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349A5AF" w:rsidR="00CA59A2" w:rsidRPr="00E45612" w:rsidRDefault="00CA59A2" w:rsidP="00E4561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45612">
        <w:rPr>
          <w:rFonts w:ascii="Arial Narrow" w:eastAsia="Arial Narrow" w:hAnsi="Arial Narrow" w:cs="Arial Narrow"/>
          <w:b/>
          <w:color w:val="000000"/>
          <w:kern w:val="0"/>
          <w:lang w:eastAsia="es-PE"/>
          <w14:ligatures w14:val="none"/>
        </w:rPr>
        <w:t xml:space="preserve">EXPEDIENTE </w:t>
      </w:r>
      <w:r w:rsidRPr="00E45612">
        <w:rPr>
          <w:rFonts w:ascii="Arial Narrow" w:eastAsia="Arial Narrow" w:hAnsi="Arial Narrow" w:cs="Arial Narrow"/>
          <w:b/>
          <w:color w:val="000000"/>
          <w:kern w:val="0"/>
          <w:lang w:eastAsia="es-PE"/>
          <w14:ligatures w14:val="none"/>
        </w:rPr>
        <w:tab/>
        <w:t>:</w:t>
      </w:r>
      <w:r w:rsidRPr="00E45612">
        <w:rPr>
          <w:rFonts w:ascii="Arial Narrow" w:eastAsia="Arial Narrow" w:hAnsi="Arial Narrow" w:cs="Arial Narrow"/>
          <w:b/>
          <w:color w:val="000000"/>
          <w:kern w:val="0"/>
          <w:lang w:eastAsia="es-PE"/>
          <w14:ligatures w14:val="none"/>
        </w:rPr>
        <w:tab/>
      </w:r>
      <w:r w:rsidR="00825672" w:rsidRPr="00E45612">
        <w:rPr>
          <w:rFonts w:ascii="Arial Narrow" w:eastAsia="Times New Roman" w:hAnsi="Arial Narrow" w:cs="Times New Roman"/>
          <w:b/>
          <w:bCs/>
          <w:color w:val="000000"/>
          <w:kern w:val="0"/>
          <w:shd w:val="clear" w:color="auto" w:fill="FFFFFF"/>
          <w:lang w:eastAsia="es-PE"/>
          <w14:ligatures w14:val="none"/>
        </w:rPr>
        <w:t>1654-2026</w:t>
      </w:r>
      <w:r w:rsidRPr="00E45612">
        <w:rPr>
          <w:rFonts w:ascii="Arial Narrow" w:eastAsia="Times New Roman" w:hAnsi="Arial Narrow" w:cs="Times New Roman"/>
          <w:b/>
          <w:bCs/>
          <w:color w:val="000000"/>
          <w:kern w:val="0"/>
          <w:shd w:val="clear" w:color="auto" w:fill="FFFFFF"/>
          <w:lang w:eastAsia="es-PE"/>
          <w14:ligatures w14:val="none"/>
        </w:rPr>
        <w:t>/CC1</w:t>
      </w:r>
    </w:p>
    <w:p w14:paraId="7E5DC22B" w14:textId="342BCB8F" w:rsidR="00CA59A2" w:rsidRPr="00E45612" w:rsidRDefault="00CA59A2" w:rsidP="00E4561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45612">
        <w:rPr>
          <w:rFonts w:ascii="Arial Narrow" w:eastAsia="Arial Narrow" w:hAnsi="Arial Narrow" w:cs="Arial Narrow"/>
          <w:b/>
          <w:color w:val="000000"/>
          <w:kern w:val="0"/>
          <w:lang w:eastAsia="es-PE"/>
          <w14:ligatures w14:val="none"/>
        </w:rPr>
        <w:t xml:space="preserve">DENUNCIANTE:[DENUNCIANTE] (SEÑORA [APELLIDO])</w:t>
      </w:r>
      <w:r w:rsidRPr="00E45612">
        <w:rPr>
          <w:rFonts w:ascii="Arial Narrow" w:eastAsia="Arial Narrow" w:hAnsi="Arial Narrow" w:cs="Arial Narrow"/>
          <w:b/>
          <w:color w:val="000000"/>
          <w:kern w:val="0"/>
          <w:lang w:eastAsia="es-PE"/>
          <w14:ligatures w14:val="none"/>
        </w:rPr>
        <w:tab/>
        <w:t/>
      </w:r>
      <w:r w:rsidRPr="00E45612">
        <w:rPr>
          <w:rFonts w:ascii="Arial Narrow" w:eastAsia="Arial Narrow" w:hAnsi="Arial Narrow" w:cs="Arial Narrow"/>
          <w:b/>
          <w:color w:val="000000"/>
          <w:kern w:val="0"/>
          <w:lang w:eastAsia="es-PE"/>
          <w14:ligatures w14:val="none"/>
        </w:rPr>
        <w:tab/>
      </w:r>
      <w:r w:rsidR="00825672" w:rsidRPr="00E45612">
        <w:rPr>
          <w:rFonts w:ascii="Arial Narrow" w:eastAsia="Arial Narrow" w:hAnsi="Arial Narrow" w:cs="Arial Narrow"/>
          <w:b/>
          <w:color w:val="000000"/>
          <w:kern w:val="0"/>
          <w:lang w:eastAsia="es-PE"/>
          <w14:ligatures w14:val="none"/>
        </w:rPr>
        <w:t xml:space="preserve"/>
      </w:r>
      <w:r w:rsidRPr="00E45612">
        <w:rPr>
          <w:rFonts w:ascii="Arial Narrow" w:eastAsia="Arial Narrow" w:hAnsi="Arial Narrow" w:cs="Arial Narrow"/>
          <w:b/>
          <w:color w:val="000000"/>
          <w:kern w:val="0"/>
          <w:lang w:eastAsia="es-PE"/>
          <w14:ligatures w14:val="none"/>
        </w:rPr>
        <w:t xml:space="preserve"/>
      </w:r>
      <w:r w:rsidR="00825672" w:rsidRPr="00E45612">
        <w:rPr>
          <w:rFonts w:ascii="Arial Narrow" w:eastAsia="Arial Narrow" w:hAnsi="Arial Narrow" w:cs="Arial Narrow"/>
          <w:b/>
          <w:color w:val="000000"/>
          <w:kern w:val="0"/>
          <w:lang w:eastAsia="es-PE"/>
          <w14:ligatures w14:val="none"/>
        </w:rPr>
        <w:t/>
      </w:r>
      <w:r w:rsidRPr="00E45612">
        <w:rPr>
          <w:rFonts w:ascii="Arial Narrow" w:eastAsia="Arial Narrow" w:hAnsi="Arial Narrow" w:cs="Arial Narrow"/>
          <w:b/>
          <w:color w:val="000000"/>
          <w:kern w:val="0"/>
          <w:lang w:eastAsia="es-PE"/>
          <w14:ligatures w14:val="none"/>
        </w:rPr>
        <w:t/>
      </w:r>
    </w:p>
    <w:p w14:paraId="6DEEEDFE" w14:textId="199E3477" w:rsidR="00CA59A2" w:rsidRPr="00E45612" w:rsidRDefault="00CA59A2" w:rsidP="00E4561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45612">
        <w:rPr>
          <w:rFonts w:ascii="Arial Narrow" w:eastAsia="Arial Narrow" w:hAnsi="Arial Narrow" w:cs="Arial Narrow"/>
          <w:b/>
          <w:color w:val="000000"/>
          <w:kern w:val="0"/>
          <w:lang w:eastAsia="es-PE"/>
          <w14:ligatures w14:val="none"/>
        </w:rPr>
        <w:t>DENUNCIADO</w:t>
      </w:r>
      <w:r w:rsidRPr="00E45612">
        <w:rPr>
          <w:rFonts w:ascii="Arial Narrow" w:eastAsia="Arial Narrow" w:hAnsi="Arial Narrow" w:cs="Arial Narrow"/>
          <w:b/>
          <w:color w:val="000000"/>
          <w:kern w:val="0"/>
          <w:lang w:eastAsia="es-PE"/>
          <w14:ligatures w14:val="none"/>
        </w:rPr>
        <w:tab/>
        <w:t>:</w:t>
      </w:r>
      <w:r w:rsidRPr="00E45612">
        <w:rPr>
          <w:rFonts w:ascii="Arial Narrow" w:eastAsia="Arial Narrow" w:hAnsi="Arial Narrow" w:cs="Arial Narrow"/>
          <w:b/>
          <w:color w:val="000000"/>
          <w:kern w:val="0"/>
          <w:lang w:eastAsia="es-PE"/>
          <w14:ligatures w14:val="none"/>
        </w:rPr>
        <w:tab/>
      </w:r>
      <w:r w:rsidR="00825672" w:rsidRPr="00E45612">
        <w:rPr>
          <w:rFonts w:ascii="Arial Narrow" w:eastAsia="Arial Narrow" w:hAnsi="Arial Narrow" w:cs="Arial Narrow"/>
          <w:b/>
          <w:color w:val="000000"/>
          <w:kern w:val="0"/>
          <w:lang w:eastAsia="es-PE"/>
          <w14:ligatures w14:val="none"/>
        </w:rPr>
        <w:t xml:space="preserve">LA POSITIVA SEGUROS Y REASEGUROS S.A. </w:t>
      </w:r>
      <w:r w:rsidRPr="00E45612">
        <w:rPr>
          <w:rFonts w:ascii="Arial Narrow" w:eastAsia="Arial Narrow" w:hAnsi="Arial Narrow" w:cs="Arial Narrow"/>
          <w:b/>
          <w:color w:val="000000"/>
          <w:kern w:val="0"/>
          <w:lang w:eastAsia="es-PE"/>
          <w14:ligatures w14:val="none"/>
        </w:rPr>
        <w:t>(</w:t>
      </w:r>
      <w:r w:rsidR="00825672" w:rsidRPr="00E45612">
        <w:rPr>
          <w:rFonts w:ascii="Arial Narrow" w:eastAsia="Arial Narrow" w:hAnsi="Arial Narrow" w:cs="Arial Narrow"/>
          <w:b/>
          <w:color w:val="000000"/>
          <w:kern w:val="0"/>
          <w:lang w:eastAsia="es-PE"/>
          <w14:ligatures w14:val="none"/>
        </w:rPr>
        <w:t>LA POSITIVA</w:t>
      </w:r>
      <w:r w:rsidRPr="00E45612">
        <w:rPr>
          <w:rFonts w:ascii="Arial Narrow" w:eastAsia="Arial Narrow" w:hAnsi="Arial Narrow" w:cs="Arial Narrow"/>
          <w:b/>
          <w:color w:val="000000"/>
          <w:kern w:val="0"/>
          <w:lang w:eastAsia="es-PE"/>
          <w14:ligatures w14:val="none"/>
        </w:rPr>
        <w:t>)</w:t>
      </w:r>
    </w:p>
    <w:p w14:paraId="022D2B94" w14:textId="77777777" w:rsidR="00CA59A2" w:rsidRPr="00E45612" w:rsidRDefault="00CA59A2" w:rsidP="00E4561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45612">
        <w:rPr>
          <w:rFonts w:ascii="Arial Narrow" w:eastAsia="Arial Narrow" w:hAnsi="Arial Narrow" w:cs="Arial Narrow"/>
          <w:b/>
          <w:color w:val="000000"/>
          <w:kern w:val="0"/>
          <w:lang w:eastAsia="es-PE"/>
          <w14:ligatures w14:val="none"/>
        </w:rPr>
        <w:t>MATERIAS</w:t>
      </w:r>
      <w:r w:rsidRPr="00E45612">
        <w:rPr>
          <w:rFonts w:ascii="Arial Narrow" w:eastAsia="Arial Narrow" w:hAnsi="Arial Narrow" w:cs="Arial Narrow"/>
          <w:b/>
          <w:color w:val="000000"/>
          <w:kern w:val="0"/>
          <w:lang w:eastAsia="es-PE"/>
          <w14:ligatures w14:val="none"/>
        </w:rPr>
        <w:tab/>
        <w:t xml:space="preserve">: </w:t>
      </w:r>
      <w:r w:rsidRPr="00E45612">
        <w:rPr>
          <w:rFonts w:ascii="Arial Narrow" w:eastAsia="Arial Narrow" w:hAnsi="Arial Narrow" w:cs="Arial Narrow"/>
          <w:b/>
          <w:color w:val="000000"/>
          <w:kern w:val="0"/>
          <w:lang w:eastAsia="es-PE"/>
          <w14:ligatures w14:val="none"/>
        </w:rPr>
        <w:tab/>
        <w:t>ADMISIÓN A TRÁMITE</w:t>
      </w:r>
    </w:p>
    <w:p w14:paraId="19ED7B73" w14:textId="77777777" w:rsidR="00CA59A2" w:rsidRPr="00E45612" w:rsidRDefault="00CA59A2" w:rsidP="00E4561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45612">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E45612" w:rsidRDefault="00CA59A2" w:rsidP="00E4561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45612">
        <w:rPr>
          <w:rFonts w:ascii="Arial Narrow" w:eastAsia="Arial Narrow" w:hAnsi="Arial Narrow" w:cs="Arial Narrow"/>
          <w:b/>
          <w:color w:val="000000"/>
          <w:kern w:val="0"/>
          <w:lang w:eastAsia="es-PE"/>
          <w14:ligatures w14:val="none"/>
        </w:rPr>
        <w:t xml:space="preserve">RESOLUCIÓN </w:t>
      </w:r>
      <w:r w:rsidRPr="00E45612">
        <w:rPr>
          <w:rFonts w:ascii="Arial Narrow" w:eastAsia="Arial Narrow" w:hAnsi="Arial Narrow" w:cs="Arial Narrow"/>
          <w:b/>
          <w:color w:val="000000"/>
          <w:kern w:val="0"/>
          <w:lang w:eastAsia="es-PE"/>
          <w14:ligatures w14:val="none"/>
        </w:rPr>
        <w:tab/>
        <w:t>:</w:t>
      </w:r>
      <w:r w:rsidRPr="00E45612">
        <w:rPr>
          <w:rFonts w:ascii="Arial Narrow" w:eastAsia="Arial Narrow" w:hAnsi="Arial Narrow" w:cs="Arial Narrow"/>
          <w:b/>
          <w:color w:val="000000"/>
          <w:kern w:val="0"/>
          <w:lang w:eastAsia="es-PE"/>
          <w14:ligatures w14:val="none"/>
        </w:rPr>
        <w:tab/>
        <w:t>2</w:t>
      </w:r>
    </w:p>
    <w:p w14:paraId="5BA3A18D" w14:textId="77777777" w:rsidR="00CA59A2" w:rsidRPr="00E45612" w:rsidRDefault="00CA59A2" w:rsidP="00E4561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24644C0" w:rsidR="00CA59A2" w:rsidRPr="00E45612" w:rsidRDefault="00CA59A2" w:rsidP="00E4561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45612">
        <w:rPr>
          <w:rFonts w:ascii="Arial Narrow" w:eastAsia="Times New Roman" w:hAnsi="Arial Narrow" w:cs="Times New Roman"/>
          <w:color w:val="000000"/>
          <w:kern w:val="0"/>
          <w:shd w:val="clear" w:color="auto" w:fill="FFFFFF"/>
          <w:lang w:eastAsia="es-PE"/>
          <w14:ligatures w14:val="none"/>
        </w:rPr>
        <w:t xml:space="preserve">Lima, </w:t>
      </w:r>
      <w:r w:rsidR="00C223C0" w:rsidRPr="00E45612">
        <w:rPr>
          <w:rFonts w:ascii="Arial Narrow" w:eastAsia="Times New Roman" w:hAnsi="Arial Narrow" w:cs="Times New Roman"/>
          <w:color w:val="000000"/>
          <w:kern w:val="0"/>
          <w:shd w:val="clear" w:color="auto" w:fill="FFFFFF"/>
          <w:lang w:eastAsia="es-PE"/>
          <w14:ligatures w14:val="none"/>
        </w:rPr>
        <w:t>28</w:t>
      </w:r>
      <w:r w:rsidRPr="00E45612">
        <w:rPr>
          <w:rFonts w:ascii="Arial Narrow" w:eastAsia="Times New Roman" w:hAnsi="Arial Narrow" w:cs="Times New Roman"/>
          <w:color w:val="000000"/>
          <w:kern w:val="0"/>
          <w:shd w:val="clear" w:color="auto" w:fill="FFFFFF"/>
          <w:lang w:eastAsia="es-PE"/>
          <w14:ligatures w14:val="none"/>
        </w:rPr>
        <w:t xml:space="preserve"> de </w:t>
      </w:r>
      <w:r w:rsidR="00366C46" w:rsidRPr="00E45612">
        <w:rPr>
          <w:rFonts w:ascii="Arial Narrow" w:eastAsia="Times New Roman" w:hAnsi="Arial Narrow" w:cs="Times New Roman"/>
          <w:color w:val="000000"/>
          <w:kern w:val="0"/>
          <w:shd w:val="clear" w:color="auto" w:fill="FFFFFF"/>
          <w:lang w:eastAsia="es-PE"/>
          <w14:ligatures w14:val="none"/>
        </w:rPr>
        <w:t>mayo</w:t>
      </w:r>
      <w:r w:rsidR="00985114" w:rsidRPr="00E45612">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45612" w:rsidRDefault="00CA59A2" w:rsidP="00E4561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45612" w:rsidRDefault="00CA59A2" w:rsidP="00E4561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45612">
        <w:rPr>
          <w:rFonts w:ascii="Arial Narrow" w:eastAsia="Arial Narrow" w:hAnsi="Arial Narrow" w:cs="Arial Narrow"/>
          <w:b/>
          <w:color w:val="000000"/>
          <w:kern w:val="0"/>
          <w:lang w:eastAsia="es-PE"/>
          <w14:ligatures w14:val="none"/>
        </w:rPr>
        <w:t xml:space="preserve">HECHOS </w:t>
      </w:r>
    </w:p>
    <w:p w14:paraId="621F2AB2" w14:textId="77777777" w:rsidR="00CA59A2" w:rsidRPr="00E45612" w:rsidRDefault="00CA59A2" w:rsidP="00E45612">
      <w:pPr>
        <w:spacing w:after="0" w:line="240" w:lineRule="auto"/>
        <w:jc w:val="both"/>
        <w:rPr>
          <w:rFonts w:ascii="Arial Narrow" w:eastAsia="Times New Roman" w:hAnsi="Arial Narrow" w:cs="Times New Roman"/>
          <w:color w:val="000000"/>
          <w:kern w:val="0"/>
          <w:lang w:eastAsia="es-PE"/>
          <w14:ligatures w14:val="none"/>
        </w:rPr>
      </w:pPr>
    </w:p>
    <w:p w14:paraId="60B5D5B0" w14:textId="71B7BC9B" w:rsidR="00CA59A2" w:rsidRPr="00E45612" w:rsidRDefault="00CA59A2" w:rsidP="00E4561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45612">
        <w:rPr>
          <w:rFonts w:ascii="Arial Narrow" w:eastAsia="Times New Roman" w:hAnsi="Arial Narrow" w:cs="Arial"/>
          <w:color w:val="000000"/>
          <w:kern w:val="0"/>
          <w:lang w:val="es-ES" w:eastAsia="es-ES"/>
          <w14:ligatures w14:val="none"/>
        </w:rPr>
        <w:t xml:space="preserve">Mediante el escrito del 6 de mayo de 2025, subsanada mediante escrito del 20 de mayo de 2026, la señora [APELLIDO] denunció a La Positiva por presuntas infracciones a la Ley 29571, Código de Protección y Defensa del Consumidor (en adelante, Código), señalando lo siguiente:</w:t>
      </w:r>
      <w:r w:rsidR="00825672" w:rsidRPr="00E45612">
        <w:rPr>
          <w:rFonts w:ascii="Arial Narrow" w:eastAsia="Times New Roman" w:hAnsi="Arial Narrow" w:cs="Arial"/>
          <w:color w:val="000000"/>
          <w:kern w:val="0"/>
          <w:lang w:val="es-ES" w:eastAsia="es-ES"/>
          <w14:ligatures w14:val="none"/>
        </w:rPr>
        <w:t/>
      </w:r>
      <w:r w:rsidR="00996DC2" w:rsidRPr="00E45612">
        <w:rPr>
          <w:rFonts w:ascii="Arial Narrow" w:eastAsia="Times New Roman" w:hAnsi="Arial Narrow" w:cs="Arial"/>
          <w:color w:val="000000"/>
          <w:kern w:val="0"/>
          <w:lang w:val="es-ES" w:eastAsia="es-ES"/>
          <w14:ligatures w14:val="none"/>
        </w:rPr>
        <w:t xml:space="preserve"/>
      </w:r>
      <w:r w:rsidR="006D3562" w:rsidRPr="00E45612">
        <w:rPr>
          <w:rFonts w:ascii="Arial Narrow" w:eastAsia="Times New Roman" w:hAnsi="Arial Narrow" w:cs="Arial"/>
          <w:color w:val="000000"/>
          <w:kern w:val="0"/>
          <w:lang w:val="es-ES" w:eastAsia="es-ES"/>
          <w14:ligatures w14:val="none"/>
        </w:rPr>
        <w:t/>
      </w:r>
      <w:r w:rsidR="00996DC2" w:rsidRPr="00E45612">
        <w:rPr>
          <w:rFonts w:ascii="Arial Narrow" w:eastAsia="Calibri" w:hAnsi="Arial Narrow" w:cs="Arial"/>
          <w:kern w:val="0"/>
          <w14:ligatures w14:val="none"/>
        </w:rPr>
        <w:t/>
      </w:r>
      <w:r w:rsidRPr="00E45612">
        <w:rPr>
          <w:rFonts w:ascii="Arial Narrow" w:eastAsia="Calibri" w:hAnsi="Arial Narrow" w:cs="Arial"/>
          <w:kern w:val="0"/>
          <w14:ligatures w14:val="none"/>
        </w:rPr>
        <w:t xml:space="preserve"/>
      </w:r>
      <w:r w:rsidR="006D3562" w:rsidRPr="00E45612">
        <w:rPr>
          <w:rFonts w:ascii="Arial Narrow" w:eastAsia="Calibri" w:hAnsi="Arial Narrow" w:cs="Arial"/>
          <w:kern w:val="0"/>
          <w14:ligatures w14:val="none"/>
        </w:rPr>
        <w:t xml:space="preserve"/>
      </w:r>
      <w:r w:rsidRPr="00E45612">
        <w:rPr>
          <w:rFonts w:ascii="Arial Narrow" w:eastAsia="Calibri" w:hAnsi="Arial Narrow" w:cs="Arial"/>
          <w:kern w:val="0"/>
          <w14:ligatures w14:val="none"/>
        </w:rPr>
        <w:t/>
      </w:r>
      <w:r w:rsidRPr="00E45612">
        <w:rPr>
          <w:rFonts w:ascii="Arial Narrow" w:eastAsia="Times New Roman" w:hAnsi="Arial Narrow" w:cs="Arial"/>
          <w:color w:val="000000"/>
          <w:kern w:val="0"/>
          <w:lang w:val="es-ES" w:eastAsia="es-ES"/>
          <w14:ligatures w14:val="none"/>
        </w:rPr>
        <w:t xml:space="preserve"/>
      </w:r>
      <w:r w:rsidR="006D3562" w:rsidRPr="00E45612">
        <w:rPr>
          <w:rFonts w:ascii="Arial Narrow" w:eastAsia="Times New Roman" w:hAnsi="Arial Narrow" w:cs="Arial"/>
          <w:color w:val="000000"/>
          <w:kern w:val="0"/>
          <w:lang w:val="es-ES" w:eastAsia="es-ES"/>
          <w14:ligatures w14:val="none"/>
        </w:rPr>
        <w:t xml:space="preserve"/>
      </w:r>
      <w:r w:rsidRPr="00E45612">
        <w:rPr>
          <w:rFonts w:ascii="Arial Narrow" w:eastAsia="Times New Roman" w:hAnsi="Arial Narrow" w:cs="Arial"/>
          <w:color w:val="000000"/>
          <w:kern w:val="0"/>
          <w:lang w:val="es-ES" w:eastAsia="es-ES"/>
          <w14:ligatures w14:val="none"/>
        </w:rPr>
        <w:t xml:space="preserve"/>
      </w:r>
      <w:r w:rsidR="003A71B1" w:rsidRPr="00E45612">
        <w:rPr>
          <w:rFonts w:ascii="Arial Narrow" w:eastAsia="Times New Roman" w:hAnsi="Arial Narrow" w:cs="Times New Roman"/>
          <w:kern w:val="0"/>
          <w:shd w:val="clear" w:color="auto" w:fill="FFFFFF"/>
          <w:lang w:eastAsia="es-PE"/>
          <w14:ligatures w14:val="none"/>
        </w:rPr>
        <w:t/>
      </w:r>
      <w:r w:rsidRPr="00E45612">
        <w:rPr>
          <w:rFonts w:ascii="Arial Narrow" w:eastAsia="Times New Roman" w:hAnsi="Arial Narrow" w:cs="Arial"/>
          <w:color w:val="000000"/>
          <w:kern w:val="0"/>
          <w:lang w:val="es-ES" w:eastAsia="es-ES"/>
          <w14:ligatures w14:val="none"/>
        </w:rPr>
        <w:t/>
      </w:r>
      <w:r w:rsidRPr="00E45612">
        <w:rPr>
          <w:rFonts w:ascii="Arial Narrow" w:eastAsia="Times New Roman" w:hAnsi="Arial Narrow" w:cs="Times New Roman"/>
          <w:color w:val="000000"/>
          <w:kern w:val="0"/>
          <w:vertAlign w:val="superscript"/>
          <w:lang w:val="es-ES" w:eastAsia="es-ES"/>
          <w14:ligatures w14:val="none"/>
        </w:rPr>
        <w:footnoteReference w:id="1"/>
      </w:r>
      <w:r w:rsidRPr="00E45612">
        <w:rPr>
          <w:rFonts w:ascii="Arial Narrow" w:eastAsia="Times New Roman" w:hAnsi="Arial Narrow" w:cs="Arial"/>
          <w:color w:val="000000"/>
          <w:kern w:val="0"/>
          <w:lang w:val="es-ES" w:eastAsia="es-ES"/>
          <w14:ligatures w14:val="none"/>
        </w:rPr>
        <w:t xml:space="preserve"/>
      </w:r>
      <w:r w:rsidRPr="00E45612">
        <w:rPr>
          <w:rFonts w:ascii="Arial Narrow" w:eastAsia="Times New Roman" w:hAnsi="Arial Narrow" w:cs="Arial"/>
          <w:bCs/>
          <w:color w:val="000000"/>
          <w:kern w:val="0"/>
          <w:lang w:val="es-ES" w:eastAsia="es-ES"/>
          <w14:ligatures w14:val="none"/>
        </w:rPr>
        <w:t/>
      </w:r>
    </w:p>
    <w:p w14:paraId="3AD3B7C6" w14:textId="77777777" w:rsidR="00CA59A2" w:rsidRPr="00E45612" w:rsidRDefault="00CA59A2" w:rsidP="00E4561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E059186" w14:textId="66BDEA2B" w:rsidR="008526A3" w:rsidRPr="00E45612" w:rsidRDefault="00F21605" w:rsidP="00E4561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45612">
        <w:rPr>
          <w:rFonts w:ascii="Arial Narrow" w:eastAsia="Times New Roman" w:hAnsi="Arial Narrow" w:cs="Arial"/>
          <w:color w:val="000000"/>
          <w:kern w:val="0"/>
          <w:lang w:val="es-ES" w:eastAsia="es-ES"/>
          <w14:ligatures w14:val="none"/>
        </w:rPr>
        <w:t xml:space="preserve">Adquirió el </w:t>
      </w:r>
      <w:r w:rsidRPr="00E45612">
        <w:rPr>
          <w:rFonts w:ascii="Arial Narrow" w:eastAsia="Times New Roman" w:hAnsi="Arial Narrow" w:cs="Arial"/>
          <w:color w:val="000000"/>
          <w:kern w:val="0"/>
          <w:lang w:eastAsia="es-ES"/>
          <w14:ligatures w14:val="none"/>
        </w:rPr>
        <w:t xml:space="preserve">Seguro Oncológico y de Enfermedades Graves – Póliza 5704824 emitido por </w:t>
      </w:r>
      <w:r w:rsidRPr="00E45612">
        <w:rPr>
          <w:rFonts w:ascii="Arial Narrow" w:eastAsia="Times New Roman" w:hAnsi="Arial Narrow" w:cs="Arial"/>
          <w:color w:val="000000"/>
          <w:kern w:val="0"/>
          <w:lang w:val="es-ES" w:eastAsia="es-ES"/>
          <w14:ligatures w14:val="none"/>
        </w:rPr>
        <w:t>La Positiva</w:t>
      </w:r>
      <w:r w:rsidRPr="00E45612">
        <w:rPr>
          <w:rFonts w:ascii="Arial Narrow" w:eastAsia="Times New Roman" w:hAnsi="Arial Narrow" w:cs="Arial"/>
          <w:color w:val="000000"/>
          <w:kern w:val="0"/>
          <w:lang w:eastAsia="es-ES"/>
          <w14:ligatures w14:val="none"/>
        </w:rPr>
        <w:t xml:space="preserve"> (en adelante, Seguro Oncológico). El 10 de abril de 2026, recibió un diagnóstico de cáncer, en el cual se consignó el diagnóstico de “Tumor Maligno de Alto Grado – Tumor Maligno del Pedúnculo Cerebral – Glioma de Alto Grado”. </w:t>
      </w:r>
    </w:p>
    <w:p w14:paraId="0B3DDC5F" w14:textId="77777777" w:rsidR="008526A3" w:rsidRPr="00E45612" w:rsidRDefault="008526A3" w:rsidP="00E45612">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5B658E2F" w14:textId="74472D58" w:rsidR="00F21605" w:rsidRPr="00E45612" w:rsidRDefault="00F21605" w:rsidP="00E4561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45612">
        <w:rPr>
          <w:rFonts w:ascii="Arial Narrow" w:eastAsia="Times New Roman" w:hAnsi="Arial Narrow" w:cs="Arial"/>
          <w:color w:val="000000"/>
          <w:kern w:val="0"/>
          <w:lang w:eastAsia="es-ES"/>
          <w14:ligatures w14:val="none"/>
        </w:rPr>
        <w:t xml:space="preserve">Asimismo, el referido informe médico </w:t>
      </w:r>
      <w:r w:rsidR="008526A3" w:rsidRPr="00E45612">
        <w:rPr>
          <w:rFonts w:ascii="Arial Narrow" w:eastAsia="Times New Roman" w:hAnsi="Arial Narrow" w:cs="Arial"/>
          <w:color w:val="000000"/>
          <w:kern w:val="0"/>
          <w:lang w:eastAsia="es-ES"/>
          <w14:ligatures w14:val="none"/>
        </w:rPr>
        <w:t>señalaba</w:t>
      </w:r>
      <w:r w:rsidRPr="00E45612">
        <w:rPr>
          <w:rFonts w:ascii="Arial Narrow" w:eastAsia="Times New Roman" w:hAnsi="Arial Narrow" w:cs="Arial"/>
          <w:color w:val="000000"/>
          <w:kern w:val="0"/>
          <w:lang w:eastAsia="es-ES"/>
          <w14:ligatures w14:val="none"/>
        </w:rPr>
        <w:t xml:space="preserve"> que el tumor era no quirúrgico y que no correspondía realizar biopsia ni cirugía debido a su grado de morbimortalidad, disponiéndose su derivación a tratamiento de radioterapia y quimioterapia.</w:t>
      </w:r>
    </w:p>
    <w:p w14:paraId="620C76CA" w14:textId="77777777" w:rsidR="00F21605" w:rsidRPr="00E45612" w:rsidRDefault="00F21605" w:rsidP="00E4561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3361BCC" w14:textId="4AAC5CFB" w:rsidR="00F21605" w:rsidRPr="00E45612" w:rsidRDefault="00F21605" w:rsidP="00E4561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5612">
        <w:rPr>
          <w:rFonts w:ascii="Arial Narrow" w:eastAsia="Times New Roman" w:hAnsi="Arial Narrow" w:cs="Arial"/>
          <w:color w:val="000000"/>
          <w:kern w:val="0"/>
          <w:lang w:eastAsia="es-ES"/>
          <w14:ligatures w14:val="none"/>
        </w:rPr>
        <w:t xml:space="preserve">El 11 de abril de 2026, reportó el siniestro ante </w:t>
      </w:r>
      <w:r w:rsidR="00EA25AF" w:rsidRPr="00E45612">
        <w:rPr>
          <w:rFonts w:ascii="Arial Narrow" w:eastAsia="Times New Roman" w:hAnsi="Arial Narrow" w:cs="Arial"/>
          <w:color w:val="000000"/>
          <w:kern w:val="0"/>
          <w:lang w:val="es-ES" w:eastAsia="es-ES"/>
          <w14:ligatures w14:val="none"/>
        </w:rPr>
        <w:t xml:space="preserve">La Positiva </w:t>
      </w:r>
      <w:r w:rsidRPr="00E45612">
        <w:rPr>
          <w:rFonts w:ascii="Arial Narrow" w:eastAsia="Times New Roman" w:hAnsi="Arial Narrow" w:cs="Arial"/>
          <w:color w:val="000000"/>
          <w:kern w:val="0"/>
          <w:lang w:eastAsia="es-ES"/>
          <w14:ligatures w14:val="none"/>
        </w:rPr>
        <w:t xml:space="preserve">y remitió la documentación correspondiente vinculada al diagnóstico consignado en el informe médico de fecha 10 de abril de 2026, siendo registrado posteriormente </w:t>
      </w:r>
      <w:r w:rsidR="00EA25AF" w:rsidRPr="00E45612">
        <w:rPr>
          <w:rFonts w:ascii="Arial Narrow" w:eastAsia="Times New Roman" w:hAnsi="Arial Narrow" w:cs="Arial"/>
          <w:color w:val="000000"/>
          <w:kern w:val="0"/>
          <w:lang w:eastAsia="es-ES"/>
          <w14:ligatures w14:val="none"/>
        </w:rPr>
        <w:t>con</w:t>
      </w:r>
      <w:r w:rsidRPr="00E45612">
        <w:rPr>
          <w:rFonts w:ascii="Arial Narrow" w:eastAsia="Times New Roman" w:hAnsi="Arial Narrow" w:cs="Arial"/>
          <w:color w:val="000000"/>
          <w:kern w:val="0"/>
          <w:lang w:eastAsia="es-ES"/>
          <w14:ligatures w14:val="none"/>
        </w:rPr>
        <w:t xml:space="preserve"> el siniestro 35797174.</w:t>
      </w:r>
      <w:r w:rsidR="00EA25AF" w:rsidRPr="00E45612">
        <w:rPr>
          <w:rFonts w:ascii="Arial Narrow" w:eastAsia="Times New Roman" w:hAnsi="Arial Narrow" w:cs="Arial"/>
          <w:color w:val="000000"/>
          <w:kern w:val="0"/>
          <w:lang w:eastAsia="es-ES"/>
          <w14:ligatures w14:val="none"/>
        </w:rPr>
        <w:t xml:space="preserve"> </w:t>
      </w:r>
    </w:p>
    <w:p w14:paraId="1DD5109E" w14:textId="77777777" w:rsidR="00F21605" w:rsidRPr="00E45612" w:rsidRDefault="00F21605" w:rsidP="00E4561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5DC98003" w:rsidR="00CA59A2" w:rsidRPr="00E45612" w:rsidRDefault="00F21605" w:rsidP="00E4561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5612">
        <w:rPr>
          <w:rFonts w:ascii="Arial Narrow" w:eastAsia="Times New Roman" w:hAnsi="Arial Narrow" w:cs="Arial"/>
          <w:color w:val="000000"/>
          <w:kern w:val="0"/>
          <w:lang w:eastAsia="es-ES"/>
          <w14:ligatures w14:val="none"/>
        </w:rPr>
        <w:t xml:space="preserve">El 5 de mayo de 2026, </w:t>
      </w:r>
      <w:r w:rsidR="00EA25AF" w:rsidRPr="00E45612">
        <w:rPr>
          <w:rFonts w:ascii="Arial Narrow" w:eastAsia="Times New Roman" w:hAnsi="Arial Narrow" w:cs="Arial"/>
          <w:color w:val="000000"/>
          <w:kern w:val="0"/>
          <w:lang w:val="es-ES" w:eastAsia="es-ES"/>
          <w14:ligatures w14:val="none"/>
        </w:rPr>
        <w:t xml:space="preserve">La Positiva </w:t>
      </w:r>
      <w:r w:rsidRPr="00E45612">
        <w:rPr>
          <w:rFonts w:ascii="Arial Narrow" w:eastAsia="Times New Roman" w:hAnsi="Arial Narrow" w:cs="Arial"/>
          <w:color w:val="000000"/>
          <w:kern w:val="0"/>
          <w:lang w:eastAsia="es-ES"/>
          <w14:ligatures w14:val="none"/>
        </w:rPr>
        <w:t>remitió una carta mediante la cual denegó la cobertura e indemnización solicitada por diagnóstico de cáncer correspondiente al Seguro Oncológico, señalando que no contaba con examen patológico ni diagnóstico de cáncer, pese a que el informe médico presentado consignaba el diagnóstico de “Tumor Maligno de Alto Grado – Tumor Maligno del Pedúnculo Cerebral – Glioma de Alto Grado”.</w:t>
      </w:r>
    </w:p>
    <w:p w14:paraId="33E14FF7" w14:textId="77777777" w:rsidR="00CA59A2" w:rsidRPr="00E45612" w:rsidRDefault="00CA59A2" w:rsidP="00E4561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23814B72" w:rsidR="00CA59A2" w:rsidRPr="00E45612" w:rsidRDefault="00CA59A2" w:rsidP="00E4561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45612">
        <w:rPr>
          <w:rFonts w:ascii="Arial Narrow" w:eastAsia="Times New Roman" w:hAnsi="Arial Narrow" w:cs="Arial"/>
          <w:color w:val="000000"/>
          <w:kern w:val="0"/>
          <w:lang w:val="es-ES" w:eastAsia="es-ES"/>
          <w14:ligatures w14:val="none"/>
        </w:rPr>
        <w:t xml:space="preserve">La señora [APELLIDO] solicitó, en calidad de medida correctiva, que La Positiva cumpla con otorgar la suma asegurada convenida en la Póliza 5704824 del Seguro Oncológico y de Enfermedades Graves por el siniestro 35797174, ascendente a S/ 50 000,00. Asimismo, requirió el reembolso de costos y costas del presente procedimiento.</w:t>
      </w:r>
      <w:r w:rsidR="00395340" w:rsidRPr="00E45612">
        <w:rPr>
          <w:rFonts w:ascii="Arial Narrow" w:eastAsia="Calibri" w:hAnsi="Arial Narrow" w:cs="Arial"/>
          <w:kern w:val="0"/>
          <w14:ligatures w14:val="none"/>
        </w:rPr>
        <w:t xml:space="preserve"/>
      </w:r>
      <w:r w:rsidRPr="00E45612">
        <w:rPr>
          <w:rFonts w:ascii="Arial Narrow" w:eastAsia="Times New Roman" w:hAnsi="Arial Narrow" w:cs="Arial"/>
          <w:color w:val="000000"/>
          <w:kern w:val="0"/>
          <w:lang w:val="es-ES" w:eastAsia="es-ES"/>
          <w14:ligatures w14:val="none"/>
        </w:rPr>
        <w:t xml:space="preserve"/>
      </w:r>
      <w:r w:rsidR="00395340" w:rsidRPr="00E45612">
        <w:rPr>
          <w:rFonts w:ascii="Arial Narrow" w:eastAsia="Times New Roman" w:hAnsi="Arial Narrow" w:cs="Arial"/>
          <w:color w:val="000000"/>
          <w:kern w:val="0"/>
          <w:lang w:val="es-ES" w:eastAsia="es-ES"/>
          <w14:ligatures w14:val="none"/>
        </w:rPr>
        <w:t xml:space="preserve"/>
      </w:r>
      <w:r w:rsidRPr="00E45612">
        <w:rPr>
          <w:rFonts w:ascii="Arial Narrow" w:eastAsia="Times New Roman" w:hAnsi="Arial Narrow" w:cs="Arial"/>
          <w:color w:val="000000"/>
          <w:kern w:val="0"/>
          <w:lang w:val="es-ES" w:eastAsia="es-ES"/>
          <w14:ligatures w14:val="none"/>
        </w:rPr>
        <w:t xml:space="preserve"/>
      </w:r>
      <w:r w:rsidR="00571FFF" w:rsidRPr="00E45612">
        <w:rPr>
          <w:rFonts w:ascii="Arial Narrow" w:eastAsia="Times New Roman" w:hAnsi="Arial Narrow" w:cs="Arial"/>
          <w:color w:val="000000"/>
          <w:kern w:val="0"/>
          <w:lang w:val="es-ES" w:eastAsia="es-ES"/>
          <w14:ligatures w14:val="none"/>
        </w:rPr>
        <w:t/>
      </w:r>
      <w:r w:rsidR="00AA6311" w:rsidRPr="00E45612">
        <w:rPr>
          <w:rFonts w:ascii="Arial Narrow" w:eastAsia="Times New Roman" w:hAnsi="Arial Narrow" w:cs="Arial"/>
          <w:color w:val="000000"/>
          <w:kern w:val="0"/>
          <w:lang w:val="es-ES" w:eastAsia="es-ES"/>
          <w14:ligatures w14:val="none"/>
        </w:rPr>
        <w:t xml:space="preserve"/>
      </w:r>
      <w:r w:rsidRPr="00E45612">
        <w:rPr>
          <w:rFonts w:ascii="Arial Narrow" w:eastAsia="Times New Roman" w:hAnsi="Arial Narrow" w:cs="Arial"/>
          <w:color w:val="000000"/>
          <w:kern w:val="0"/>
          <w:lang w:val="es-ES" w:eastAsia="es-ES"/>
          <w14:ligatures w14:val="none"/>
        </w:rPr>
        <w:t xml:space="preserve"/>
      </w:r>
      <w:r w:rsidR="00571FFF" w:rsidRPr="00E45612">
        <w:rPr>
          <w:rFonts w:ascii="Arial Narrow" w:eastAsia="Times New Roman" w:hAnsi="Arial Narrow" w:cs="Arial"/>
          <w:color w:val="000000"/>
          <w:kern w:val="0"/>
          <w:lang w:val="es-ES" w:eastAsia="es-ES"/>
          <w14:ligatures w14:val="none"/>
        </w:rPr>
        <w:t/>
      </w:r>
      <w:r w:rsidRPr="00E45612">
        <w:rPr>
          <w:rFonts w:ascii="Arial Narrow" w:eastAsia="Times New Roman" w:hAnsi="Arial Narrow" w:cs="Arial"/>
          <w:color w:val="000000"/>
          <w:kern w:val="0"/>
          <w:lang w:val="es-ES" w:eastAsia="es-ES"/>
          <w14:ligatures w14:val="none"/>
        </w:rPr>
        <w:t/>
      </w:r>
    </w:p>
    <w:p w14:paraId="66005174" w14:textId="77777777" w:rsidR="00CA59A2" w:rsidRPr="00E45612" w:rsidRDefault="00CA59A2" w:rsidP="00E4561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45612" w:rsidRDefault="00CA59A2" w:rsidP="00E4561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45612">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45612" w:rsidRDefault="00CA59A2" w:rsidP="00E45612">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10253FAF" w:rsidR="00121544" w:rsidRPr="00E45612" w:rsidRDefault="00CA59A2" w:rsidP="00E4561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E45612">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E45612">
        <w:rPr>
          <w:rFonts w:ascii="Arial Narrow" w:eastAsia="Arial Narrow" w:hAnsi="Arial Narrow" w:cs="Arial Narrow"/>
          <w:kern w:val="0"/>
          <w:vertAlign w:val="superscript"/>
          <w14:ligatures w14:val="none"/>
        </w:rPr>
        <w:footnoteReference w:id="2"/>
      </w:r>
      <w:r w:rsidRPr="00E45612">
        <w:rPr>
          <w:rFonts w:ascii="Arial Narrow" w:eastAsia="Times New Roman" w:hAnsi="Arial Narrow" w:cs="Segoe UI"/>
          <w:color w:val="000000"/>
          <w:kern w:val="0"/>
          <w:lang w:eastAsia="es-PE"/>
          <w14:ligatures w14:val="none"/>
        </w:rPr>
        <w:t xml:space="preserve">, </w:t>
      </w:r>
      <w:r w:rsidR="00121544" w:rsidRPr="00E45612">
        <w:rPr>
          <w:rFonts w:ascii="Arial Narrow" w:eastAsia="Times New Roman" w:hAnsi="Arial Narrow" w:cs="Segoe UI"/>
          <w:color w:val="000000"/>
          <w:kern w:val="0"/>
          <w:lang w:eastAsia="es-PE"/>
          <w14:ligatures w14:val="none"/>
        </w:rPr>
        <w:t xml:space="preserve">considera </w:t>
      </w:r>
      <w:r w:rsidR="00121544" w:rsidRPr="00E45612">
        <w:rPr>
          <w:rFonts w:ascii="Arial Narrow" w:eastAsia="Arial Narrow" w:hAnsi="Arial Narrow" w:cs="Arial Narrow"/>
          <w:kern w:val="0"/>
          <w14:ligatures w14:val="none"/>
        </w:rPr>
        <w:t xml:space="preserve">que el hecho denunciado, </w:t>
      </w:r>
      <w:bookmarkStart w:id="6" w:name="_Hlk211591623"/>
      <w:r w:rsidR="00121544" w:rsidRPr="00E45612">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4C0DC7" w:rsidRPr="00E45612">
        <w:rPr>
          <w:rFonts w:ascii="Arial Narrow" w:eastAsia="Times New Roman" w:hAnsi="Arial Narrow" w:cs="Times New Roman"/>
          <w:kern w:val="0"/>
          <w:shd w:val="clear" w:color="auto" w:fill="FFFFFF"/>
          <w:lang w:eastAsia="es-PE"/>
          <w14:ligatures w14:val="none"/>
        </w:rPr>
        <w:t xml:space="preserve">la </w:t>
      </w:r>
      <w:r w:rsidR="004C0DC7" w:rsidRPr="00E45612">
        <w:rPr>
          <w:rFonts w:ascii="Arial Narrow" w:eastAsia="Times New Roman" w:hAnsi="Arial Narrow" w:cs="Times New Roman"/>
          <w:kern w:val="0"/>
          <w:shd w:val="clear" w:color="auto" w:fill="FFFFFF"/>
          <w:lang w:eastAsia="es-PE"/>
          <w14:ligatures w14:val="none"/>
        </w:rPr>
        <w:lastRenderedPageBreak/>
        <w:t xml:space="preserve">compañía aseguradora habría negado injustificadamente a la denunciante la cobertura </w:t>
      </w:r>
      <w:r w:rsidR="004C0DC7" w:rsidRPr="00E45612">
        <w:rPr>
          <w:rFonts w:ascii="Arial Narrow" w:eastAsia="Times New Roman" w:hAnsi="Arial Narrow" w:cs="Arial"/>
          <w:color w:val="000000"/>
          <w:kern w:val="0"/>
          <w:lang w:val="es-ES" w:eastAsia="es-ES"/>
          <w14:ligatures w14:val="none"/>
        </w:rPr>
        <w:t>de la Póliza 5704824 del Seguro Oncológico y de Enfermedades</w:t>
      </w:r>
      <w:r w:rsidR="004C0DC7" w:rsidRPr="00E45612">
        <w:rPr>
          <w:rFonts w:ascii="Arial Narrow" w:eastAsia="Times New Roman" w:hAnsi="Arial Narrow" w:cs="Times New Roman"/>
          <w:kern w:val="0"/>
          <w:shd w:val="clear" w:color="auto" w:fill="FFFFFF"/>
          <w:lang w:eastAsia="es-PE"/>
          <w14:ligatures w14:val="none"/>
        </w:rPr>
        <w:t xml:space="preserve"> por el siniestro </w:t>
      </w:r>
      <w:r w:rsidR="004C0DC7" w:rsidRPr="00E45612">
        <w:rPr>
          <w:rFonts w:ascii="Arial Narrow" w:eastAsia="Times New Roman" w:hAnsi="Arial Narrow" w:cs="Arial"/>
          <w:color w:val="000000"/>
          <w:kern w:val="0"/>
          <w:lang w:eastAsia="es-ES"/>
          <w14:ligatures w14:val="none"/>
        </w:rPr>
        <w:t>35797174</w:t>
      </w:r>
      <w:r w:rsidR="00711750" w:rsidRPr="00E4561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E45612">
        <w:rPr>
          <w:rFonts w:ascii="Arial Narrow" w:eastAsia="Times New Roman" w:hAnsi="Arial Narrow" w:cs="Segoe UI"/>
          <w:color w:val="000000"/>
          <w:kern w:val="0"/>
          <w:lang w:eastAsia="es-PE"/>
          <w14:ligatures w14:val="none"/>
        </w:rPr>
        <w:t/>
      </w:r>
      <w:r w:rsidR="00711750" w:rsidRPr="00E45612">
        <w:rPr>
          <w:rFonts w:ascii="Arial Narrow" w:eastAsia="Arial Narrow" w:hAnsi="Arial Narrow" w:cs="Arial Narrow"/>
          <w:kern w:val="0"/>
          <w14:ligatures w14:val="none"/>
        </w:rPr>
        <w:t xml:space="preserve"> y 19</w:t>
      </w:r>
      <w:r w:rsidR="00711750" w:rsidRPr="00E45612">
        <w:rPr>
          <w:rFonts w:ascii="Arial Narrow" w:eastAsia="Times New Roman" w:hAnsi="Arial Narrow" w:cs="Segoe UI"/>
          <w:color w:val="000000"/>
          <w:kern w:val="0"/>
          <w:lang w:eastAsia="es-PE"/>
          <w14:ligatures w14:val="none"/>
        </w:rPr>
        <w:t/>
      </w:r>
      <w:r w:rsidR="00711750" w:rsidRPr="00E45612">
        <w:rPr>
          <w:rFonts w:ascii="Arial Narrow" w:eastAsia="Arial Narrow" w:hAnsi="Arial Narrow" w:cs="Arial Narrow"/>
          <w:kern w:val="0"/>
          <w14:ligatures w14:val="none"/>
        </w:rPr>
        <w:t xml:space="preserve"> del Código</w:t>
      </w:r>
      <w:bookmarkStart w:id="10" w:name="_Hlk213160896"/>
      <w:bookmarkEnd w:id="7"/>
      <w:r w:rsidR="00711750" w:rsidRPr="00E45612">
        <w:rPr>
          <w:rFonts w:ascii="Arial Narrow" w:eastAsia="Arial Narrow" w:hAnsi="Arial Narrow" w:cs="Arial"/>
          <w:kern w:val="0"/>
          <w:vertAlign w:val="superscript"/>
          <w14:ligatures w14:val="none"/>
        </w:rPr>
        <w:footnoteReference w:id="3"/>
      </w:r>
      <w:bookmarkEnd w:id="10"/>
      <w:r w:rsidR="00711750" w:rsidRPr="00E45612">
        <w:rPr>
          <w:rFonts w:ascii="Arial Narrow" w:eastAsia="Arial Narrow" w:hAnsi="Arial Narrow" w:cs="Arial Narrow"/>
          <w:kern w:val="0"/>
          <w14:ligatures w14:val="none"/>
        </w:rPr>
        <w:t>.</w:t>
      </w:r>
      <w:bookmarkEnd w:id="8"/>
    </w:p>
    <w:bookmarkEnd w:id="1"/>
    <w:bookmarkEnd w:id="6"/>
    <w:bookmarkEnd w:id="9"/>
    <w:p w14:paraId="432038D6" w14:textId="0A9F6D75" w:rsidR="00CA59A2" w:rsidRPr="00E45612" w:rsidRDefault="00CA59A2" w:rsidP="00E45612">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45612" w:rsidRDefault="00CA59A2" w:rsidP="00E4561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45612">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45612">
        <w:rPr>
          <w:rFonts w:ascii="Arial Narrow" w:eastAsia="Arial Narrow" w:hAnsi="Arial Narrow" w:cs="Arial Narrow"/>
          <w:kern w:val="0"/>
          <w:vertAlign w:val="superscript"/>
          <w14:ligatures w14:val="none"/>
        </w:rPr>
        <w:footnoteReference w:id="4"/>
      </w:r>
      <w:r w:rsidRPr="00E45612">
        <w:rPr>
          <w:rFonts w:ascii="Arial Narrow" w:eastAsia="Arial" w:hAnsi="Arial Narrow" w:cs="Arial"/>
          <w:color w:val="000000"/>
          <w:kern w:val="0"/>
          <w:lang w:eastAsia="es-PE"/>
          <w14:ligatures w14:val="none"/>
        </w:rPr>
        <w:t>.</w:t>
      </w:r>
      <w:bookmarkStart w:id="11" w:name="_Hlk214963039"/>
    </w:p>
    <w:p w14:paraId="68C71625" w14:textId="77777777" w:rsidR="00CA59A2" w:rsidRPr="00E45612" w:rsidRDefault="00CA59A2" w:rsidP="00E45612">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E45612" w:rsidRDefault="00CA59A2" w:rsidP="00E4561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45612">
        <w:rPr>
          <w:rFonts w:ascii="Arial Narrow" w:eastAsia="Arial Narrow" w:hAnsi="Arial Narrow" w:cs="Arial Narrow"/>
          <w:b/>
          <w:color w:val="000000"/>
          <w:kern w:val="0"/>
          <w:lang w:eastAsia="es-PE"/>
          <w14:ligatures w14:val="none"/>
        </w:rPr>
        <w:t>REQUERIMIENTO DE INFORMACIÓN</w:t>
      </w:r>
    </w:p>
    <w:p w14:paraId="5B518DC4" w14:textId="77777777" w:rsidR="00CA59A2" w:rsidRPr="00E45612" w:rsidRDefault="00CA59A2" w:rsidP="00E45612">
      <w:pPr>
        <w:spacing w:after="0" w:line="240" w:lineRule="auto"/>
        <w:jc w:val="both"/>
        <w:rPr>
          <w:rFonts w:ascii="Arial Narrow" w:eastAsia="Times New Roman" w:hAnsi="Arial Narrow" w:cs="Arial"/>
          <w:color w:val="000000"/>
          <w:kern w:val="0"/>
          <w:lang w:val="es-ES" w:eastAsia="es-ES"/>
          <w14:ligatures w14:val="none"/>
        </w:rPr>
      </w:pPr>
    </w:p>
    <w:p w14:paraId="62B88A04" w14:textId="73332288" w:rsidR="00CA59A2" w:rsidRPr="00E45612" w:rsidRDefault="00CA59A2" w:rsidP="00E4561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45612">
        <w:rPr>
          <w:rFonts w:ascii="Arial Narrow" w:eastAsia="Times New Roman" w:hAnsi="Arial Narrow" w:cs="Arial"/>
          <w:color w:val="000000"/>
          <w:kern w:val="0"/>
          <w:lang w:val="es-ES" w:eastAsia="es-ES"/>
          <w14:ligatures w14:val="none"/>
        </w:rPr>
        <w:t xml:space="preserve">A efectos de tener mayores elementos </w:t>
      </w:r>
      <w:bookmarkEnd w:id="11"/>
      <w:r w:rsidRPr="00E45612">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395340" w:rsidRPr="00E45612">
        <w:rPr>
          <w:rFonts w:ascii="Arial Narrow" w:eastAsia="Times New Roman" w:hAnsi="Arial Narrow" w:cs="Arial"/>
          <w:color w:val="000000"/>
          <w:kern w:val="0"/>
          <w:lang w:val="es-ES" w:eastAsia="es-ES"/>
          <w14:ligatures w14:val="none"/>
        </w:rPr>
        <w:t>a la compañía aseguradora</w:t>
      </w:r>
      <w:r w:rsidRPr="00E45612">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w:t>
      </w:r>
      <w:r w:rsidR="00C52E77" w:rsidRPr="00E45612">
        <w:rPr>
          <w:rFonts w:ascii="Arial Narrow" w:eastAsia="Times New Roman" w:hAnsi="Arial Narrow" w:cs="Arial"/>
          <w:color w:val="000000"/>
          <w:kern w:val="0"/>
          <w:lang w:val="es-ES" w:eastAsia="es-ES"/>
          <w14:ligatures w14:val="none"/>
        </w:rPr>
        <w:t>Póliza 5704824 del Seguro Oncológico y de Enfermedades</w:t>
      </w:r>
      <w:r w:rsidRPr="00E45612">
        <w:rPr>
          <w:rFonts w:ascii="Arial Narrow" w:eastAsia="Times New Roman" w:hAnsi="Arial Narrow" w:cs="Arial"/>
          <w:color w:val="000000"/>
          <w:kern w:val="0"/>
          <w:lang w:val="es-ES" w:eastAsia="es-ES"/>
          <w14:ligatures w14:val="none"/>
        </w:rPr>
        <w:t>; (</w:t>
      </w:r>
      <w:proofErr w:type="spellStart"/>
      <w:r w:rsidRPr="00E45612">
        <w:rPr>
          <w:rFonts w:ascii="Arial Narrow" w:eastAsia="Times New Roman" w:hAnsi="Arial Narrow" w:cs="Arial"/>
          <w:color w:val="000000"/>
          <w:kern w:val="0"/>
          <w:lang w:val="es-ES" w:eastAsia="es-ES"/>
          <w14:ligatures w14:val="none"/>
        </w:rPr>
        <w:t>ii</w:t>
      </w:r>
      <w:proofErr w:type="spellEnd"/>
      <w:r w:rsidRPr="00E45612">
        <w:rPr>
          <w:rFonts w:ascii="Arial Narrow" w:eastAsia="Times New Roman" w:hAnsi="Arial Narrow" w:cs="Arial"/>
          <w:color w:val="000000"/>
          <w:kern w:val="0"/>
          <w:lang w:val="es-ES" w:eastAsia="es-ES"/>
          <w14:ligatures w14:val="none"/>
        </w:rPr>
        <w:t xml:space="preserve">) presentar los medios probatorios que acrediten </w:t>
      </w:r>
      <w:r w:rsidR="00C52E77" w:rsidRPr="00E45612">
        <w:rPr>
          <w:rFonts w:ascii="Arial Narrow" w:eastAsia="Times New Roman" w:hAnsi="Arial Narrow" w:cs="Arial"/>
          <w:color w:val="000000"/>
          <w:kern w:val="0"/>
          <w:lang w:val="es-ES" w:eastAsia="es-ES"/>
          <w14:ligatures w14:val="none"/>
        </w:rPr>
        <w:t>que la negativa de otorgamiento de indemnización es justificada</w:t>
      </w:r>
      <w:r w:rsidRPr="00E45612">
        <w:rPr>
          <w:rFonts w:ascii="Arial Narrow" w:eastAsia="Times New Roman" w:hAnsi="Arial Narrow" w:cs="Arial"/>
          <w:color w:val="000000"/>
          <w:kern w:val="0"/>
          <w:lang w:val="es-ES" w:eastAsia="es-ES"/>
          <w14:ligatures w14:val="none"/>
        </w:rPr>
        <w:t>; y, (</w:t>
      </w:r>
      <w:proofErr w:type="spellStart"/>
      <w:r w:rsidRPr="00E45612">
        <w:rPr>
          <w:rFonts w:ascii="Arial Narrow" w:eastAsia="Times New Roman" w:hAnsi="Arial Narrow" w:cs="Arial"/>
          <w:color w:val="000000"/>
          <w:kern w:val="0"/>
          <w:lang w:val="es-ES" w:eastAsia="es-ES"/>
          <w14:ligatures w14:val="none"/>
        </w:rPr>
        <w:t>iii</w:t>
      </w:r>
      <w:proofErr w:type="spellEnd"/>
      <w:r w:rsidRPr="00E45612">
        <w:rPr>
          <w:rFonts w:ascii="Arial Narrow" w:eastAsia="Times New Roman" w:hAnsi="Arial Narrow" w:cs="Arial"/>
          <w:color w:val="000000"/>
          <w:kern w:val="0"/>
          <w:lang w:val="es-ES" w:eastAsia="es-ES"/>
          <w14:ligatures w14:val="none"/>
        </w:rPr>
        <w:t xml:space="preserve">) presentar todas las comunicaciones cursadas </w:t>
      </w:r>
      <w:r w:rsidR="00A87B9B" w:rsidRPr="00E45612">
        <w:rPr>
          <w:rFonts w:ascii="Arial Narrow" w:eastAsia="Times New Roman" w:hAnsi="Arial Narrow" w:cs="Arial"/>
          <w:color w:val="000000"/>
          <w:kern w:val="0"/>
          <w:lang w:val="es-ES" w:eastAsia="es-ES"/>
          <w14:ligatures w14:val="none"/>
        </w:rPr>
        <w:t xml:space="preserve">con la parte denunciante </w:t>
      </w:r>
      <w:r w:rsidRPr="00E45612">
        <w:rPr>
          <w:rFonts w:ascii="Arial Narrow" w:eastAsia="Times New Roman" w:hAnsi="Arial Narrow" w:cs="Arial"/>
          <w:color w:val="000000"/>
          <w:kern w:val="0"/>
          <w:lang w:val="es-ES" w:eastAsia="es-ES"/>
          <w14:ligatures w14:val="none"/>
        </w:rPr>
        <w:t xml:space="preserve">en virtud </w:t>
      </w:r>
      <w:r w:rsidR="00F01410" w:rsidRPr="00E45612">
        <w:rPr>
          <w:rFonts w:ascii="Arial Narrow" w:eastAsia="Times New Roman" w:hAnsi="Arial Narrow" w:cs="Arial"/>
          <w:color w:val="000000"/>
          <w:kern w:val="0"/>
          <w:lang w:val="es-ES" w:eastAsia="es-ES"/>
          <w14:ligatures w14:val="none"/>
        </w:rPr>
        <w:t xml:space="preserve">de los hechos materia </w:t>
      </w:r>
      <w:r w:rsidRPr="00E45612">
        <w:rPr>
          <w:rFonts w:ascii="Arial Narrow" w:eastAsia="Times New Roman" w:hAnsi="Arial Narrow" w:cs="Arial"/>
          <w:color w:val="000000"/>
          <w:kern w:val="0"/>
          <w:lang w:val="es-ES" w:eastAsia="es-ES"/>
          <w14:ligatures w14:val="none"/>
        </w:rPr>
        <w:t>de denuncia.</w:t>
      </w:r>
      <w:r w:rsidRPr="00E45612">
        <w:rPr>
          <w:rFonts w:ascii="Arial Narrow" w:eastAsia="Times New Roman" w:hAnsi="Arial Narrow" w:cs="Arial"/>
          <w:color w:val="000000"/>
          <w:kern w:val="0"/>
          <w:lang w:eastAsia="es-ES"/>
          <w14:ligatures w14:val="none"/>
        </w:rPr>
        <w:t xml:space="preserve"> </w:t>
      </w:r>
    </w:p>
    <w:p w14:paraId="3C32E184" w14:textId="77777777" w:rsidR="00E41244" w:rsidRPr="00E45612" w:rsidRDefault="00E41244" w:rsidP="00E45612">
      <w:pPr>
        <w:spacing w:after="0" w:line="240" w:lineRule="auto"/>
        <w:jc w:val="both"/>
        <w:rPr>
          <w:rFonts w:ascii="Arial Narrow" w:eastAsia="Times New Roman" w:hAnsi="Arial Narrow" w:cs="Arial"/>
          <w:color w:val="000000"/>
          <w:kern w:val="0"/>
          <w:lang w:val="es-ES" w:eastAsia="es-ES"/>
          <w14:ligatures w14:val="none"/>
        </w:rPr>
      </w:pPr>
    </w:p>
    <w:bookmarkEnd w:id="12"/>
    <w:p w14:paraId="5C93B848" w14:textId="77777777" w:rsidR="00CA59A2" w:rsidRPr="00E45612" w:rsidRDefault="00CA59A2" w:rsidP="00E4561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45612" w:rsidRDefault="00CA59A2" w:rsidP="00E4561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45612">
        <w:rPr>
          <w:rFonts w:ascii="Arial Narrow" w:eastAsia="Arial Narrow" w:hAnsi="Arial Narrow" w:cs="Arial Narrow"/>
          <w:b/>
          <w:color w:val="000000"/>
          <w:kern w:val="0"/>
          <w:lang w:eastAsia="es-PE"/>
          <w14:ligatures w14:val="none"/>
        </w:rPr>
        <w:lastRenderedPageBreak/>
        <w:t xml:space="preserve">RESOLUCIÓN DE LA SECRETARÍA TÉCNICA </w:t>
      </w:r>
    </w:p>
    <w:p w14:paraId="7F554EB2" w14:textId="77777777" w:rsidR="00CA59A2" w:rsidRPr="00E45612" w:rsidRDefault="00CA59A2" w:rsidP="00E45612">
      <w:pPr>
        <w:spacing w:after="0" w:line="240" w:lineRule="auto"/>
        <w:jc w:val="both"/>
        <w:rPr>
          <w:rFonts w:ascii="Arial Narrow" w:eastAsia="Arial Narrow" w:hAnsi="Arial Narrow" w:cs="Arial Narrow"/>
          <w:b/>
          <w:color w:val="000000"/>
          <w:kern w:val="0"/>
          <w:lang w:eastAsia="es-PE"/>
          <w14:ligatures w14:val="none"/>
        </w:rPr>
      </w:pPr>
    </w:p>
    <w:p w14:paraId="0CDDEEDD" w14:textId="7B080EE6" w:rsidR="00121544" w:rsidRPr="00E45612" w:rsidRDefault="00CA59A2" w:rsidP="00E45612">
      <w:pPr>
        <w:spacing w:after="0" w:line="240" w:lineRule="auto"/>
        <w:jc w:val="both"/>
        <w:rPr>
          <w:rFonts w:ascii="Arial Narrow" w:eastAsia="Calibri" w:hAnsi="Arial Narrow" w:cs="Arial Narrow"/>
          <w:color w:val="000000"/>
          <w:kern w:val="0"/>
          <w:lang w:eastAsia="es-PE"/>
          <w14:ligatures w14:val="none"/>
        </w:rPr>
      </w:pPr>
      <w:r w:rsidRPr="00E45612">
        <w:rPr>
          <w:rFonts w:ascii="Arial Narrow" w:eastAsia="Arial Narrow" w:hAnsi="Arial Narrow" w:cs="Arial Narrow"/>
          <w:b/>
          <w:color w:val="000000"/>
          <w:kern w:val="0"/>
          <w:lang w:eastAsia="es-PE"/>
          <w14:ligatures w14:val="none"/>
        </w:rPr>
        <w:t xml:space="preserve">PRIMERO: admitir a trámite la denuncia del 6 de mayo de 2025, subsanada mediante escrito del 20 de mayo de 2026, interpuesta por la señora [DENUNCIANTE] contra La Positiva Seguros y Reaseguros S.A., por infracción a los artículos 18 y 19 de la Ley 29571, Código de Protección y Defensa del Consumidor, en tanto la compañía aseguradora habría negado injustificadamente a la denunciante la cobertura de la Póliza 5704824 del Seguro Oncológico y de Enfermedades por el siniestro 35797174.</w:t>
      </w:r>
      <w:r w:rsidRPr="00E45612">
        <w:rPr>
          <w:rFonts w:ascii="Arial Narrow" w:eastAsia="Times New Roman" w:hAnsi="Arial Narrow" w:cs="Times New Roman"/>
          <w:color w:val="000000"/>
          <w:kern w:val="0"/>
          <w:shd w:val="clear" w:color="auto" w:fill="FFFFFF"/>
          <w:lang w:eastAsia="es-PE"/>
          <w14:ligatures w14:val="none"/>
        </w:rPr>
        <w:t xml:space="preserve"/>
      </w:r>
      <w:r w:rsidR="00AD0E08" w:rsidRPr="00E45612">
        <w:rPr>
          <w:rFonts w:ascii="Arial Narrow" w:eastAsia="Times New Roman" w:hAnsi="Arial Narrow" w:cs="Times New Roman"/>
          <w:color w:val="000000"/>
          <w:kern w:val="0"/>
          <w:shd w:val="clear" w:color="auto" w:fill="FFFFFF"/>
          <w:lang w:eastAsia="es-PE"/>
          <w14:ligatures w14:val="none"/>
        </w:rPr>
        <w:t xml:space="preserve"/>
      </w:r>
      <w:r w:rsidRPr="00E45612">
        <w:rPr>
          <w:rFonts w:ascii="Arial Narrow" w:eastAsia="Times New Roman" w:hAnsi="Arial Narrow" w:cs="Times New Roman"/>
          <w:color w:val="000000"/>
          <w:kern w:val="0"/>
          <w:shd w:val="clear" w:color="auto" w:fill="FFFFFF"/>
          <w:lang w:eastAsia="es-PE"/>
          <w14:ligatures w14:val="none"/>
        </w:rPr>
        <w:t xml:space="preserve"/>
      </w:r>
      <w:r w:rsidR="00FB1E9D" w:rsidRPr="00E45612">
        <w:rPr>
          <w:rFonts w:ascii="Arial Narrow" w:eastAsia="Times New Roman" w:hAnsi="Arial Narrow" w:cs="Times New Roman"/>
          <w:color w:val="000000"/>
          <w:kern w:val="0"/>
          <w:shd w:val="clear" w:color="auto" w:fill="FFFFFF"/>
          <w:lang w:eastAsia="es-PE"/>
          <w14:ligatures w14:val="none"/>
        </w:rPr>
        <w:t xml:space="preserve"/>
      </w:r>
      <w:r w:rsidR="00FB1E9D" w:rsidRPr="00E45612">
        <w:rPr>
          <w:rFonts w:ascii="Arial Narrow" w:hAnsi="Arial Narrow" w:cs="Arial"/>
          <w:bCs/>
          <w:spacing w:val="-3"/>
          <w:kern w:val="0"/>
          <w14:ligatures w14:val="none"/>
        </w:rPr>
        <w:t xml:space="preserve"/>
      </w:r>
      <w:r w:rsidR="00FB1E9D" w:rsidRPr="00E45612">
        <w:rPr>
          <w:rFonts w:ascii="Arial Narrow" w:eastAsia="Times New Roman" w:hAnsi="Arial Narrow" w:cs="Times New Roman"/>
          <w:color w:val="000000"/>
          <w:kern w:val="0"/>
          <w:shd w:val="clear" w:color="auto" w:fill="FFFFFF"/>
          <w:lang w:eastAsia="es-PE"/>
          <w14:ligatures w14:val="none"/>
        </w:rPr>
        <w:t xml:space="preserve"/>
      </w:r>
      <w:r w:rsidRPr="00E45612">
        <w:rPr>
          <w:rFonts w:ascii="Arial Narrow" w:eastAsia="Times New Roman" w:hAnsi="Arial Narrow" w:cs="Times New Roman"/>
          <w:color w:val="000000"/>
          <w:kern w:val="0"/>
          <w:shd w:val="clear" w:color="auto" w:fill="FFFFFF"/>
          <w:lang w:eastAsia="es-PE"/>
          <w14:ligatures w14:val="none"/>
        </w:rPr>
        <w:t xml:space="preserve"/>
      </w:r>
      <w:r w:rsidR="00FB1E9D" w:rsidRPr="00E45612">
        <w:rPr>
          <w:rFonts w:ascii="Arial Narrow" w:eastAsia="Arial Narrow" w:hAnsi="Arial Narrow" w:cs="Arial Narrow"/>
          <w:bCs/>
        </w:rPr>
        <w:t/>
      </w:r>
      <w:r w:rsidRPr="00E45612">
        <w:rPr>
          <w:rFonts w:ascii="Arial Narrow" w:eastAsia="Times New Roman" w:hAnsi="Arial Narrow" w:cs="Times New Roman"/>
          <w:color w:val="000000"/>
          <w:kern w:val="0"/>
          <w:shd w:val="clear" w:color="auto" w:fill="FFFFFF"/>
          <w:lang w:eastAsia="es-PE"/>
          <w14:ligatures w14:val="none"/>
        </w:rPr>
        <w:t xml:space="preserve"/>
      </w:r>
      <w:bookmarkStart w:id="13" w:name="_Hlk215062067"/>
      <w:r w:rsidR="00121544" w:rsidRPr="00E45612">
        <w:rPr>
          <w:rFonts w:ascii="Arial Narrow" w:eastAsia="Times New Roman" w:hAnsi="Arial Narrow" w:cs="Times New Roman"/>
          <w:color w:val="000000"/>
          <w:kern w:val="0"/>
          <w:shd w:val="clear" w:color="auto" w:fill="FFFFFF"/>
          <w:lang w:eastAsia="es-PE"/>
          <w14:ligatures w14:val="none"/>
        </w:rPr>
        <w:t xml:space="preserve"/>
      </w:r>
      <w:r w:rsidR="00711750" w:rsidRPr="00E45612">
        <w:rPr>
          <w:rFonts w:ascii="Arial Narrow" w:eastAsia="Times New Roman" w:hAnsi="Arial Narrow" w:cs="Times New Roman"/>
          <w:kern w:val="0"/>
          <w:shd w:val="clear" w:color="auto" w:fill="FFFFFF"/>
          <w:lang w:eastAsia="es-PE"/>
          <w14:ligatures w14:val="none"/>
        </w:rPr>
        <w:t/>
      </w:r>
      <w:r w:rsidR="00711750" w:rsidRPr="00E45612">
        <w:rPr>
          <w:rFonts w:ascii="Arial Narrow" w:eastAsia="Calibri" w:hAnsi="Arial Narrow" w:cs="Arial Narrow"/>
          <w:kern w:val="0"/>
          <w:lang w:eastAsia="es-PE"/>
          <w14:ligatures w14:val="none"/>
        </w:rPr>
        <w:t xml:space="preserve"/>
      </w:r>
      <w:r w:rsidR="00711750" w:rsidRPr="00E45612">
        <w:rPr>
          <w:rFonts w:ascii="Arial Narrow" w:eastAsia="Times New Roman" w:hAnsi="Arial Narrow" w:cs="Times New Roman"/>
          <w:kern w:val="0"/>
          <w:shd w:val="clear" w:color="auto" w:fill="FFFFFF"/>
          <w:lang w:eastAsia="es-PE"/>
          <w14:ligatures w14:val="none"/>
        </w:rPr>
        <w:t xml:space="preserve"/>
      </w:r>
      <w:r w:rsidR="003A71B1" w:rsidRPr="00E45612">
        <w:rPr>
          <w:rFonts w:ascii="Arial Narrow" w:eastAsia="Times New Roman" w:hAnsi="Arial Narrow" w:cs="Times New Roman"/>
          <w:kern w:val="0"/>
          <w:shd w:val="clear" w:color="auto" w:fill="FFFFFF"/>
          <w:lang w:eastAsia="es-PE"/>
          <w14:ligatures w14:val="none"/>
        </w:rPr>
        <w:t/>
      </w:r>
      <w:r w:rsidR="00711750" w:rsidRPr="00E45612">
        <w:rPr>
          <w:rFonts w:ascii="Arial Narrow" w:eastAsia="Times New Roman" w:hAnsi="Arial Narrow" w:cs="Times New Roman"/>
          <w:kern w:val="0"/>
          <w:shd w:val="clear" w:color="auto" w:fill="FFFFFF"/>
          <w:lang w:eastAsia="es-PE"/>
          <w14:ligatures w14:val="none"/>
        </w:rPr>
        <w:t xml:space="preserve"/>
      </w:r>
      <w:r w:rsidR="00FB44B8" w:rsidRPr="00E45612">
        <w:rPr>
          <w:rFonts w:ascii="Arial Narrow" w:eastAsia="Times New Roman" w:hAnsi="Arial Narrow" w:cs="Times New Roman"/>
          <w:kern w:val="0"/>
          <w:shd w:val="clear" w:color="auto" w:fill="FFFFFF"/>
          <w:lang w:eastAsia="es-PE"/>
          <w14:ligatures w14:val="none"/>
        </w:rPr>
        <w:t xml:space="preserve"/>
      </w:r>
      <w:r w:rsidR="004C0DC7" w:rsidRPr="00E45612">
        <w:rPr>
          <w:rFonts w:ascii="Arial Narrow" w:eastAsia="Times New Roman" w:hAnsi="Arial Narrow" w:cs="Times New Roman"/>
          <w:kern w:val="0"/>
          <w:shd w:val="clear" w:color="auto" w:fill="FFFFFF"/>
          <w:lang w:eastAsia="es-PE"/>
          <w14:ligatures w14:val="none"/>
        </w:rPr>
        <w:t/>
      </w:r>
      <w:r w:rsidR="00FB44B8" w:rsidRPr="00E45612">
        <w:rPr>
          <w:rFonts w:ascii="Arial Narrow" w:eastAsia="Times New Roman" w:hAnsi="Arial Narrow" w:cs="Times New Roman"/>
          <w:kern w:val="0"/>
          <w:shd w:val="clear" w:color="auto" w:fill="FFFFFF"/>
          <w:lang w:eastAsia="es-PE"/>
          <w14:ligatures w14:val="none"/>
        </w:rPr>
        <w:t xml:space="preserve"/>
      </w:r>
      <w:r w:rsidR="00BA62EB" w:rsidRPr="00E45612">
        <w:rPr>
          <w:rFonts w:ascii="Arial Narrow" w:eastAsia="Times New Roman" w:hAnsi="Arial Narrow" w:cs="Arial"/>
          <w:color w:val="000000"/>
          <w:kern w:val="0"/>
          <w:lang w:val="es-ES" w:eastAsia="es-ES"/>
          <w14:ligatures w14:val="none"/>
        </w:rPr>
        <w:t/>
      </w:r>
      <w:r w:rsidR="00BA62EB" w:rsidRPr="00E45612">
        <w:rPr>
          <w:rFonts w:ascii="Arial Narrow" w:eastAsia="Times New Roman" w:hAnsi="Arial Narrow" w:cs="Times New Roman"/>
          <w:kern w:val="0"/>
          <w:shd w:val="clear" w:color="auto" w:fill="FFFFFF"/>
          <w:lang w:eastAsia="es-PE"/>
          <w14:ligatures w14:val="none"/>
        </w:rPr>
        <w:t xml:space="preserve"/>
      </w:r>
      <w:r w:rsidR="00FB44B8" w:rsidRPr="00E45612">
        <w:rPr>
          <w:rFonts w:ascii="Arial Narrow" w:eastAsia="Times New Roman" w:hAnsi="Arial Narrow" w:cs="Times New Roman"/>
          <w:kern w:val="0"/>
          <w:shd w:val="clear" w:color="auto" w:fill="FFFFFF"/>
          <w:lang w:eastAsia="es-PE"/>
          <w14:ligatures w14:val="none"/>
        </w:rPr>
        <w:t xml:space="preserve"/>
      </w:r>
      <w:r w:rsidR="00BA62EB" w:rsidRPr="00E45612">
        <w:rPr>
          <w:rFonts w:ascii="Arial Narrow" w:eastAsia="Times New Roman" w:hAnsi="Arial Narrow" w:cs="Arial"/>
          <w:color w:val="000000"/>
          <w:kern w:val="0"/>
          <w:lang w:eastAsia="es-ES"/>
          <w14:ligatures w14:val="none"/>
        </w:rPr>
        <w:t/>
      </w:r>
      <w:r w:rsidR="00121544" w:rsidRPr="00E45612">
        <w:rPr>
          <w:rFonts w:ascii="Arial Narrow" w:eastAsia="Arial Narrow" w:hAnsi="Arial Narrow" w:cs="Arial Narrow"/>
          <w:kern w:val="0"/>
          <w14:ligatures w14:val="none"/>
        </w:rPr>
        <w:t/>
      </w:r>
    </w:p>
    <w:bookmarkEnd w:id="13"/>
    <w:p w14:paraId="042B3F54" w14:textId="777BBF33" w:rsidR="00CA59A2" w:rsidRPr="00E45612" w:rsidRDefault="00CA59A2" w:rsidP="00E45612">
      <w:pPr>
        <w:spacing w:after="0" w:line="240" w:lineRule="auto"/>
        <w:jc w:val="both"/>
        <w:rPr>
          <w:rFonts w:ascii="Arial Narrow" w:eastAsia="Arial Narrow" w:hAnsi="Arial Narrow" w:cs="Arial Narrow"/>
          <w:kern w:val="0"/>
          <w14:ligatures w14:val="none"/>
        </w:rPr>
      </w:pPr>
    </w:p>
    <w:p w14:paraId="0A292C9F" w14:textId="2A93DB4F" w:rsidR="00CA59A2" w:rsidRPr="00E45612" w:rsidRDefault="00CA59A2" w:rsidP="00E45612">
      <w:pPr>
        <w:spacing w:line="240" w:lineRule="auto"/>
        <w:contextualSpacing/>
        <w:jc w:val="both"/>
        <w:rPr>
          <w:rFonts w:ascii="Arial Narrow" w:eastAsia="Calibri" w:hAnsi="Arial Narrow" w:cs="Arial"/>
          <w:kern w:val="0"/>
          <w14:ligatures w14:val="none"/>
        </w:rPr>
      </w:pPr>
      <w:r w:rsidRPr="00E45612">
        <w:rPr>
          <w:rFonts w:ascii="Arial Narrow" w:eastAsia="Arial Narrow" w:hAnsi="Arial Narrow" w:cs="Arial Narrow"/>
          <w:b/>
          <w:color w:val="000000"/>
          <w:kern w:val="0"/>
          <w:lang w:eastAsia="es-PE"/>
          <w14:ligatures w14:val="none"/>
        </w:rPr>
        <w:t>SEGUNDO:</w:t>
      </w:r>
      <w:r w:rsidRPr="00E45612">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45612">
        <w:rPr>
          <w:rFonts w:ascii="Arial Narrow" w:eastAsia="Times New Roman" w:hAnsi="Arial Narrow" w:cs="Arial"/>
          <w:color w:val="000000"/>
          <w:kern w:val="0"/>
          <w:lang w:val="es-ES" w:eastAsia="es-ES"/>
          <w14:ligatures w14:val="none"/>
        </w:rPr>
        <w:t xml:space="preserve">del </w:t>
      </w:r>
      <w:r w:rsidR="00AD0E08" w:rsidRPr="00E45612">
        <w:rPr>
          <w:rFonts w:ascii="Arial Narrow" w:eastAsia="Times New Roman" w:hAnsi="Arial Narrow" w:cs="Arial"/>
          <w:color w:val="000000"/>
          <w:kern w:val="0"/>
          <w:lang w:val="es-ES" w:eastAsia="es-ES"/>
          <w14:ligatures w14:val="none"/>
        </w:rPr>
        <w:t>6 de mayo de 2025, subsanada mediante escrito del 20 de mayo de 2026</w:t>
      </w:r>
      <w:r w:rsidRPr="00E45612">
        <w:rPr>
          <w:rFonts w:ascii="Arial Narrow" w:eastAsia="Calibri" w:hAnsi="Arial Narrow" w:cs="Arial"/>
          <w:kern w:val="0"/>
          <w14:ligatures w14:val="none"/>
        </w:rPr>
        <w:t>.</w:t>
      </w:r>
    </w:p>
    <w:p w14:paraId="68A17E97" w14:textId="77777777" w:rsidR="00CA59A2" w:rsidRPr="00E45612" w:rsidRDefault="00CA59A2" w:rsidP="00E4561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96A9419" w:rsidR="00CA59A2" w:rsidRPr="00E45612" w:rsidRDefault="00CA59A2" w:rsidP="00E45612">
      <w:pPr>
        <w:spacing w:after="0" w:line="240" w:lineRule="auto"/>
        <w:jc w:val="both"/>
        <w:rPr>
          <w:rFonts w:ascii="Arial Narrow" w:eastAsia="Arial Narrow" w:hAnsi="Arial Narrow" w:cs="Arial Narrow"/>
          <w:color w:val="000000"/>
          <w:kern w:val="0"/>
          <w:lang w:eastAsia="es-PE"/>
          <w14:ligatures w14:val="none"/>
        </w:rPr>
      </w:pPr>
      <w:r w:rsidRPr="00E45612">
        <w:rPr>
          <w:rFonts w:ascii="Arial Narrow" w:eastAsia="Arial Narrow" w:hAnsi="Arial Narrow" w:cs="Arial Narrow"/>
          <w:b/>
          <w:color w:val="000000"/>
          <w:kern w:val="0"/>
          <w:lang w:eastAsia="es-PE"/>
          <w14:ligatures w14:val="none"/>
        </w:rPr>
        <w:t xml:space="preserve">TERCERO: </w:t>
      </w:r>
      <w:r w:rsidRPr="00E45612">
        <w:rPr>
          <w:rFonts w:ascii="Arial Narrow" w:eastAsia="Arial Narrow" w:hAnsi="Arial Narrow" w:cs="Arial Narrow"/>
          <w:color w:val="000000"/>
          <w:kern w:val="0"/>
          <w:lang w:eastAsia="es-PE"/>
          <w14:ligatures w14:val="none"/>
        </w:rPr>
        <w:t xml:space="preserve">requerir a </w:t>
      </w:r>
      <w:r w:rsidR="00FB1E9D" w:rsidRPr="00E45612">
        <w:rPr>
          <w:rFonts w:ascii="Arial Narrow" w:eastAsia="Arial Narrow" w:hAnsi="Arial Narrow" w:cs="Arial Narrow"/>
          <w:bCs/>
        </w:rPr>
        <w:t xml:space="preserve">La Positiva Seguros y Reaseguros S.A. </w:t>
      </w:r>
      <w:r w:rsidRPr="00E45612">
        <w:rPr>
          <w:rFonts w:ascii="Arial Narrow" w:eastAsia="Arial Narrow" w:hAnsi="Arial Narrow" w:cs="Arial Narrow"/>
          <w:color w:val="000000"/>
          <w:kern w:val="0"/>
          <w:lang w:eastAsia="es-PE"/>
          <w14:ligatures w14:val="none"/>
        </w:rPr>
        <w:t>que cumpla con lo siguiente:</w:t>
      </w:r>
    </w:p>
    <w:p w14:paraId="20FDFB8D" w14:textId="77777777" w:rsidR="00CA59A2" w:rsidRPr="00E45612" w:rsidRDefault="00CA59A2" w:rsidP="00E4561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45612" w:rsidRDefault="00CA59A2" w:rsidP="00E4561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45612">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45612" w:rsidRDefault="00CA59A2" w:rsidP="00E4561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4561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45612" w:rsidRDefault="00CA59A2" w:rsidP="00E4561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45612">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E45612" w:rsidRDefault="00CA59A2" w:rsidP="00E45612">
      <w:pPr>
        <w:numPr>
          <w:ilvl w:val="0"/>
          <w:numId w:val="3"/>
        </w:numPr>
        <w:spacing w:after="0" w:line="240" w:lineRule="auto"/>
        <w:ind w:left="567" w:hanging="567"/>
        <w:jc w:val="both"/>
        <w:rPr>
          <w:rFonts w:ascii="Arial Narrow" w:eastAsia="Calibri" w:hAnsi="Arial Narrow" w:cs="Arial"/>
          <w:kern w:val="0"/>
          <w14:ligatures w14:val="none"/>
        </w:rPr>
      </w:pPr>
      <w:r w:rsidRPr="00E45612">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E45612">
        <w:rPr>
          <w:rFonts w:ascii="Arial Narrow" w:eastAsia="Times New Roman" w:hAnsi="Arial Narrow" w:cs="Segoe UI"/>
          <w:color w:val="000000"/>
          <w:kern w:val="0"/>
          <w:lang w:eastAsia="es-PE"/>
          <w14:ligatures w14:val="none"/>
        </w:rPr>
        <w:t/>
      </w:r>
      <w:r w:rsidRPr="00E45612">
        <w:rPr>
          <w:rFonts w:ascii="Arial Narrow" w:eastAsia="Arial Narrow" w:hAnsi="Arial Narrow" w:cs="Arial Narrow"/>
          <w:color w:val="000000"/>
          <w:kern w:val="0"/>
          <w:lang w:eastAsia="es-PE"/>
          <w14:ligatures w14:val="none"/>
        </w:rPr>
        <w:t xml:space="preserve"> del Código Procesal Civil. </w:t>
      </w:r>
      <w:r w:rsidRPr="00E45612">
        <w:rPr>
          <w:rFonts w:ascii="Arial Narrow" w:eastAsia="Calibri" w:hAnsi="Arial Narrow" w:cs="Arial"/>
          <w:kern w:val="0"/>
          <w14:ligatures w14:val="none"/>
        </w:rPr>
        <w:t>Para ello podrá señalar domicilio físico o una dirección electrónica a la que pueda remitirse las notificaciones</w:t>
      </w:r>
      <w:r w:rsidRPr="00E45612">
        <w:rPr>
          <w:rFonts w:ascii="Arial Narrow" w:eastAsia="Arial" w:hAnsi="Arial Narrow" w:cs="Arial"/>
          <w:kern w:val="0"/>
          <w:lang w:val="es"/>
          <w14:ligatures w14:val="none"/>
        </w:rPr>
        <w:t>;</w:t>
      </w:r>
    </w:p>
    <w:p w14:paraId="7C63E340" w14:textId="77777777" w:rsidR="00CA59A2" w:rsidRPr="00E45612" w:rsidRDefault="00CA59A2" w:rsidP="00E45612">
      <w:pPr>
        <w:numPr>
          <w:ilvl w:val="0"/>
          <w:numId w:val="3"/>
        </w:numPr>
        <w:spacing w:after="0" w:line="240" w:lineRule="auto"/>
        <w:ind w:left="567" w:hanging="567"/>
        <w:jc w:val="both"/>
        <w:rPr>
          <w:rFonts w:ascii="Arial Narrow" w:eastAsia="Calibri" w:hAnsi="Arial Narrow" w:cs="Arial"/>
          <w:kern w:val="0"/>
          <w14:ligatures w14:val="none"/>
        </w:rPr>
      </w:pPr>
      <w:r w:rsidRPr="00E45612">
        <w:rPr>
          <w:rFonts w:ascii="Arial Narrow" w:eastAsia="Calibri" w:hAnsi="Arial Narrow" w:cs="Arial"/>
          <w:kern w:val="0"/>
          <w14:ligatures w14:val="none"/>
        </w:rPr>
        <w:t xml:space="preserve">en caso califique como </w:t>
      </w:r>
      <w:proofErr w:type="gramStart"/>
      <w:r w:rsidRPr="00E45612">
        <w:rPr>
          <w:rFonts w:ascii="Arial Narrow" w:eastAsia="Calibri" w:hAnsi="Arial Narrow" w:cs="Arial"/>
          <w:kern w:val="0"/>
          <w14:ligatures w14:val="none"/>
        </w:rPr>
        <w:t>micro empresa</w:t>
      </w:r>
      <w:proofErr w:type="gramEnd"/>
      <w:r w:rsidRPr="00E45612">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E45612">
        <w:rPr>
          <w:rFonts w:ascii="Arial Narrow" w:eastAsia="Calibri" w:hAnsi="Arial Narrow" w:cs="Arial"/>
          <w:kern w:val="0"/>
          <w:vertAlign w:val="superscript"/>
          <w14:ligatures w14:val="none"/>
        </w:rPr>
        <w:footnoteReference w:id="5"/>
      </w:r>
      <w:r w:rsidRPr="00E45612">
        <w:rPr>
          <w:rFonts w:ascii="Arial Narrow" w:eastAsia="Calibri" w:hAnsi="Arial Narrow" w:cs="Arial"/>
          <w:kern w:val="0"/>
          <w14:ligatures w14:val="none"/>
        </w:rPr>
        <w:t>. Ello, a fin de que la Comisión pueda meritar dicha documentación, conforme lo establece el artículo 110</w:t>
      </w:r>
      <w:r w:rsidRPr="00E45612">
        <w:rPr>
          <w:rFonts w:ascii="Arial Narrow" w:eastAsia="Times New Roman" w:hAnsi="Arial Narrow" w:cs="Segoe UI"/>
          <w:color w:val="000000"/>
          <w:kern w:val="0"/>
          <w:lang w:eastAsia="es-PE"/>
          <w14:ligatures w14:val="none"/>
        </w:rPr>
        <w:t/>
      </w:r>
      <w:r w:rsidRPr="00E45612">
        <w:rPr>
          <w:rFonts w:ascii="Arial Narrow" w:eastAsia="Calibri" w:hAnsi="Arial Narrow" w:cs="Arial"/>
          <w:kern w:val="0"/>
          <w14:ligatures w14:val="none"/>
        </w:rPr>
        <w:t xml:space="preserve"> del </w:t>
      </w:r>
      <w:r w:rsidRPr="00E45612">
        <w:rPr>
          <w:rFonts w:ascii="Arial Narrow" w:eastAsia="Calibri" w:hAnsi="Arial Narrow" w:cs="Arial"/>
          <w:spacing w:val="-2"/>
          <w:kern w:val="0"/>
          <w14:ligatures w14:val="none"/>
        </w:rPr>
        <w:t>Código</w:t>
      </w:r>
      <w:r w:rsidRPr="00E45612">
        <w:rPr>
          <w:rFonts w:ascii="Arial Narrow" w:eastAsia="Calibri" w:hAnsi="Arial Narrow" w:cs="Arial"/>
          <w:spacing w:val="-2"/>
          <w:kern w:val="0"/>
          <w:vertAlign w:val="superscript"/>
          <w14:ligatures w14:val="none"/>
        </w:rPr>
        <w:footnoteReference w:id="6"/>
      </w:r>
      <w:r w:rsidRPr="00E45612">
        <w:rPr>
          <w:rFonts w:ascii="Arial Narrow" w:eastAsia="Calibri" w:hAnsi="Arial Narrow" w:cs="Arial"/>
          <w:spacing w:val="-2"/>
          <w:kern w:val="0"/>
          <w14:ligatures w14:val="none"/>
        </w:rPr>
        <w:t>.</w:t>
      </w:r>
    </w:p>
    <w:p w14:paraId="1F11FE32" w14:textId="77777777" w:rsidR="00CA59A2" w:rsidRPr="00E45612" w:rsidRDefault="00CA59A2" w:rsidP="00E4561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0DE4555" w:rsidR="00CA59A2" w:rsidRPr="00E45612" w:rsidRDefault="00CA59A2" w:rsidP="00E45612">
      <w:pPr>
        <w:spacing w:after="0" w:line="240" w:lineRule="auto"/>
        <w:jc w:val="both"/>
        <w:rPr>
          <w:rFonts w:ascii="Arial Narrow" w:eastAsia="Arial Narrow" w:hAnsi="Arial Narrow" w:cs="Arial Narrow"/>
          <w:color w:val="000000"/>
          <w:kern w:val="0"/>
          <w:lang w:eastAsia="es-PE"/>
          <w14:ligatures w14:val="none"/>
        </w:rPr>
      </w:pPr>
      <w:r w:rsidRPr="00E45612">
        <w:rPr>
          <w:rFonts w:ascii="Arial Narrow" w:eastAsia="Arial Narrow" w:hAnsi="Arial Narrow" w:cs="Arial Narrow"/>
          <w:b/>
          <w:color w:val="000000"/>
          <w:kern w:val="0"/>
          <w:lang w:eastAsia="es-PE"/>
          <w14:ligatures w14:val="none"/>
        </w:rPr>
        <w:t xml:space="preserve">CUARTO: </w:t>
      </w:r>
      <w:r w:rsidRPr="00E45612">
        <w:rPr>
          <w:rFonts w:ascii="Arial Narrow" w:eastAsia="Arial Narrow" w:hAnsi="Arial Narrow" w:cs="Arial Narrow"/>
          <w:color w:val="000000"/>
          <w:kern w:val="0"/>
          <w:lang w:eastAsia="es-PE"/>
          <w14:ligatures w14:val="none"/>
        </w:rPr>
        <w:t xml:space="preserve">correr traslado de la denuncia interpuesta </w:t>
      </w:r>
      <w:r w:rsidRPr="00E45612">
        <w:rPr>
          <w:rFonts w:ascii="Arial Narrow" w:eastAsia="Times New Roman" w:hAnsi="Arial Narrow" w:cs="Arial"/>
          <w:color w:val="000000"/>
          <w:kern w:val="0"/>
          <w:lang w:val="es-ES" w:eastAsia="es-ES"/>
          <w14:ligatures w14:val="none"/>
        </w:rPr>
        <w:t xml:space="preserve">el </w:t>
      </w:r>
      <w:r w:rsidR="00AD0E08" w:rsidRPr="00E45612">
        <w:rPr>
          <w:rFonts w:ascii="Arial Narrow" w:eastAsia="Times New Roman" w:hAnsi="Arial Narrow" w:cs="Arial"/>
          <w:color w:val="000000"/>
          <w:kern w:val="0"/>
          <w:lang w:val="es-ES" w:eastAsia="es-ES"/>
          <w14:ligatures w14:val="none"/>
        </w:rPr>
        <w:t>6 de mayo de 2025, subsanada mediante escrito del 20 de mayo de 2026</w:t>
      </w:r>
      <w:r w:rsidRPr="00E45612">
        <w:rPr>
          <w:rFonts w:ascii="Arial Narrow" w:eastAsia="Calibri" w:hAnsi="Arial Narrow" w:cs="Arial"/>
          <w:kern w:val="0"/>
          <w14:ligatures w14:val="none"/>
        </w:rPr>
        <w:t xml:space="preserve">, </w:t>
      </w:r>
      <w:r w:rsidRPr="00E45612">
        <w:rPr>
          <w:rFonts w:ascii="Arial Narrow" w:eastAsia="Arial Narrow" w:hAnsi="Arial Narrow" w:cs="Arial Narrow"/>
          <w:color w:val="000000"/>
          <w:kern w:val="0"/>
          <w:lang w:eastAsia="es-PE"/>
          <w14:ligatures w14:val="none"/>
        </w:rPr>
        <w:t>a</w:t>
      </w:r>
      <w:r w:rsidRPr="00E45612">
        <w:rPr>
          <w:rFonts w:ascii="Arial Narrow" w:eastAsia="Times New Roman" w:hAnsi="Arial Narrow" w:cs="Times New Roman"/>
          <w:color w:val="000000"/>
          <w:kern w:val="0"/>
          <w:shd w:val="clear" w:color="auto" w:fill="FFFFFF"/>
          <w:lang w:eastAsia="es-PE"/>
          <w14:ligatures w14:val="none"/>
        </w:rPr>
        <w:t xml:space="preserve"> </w:t>
      </w:r>
      <w:r w:rsidR="00FB1E9D" w:rsidRPr="00E45612">
        <w:rPr>
          <w:rFonts w:ascii="Arial Narrow" w:eastAsia="Arial Narrow" w:hAnsi="Arial Narrow" w:cs="Arial Narrow"/>
          <w:bCs/>
        </w:rPr>
        <w:t>La Positiva Seguros y Reaseguros S.A.</w:t>
      </w:r>
      <w:r w:rsidRPr="00E45612">
        <w:rPr>
          <w:rFonts w:ascii="Arial Narrow" w:eastAsia="Arial Narrow" w:hAnsi="Arial Narrow" w:cs="Arial Narrow"/>
          <w:color w:val="000000"/>
          <w:kern w:val="0"/>
          <w:lang w:eastAsia="es-PE"/>
          <w14:ligatures w14:val="none"/>
        </w:rPr>
        <w:t>, para que, de conformidad con lo dispuesto por el artículo 26</w:t>
      </w:r>
      <w:r w:rsidRPr="00E45612">
        <w:rPr>
          <w:rFonts w:ascii="Arial Narrow" w:eastAsia="Times New Roman" w:hAnsi="Arial Narrow" w:cs="Segoe UI"/>
          <w:color w:val="000000"/>
          <w:kern w:val="0"/>
          <w:lang w:eastAsia="es-PE"/>
          <w14:ligatures w14:val="none"/>
        </w:rPr>
        <w:t/>
      </w:r>
      <w:r w:rsidRPr="00E45612">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E45612" w:rsidRDefault="00CA59A2" w:rsidP="00E45612">
      <w:pPr>
        <w:spacing w:after="0" w:line="240" w:lineRule="auto"/>
        <w:jc w:val="both"/>
        <w:rPr>
          <w:rFonts w:ascii="Arial Narrow" w:eastAsia="Arial Narrow" w:hAnsi="Arial Narrow" w:cs="Arial Narrow"/>
          <w:color w:val="000000"/>
          <w:kern w:val="0"/>
          <w:lang w:eastAsia="es-PE"/>
          <w14:ligatures w14:val="none"/>
        </w:rPr>
      </w:pPr>
    </w:p>
    <w:p w14:paraId="774AFBA5" w14:textId="06CB893F" w:rsidR="00CA59A2" w:rsidRPr="00E45612" w:rsidRDefault="00CA59A2" w:rsidP="00E45612">
      <w:pPr>
        <w:spacing w:after="0" w:line="240" w:lineRule="auto"/>
        <w:jc w:val="both"/>
        <w:rPr>
          <w:rFonts w:ascii="Arial Narrow" w:eastAsia="Times New Roman" w:hAnsi="Arial Narrow" w:cs="Arial"/>
          <w:color w:val="000000"/>
          <w:kern w:val="0"/>
          <w:lang w:val="es-ES" w:eastAsia="es-ES"/>
          <w14:ligatures w14:val="none"/>
        </w:rPr>
      </w:pPr>
      <w:r w:rsidRPr="00E45612">
        <w:rPr>
          <w:rFonts w:ascii="Arial Narrow" w:eastAsia="Arial Narrow" w:hAnsi="Arial Narrow" w:cs="Arial Narrow"/>
          <w:b/>
          <w:color w:val="000000"/>
          <w:kern w:val="0"/>
          <w:lang w:eastAsia="es-PE"/>
          <w14:ligatures w14:val="none"/>
        </w:rPr>
        <w:lastRenderedPageBreak/>
        <w:t xml:space="preserve">QUINTO: </w:t>
      </w:r>
      <w:bookmarkStart w:id="14" w:name="_Hlk188286813"/>
      <w:r w:rsidRPr="00E45612">
        <w:rPr>
          <w:rFonts w:ascii="Arial Narrow" w:eastAsia="Times New Roman" w:hAnsi="Arial Narrow" w:cs="Arial"/>
          <w:color w:val="000000"/>
          <w:kern w:val="0"/>
          <w:lang w:eastAsia="es-ES"/>
          <w14:ligatures w14:val="none"/>
        </w:rPr>
        <w:t xml:space="preserve">requerir </w:t>
      </w:r>
      <w:r w:rsidRPr="00E45612">
        <w:rPr>
          <w:rFonts w:ascii="Arial Narrow" w:eastAsia="Times New Roman" w:hAnsi="Arial Narrow" w:cs="Arial"/>
          <w:color w:val="000000"/>
          <w:kern w:val="0"/>
          <w:lang w:val="es-ES" w:eastAsia="es-ES"/>
          <w14:ligatures w14:val="none"/>
        </w:rPr>
        <w:t xml:space="preserve">que, en un </w:t>
      </w:r>
      <w:r w:rsidRPr="00E45612">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4"/>
      <w:r w:rsidRPr="00E45612">
        <w:rPr>
          <w:rFonts w:ascii="Arial Narrow" w:eastAsia="Times New Roman" w:hAnsi="Arial Narrow" w:cs="Arial"/>
          <w:color w:val="000000"/>
          <w:kern w:val="0"/>
          <w:lang w:eastAsia="es-ES"/>
          <w14:ligatures w14:val="none"/>
        </w:rPr>
        <w:t xml:space="preserve">, </w:t>
      </w:r>
      <w:bookmarkStart w:id="15" w:name="_Hlk188286828"/>
      <w:r w:rsidRPr="00E45612">
        <w:rPr>
          <w:rFonts w:ascii="Arial Narrow" w:eastAsia="Times New Roman" w:hAnsi="Arial Narrow" w:cs="Times New Roman"/>
          <w:color w:val="000000"/>
          <w:kern w:val="0"/>
          <w:shd w:val="clear" w:color="auto" w:fill="FFFFFF"/>
          <w:lang w:eastAsia="es-PE"/>
          <w14:ligatures w14:val="none"/>
        </w:rPr>
        <w:t>el proveedor denunciado</w:t>
      </w:r>
      <w:r w:rsidRPr="00E45612">
        <w:rPr>
          <w:rFonts w:ascii="Arial Narrow" w:eastAsia="Times New Roman" w:hAnsi="Arial Narrow" w:cs="Arial"/>
          <w:color w:val="000000"/>
          <w:kern w:val="0"/>
          <w:lang w:eastAsia="es-ES"/>
          <w14:ligatures w14:val="none"/>
        </w:rPr>
        <w:t xml:space="preserve"> </w:t>
      </w:r>
      <w:bookmarkEnd w:id="15"/>
      <w:r w:rsidRPr="00E45612">
        <w:rPr>
          <w:rFonts w:ascii="Arial Narrow" w:eastAsia="Times New Roman" w:hAnsi="Arial Narrow" w:cs="Arial"/>
          <w:color w:val="000000"/>
          <w:kern w:val="0"/>
          <w:lang w:val="es-ES" w:eastAsia="es-ES"/>
          <w14:ligatures w14:val="none"/>
        </w:rPr>
        <w:t xml:space="preserve">cumpla con: </w:t>
      </w:r>
      <w:r w:rsidR="0082799B" w:rsidRPr="00E45612">
        <w:rPr>
          <w:rFonts w:ascii="Arial Narrow" w:eastAsia="Times New Roman" w:hAnsi="Arial Narrow" w:cs="Arial"/>
          <w:color w:val="000000"/>
          <w:kern w:val="0"/>
          <w:lang w:val="es-ES" w:eastAsia="es-ES"/>
          <w14:ligatures w14:val="none"/>
        </w:rPr>
        <w:t>(i) presentar una copia completa, legible y debidamente suscrita de la Póliza 5704824 del Seguro Oncológico y de Enfermedades; (</w:t>
      </w:r>
      <w:proofErr w:type="spellStart"/>
      <w:r w:rsidR="0082799B" w:rsidRPr="00E45612">
        <w:rPr>
          <w:rFonts w:ascii="Arial Narrow" w:eastAsia="Times New Roman" w:hAnsi="Arial Narrow" w:cs="Arial"/>
          <w:color w:val="000000"/>
          <w:kern w:val="0"/>
          <w:lang w:val="es-ES" w:eastAsia="es-ES"/>
          <w14:ligatures w14:val="none"/>
        </w:rPr>
        <w:t>ii</w:t>
      </w:r>
      <w:proofErr w:type="spellEnd"/>
      <w:r w:rsidR="0082799B" w:rsidRPr="00E45612">
        <w:rPr>
          <w:rFonts w:ascii="Arial Narrow" w:eastAsia="Times New Roman" w:hAnsi="Arial Narrow" w:cs="Arial"/>
          <w:color w:val="000000"/>
          <w:kern w:val="0"/>
          <w:lang w:val="es-ES" w:eastAsia="es-ES"/>
          <w14:ligatures w14:val="none"/>
        </w:rPr>
        <w:t>) presentar los medios probatorios que acrediten que la negativa de otorgamiento de indemnización es justificada; y, (</w:t>
      </w:r>
      <w:proofErr w:type="spellStart"/>
      <w:r w:rsidR="0082799B" w:rsidRPr="00E45612">
        <w:rPr>
          <w:rFonts w:ascii="Arial Narrow" w:eastAsia="Times New Roman" w:hAnsi="Arial Narrow" w:cs="Arial"/>
          <w:color w:val="000000"/>
          <w:kern w:val="0"/>
          <w:lang w:val="es-ES" w:eastAsia="es-ES"/>
          <w14:ligatures w14:val="none"/>
        </w:rPr>
        <w:t>iii</w:t>
      </w:r>
      <w:proofErr w:type="spellEnd"/>
      <w:r w:rsidR="0082799B" w:rsidRPr="00E45612">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45612">
        <w:rPr>
          <w:rFonts w:ascii="Arial Narrow" w:eastAsia="Times New Roman" w:hAnsi="Arial Narrow" w:cs="Arial"/>
          <w:color w:val="000000"/>
          <w:kern w:val="0"/>
          <w:lang w:val="es-ES" w:eastAsia="es-ES"/>
          <w14:ligatures w14:val="none"/>
        </w:rPr>
        <w:t>.</w:t>
      </w:r>
    </w:p>
    <w:p w14:paraId="12A4D8BD" w14:textId="77777777" w:rsidR="00CA59A2" w:rsidRPr="00E45612" w:rsidRDefault="00CA59A2" w:rsidP="00E45612">
      <w:pPr>
        <w:spacing w:after="0" w:line="240" w:lineRule="auto"/>
        <w:jc w:val="both"/>
        <w:rPr>
          <w:rFonts w:ascii="Arial Narrow" w:eastAsia="Arial Narrow" w:hAnsi="Arial Narrow" w:cs="Arial Narrow"/>
          <w:b/>
          <w:color w:val="000000"/>
          <w:kern w:val="0"/>
          <w:lang w:val="es-ES" w:eastAsia="es-PE"/>
          <w14:ligatures w14:val="none"/>
        </w:rPr>
      </w:pPr>
    </w:p>
    <w:p w14:paraId="591B7E6F" w14:textId="7113F95E" w:rsidR="00CA59A2" w:rsidRPr="00E45612" w:rsidRDefault="00CA59A2" w:rsidP="00E45612">
      <w:pPr>
        <w:spacing w:after="0" w:line="240" w:lineRule="auto"/>
        <w:jc w:val="both"/>
        <w:rPr>
          <w:rFonts w:ascii="Arial Narrow" w:eastAsia="Arial Narrow" w:hAnsi="Arial Narrow" w:cs="Arial Narrow"/>
          <w:color w:val="000000"/>
          <w:kern w:val="0"/>
          <w:lang w:eastAsia="es-PE"/>
          <w14:ligatures w14:val="none"/>
        </w:rPr>
      </w:pPr>
      <w:r w:rsidRPr="00E45612">
        <w:rPr>
          <w:rFonts w:ascii="Arial Narrow" w:eastAsia="Arial Narrow" w:hAnsi="Arial Narrow" w:cs="Arial Narrow"/>
          <w:b/>
          <w:color w:val="000000"/>
          <w:kern w:val="0"/>
          <w:lang w:eastAsia="es-PE"/>
          <w14:ligatures w14:val="none"/>
        </w:rPr>
        <w:t>SEXTO:</w:t>
      </w:r>
      <w:r w:rsidRPr="00E45612">
        <w:rPr>
          <w:rFonts w:ascii="Arial Narrow" w:eastAsia="Arial Narrow" w:hAnsi="Arial Narrow" w:cs="Arial Narrow"/>
          <w:color w:val="000000"/>
          <w:kern w:val="0"/>
          <w:lang w:eastAsia="es-PE"/>
          <w14:ligatures w14:val="none"/>
        </w:rPr>
        <w:t xml:space="preserve"> </w:t>
      </w:r>
      <w:bookmarkStart w:id="16" w:name="_Hlk188286915"/>
      <w:r w:rsidRPr="00E45612">
        <w:rPr>
          <w:rFonts w:ascii="Arial Narrow" w:eastAsia="Arial Narrow" w:hAnsi="Arial Narrow" w:cs="Arial Narrow"/>
          <w:color w:val="000000"/>
          <w:kern w:val="0"/>
          <w:lang w:eastAsia="es-PE"/>
          <w14:ligatures w14:val="none"/>
        </w:rPr>
        <w:t>informar a las partes que el artículo 110</w:t>
      </w:r>
      <w:r w:rsidRPr="00E45612">
        <w:rPr>
          <w:rFonts w:ascii="Arial Narrow" w:eastAsia="Times New Roman" w:hAnsi="Arial Narrow" w:cs="Segoe UI"/>
          <w:color w:val="000000"/>
          <w:kern w:val="0"/>
          <w:lang w:eastAsia="es-PE"/>
          <w14:ligatures w14:val="none"/>
        </w:rPr>
        <w:t/>
      </w:r>
      <w:r w:rsidRPr="00E45612">
        <w:rPr>
          <w:rFonts w:ascii="Arial Narrow" w:eastAsia="Arial Narrow" w:hAnsi="Arial Narrow" w:cs="Arial Narrow"/>
          <w:color w:val="000000"/>
          <w:kern w:val="0"/>
          <w:lang w:eastAsia="es-PE"/>
          <w14:ligatures w14:val="none"/>
        </w:rPr>
        <w:t xml:space="preserve"> de la Ley </w:t>
      </w:r>
      <w:r w:rsidR="003A71B1" w:rsidRPr="00E45612">
        <w:rPr>
          <w:rFonts w:ascii="Arial Narrow" w:eastAsia="Times New Roman" w:hAnsi="Arial Narrow" w:cs="Times New Roman"/>
          <w:kern w:val="0"/>
          <w:shd w:val="clear" w:color="auto" w:fill="FFFFFF"/>
          <w:lang w:eastAsia="es-PE"/>
          <w14:ligatures w14:val="none"/>
        </w:rPr>
        <w:t>29571</w:t>
      </w:r>
      <w:r w:rsidRPr="00E45612">
        <w:rPr>
          <w:rFonts w:ascii="Arial Narrow" w:eastAsia="Arial Narrow" w:hAnsi="Arial Narrow" w:cs="Arial Narrow"/>
          <w:color w:val="000000"/>
          <w:kern w:val="0"/>
          <w:lang w:eastAsia="es-PE"/>
          <w14:ligatures w14:val="none"/>
        </w:rPr>
        <w:t>, Código de Protección y Defensa del Consumidor</w:t>
      </w:r>
      <w:r w:rsidRPr="00E45612">
        <w:rPr>
          <w:rFonts w:ascii="Arial Narrow" w:eastAsia="Arial Narrow" w:hAnsi="Arial Narrow" w:cs="Times New Roman"/>
          <w:color w:val="000000"/>
          <w:kern w:val="0"/>
          <w:vertAlign w:val="superscript"/>
          <w:lang w:eastAsia="es-PE"/>
          <w14:ligatures w14:val="none"/>
        </w:rPr>
        <w:footnoteReference w:id="7"/>
      </w:r>
      <w:r w:rsidRPr="00E45612">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E45612">
        <w:rPr>
          <w:rFonts w:ascii="Arial Narrow" w:eastAsia="Times New Roman" w:hAnsi="Arial Narrow" w:cs="Segoe UI"/>
          <w:color w:val="000000"/>
          <w:kern w:val="0"/>
          <w:lang w:eastAsia="es-PE"/>
          <w14:ligatures w14:val="none"/>
        </w:rPr>
        <w:t/>
      </w:r>
      <w:r w:rsidRPr="00E45612">
        <w:rPr>
          <w:rFonts w:ascii="Arial Narrow" w:eastAsia="Arial Narrow" w:hAnsi="Arial Narrow" w:cs="Arial Narrow"/>
          <w:color w:val="000000"/>
          <w:kern w:val="0"/>
          <w:lang w:eastAsia="es-PE"/>
          <w14:ligatures w14:val="none"/>
        </w:rPr>
        <w:t>, 115</w:t>
      </w:r>
      <w:r w:rsidRPr="00E45612">
        <w:rPr>
          <w:rFonts w:ascii="Arial Narrow" w:eastAsia="Times New Roman" w:hAnsi="Arial Narrow" w:cs="Segoe UI"/>
          <w:color w:val="000000"/>
          <w:kern w:val="0"/>
          <w:lang w:eastAsia="es-PE"/>
          <w14:ligatures w14:val="none"/>
        </w:rPr>
        <w:t/>
      </w:r>
      <w:r w:rsidRPr="00E45612">
        <w:rPr>
          <w:rFonts w:ascii="Arial Narrow" w:eastAsia="Arial Narrow" w:hAnsi="Arial Narrow" w:cs="Arial Narrow"/>
          <w:color w:val="000000"/>
          <w:kern w:val="0"/>
          <w:lang w:eastAsia="es-PE"/>
          <w14:ligatures w14:val="none"/>
        </w:rPr>
        <w:t xml:space="preserve"> y 116</w:t>
      </w:r>
      <w:r w:rsidRPr="00E45612">
        <w:rPr>
          <w:rFonts w:ascii="Arial Narrow" w:eastAsia="Times New Roman" w:hAnsi="Arial Narrow" w:cs="Segoe UI"/>
          <w:color w:val="000000"/>
          <w:kern w:val="0"/>
          <w:lang w:eastAsia="es-PE"/>
          <w14:ligatures w14:val="none"/>
        </w:rPr>
        <w:t/>
      </w:r>
      <w:r w:rsidRPr="00E45612">
        <w:rPr>
          <w:rFonts w:ascii="Arial Narrow" w:eastAsia="Arial Narrow" w:hAnsi="Arial Narrow" w:cs="Arial Narrow"/>
          <w:color w:val="000000"/>
          <w:kern w:val="0"/>
          <w:lang w:eastAsia="es-PE"/>
          <w14:ligatures w14:val="none"/>
        </w:rPr>
        <w:t xml:space="preserve"> de la referida norma</w:t>
      </w:r>
      <w:r w:rsidRPr="00E45612">
        <w:rPr>
          <w:rFonts w:ascii="Arial Narrow" w:eastAsia="Arial Narrow" w:hAnsi="Arial Narrow" w:cs="Times New Roman"/>
          <w:color w:val="000000"/>
          <w:kern w:val="0"/>
          <w:vertAlign w:val="superscript"/>
          <w:lang w:eastAsia="es-PE"/>
          <w14:ligatures w14:val="none"/>
        </w:rPr>
        <w:footnoteReference w:id="8"/>
      </w:r>
      <w:r w:rsidRPr="00E45612">
        <w:rPr>
          <w:rFonts w:ascii="Arial Narrow" w:eastAsia="Arial Narrow" w:hAnsi="Arial Narrow" w:cs="Arial Narrow"/>
          <w:color w:val="000000"/>
          <w:kern w:val="0"/>
          <w:lang w:eastAsia="es-PE"/>
          <w14:ligatures w14:val="none"/>
        </w:rPr>
        <w:t xml:space="preserve">. </w:t>
      </w:r>
      <w:bookmarkEnd w:id="16"/>
      <w:r w:rsidRPr="00E45612">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E45612">
        <w:rPr>
          <w:rFonts w:ascii="Arial Narrow" w:eastAsia="Times New Roman" w:hAnsi="Arial Narrow" w:cs="Segoe UI"/>
          <w:color w:val="000000"/>
          <w:kern w:val="0"/>
          <w:lang w:eastAsia="es-PE"/>
          <w14:ligatures w14:val="none"/>
        </w:rPr>
        <w:t/>
      </w:r>
      <w:r w:rsidRPr="00E45612">
        <w:rPr>
          <w:rFonts w:ascii="Arial Narrow" w:eastAsia="Arial Narrow" w:hAnsi="Arial Narrow" w:cs="Arial Narrow"/>
          <w:color w:val="000000"/>
          <w:kern w:val="0"/>
          <w:lang w:eastAsia="es-PE"/>
          <w14:ligatures w14:val="none"/>
        </w:rPr>
        <w:t xml:space="preserve"> del Código</w:t>
      </w:r>
      <w:r w:rsidRPr="00E45612">
        <w:rPr>
          <w:rFonts w:ascii="Arial Narrow" w:eastAsia="Arial Narrow" w:hAnsi="Arial Narrow" w:cs="Times New Roman"/>
          <w:color w:val="000000"/>
          <w:kern w:val="0"/>
          <w:vertAlign w:val="superscript"/>
          <w:lang w:eastAsia="es-PE"/>
          <w14:ligatures w14:val="none"/>
        </w:rPr>
        <w:footnoteReference w:id="9"/>
      </w:r>
      <w:r w:rsidRPr="00E45612">
        <w:rPr>
          <w:rFonts w:ascii="Arial Narrow" w:eastAsia="Arial Narrow" w:hAnsi="Arial Narrow" w:cs="Arial Narrow"/>
          <w:color w:val="000000"/>
          <w:kern w:val="0"/>
          <w:lang w:eastAsia="es-PE"/>
          <w14:ligatures w14:val="none"/>
        </w:rPr>
        <w:t>.</w:t>
      </w:r>
    </w:p>
    <w:p w14:paraId="0ECE55DF" w14:textId="77777777" w:rsidR="00CA59A2" w:rsidRPr="00E45612" w:rsidRDefault="00CA59A2" w:rsidP="00E4561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E45612" w:rsidRDefault="00CA59A2" w:rsidP="00E4561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45612">
        <w:rPr>
          <w:rFonts w:ascii="Arial Narrow" w:eastAsia="Arial Narrow" w:hAnsi="Arial Narrow" w:cs="Arial Narrow"/>
          <w:b/>
          <w:color w:val="000000"/>
          <w:kern w:val="0"/>
          <w:lang w:eastAsia="es-PE"/>
          <w14:ligatures w14:val="none"/>
        </w:rPr>
        <w:t>SÉTIMO:</w:t>
      </w:r>
      <w:r w:rsidRPr="00E45612">
        <w:rPr>
          <w:rFonts w:ascii="Arial Narrow" w:eastAsia="Arial Narrow" w:hAnsi="Arial Narrow" w:cs="Arial Narrow"/>
          <w:color w:val="000000"/>
          <w:kern w:val="0"/>
          <w:lang w:eastAsia="es-PE"/>
          <w14:ligatures w14:val="none"/>
        </w:rPr>
        <w:t xml:space="preserve"> informar a las partes que conforme a lo establecido en el artículo 39</w:t>
      </w:r>
      <w:r w:rsidRPr="00E45612">
        <w:rPr>
          <w:rFonts w:ascii="Arial Narrow" w:eastAsia="Times New Roman" w:hAnsi="Arial Narrow" w:cs="Segoe UI"/>
          <w:color w:val="000000"/>
          <w:kern w:val="0"/>
          <w:lang w:eastAsia="es-PE"/>
          <w14:ligatures w14:val="none"/>
        </w:rPr>
        <w:t/>
      </w:r>
      <w:r w:rsidRPr="00E45612">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45612" w:rsidRDefault="00CA59A2" w:rsidP="00E4561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E45612" w:rsidRDefault="00CA59A2" w:rsidP="00E45612">
      <w:pPr>
        <w:suppressAutoHyphens/>
        <w:spacing w:after="0" w:line="240" w:lineRule="auto"/>
        <w:jc w:val="both"/>
        <w:rPr>
          <w:rFonts w:ascii="Arial Narrow" w:eastAsia="Calibri" w:hAnsi="Arial Narrow" w:cs="Arial"/>
          <w:kern w:val="0"/>
          <w:u w:val="single"/>
          <w14:ligatures w14:val="none"/>
        </w:rPr>
      </w:pPr>
      <w:r w:rsidRPr="00E45612">
        <w:rPr>
          <w:rFonts w:ascii="Arial Narrow" w:eastAsia="Calibri" w:hAnsi="Arial Narrow" w:cs="Arial"/>
          <w:b/>
          <w:bCs/>
          <w:kern w:val="0"/>
          <w14:ligatures w14:val="none"/>
        </w:rPr>
        <w:t>OCTAVO</w:t>
      </w:r>
      <w:r w:rsidRPr="00E45612">
        <w:rPr>
          <w:rFonts w:ascii="Arial Narrow" w:eastAsia="Calibri" w:hAnsi="Arial Narrow" w:cs="Arial"/>
          <w:b/>
          <w:kern w:val="0"/>
          <w14:ligatures w14:val="none"/>
        </w:rPr>
        <w:t>:</w:t>
      </w:r>
      <w:r w:rsidRPr="00E45612">
        <w:rPr>
          <w:rFonts w:ascii="Arial Narrow" w:eastAsia="Calibri" w:hAnsi="Arial Narrow" w:cs="Arial"/>
          <w:kern w:val="0"/>
          <w14:ligatures w14:val="none"/>
        </w:rPr>
        <w:t xml:space="preserve"> comunicar a las partes que, </w:t>
      </w:r>
      <w:proofErr w:type="gramStart"/>
      <w:r w:rsidRPr="00E45612">
        <w:rPr>
          <w:rFonts w:ascii="Arial Narrow" w:eastAsia="Calibri" w:hAnsi="Arial Narrow" w:cs="Arial"/>
          <w:kern w:val="0"/>
          <w14:ligatures w14:val="none"/>
        </w:rPr>
        <w:t>de acuerdo a</w:t>
      </w:r>
      <w:proofErr w:type="gramEnd"/>
      <w:r w:rsidRPr="00E45612">
        <w:rPr>
          <w:rFonts w:ascii="Arial Narrow" w:eastAsia="Calibri" w:hAnsi="Arial Narrow" w:cs="Arial"/>
          <w:kern w:val="0"/>
          <w14:ligatures w14:val="none"/>
        </w:rPr>
        <w:t xml:space="preserve"> lo señalado por el artículo 29</w:t>
      </w:r>
      <w:r w:rsidRPr="00E45612">
        <w:rPr>
          <w:rFonts w:ascii="Arial Narrow" w:eastAsia="Times New Roman" w:hAnsi="Arial Narrow" w:cs="Segoe UI"/>
          <w:color w:val="000000"/>
          <w:kern w:val="0"/>
          <w:lang w:eastAsia="es-PE"/>
          <w14:ligatures w14:val="none"/>
        </w:rPr>
        <w:t/>
      </w:r>
      <w:r w:rsidRPr="00E45612">
        <w:rPr>
          <w:rFonts w:ascii="Arial Narrow" w:eastAsia="Calibri" w:hAnsi="Arial Narrow" w:cs="Arial"/>
          <w:kern w:val="0"/>
          <w14:ligatures w14:val="none"/>
        </w:rPr>
        <w:t xml:space="preserve"> del Decreto Legislativo 807</w:t>
      </w:r>
      <w:r w:rsidRPr="00E45612">
        <w:rPr>
          <w:rFonts w:ascii="Arial Narrow" w:eastAsia="Calibri" w:hAnsi="Arial Narrow" w:cs="Arial"/>
          <w:kern w:val="0"/>
          <w:vertAlign w:val="superscript"/>
          <w14:ligatures w14:val="none"/>
        </w:rPr>
        <w:footnoteReference w:id="10"/>
      </w:r>
      <w:r w:rsidRPr="00E45612">
        <w:rPr>
          <w:rFonts w:ascii="Arial Narrow" w:eastAsia="Calibri" w:hAnsi="Arial Narrow" w:cs="Arial"/>
          <w:kern w:val="0"/>
          <w14:ligatures w14:val="none"/>
        </w:rPr>
        <w:t xml:space="preserve">, hasta antes de la emisión de la Resolución Final tienen la posibilidad de solicitar una audiencia </w:t>
      </w:r>
      <w:r w:rsidRPr="00E45612">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E45612">
        <w:rPr>
          <w:rFonts w:ascii="Arial Narrow" w:eastAsia="Calibri" w:hAnsi="Arial Narrow" w:cs="Arial"/>
          <w:kern w:val="0"/>
          <w:u w:val="single"/>
          <w14:ligatures w14:val="none"/>
        </w:rPr>
        <w:t>expresamente su facultad para asistir y conciliar en su representación</w:t>
      </w:r>
      <w:r w:rsidRPr="00E45612">
        <w:rPr>
          <w:rFonts w:ascii="Arial Narrow" w:eastAsia="Calibri" w:hAnsi="Arial Narrow" w:cs="Arial"/>
          <w:bCs/>
          <w:kern w:val="0"/>
          <w14:ligatures w14:val="none"/>
        </w:rPr>
        <w:t>.</w:t>
      </w:r>
      <w:r w:rsidRPr="00E45612">
        <w:rPr>
          <w:rFonts w:ascii="Arial Narrow" w:eastAsia="Calibri" w:hAnsi="Arial Narrow" w:cs="Arial"/>
          <w:b/>
          <w:bCs/>
          <w:kern w:val="0"/>
          <w14:ligatures w14:val="none"/>
        </w:rPr>
        <w:t xml:space="preserve"> </w:t>
      </w:r>
      <w:r w:rsidRPr="00E45612">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45612" w:rsidRDefault="00CA59A2" w:rsidP="00E4561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45612" w:rsidRDefault="00CA59A2" w:rsidP="00E45612">
      <w:pPr>
        <w:suppressAutoHyphens/>
        <w:spacing w:after="0" w:line="240" w:lineRule="auto"/>
        <w:jc w:val="both"/>
        <w:rPr>
          <w:rFonts w:ascii="Arial Narrow" w:eastAsia="Times New Roman" w:hAnsi="Arial Narrow" w:cs="Times New Roman"/>
          <w:color w:val="000000"/>
          <w:kern w:val="0"/>
          <w:lang w:eastAsia="es-PE"/>
          <w14:ligatures w14:val="none"/>
        </w:rPr>
      </w:pPr>
      <w:r w:rsidRPr="00E45612">
        <w:rPr>
          <w:rFonts w:ascii="Arial Narrow" w:eastAsia="Times New Roman" w:hAnsi="Arial Narrow" w:cs="Times New Roman"/>
          <w:b/>
          <w:color w:val="000000"/>
          <w:kern w:val="0"/>
          <w:lang w:eastAsia="es-PE"/>
          <w14:ligatures w14:val="none"/>
        </w:rPr>
        <w:t>NOVENO:</w:t>
      </w:r>
      <w:r w:rsidRPr="00E45612">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7" w:name="h.gjdgxs" w:colFirst="0" w:colLast="0"/>
      <w:bookmarkEnd w:id="17"/>
    </w:p>
    <w:p w14:paraId="7DDD06F7" w14:textId="77777777" w:rsidR="00CA59A2" w:rsidRPr="00E45612" w:rsidRDefault="00CA59A2" w:rsidP="00E45612">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7ED8F33C" w:rsidR="005B4857" w:rsidRPr="00E45612" w:rsidRDefault="00CA59A2" w:rsidP="00E45612">
      <w:pPr>
        <w:suppressAutoHyphens/>
        <w:spacing w:after="0" w:line="240" w:lineRule="auto"/>
        <w:jc w:val="both"/>
        <w:rPr>
          <w:rFonts w:ascii="Arial Narrow" w:hAnsi="Arial Narrow" w:cs="Arial"/>
        </w:rPr>
      </w:pPr>
      <w:r w:rsidRPr="00E45612">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45612">
        <w:rPr>
          <w:rFonts w:ascii="Arial Narrow" w:hAnsi="Arial Narrow" w:cs="Arial"/>
          <w:b/>
          <w:spacing w:val="-3"/>
          <w:kern w:val="0"/>
          <w14:ligatures w14:val="none"/>
        </w:rPr>
        <w:t/>
      </w:r>
      <w:r w:rsidRPr="00E45612">
        <w:rPr>
          <w:rFonts w:ascii="Arial Narrow" w:hAnsi="Arial Narrow" w:cs="Arial"/>
          <w:bCs/>
          <w:spacing w:val="-3"/>
          <w:kern w:val="0"/>
          <w14:ligatures w14:val="none"/>
        </w:rPr>
        <w:t xml:space="preserve"/>
      </w:r>
      <w:r w:rsidR="006D3562" w:rsidRPr="00E45612">
        <w:rPr>
          <w:rFonts w:ascii="Arial Narrow" w:eastAsia="Times New Roman" w:hAnsi="Arial Narrow" w:cs="Times New Roman"/>
          <w:color w:val="000000"/>
          <w:kern w:val="0"/>
          <w:shd w:val="clear" w:color="auto" w:fill="FFFFFF"/>
          <w:lang w:eastAsia="es-PE"/>
          <w14:ligatures w14:val="none"/>
        </w:rPr>
        <w:t xml:space="preserve"/>
      </w:r>
      <w:r w:rsidR="005B4857" w:rsidRPr="00E45612">
        <w:rPr>
          <w:rFonts w:ascii="Arial Narrow" w:hAnsi="Arial Narrow"/>
          <w:color w:val="000000"/>
        </w:rPr>
        <w:t/>
      </w:r>
      <w:r w:rsidR="005B4857" w:rsidRPr="00E45612">
        <w:rPr>
          <w:rFonts w:ascii="Arial Narrow" w:eastAsia="Times New Roman" w:hAnsi="Arial Narrow" w:cs="Segoe UI"/>
          <w:color w:val="000000"/>
          <w:kern w:val="0"/>
          <w:lang w:eastAsia="es-PE"/>
          <w14:ligatures w14:val="none"/>
        </w:rPr>
        <w:t/>
      </w:r>
      <w:r w:rsidR="005B4857" w:rsidRPr="00E45612">
        <w:rPr>
          <w:rFonts w:ascii="Arial Narrow" w:hAnsi="Arial Narrow"/>
          <w:color w:val="000000"/>
        </w:rPr>
        <w:t xml:space="preserve"/>
      </w:r>
      <w:r w:rsidR="005B4857" w:rsidRPr="00E45612">
        <w:rPr>
          <w:rFonts w:ascii="Arial Narrow" w:eastAsia="Times New Roman" w:hAnsi="Arial Narrow" w:cs="Segoe UI"/>
          <w:color w:val="000000"/>
          <w:kern w:val="0"/>
          <w:lang w:eastAsia="es-PE"/>
          <w14:ligatures w14:val="none"/>
        </w:rPr>
        <w:t/>
      </w:r>
      <w:r w:rsidR="005B4857" w:rsidRPr="00E45612">
        <w:rPr>
          <w:rFonts w:ascii="Arial Narrow" w:hAnsi="Arial Narrow"/>
          <w:color w:val="000000"/>
        </w:rPr>
        <w:t xml:space="preserve"/>
      </w:r>
      <w:r w:rsidR="005B4857" w:rsidRPr="00E45612">
        <w:rPr>
          <w:rFonts w:ascii="Arial Narrow" w:hAnsi="Arial Narrow"/>
          <w:vertAlign w:val="superscript"/>
        </w:rPr>
        <w:footnoteReference w:id="11"/>
      </w:r>
      <w:r w:rsidR="005B4857" w:rsidRPr="00E45612">
        <w:rPr>
          <w:rFonts w:ascii="Arial Narrow" w:hAnsi="Arial Narrow" w:cs="Arial"/>
        </w:rPr>
        <w:t/>
      </w:r>
    </w:p>
    <w:p w14:paraId="61F34625" w14:textId="77777777" w:rsidR="005B4857" w:rsidRPr="00E45612" w:rsidRDefault="005B4857" w:rsidP="00E45612">
      <w:pPr>
        <w:suppressAutoHyphens/>
        <w:spacing w:after="0" w:line="240" w:lineRule="auto"/>
        <w:jc w:val="both"/>
        <w:rPr>
          <w:rFonts w:ascii="Arial Narrow" w:hAnsi="Arial Narrow" w:cs="Arial"/>
        </w:rPr>
      </w:pPr>
    </w:p>
    <w:p w14:paraId="36317C11" w14:textId="2C64FC10" w:rsidR="00CA59A2" w:rsidRPr="00E45612" w:rsidRDefault="00CA59A2" w:rsidP="00E45612">
      <w:pPr>
        <w:suppressAutoHyphens/>
        <w:spacing w:line="240" w:lineRule="auto"/>
        <w:jc w:val="both"/>
        <w:rPr>
          <w:rFonts w:ascii="Arial Narrow" w:hAnsi="Arial Narrow" w:cs="Arial"/>
        </w:rPr>
      </w:pPr>
      <w:r w:rsidRPr="00E45612">
        <w:rPr>
          <w:rFonts w:ascii="Arial Narrow" w:eastAsia="Arial Narrow" w:hAnsi="Arial Narrow" w:cs="Arial Narrow"/>
          <w:b/>
          <w:bCs/>
        </w:rPr>
        <w:t>DÉCIMO PRIMERO:</w:t>
      </w:r>
      <w:r w:rsidRPr="00E45612">
        <w:rPr>
          <w:rFonts w:ascii="Arial Narrow" w:eastAsia="Arial Narrow" w:hAnsi="Arial Narrow" w:cs="Arial Narrow"/>
        </w:rPr>
        <w:t xml:space="preserve"> </w:t>
      </w:r>
      <w:r w:rsidRPr="00E45612">
        <w:rPr>
          <w:rFonts w:ascii="Arial Narrow" w:hAnsi="Arial Narrow"/>
          <w:color w:val="000000"/>
        </w:rPr>
        <w:t xml:space="preserve">requerir a </w:t>
      </w:r>
      <w:r w:rsidR="006D3562" w:rsidRPr="00E45612">
        <w:rPr>
          <w:rFonts w:ascii="Arial Narrow" w:eastAsia="Arial Narrow" w:hAnsi="Arial Narrow" w:cs="Arial Narrow"/>
          <w:bCs/>
        </w:rPr>
        <w:t xml:space="preserve">La Positiva Seguros y Reaseguros S.A. </w:t>
      </w:r>
      <w:r w:rsidRPr="00E45612">
        <w:rPr>
          <w:rFonts w:ascii="Arial Narrow" w:hAnsi="Arial Narrow"/>
          <w:shd w:val="clear" w:color="auto" w:fill="FFFFFF"/>
        </w:rPr>
        <w:t xml:space="preserve">para que </w:t>
      </w:r>
      <w:r w:rsidRPr="00E45612">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8" w:name="_Hlk198890962"/>
    </w:p>
    <w:bookmarkEnd w:id="18"/>
    <w:p w14:paraId="23716787" w14:textId="77777777" w:rsidR="00CA59A2" w:rsidRPr="00E45612" w:rsidRDefault="00CA59A2" w:rsidP="00E45612">
      <w:pPr>
        <w:suppressAutoHyphens/>
        <w:spacing w:after="0" w:line="240" w:lineRule="auto"/>
        <w:jc w:val="both"/>
        <w:rPr>
          <w:rFonts w:ascii="Arial Narrow" w:hAnsi="Arial Narrow" w:cs="Arial"/>
        </w:rPr>
      </w:pPr>
    </w:p>
    <w:bookmarkEnd w:id="0"/>
    <w:p w14:paraId="2E71D930" w14:textId="77777777" w:rsidR="00762D3E" w:rsidRPr="00E45612" w:rsidRDefault="00762D3E" w:rsidP="00E45612">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45612" w:rsidRDefault="003A00D7" w:rsidP="00E45612">
      <w:pPr>
        <w:shd w:val="clear" w:color="auto" w:fill="FFFFFF"/>
        <w:spacing w:after="0" w:line="240" w:lineRule="auto"/>
        <w:jc w:val="center"/>
        <w:rPr>
          <w:rFonts w:ascii="Arial Narrow" w:eastAsia="Arial Narrow" w:hAnsi="Arial Narrow" w:cs="Arial Narrow"/>
          <w:b/>
          <w:color w:val="000000"/>
          <w:lang w:eastAsia="es-PE"/>
        </w:rPr>
      </w:pPr>
      <w:r w:rsidRPr="00E45612">
        <w:rPr>
          <w:rFonts w:ascii="Arial Narrow" w:eastAsia="Arial Narrow" w:hAnsi="Arial Narrow" w:cs="Arial Narrow"/>
          <w:b/>
          <w:color w:val="000000"/>
          <w:lang w:eastAsia="es-PE"/>
        </w:rPr>
        <w:t xml:space="preserve">Firmado digitalmente por </w:t>
      </w:r>
    </w:p>
    <w:p w14:paraId="77B75AD1" w14:textId="77777777" w:rsidR="00C03E0B" w:rsidRPr="00E45612" w:rsidRDefault="00C03E0B" w:rsidP="00E45612">
      <w:pPr>
        <w:shd w:val="clear" w:color="auto" w:fill="FFFFFF"/>
        <w:spacing w:after="0" w:line="240" w:lineRule="auto"/>
        <w:jc w:val="center"/>
        <w:rPr>
          <w:rFonts w:ascii="Arial Narrow" w:eastAsia="Arial Narrow" w:hAnsi="Arial Narrow" w:cs="Arial Narrow"/>
          <w:b/>
          <w:color w:val="000000"/>
          <w:lang w:eastAsia="es-PE"/>
        </w:rPr>
      </w:pPr>
      <w:r w:rsidRPr="00E45612">
        <w:rPr>
          <w:rFonts w:ascii="Arial Narrow" w:eastAsia="Arial Narrow" w:hAnsi="Arial Narrow" w:cs="Arial Narrow"/>
          <w:b/>
          <w:color w:val="000000"/>
          <w:lang w:eastAsia="es-PE"/>
        </w:rPr>
        <w:t>EVELING ROA QUISPE</w:t>
      </w:r>
    </w:p>
    <w:p w14:paraId="679F0DF1" w14:textId="77777777" w:rsidR="00C03E0B" w:rsidRPr="00E45612" w:rsidRDefault="00C03E0B" w:rsidP="00E45612">
      <w:pPr>
        <w:shd w:val="clear" w:color="auto" w:fill="FFFFFF"/>
        <w:spacing w:after="0" w:line="240" w:lineRule="auto"/>
        <w:jc w:val="center"/>
        <w:rPr>
          <w:rFonts w:ascii="Arial Narrow" w:eastAsia="Arial Narrow" w:hAnsi="Arial Narrow" w:cs="Arial Narrow"/>
          <w:b/>
          <w:color w:val="000000"/>
          <w:lang w:eastAsia="es-PE"/>
        </w:rPr>
      </w:pPr>
      <w:r w:rsidRPr="00E45612">
        <w:rPr>
          <w:rFonts w:ascii="Arial Narrow" w:eastAsia="Arial Narrow" w:hAnsi="Arial Narrow" w:cs="Arial Narrow"/>
          <w:b/>
          <w:color w:val="000000"/>
          <w:lang w:eastAsia="es-PE"/>
        </w:rPr>
        <w:t>Secretaria Técnica</w:t>
      </w:r>
    </w:p>
    <w:p w14:paraId="13657175" w14:textId="0FE1E1C5" w:rsidR="003A00D7" w:rsidRPr="00E45612" w:rsidRDefault="003A00D7" w:rsidP="00E45612">
      <w:pPr>
        <w:shd w:val="clear" w:color="auto" w:fill="FFFFFF"/>
        <w:spacing w:after="0" w:line="240" w:lineRule="auto"/>
        <w:jc w:val="center"/>
        <w:rPr>
          <w:rFonts w:ascii="Arial Narrow" w:eastAsia="Arial Narrow" w:hAnsi="Arial Narrow" w:cs="Arial Narrow"/>
          <w:b/>
          <w:color w:val="000000"/>
          <w:lang w:eastAsia="es-PE"/>
        </w:rPr>
      </w:pPr>
      <w:r w:rsidRPr="00E45612">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E45612">
      <w:pPr>
        <w:spacing w:after="0" w:line="240" w:lineRule="auto"/>
        <w:rPr>
          <w:sz w:val="16"/>
          <w:szCs w:val="16"/>
        </w:rPr>
      </w:pPr>
      <w:r w:rsidRPr="00F250EA">
        <w:rPr>
          <w:rFonts w:ascii="Arial Narrow" w:hAnsi="Arial Narrow"/>
          <w:sz w:val="16"/>
          <w:szCs w:val="16"/>
        </w:rPr>
        <w:t>LGP/JCQ</w:t>
      </w:r>
    </w:p>
    <w:p w14:paraId="4423ADE9" w14:textId="77777777" w:rsidR="00CA59A2" w:rsidRPr="0026598E" w:rsidRDefault="00CA59A2" w:rsidP="00E45612">
      <w:pPr>
        <w:spacing w:line="240" w:lineRule="auto"/>
        <w:rPr>
          <w:rFonts w:ascii="Arial Narrow" w:hAnsi="Arial Narrow"/>
        </w:rPr>
      </w:pPr>
    </w:p>
    <w:p w14:paraId="74AAB5F4" w14:textId="77777777" w:rsidR="001B5674" w:rsidRDefault="001B5674" w:rsidP="00E45612">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6791E" w14:textId="77777777" w:rsidR="00FB3A90" w:rsidRDefault="00FB3A90" w:rsidP="00DA79A0">
      <w:pPr>
        <w:spacing w:after="0" w:line="240" w:lineRule="auto"/>
      </w:pPr>
      <w:r>
        <w:separator/>
      </w:r>
    </w:p>
  </w:endnote>
  <w:endnote w:type="continuationSeparator" w:id="0">
    <w:p w14:paraId="278C5FA9" w14:textId="77777777" w:rsidR="00FB3A90" w:rsidRDefault="00FB3A9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41F21" w14:textId="77777777" w:rsidR="00FB3A90" w:rsidRDefault="00FB3A90" w:rsidP="00DA79A0">
      <w:pPr>
        <w:spacing w:after="0" w:line="240" w:lineRule="auto"/>
      </w:pPr>
      <w:r>
        <w:separator/>
      </w:r>
    </w:p>
  </w:footnote>
  <w:footnote w:type="continuationSeparator" w:id="0">
    <w:p w14:paraId="3CC48594" w14:textId="77777777" w:rsidR="00FB3A90" w:rsidRDefault="00FB3A90" w:rsidP="00DA79A0">
      <w:pPr>
        <w:spacing w:after="0" w:line="240" w:lineRule="auto"/>
      </w:pPr>
      <w:r>
        <w:continuationSeparator/>
      </w:r>
    </w:p>
  </w:footnote>
  <w:footnote w:id="1">
    <w:p w14:paraId="1A82CAE4" w14:textId="77777777" w:rsidR="00CA59A2" w:rsidRPr="00E45612" w:rsidRDefault="00CA59A2" w:rsidP="000153EC">
      <w:pPr>
        <w:pStyle w:val="Textonotapie"/>
        <w:ind w:left="567" w:hanging="567"/>
        <w:jc w:val="both"/>
        <w:rPr>
          <w:rFonts w:ascii="Arial Narrow" w:hAnsi="Arial Narrow" w:cs="Arial"/>
          <w:sz w:val="16"/>
          <w:szCs w:val="16"/>
        </w:rPr>
      </w:pPr>
      <w:r w:rsidRPr="00E45612">
        <w:rPr>
          <w:rStyle w:val="Refdenotaalpie"/>
          <w:rFonts w:ascii="Arial Narrow" w:hAnsi="Arial Narrow" w:cs="Arial"/>
          <w:sz w:val="16"/>
          <w:szCs w:val="16"/>
        </w:rPr>
        <w:footnoteRef/>
      </w:r>
      <w:r w:rsidRPr="00E45612">
        <w:rPr>
          <w:rFonts w:ascii="Arial Narrow" w:hAnsi="Arial Narrow" w:cs="Arial"/>
          <w:sz w:val="16"/>
          <w:szCs w:val="16"/>
        </w:rPr>
        <w:t xml:space="preserve"> </w:t>
      </w:r>
      <w:r w:rsidRPr="00E45612">
        <w:rPr>
          <w:rFonts w:ascii="Arial Narrow" w:hAnsi="Arial Narrow" w:cs="Arial"/>
          <w:sz w:val="16"/>
          <w:szCs w:val="16"/>
        </w:rPr>
        <w:tab/>
        <w:t>Publicado</w:t>
      </w:r>
      <w:r w:rsidRPr="00E45612">
        <w:rPr>
          <w:rFonts w:ascii="Arial Narrow" w:hAnsi="Arial Narrow" w:cs="Arial"/>
          <w:b/>
          <w:sz w:val="16"/>
          <w:szCs w:val="16"/>
        </w:rPr>
        <w:t xml:space="preserve"> </w:t>
      </w:r>
      <w:r w:rsidRPr="00E45612">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E45612"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E45612"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E45612">
        <w:rPr>
          <w:rStyle w:val="Refdenotaalpie"/>
          <w:rFonts w:ascii="Arial Narrow" w:hAnsi="Arial Narrow" w:cs="Arial"/>
          <w:sz w:val="16"/>
          <w:szCs w:val="16"/>
        </w:rPr>
        <w:footnoteRef/>
      </w:r>
      <w:r w:rsidRPr="00E45612">
        <w:rPr>
          <w:rFonts w:ascii="Arial Narrow" w:hAnsi="Arial Narrow" w:cs="Arial"/>
          <w:sz w:val="16"/>
          <w:szCs w:val="16"/>
        </w:rPr>
        <w:t xml:space="preserve"> </w:t>
      </w:r>
      <w:r w:rsidRPr="00E45612">
        <w:rPr>
          <w:rFonts w:ascii="Arial Narrow" w:hAnsi="Arial Narrow" w:cs="Arial"/>
          <w:sz w:val="16"/>
          <w:szCs w:val="16"/>
        </w:rPr>
        <w:tab/>
      </w:r>
      <w:r w:rsidRPr="00E45612">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E45612"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E45612">
        <w:rPr>
          <w:rFonts w:ascii="Arial Narrow" w:eastAsia="Arial Narrow" w:hAnsi="Arial Narrow" w:cs="Arial"/>
          <w:b/>
          <w:bCs/>
          <w:sz w:val="16"/>
          <w:szCs w:val="16"/>
        </w:rPr>
        <w:tab/>
        <w:t>Artículo 105.- Autoridad competente.</w:t>
      </w:r>
    </w:p>
    <w:p w14:paraId="7C7DEEBE" w14:textId="77777777" w:rsidR="00CA59A2" w:rsidRPr="00E45612" w:rsidRDefault="00CA59A2" w:rsidP="000153EC">
      <w:pPr>
        <w:pStyle w:val="Textonotapie"/>
        <w:tabs>
          <w:tab w:val="left" w:pos="567"/>
        </w:tabs>
        <w:ind w:left="567" w:right="-1" w:hanging="567"/>
        <w:jc w:val="both"/>
        <w:rPr>
          <w:rFonts w:ascii="Arial Narrow" w:eastAsia="Arial Narrow" w:hAnsi="Arial Narrow" w:cs="Arial"/>
          <w:sz w:val="16"/>
          <w:szCs w:val="16"/>
        </w:rPr>
      </w:pPr>
      <w:r w:rsidRPr="00E45612">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E45612" w:rsidRDefault="00CA59A2" w:rsidP="000153EC">
      <w:pPr>
        <w:pStyle w:val="Textonotapie"/>
        <w:tabs>
          <w:tab w:val="left" w:pos="567"/>
        </w:tabs>
        <w:ind w:left="567" w:right="-1" w:hanging="567"/>
        <w:jc w:val="both"/>
        <w:rPr>
          <w:rFonts w:ascii="Arial Narrow" w:eastAsia="Arial Narrow" w:hAnsi="Arial Narrow" w:cs="Arial"/>
          <w:sz w:val="16"/>
          <w:szCs w:val="16"/>
        </w:rPr>
      </w:pPr>
      <w:r w:rsidRPr="00E45612">
        <w:rPr>
          <w:rFonts w:ascii="Arial Narrow" w:eastAsia="Arial Narrow" w:hAnsi="Arial Narrow" w:cs="Arial"/>
          <w:sz w:val="16"/>
          <w:szCs w:val="16"/>
        </w:rPr>
        <w:tab/>
        <w:t xml:space="preserve">(…). </w:t>
      </w:r>
    </w:p>
    <w:p w14:paraId="6A1CDC8A" w14:textId="77777777" w:rsidR="00CA59A2" w:rsidRPr="00E45612"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E45612"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E45612">
        <w:rPr>
          <w:rFonts w:ascii="Arial Narrow" w:eastAsia="Arial Narrow" w:hAnsi="Arial Narrow" w:cs="Arial"/>
          <w:sz w:val="16"/>
          <w:szCs w:val="16"/>
        </w:rPr>
        <w:tab/>
      </w:r>
      <w:r w:rsidRPr="00E45612">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E45612" w:rsidRDefault="00CA59A2" w:rsidP="000153EC">
      <w:pPr>
        <w:pStyle w:val="Textonotapie"/>
        <w:tabs>
          <w:tab w:val="left" w:pos="567"/>
        </w:tabs>
        <w:ind w:left="567" w:right="-1" w:hanging="567"/>
        <w:jc w:val="both"/>
        <w:rPr>
          <w:rFonts w:ascii="Arial Narrow" w:eastAsia="Arial Narrow" w:hAnsi="Arial Narrow" w:cs="Arial"/>
          <w:sz w:val="16"/>
          <w:szCs w:val="16"/>
        </w:rPr>
      </w:pPr>
      <w:r w:rsidRPr="00E45612">
        <w:rPr>
          <w:rFonts w:ascii="Arial Narrow" w:eastAsia="Arial Narrow" w:hAnsi="Arial Narrow" w:cs="Arial"/>
          <w:b/>
          <w:bCs/>
          <w:sz w:val="16"/>
          <w:szCs w:val="16"/>
        </w:rPr>
        <w:tab/>
        <w:t>Artículo 27.-</w:t>
      </w:r>
      <w:r w:rsidRPr="00E45612">
        <w:rPr>
          <w:rFonts w:ascii="Arial Narrow" w:eastAsia="Arial Narrow" w:hAnsi="Arial Narrow" w:cs="Arial"/>
          <w:sz w:val="16"/>
          <w:szCs w:val="16"/>
        </w:rPr>
        <w:t xml:space="preserve"> De la Comisión de Protección al Consumidor.- </w:t>
      </w:r>
    </w:p>
    <w:p w14:paraId="5B348423" w14:textId="77777777" w:rsidR="00CA59A2" w:rsidRPr="00E45612" w:rsidRDefault="00CA59A2" w:rsidP="000153EC">
      <w:pPr>
        <w:pStyle w:val="Textonotapie"/>
        <w:tabs>
          <w:tab w:val="left" w:pos="567"/>
        </w:tabs>
        <w:ind w:left="567" w:right="-1" w:hanging="567"/>
        <w:jc w:val="both"/>
        <w:rPr>
          <w:rFonts w:ascii="Arial Narrow" w:eastAsia="Arial Narrow" w:hAnsi="Arial Narrow" w:cs="Arial"/>
          <w:sz w:val="16"/>
          <w:szCs w:val="16"/>
        </w:rPr>
      </w:pPr>
      <w:r w:rsidRPr="00E45612">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E45612"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E45612"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E45612">
        <w:rPr>
          <w:rStyle w:val="Refdenotaalpie"/>
          <w:rFonts w:ascii="Arial Narrow" w:hAnsi="Arial Narrow"/>
          <w:sz w:val="16"/>
          <w:szCs w:val="16"/>
        </w:rPr>
        <w:footnoteRef/>
      </w:r>
      <w:r w:rsidRPr="00E45612">
        <w:rPr>
          <w:rFonts w:ascii="Arial Narrow" w:hAnsi="Arial Narrow"/>
          <w:sz w:val="16"/>
          <w:szCs w:val="16"/>
        </w:rPr>
        <w:t xml:space="preserve"> </w:t>
      </w:r>
      <w:r w:rsidRPr="00E45612">
        <w:rPr>
          <w:rFonts w:ascii="Arial Narrow" w:hAnsi="Arial Narrow"/>
          <w:sz w:val="16"/>
          <w:szCs w:val="16"/>
        </w:rPr>
        <w:tab/>
      </w:r>
      <w:r w:rsidRPr="00E45612">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E45612" w:rsidRDefault="00711750" w:rsidP="000153EC">
      <w:pPr>
        <w:pStyle w:val="Textonotapie"/>
        <w:ind w:left="567" w:right="-1"/>
        <w:jc w:val="both"/>
        <w:rPr>
          <w:rFonts w:ascii="Arial Narrow" w:eastAsia="Arial Narrow" w:hAnsi="Arial Narrow" w:cs="Arial Narrow"/>
          <w:b/>
          <w:bCs/>
          <w:sz w:val="16"/>
          <w:szCs w:val="16"/>
        </w:rPr>
      </w:pPr>
      <w:r w:rsidRPr="00E45612">
        <w:rPr>
          <w:rFonts w:ascii="Arial Narrow" w:eastAsia="Arial Narrow" w:hAnsi="Arial Narrow" w:cs="Arial Narrow"/>
          <w:b/>
          <w:bCs/>
          <w:sz w:val="16"/>
          <w:szCs w:val="16"/>
        </w:rPr>
        <w:t xml:space="preserve">Artículo 18.- Idoneidad </w:t>
      </w:r>
    </w:p>
    <w:p w14:paraId="478C8B3B" w14:textId="77777777" w:rsidR="00711750" w:rsidRPr="00E45612" w:rsidRDefault="00711750" w:rsidP="000153EC">
      <w:pPr>
        <w:pStyle w:val="Textonotapie"/>
        <w:ind w:left="567" w:right="-1"/>
        <w:jc w:val="both"/>
        <w:rPr>
          <w:rFonts w:ascii="Arial Narrow" w:eastAsia="Arial Narrow" w:hAnsi="Arial Narrow" w:cs="Arial Narrow"/>
          <w:sz w:val="16"/>
          <w:szCs w:val="16"/>
        </w:rPr>
      </w:pPr>
      <w:r w:rsidRPr="00E4561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E45612" w:rsidRDefault="00711750" w:rsidP="000153EC">
      <w:pPr>
        <w:pStyle w:val="Textonotapie"/>
        <w:ind w:left="567" w:right="-1"/>
        <w:jc w:val="both"/>
        <w:rPr>
          <w:rFonts w:ascii="Arial Narrow" w:eastAsia="Arial Narrow" w:hAnsi="Arial Narrow" w:cs="Arial Narrow"/>
          <w:sz w:val="16"/>
          <w:szCs w:val="16"/>
        </w:rPr>
      </w:pPr>
      <w:r w:rsidRPr="00E4561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E45612"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E45612" w:rsidRDefault="00711750" w:rsidP="000153EC">
      <w:pPr>
        <w:pStyle w:val="Textonotapie"/>
        <w:ind w:left="567" w:right="-1"/>
        <w:jc w:val="both"/>
        <w:rPr>
          <w:rFonts w:ascii="Arial Narrow" w:eastAsia="Arial Narrow" w:hAnsi="Arial Narrow" w:cs="Arial Narrow"/>
          <w:sz w:val="16"/>
          <w:szCs w:val="16"/>
        </w:rPr>
      </w:pPr>
      <w:r w:rsidRPr="00E45612">
        <w:rPr>
          <w:rFonts w:ascii="Arial Narrow" w:eastAsia="Arial Narrow" w:hAnsi="Arial Narrow" w:cs="Arial Narrow"/>
          <w:b/>
          <w:bCs/>
          <w:sz w:val="16"/>
          <w:szCs w:val="16"/>
        </w:rPr>
        <w:t xml:space="preserve">Artículo 19.- Obligación de los proveedores </w:t>
      </w:r>
    </w:p>
    <w:p w14:paraId="21160F25" w14:textId="77777777" w:rsidR="00711750" w:rsidRPr="00E45612" w:rsidRDefault="00711750" w:rsidP="000153EC">
      <w:pPr>
        <w:pStyle w:val="Textonotapie"/>
        <w:ind w:left="567" w:right="-1"/>
        <w:jc w:val="both"/>
        <w:rPr>
          <w:rFonts w:ascii="Arial Narrow" w:eastAsia="Arial Narrow" w:hAnsi="Arial Narrow" w:cs="Arial Narrow"/>
          <w:sz w:val="16"/>
          <w:szCs w:val="16"/>
        </w:rPr>
      </w:pPr>
      <w:r w:rsidRPr="00E4561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E45612" w:rsidRDefault="00711750" w:rsidP="000153EC">
      <w:pPr>
        <w:pStyle w:val="Textonotapie"/>
        <w:jc w:val="both"/>
        <w:rPr>
          <w:rFonts w:ascii="Arial Narrow" w:hAnsi="Arial Narrow"/>
          <w:sz w:val="16"/>
          <w:szCs w:val="16"/>
        </w:rPr>
      </w:pPr>
    </w:p>
  </w:footnote>
  <w:footnote w:id="4">
    <w:p w14:paraId="17A59CC5" w14:textId="77777777" w:rsidR="00CA59A2" w:rsidRPr="00E45612" w:rsidRDefault="00CA59A2" w:rsidP="000153EC">
      <w:pPr>
        <w:pStyle w:val="Textonotapie"/>
        <w:tabs>
          <w:tab w:val="left" w:pos="567"/>
        </w:tabs>
        <w:ind w:left="567" w:right="-1" w:hanging="567"/>
        <w:jc w:val="both"/>
        <w:rPr>
          <w:rFonts w:ascii="Arial Narrow" w:eastAsia="Arial Narrow" w:hAnsi="Arial Narrow" w:cs="Arial"/>
          <w:sz w:val="16"/>
          <w:szCs w:val="16"/>
        </w:rPr>
      </w:pPr>
      <w:r w:rsidRPr="00E45612">
        <w:rPr>
          <w:rStyle w:val="Refdenotaalpie"/>
          <w:rFonts w:ascii="Arial Narrow" w:hAnsi="Arial Narrow" w:cs="Arial"/>
          <w:sz w:val="16"/>
          <w:szCs w:val="16"/>
        </w:rPr>
        <w:footnoteRef/>
      </w:r>
      <w:r w:rsidRPr="00E45612">
        <w:rPr>
          <w:rFonts w:ascii="Arial Narrow" w:hAnsi="Arial Narrow" w:cs="Arial"/>
          <w:sz w:val="16"/>
          <w:szCs w:val="16"/>
        </w:rPr>
        <w:t xml:space="preserve"> </w:t>
      </w:r>
      <w:r w:rsidRPr="00E45612">
        <w:rPr>
          <w:rFonts w:ascii="Arial Narrow" w:hAnsi="Arial Narrow" w:cs="Arial"/>
          <w:sz w:val="16"/>
          <w:szCs w:val="16"/>
        </w:rPr>
        <w:tab/>
      </w:r>
      <w:r w:rsidRPr="00E45612">
        <w:rPr>
          <w:rFonts w:ascii="Arial Narrow" w:eastAsia="Arial Narrow" w:hAnsi="Arial Narrow" w:cs="Arial"/>
          <w:b/>
          <w:bCs/>
          <w:sz w:val="16"/>
          <w:szCs w:val="16"/>
        </w:rPr>
        <w:t>LEY SOBRE FACULTADES, NORMAS Y ORGANIZACIÓN DEL INDECOPI, APROBADA POR DECRETO LEGISLATIVO 807 Artículo 24.-</w:t>
      </w:r>
      <w:r w:rsidRPr="00E45612">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E45612" w:rsidRDefault="00CA59A2" w:rsidP="000153EC">
      <w:pPr>
        <w:pStyle w:val="Textonotapie"/>
        <w:tabs>
          <w:tab w:val="left" w:pos="567"/>
        </w:tabs>
        <w:ind w:left="567" w:right="-1" w:hanging="567"/>
        <w:jc w:val="both"/>
        <w:rPr>
          <w:rFonts w:ascii="Arial Narrow" w:eastAsia="Arial Narrow" w:hAnsi="Arial Narrow" w:cs="Arial"/>
          <w:sz w:val="16"/>
          <w:szCs w:val="16"/>
        </w:rPr>
      </w:pPr>
      <w:r w:rsidRPr="00E45612">
        <w:rPr>
          <w:rFonts w:ascii="Arial Narrow" w:eastAsia="Arial Narrow" w:hAnsi="Arial Narrow" w:cs="Arial"/>
          <w:sz w:val="16"/>
          <w:szCs w:val="16"/>
        </w:rPr>
        <w:tab/>
        <w:t xml:space="preserve">(...) </w:t>
      </w:r>
    </w:p>
    <w:p w14:paraId="7B2AB955" w14:textId="77777777" w:rsidR="00CA59A2" w:rsidRPr="00E45612" w:rsidRDefault="00CA59A2" w:rsidP="000153EC">
      <w:pPr>
        <w:pStyle w:val="Textonotapie"/>
        <w:tabs>
          <w:tab w:val="left" w:pos="567"/>
        </w:tabs>
        <w:ind w:left="567" w:right="-1" w:hanging="567"/>
        <w:jc w:val="both"/>
        <w:rPr>
          <w:rFonts w:ascii="Arial Narrow" w:eastAsia="Arial Narrow" w:hAnsi="Arial Narrow" w:cs="Arial"/>
          <w:sz w:val="16"/>
          <w:szCs w:val="16"/>
        </w:rPr>
      </w:pPr>
      <w:r w:rsidRPr="00E45612">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E45612" w:rsidRDefault="00CA59A2" w:rsidP="000153EC">
      <w:pPr>
        <w:pStyle w:val="Textonotapie"/>
        <w:tabs>
          <w:tab w:val="left" w:pos="567"/>
        </w:tabs>
        <w:ind w:left="567" w:right="-1" w:hanging="567"/>
        <w:jc w:val="both"/>
        <w:rPr>
          <w:rFonts w:ascii="Arial Narrow" w:eastAsia="Arial Narrow" w:hAnsi="Arial Narrow" w:cs="Arial"/>
          <w:sz w:val="16"/>
          <w:szCs w:val="16"/>
        </w:rPr>
      </w:pPr>
      <w:r w:rsidRPr="00E45612">
        <w:rPr>
          <w:rFonts w:ascii="Arial Narrow" w:eastAsia="Arial Narrow" w:hAnsi="Arial Narrow" w:cs="Arial"/>
          <w:sz w:val="16"/>
          <w:szCs w:val="16"/>
        </w:rPr>
        <w:tab/>
        <w:t>(...).</w:t>
      </w:r>
    </w:p>
    <w:p w14:paraId="09B4F71B" w14:textId="77777777" w:rsidR="00CA59A2" w:rsidRPr="00E45612" w:rsidRDefault="00CA59A2" w:rsidP="000153EC">
      <w:pPr>
        <w:pStyle w:val="Textonotapie"/>
        <w:tabs>
          <w:tab w:val="left" w:pos="567"/>
        </w:tabs>
        <w:ind w:left="567" w:right="-1" w:hanging="567"/>
        <w:jc w:val="both"/>
        <w:rPr>
          <w:rFonts w:ascii="Arial Narrow" w:eastAsia="Arial Narrow" w:hAnsi="Arial Narrow" w:cs="Arial"/>
          <w:sz w:val="16"/>
          <w:szCs w:val="16"/>
        </w:rPr>
      </w:pPr>
      <w:r w:rsidRPr="00E45612">
        <w:rPr>
          <w:rFonts w:ascii="Arial Narrow" w:eastAsia="Arial Narrow" w:hAnsi="Arial Narrow" w:cs="Arial"/>
          <w:sz w:val="16"/>
          <w:szCs w:val="16"/>
        </w:rPr>
        <w:t xml:space="preserve">. </w:t>
      </w:r>
    </w:p>
    <w:p w14:paraId="7E788299" w14:textId="77777777" w:rsidR="00CA59A2" w:rsidRPr="00E45612"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E45612" w:rsidRDefault="00CA59A2" w:rsidP="000153EC">
      <w:pPr>
        <w:pStyle w:val="Textonotapie"/>
        <w:ind w:left="567" w:hanging="567"/>
        <w:jc w:val="both"/>
        <w:rPr>
          <w:rFonts w:ascii="Arial Narrow" w:hAnsi="Arial Narrow" w:cs="Arial"/>
          <w:sz w:val="16"/>
          <w:szCs w:val="16"/>
        </w:rPr>
      </w:pPr>
      <w:r w:rsidRPr="00E45612">
        <w:rPr>
          <w:rStyle w:val="Refdenotaalpie"/>
          <w:rFonts w:ascii="Arial Narrow" w:hAnsi="Arial Narrow" w:cs="Arial"/>
          <w:sz w:val="16"/>
          <w:szCs w:val="16"/>
        </w:rPr>
        <w:footnoteRef/>
      </w:r>
      <w:r w:rsidRPr="00E45612">
        <w:rPr>
          <w:rFonts w:ascii="Arial Narrow" w:hAnsi="Arial Narrow" w:cs="Arial"/>
          <w:sz w:val="16"/>
          <w:szCs w:val="16"/>
        </w:rPr>
        <w:t xml:space="preserve"> </w:t>
      </w:r>
      <w:r w:rsidRPr="00E45612">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45612">
        <w:rPr>
          <w:rFonts w:ascii="Arial Narrow" w:hAnsi="Arial Narrow" w:cs="Arial"/>
          <w:sz w:val="16"/>
          <w:szCs w:val="16"/>
        </w:rPr>
        <w:t>entrada en vigencia</w:t>
      </w:r>
      <w:proofErr w:type="gramEnd"/>
      <w:r w:rsidRPr="00E45612">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E45612" w:rsidRDefault="00CA59A2" w:rsidP="000153EC">
      <w:pPr>
        <w:pStyle w:val="Textonotapie"/>
        <w:ind w:left="567" w:hanging="567"/>
        <w:jc w:val="both"/>
        <w:rPr>
          <w:rFonts w:ascii="Arial Narrow" w:hAnsi="Arial Narrow" w:cs="Arial"/>
          <w:sz w:val="16"/>
          <w:szCs w:val="16"/>
        </w:rPr>
      </w:pPr>
    </w:p>
  </w:footnote>
  <w:footnote w:id="6">
    <w:p w14:paraId="12554D7B" w14:textId="713F69B8" w:rsidR="00CA59A2" w:rsidRPr="00E45612" w:rsidRDefault="00CA59A2" w:rsidP="000153EC">
      <w:pPr>
        <w:pStyle w:val="Textonotapie"/>
        <w:ind w:left="567" w:hanging="567"/>
        <w:jc w:val="both"/>
        <w:rPr>
          <w:rFonts w:ascii="Arial Narrow" w:hAnsi="Arial Narrow" w:cs="Arial"/>
          <w:sz w:val="16"/>
          <w:szCs w:val="16"/>
        </w:rPr>
      </w:pPr>
      <w:r w:rsidRPr="00E45612">
        <w:rPr>
          <w:rStyle w:val="Refdenotaalpie"/>
          <w:rFonts w:ascii="Arial Narrow" w:hAnsi="Arial Narrow" w:cs="Arial"/>
          <w:sz w:val="16"/>
          <w:szCs w:val="16"/>
        </w:rPr>
        <w:footnoteRef/>
      </w:r>
      <w:r w:rsidRPr="00E45612">
        <w:rPr>
          <w:rFonts w:ascii="Arial Narrow" w:hAnsi="Arial Narrow" w:cs="Arial"/>
          <w:sz w:val="16"/>
          <w:szCs w:val="16"/>
        </w:rPr>
        <w:t xml:space="preserve"> </w:t>
      </w:r>
      <w:r w:rsidRPr="00E45612">
        <w:rPr>
          <w:rFonts w:ascii="Arial Narrow" w:hAnsi="Arial Narrow" w:cs="Arial"/>
          <w:sz w:val="16"/>
          <w:szCs w:val="16"/>
        </w:rPr>
        <w:tab/>
      </w:r>
      <w:r w:rsidRPr="00E45612">
        <w:rPr>
          <w:rFonts w:ascii="Arial Narrow" w:eastAsia="Arial Narrow" w:hAnsi="Arial Narrow" w:cs="Arial"/>
          <w:b/>
          <w:sz w:val="16"/>
          <w:szCs w:val="16"/>
        </w:rPr>
        <w:t xml:space="preserve">LEY </w:t>
      </w:r>
      <w:r w:rsidR="003A71B1" w:rsidRPr="00E45612">
        <w:rPr>
          <w:rFonts w:ascii="Arial Narrow" w:eastAsia="Arial Narrow" w:hAnsi="Arial Narrow" w:cs="Arial"/>
          <w:b/>
          <w:sz w:val="16"/>
          <w:szCs w:val="16"/>
        </w:rPr>
        <w:t>29571</w:t>
      </w:r>
      <w:r w:rsidRPr="00E45612">
        <w:rPr>
          <w:rFonts w:ascii="Arial Narrow" w:eastAsia="Arial Narrow" w:hAnsi="Arial Narrow" w:cs="Arial"/>
          <w:b/>
          <w:sz w:val="16"/>
          <w:szCs w:val="16"/>
        </w:rPr>
        <w:t>, CÓDIGO DE PROTECCIÓN Y DEFENSA DEL CONSUMIDOR</w:t>
      </w:r>
      <w:r w:rsidRPr="00E45612">
        <w:rPr>
          <w:rFonts w:ascii="Arial Narrow" w:hAnsi="Arial Narrow" w:cs="Arial"/>
          <w:b/>
          <w:bCs/>
          <w:sz w:val="16"/>
          <w:szCs w:val="16"/>
        </w:rPr>
        <w:t xml:space="preserve">, </w:t>
      </w:r>
      <w:r w:rsidRPr="00E45612">
        <w:rPr>
          <w:rFonts w:ascii="Arial Narrow" w:hAnsi="Arial Narrow" w:cs="Arial"/>
          <w:b/>
          <w:sz w:val="16"/>
          <w:szCs w:val="16"/>
        </w:rPr>
        <w:t>publicado el 2 de setiembre de 2010 y modificado por Decreto Legislativo 1308</w:t>
      </w:r>
    </w:p>
    <w:p w14:paraId="6D8A2F03" w14:textId="77777777" w:rsidR="00CA59A2" w:rsidRPr="00E45612" w:rsidRDefault="00CA59A2" w:rsidP="000153EC">
      <w:pPr>
        <w:pStyle w:val="Textonotapie"/>
        <w:ind w:left="567" w:hanging="567"/>
        <w:jc w:val="both"/>
        <w:rPr>
          <w:rFonts w:ascii="Arial Narrow" w:hAnsi="Arial Narrow" w:cs="Arial"/>
          <w:b/>
          <w:bCs/>
          <w:sz w:val="16"/>
          <w:szCs w:val="16"/>
        </w:rPr>
      </w:pPr>
      <w:r w:rsidRPr="00E45612">
        <w:rPr>
          <w:rFonts w:ascii="Arial Narrow" w:hAnsi="Arial Narrow" w:cs="Arial"/>
          <w:sz w:val="16"/>
          <w:szCs w:val="16"/>
        </w:rPr>
        <w:tab/>
      </w:r>
      <w:r w:rsidRPr="00E45612">
        <w:rPr>
          <w:rFonts w:ascii="Arial Narrow" w:hAnsi="Arial Narrow" w:cs="Arial"/>
          <w:b/>
          <w:bCs/>
          <w:sz w:val="16"/>
          <w:szCs w:val="16"/>
        </w:rPr>
        <w:t>Artículo 110.- Sanciones Administrativas</w:t>
      </w:r>
    </w:p>
    <w:p w14:paraId="693A834B" w14:textId="77777777" w:rsidR="00CA59A2" w:rsidRPr="00E45612"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E45612">
        <w:rPr>
          <w:rFonts w:ascii="Arial Narrow" w:hAnsi="Arial Narrow" w:cs="Arial"/>
          <w:sz w:val="16"/>
          <w:szCs w:val="16"/>
          <w:lang w:eastAsia="es-PE"/>
        </w:rPr>
        <w:t>(…)</w:t>
      </w:r>
    </w:p>
    <w:p w14:paraId="04CBC22B" w14:textId="77777777" w:rsidR="00CA59A2" w:rsidRPr="00E45612"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E45612">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E45612"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E45612">
        <w:rPr>
          <w:rFonts w:ascii="Arial Narrow" w:hAnsi="Arial Narrow" w:cs="Arial"/>
          <w:sz w:val="16"/>
          <w:szCs w:val="16"/>
          <w:lang w:eastAsia="es-PE"/>
        </w:rPr>
        <w:t>(…).</w:t>
      </w:r>
    </w:p>
    <w:p w14:paraId="3B6754D8" w14:textId="77777777" w:rsidR="00CA59A2" w:rsidRPr="00E45612"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954FD8E" w:rsidR="00CA59A2" w:rsidRPr="00E45612" w:rsidRDefault="00CA59A2" w:rsidP="000153EC">
      <w:pPr>
        <w:spacing w:after="0" w:line="240" w:lineRule="auto"/>
        <w:ind w:left="567" w:hanging="567"/>
        <w:jc w:val="both"/>
        <w:rPr>
          <w:rFonts w:ascii="Arial Narrow" w:hAnsi="Arial Narrow" w:cs="Arial"/>
          <w:sz w:val="16"/>
          <w:szCs w:val="16"/>
        </w:rPr>
      </w:pPr>
      <w:r w:rsidRPr="00E45612">
        <w:rPr>
          <w:rStyle w:val="TextonotapieCar"/>
          <w:rFonts w:ascii="Arial Narrow" w:hAnsi="Arial Narrow" w:cs="Arial"/>
          <w:sz w:val="16"/>
          <w:szCs w:val="16"/>
          <w:vertAlign w:val="superscript"/>
        </w:rPr>
        <w:footnoteRef/>
      </w:r>
      <w:r w:rsidRPr="00E45612">
        <w:rPr>
          <w:rFonts w:ascii="Arial Narrow" w:hAnsi="Arial Narrow" w:cs="Arial"/>
          <w:sz w:val="16"/>
          <w:szCs w:val="16"/>
          <w:vertAlign w:val="superscript"/>
        </w:rPr>
        <w:t xml:space="preserve"> </w:t>
      </w:r>
      <w:r w:rsidRPr="00E45612">
        <w:rPr>
          <w:rFonts w:ascii="Arial Narrow" w:hAnsi="Arial Narrow" w:cs="Arial"/>
          <w:sz w:val="16"/>
          <w:szCs w:val="16"/>
        </w:rPr>
        <w:t xml:space="preserve"> </w:t>
      </w:r>
      <w:r w:rsidRPr="00E45612">
        <w:rPr>
          <w:rFonts w:ascii="Arial Narrow" w:hAnsi="Arial Narrow" w:cs="Arial"/>
          <w:sz w:val="16"/>
          <w:szCs w:val="16"/>
        </w:rPr>
        <w:tab/>
      </w:r>
      <w:r w:rsidRPr="00E45612">
        <w:rPr>
          <w:rFonts w:ascii="Arial Narrow" w:eastAsia="Arial Narrow" w:hAnsi="Arial Narrow" w:cs="Arial"/>
          <w:b/>
          <w:sz w:val="16"/>
          <w:szCs w:val="16"/>
        </w:rPr>
        <w:t xml:space="preserve">LEY </w:t>
      </w:r>
      <w:r w:rsidR="003A71B1" w:rsidRPr="00E45612">
        <w:rPr>
          <w:rFonts w:ascii="Arial Narrow" w:eastAsia="Arial Narrow" w:hAnsi="Arial Narrow" w:cs="Arial"/>
          <w:b/>
          <w:sz w:val="16"/>
          <w:szCs w:val="16"/>
        </w:rPr>
        <w:t>29571</w:t>
      </w:r>
      <w:r w:rsidRPr="00E45612">
        <w:rPr>
          <w:rFonts w:ascii="Arial Narrow" w:eastAsia="Arial Narrow" w:hAnsi="Arial Narrow" w:cs="Arial"/>
          <w:b/>
          <w:sz w:val="16"/>
          <w:szCs w:val="16"/>
        </w:rPr>
        <w:t>, CÓDIGO DE PROTECCIÓN Y DEFENSA DEL CONSUMIDOR</w:t>
      </w:r>
      <w:r w:rsidRPr="00E45612">
        <w:rPr>
          <w:rFonts w:ascii="Arial Narrow" w:hAnsi="Arial Narrow" w:cs="Arial"/>
          <w:b/>
          <w:bCs/>
          <w:sz w:val="16"/>
          <w:szCs w:val="16"/>
        </w:rPr>
        <w:t xml:space="preserve">, </w:t>
      </w:r>
      <w:r w:rsidRPr="00E45612">
        <w:rPr>
          <w:rFonts w:ascii="Arial Narrow" w:hAnsi="Arial Narrow" w:cs="Arial"/>
          <w:b/>
          <w:sz w:val="16"/>
          <w:szCs w:val="16"/>
        </w:rPr>
        <w:t>publicado el 2 de setiembre de 2010 y modificado por Decreto Legislativo 1308</w:t>
      </w:r>
    </w:p>
    <w:p w14:paraId="4BC9BF8D" w14:textId="77777777" w:rsidR="00CA59A2" w:rsidRPr="00E45612" w:rsidRDefault="00CA59A2" w:rsidP="000153EC">
      <w:pPr>
        <w:spacing w:after="0" w:line="240" w:lineRule="auto"/>
        <w:ind w:left="567" w:hanging="567"/>
        <w:jc w:val="both"/>
        <w:rPr>
          <w:rFonts w:ascii="Arial Narrow" w:eastAsia="Arial Narrow" w:hAnsi="Arial Narrow" w:cs="Arial"/>
          <w:b/>
          <w:sz w:val="16"/>
          <w:szCs w:val="16"/>
        </w:rPr>
      </w:pPr>
      <w:r w:rsidRPr="00E45612">
        <w:rPr>
          <w:rFonts w:ascii="Arial Narrow" w:eastAsia="Arial Narrow" w:hAnsi="Arial Narrow" w:cs="Arial"/>
          <w:b/>
          <w:sz w:val="16"/>
          <w:szCs w:val="16"/>
        </w:rPr>
        <w:tab/>
        <w:t>Artículo 110.- Sanciones administrativas</w:t>
      </w:r>
    </w:p>
    <w:p w14:paraId="15C6524D" w14:textId="77777777" w:rsidR="00CA59A2" w:rsidRPr="00E45612" w:rsidRDefault="00CA59A2" w:rsidP="000153EC">
      <w:pPr>
        <w:spacing w:after="0" w:line="240" w:lineRule="auto"/>
        <w:ind w:left="567"/>
        <w:jc w:val="both"/>
        <w:rPr>
          <w:rFonts w:ascii="Arial Narrow" w:hAnsi="Arial Narrow" w:cs="Arial"/>
          <w:sz w:val="16"/>
          <w:szCs w:val="16"/>
        </w:rPr>
      </w:pPr>
      <w:r w:rsidRPr="00E45612">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E45612"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E45612">
        <w:rPr>
          <w:rFonts w:ascii="Arial Narrow" w:eastAsia="Arial Narrow" w:hAnsi="Arial Narrow" w:cs="Arial"/>
          <w:sz w:val="16"/>
          <w:szCs w:val="16"/>
        </w:rPr>
        <w:t>Infracciones leves, con una amonestación o con una multa de hasta cincuenta (50) UIT.</w:t>
      </w:r>
    </w:p>
    <w:p w14:paraId="3EC7469A" w14:textId="77777777" w:rsidR="00CA59A2" w:rsidRPr="00E45612"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E45612">
        <w:rPr>
          <w:rFonts w:ascii="Arial Narrow" w:eastAsia="Arial Narrow" w:hAnsi="Arial Narrow" w:cs="Arial"/>
          <w:sz w:val="16"/>
          <w:szCs w:val="16"/>
        </w:rPr>
        <w:t>Infracciones graves, con una multa de hasta ciento cincuenta (150) UIT.</w:t>
      </w:r>
    </w:p>
    <w:p w14:paraId="7DEC6213" w14:textId="77777777" w:rsidR="00CA59A2" w:rsidRPr="00E45612"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E45612">
        <w:rPr>
          <w:rFonts w:ascii="Arial Narrow" w:eastAsia="Arial Narrow" w:hAnsi="Arial Narrow" w:cs="Arial"/>
          <w:sz w:val="16"/>
          <w:szCs w:val="16"/>
        </w:rPr>
        <w:t>Infracciones muy graves, con una multa de hasta cuatrocientos cincuenta (450) UIT.</w:t>
      </w:r>
    </w:p>
    <w:p w14:paraId="707B74D3"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w:t>
      </w:r>
    </w:p>
  </w:footnote>
  <w:footnote w:id="8">
    <w:p w14:paraId="6DE82B39" w14:textId="77777777" w:rsidR="00A008E2" w:rsidRPr="00E45612" w:rsidRDefault="00CA59A2" w:rsidP="000153EC">
      <w:pPr>
        <w:spacing w:after="0" w:line="240" w:lineRule="auto"/>
        <w:ind w:left="567" w:hanging="567"/>
        <w:jc w:val="both"/>
        <w:rPr>
          <w:rFonts w:ascii="Arial Narrow" w:hAnsi="Arial Narrow" w:cs="Arial"/>
          <w:b/>
          <w:sz w:val="16"/>
          <w:szCs w:val="16"/>
        </w:rPr>
      </w:pPr>
      <w:r w:rsidRPr="00E45612">
        <w:rPr>
          <w:rStyle w:val="Refdenotaalpie"/>
          <w:rFonts w:ascii="Arial Narrow" w:hAnsi="Arial Narrow" w:cs="Arial"/>
          <w:sz w:val="16"/>
          <w:szCs w:val="16"/>
        </w:rPr>
        <w:footnoteRef/>
      </w:r>
      <w:r w:rsidRPr="00E45612">
        <w:rPr>
          <w:rFonts w:ascii="Arial Narrow" w:hAnsi="Arial Narrow" w:cs="Arial"/>
          <w:sz w:val="16"/>
          <w:szCs w:val="16"/>
        </w:rPr>
        <w:t xml:space="preserve"> </w:t>
      </w:r>
      <w:r w:rsidRPr="00E45612">
        <w:rPr>
          <w:rFonts w:ascii="Arial Narrow" w:hAnsi="Arial Narrow" w:cs="Arial"/>
          <w:sz w:val="16"/>
          <w:szCs w:val="16"/>
        </w:rPr>
        <w:tab/>
      </w:r>
      <w:r w:rsidR="00A008E2" w:rsidRPr="00E45612">
        <w:rPr>
          <w:rFonts w:ascii="Arial Narrow" w:eastAsia="Arial Narrow" w:hAnsi="Arial Narrow" w:cs="Arial"/>
          <w:b/>
          <w:sz w:val="16"/>
          <w:szCs w:val="16"/>
        </w:rPr>
        <w:t>LEY 29571, CÓDIGO DE PROTECCIÓN Y DEFENSA DEL CONSUMIDOR</w:t>
      </w:r>
      <w:r w:rsidR="00A008E2" w:rsidRPr="00E45612">
        <w:rPr>
          <w:rFonts w:ascii="Arial Narrow" w:hAnsi="Arial Narrow" w:cs="Arial"/>
          <w:b/>
          <w:bCs/>
          <w:sz w:val="16"/>
          <w:szCs w:val="16"/>
        </w:rPr>
        <w:t xml:space="preserve">, </w:t>
      </w:r>
      <w:r w:rsidR="00A008E2" w:rsidRPr="00E45612">
        <w:rPr>
          <w:rFonts w:ascii="Arial Narrow" w:hAnsi="Arial Narrow" w:cs="Arial"/>
          <w:b/>
          <w:sz w:val="16"/>
          <w:szCs w:val="16"/>
        </w:rPr>
        <w:t>publicado el 2 de setiembre de 2010 y modificado por Decreto Legislativo 1308</w:t>
      </w:r>
    </w:p>
    <w:p w14:paraId="4B3DC1A8" w14:textId="1F467AF7" w:rsidR="00CA59A2" w:rsidRPr="00E45612" w:rsidRDefault="00CA59A2" w:rsidP="00A008E2">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b/>
          <w:sz w:val="16"/>
          <w:szCs w:val="16"/>
        </w:rPr>
        <w:t>Artículo 114.- Medidas correctivas</w:t>
      </w:r>
    </w:p>
    <w:p w14:paraId="1B3B1F61"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E45612" w:rsidRDefault="00CA59A2" w:rsidP="000153EC">
      <w:pPr>
        <w:spacing w:after="0" w:line="240" w:lineRule="auto"/>
        <w:ind w:left="567" w:hanging="567"/>
        <w:jc w:val="both"/>
        <w:rPr>
          <w:rFonts w:ascii="Arial Narrow" w:eastAsia="Arial Narrow" w:hAnsi="Arial Narrow" w:cs="Arial"/>
          <w:sz w:val="16"/>
          <w:szCs w:val="16"/>
        </w:rPr>
      </w:pPr>
      <w:r w:rsidRPr="00E45612">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E45612" w:rsidRDefault="00CA59A2" w:rsidP="000153EC">
      <w:pPr>
        <w:spacing w:after="0" w:line="240" w:lineRule="auto"/>
        <w:ind w:left="567" w:hanging="567"/>
        <w:jc w:val="both"/>
        <w:rPr>
          <w:rFonts w:ascii="Arial Narrow" w:eastAsia="Arial Narrow" w:hAnsi="Arial Narrow" w:cs="Arial"/>
          <w:sz w:val="16"/>
          <w:szCs w:val="16"/>
        </w:rPr>
      </w:pPr>
      <w:r w:rsidRPr="00E45612">
        <w:rPr>
          <w:rFonts w:ascii="Arial Narrow" w:eastAsia="Arial Narrow" w:hAnsi="Arial Narrow" w:cs="Arial"/>
          <w:sz w:val="16"/>
          <w:szCs w:val="16"/>
        </w:rPr>
        <w:tab/>
        <w:t>Las medidas correctivas complementarias pueden dictarse de oficio o a pedido de parte.</w:t>
      </w:r>
    </w:p>
    <w:p w14:paraId="51455ACA" w14:textId="77777777" w:rsidR="00CA59A2" w:rsidRPr="00E45612"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E45612" w:rsidRDefault="00CA59A2" w:rsidP="000153EC">
      <w:pPr>
        <w:spacing w:after="0" w:line="240" w:lineRule="auto"/>
        <w:ind w:left="567" w:hanging="567"/>
        <w:jc w:val="both"/>
        <w:rPr>
          <w:rFonts w:ascii="Arial Narrow" w:hAnsi="Arial Narrow" w:cs="Arial"/>
          <w:sz w:val="16"/>
          <w:szCs w:val="16"/>
        </w:rPr>
      </w:pPr>
      <w:r w:rsidRPr="00E45612">
        <w:rPr>
          <w:rFonts w:ascii="Arial Narrow" w:eastAsia="Arial Narrow" w:hAnsi="Arial Narrow" w:cs="Arial"/>
          <w:b/>
          <w:sz w:val="16"/>
          <w:szCs w:val="16"/>
        </w:rPr>
        <w:tab/>
        <w:t>Artículo 115.- Medidas correctivas reparadoras</w:t>
      </w:r>
    </w:p>
    <w:p w14:paraId="0A0E4012" w14:textId="77777777" w:rsidR="00CA59A2" w:rsidRPr="00E45612" w:rsidRDefault="00CA59A2" w:rsidP="000153EC">
      <w:pPr>
        <w:spacing w:after="0" w:line="240" w:lineRule="auto"/>
        <w:ind w:left="567" w:hanging="283"/>
        <w:jc w:val="both"/>
        <w:rPr>
          <w:rFonts w:ascii="Arial Narrow" w:eastAsia="Arial Narrow" w:hAnsi="Arial Narrow" w:cs="Arial"/>
          <w:sz w:val="16"/>
          <w:szCs w:val="16"/>
        </w:rPr>
      </w:pPr>
      <w:r w:rsidRPr="00E45612">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E45612"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E45612">
        <w:rPr>
          <w:rFonts w:ascii="Arial Narrow" w:eastAsia="Arial Narrow" w:hAnsi="Arial Narrow" w:cs="Arial"/>
          <w:sz w:val="16"/>
          <w:szCs w:val="16"/>
        </w:rPr>
        <w:t>Reparar productos.</w:t>
      </w:r>
    </w:p>
    <w:p w14:paraId="64B5280D" w14:textId="77777777" w:rsidR="00CA59A2" w:rsidRPr="00E45612"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E45612">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E45612"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E45612">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E45612"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E45612">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E45612"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E45612">
        <w:rPr>
          <w:rFonts w:ascii="Arial Narrow" w:eastAsia="Arial Narrow" w:hAnsi="Arial Narrow" w:cs="Arial"/>
          <w:sz w:val="16"/>
          <w:szCs w:val="16"/>
        </w:rPr>
        <w:t>Cumplir con ejecutar otras prestaciones u obligaciones legales o convencionales a su cargo.</w:t>
      </w:r>
    </w:p>
    <w:p w14:paraId="385F165C" w14:textId="77777777" w:rsidR="00CA59A2" w:rsidRPr="00E45612"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E45612">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E45612"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E45612">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E45612" w:rsidRDefault="00CA59A2" w:rsidP="000153EC">
      <w:pPr>
        <w:pStyle w:val="Sinespaciado"/>
        <w:ind w:firstLine="567"/>
        <w:jc w:val="both"/>
        <w:rPr>
          <w:rFonts w:ascii="Arial Narrow" w:hAnsi="Arial Narrow" w:cs="Arial"/>
          <w:sz w:val="16"/>
          <w:szCs w:val="16"/>
        </w:rPr>
      </w:pPr>
      <w:r w:rsidRPr="00E45612">
        <w:rPr>
          <w:rFonts w:ascii="Arial Narrow" w:hAnsi="Arial Narrow" w:cs="Arial"/>
          <w:sz w:val="16"/>
          <w:szCs w:val="16"/>
        </w:rPr>
        <w:t>Pagar los gastos incurridos por el consumidor para mitigar las consecuencias de la infracción administrativa.</w:t>
      </w:r>
    </w:p>
    <w:p w14:paraId="130D0A42" w14:textId="77777777" w:rsidR="00CA59A2" w:rsidRPr="00E45612" w:rsidRDefault="00CA59A2" w:rsidP="000153EC">
      <w:pPr>
        <w:pStyle w:val="Sinespaciado"/>
        <w:ind w:firstLine="567"/>
        <w:jc w:val="both"/>
        <w:rPr>
          <w:rFonts w:ascii="Arial Narrow" w:hAnsi="Arial Narrow" w:cs="Arial"/>
          <w:sz w:val="16"/>
          <w:szCs w:val="16"/>
        </w:rPr>
      </w:pPr>
      <w:r w:rsidRPr="00E45612">
        <w:rPr>
          <w:rFonts w:ascii="Arial Narrow" w:hAnsi="Arial Narrow" w:cs="Arial"/>
          <w:sz w:val="16"/>
          <w:szCs w:val="16"/>
        </w:rPr>
        <w:t>Otras medidas reparadoras análogas de efectos equivalentes a las anteriores.</w:t>
      </w:r>
    </w:p>
    <w:p w14:paraId="764F3361" w14:textId="77777777" w:rsidR="00CA59A2" w:rsidRPr="00E45612" w:rsidRDefault="00CA59A2" w:rsidP="000153EC">
      <w:pPr>
        <w:pStyle w:val="Sinespaciado"/>
        <w:ind w:left="567"/>
        <w:jc w:val="both"/>
        <w:rPr>
          <w:rFonts w:ascii="Arial Narrow" w:hAnsi="Arial Narrow" w:cs="Arial"/>
          <w:sz w:val="16"/>
          <w:szCs w:val="16"/>
        </w:rPr>
      </w:pPr>
      <w:r w:rsidRPr="00E45612">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45612">
        <w:rPr>
          <w:rFonts w:ascii="Arial Narrow" w:hAnsi="Arial Narrow" w:cs="Arial"/>
          <w:sz w:val="16"/>
          <w:szCs w:val="16"/>
        </w:rPr>
        <w:t>conjuntamente con</w:t>
      </w:r>
      <w:proofErr w:type="gramEnd"/>
      <w:r w:rsidRPr="00E45612">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E45612" w:rsidRDefault="00CA59A2" w:rsidP="000153EC">
      <w:pPr>
        <w:spacing w:after="0" w:line="240" w:lineRule="auto"/>
        <w:ind w:left="567"/>
        <w:jc w:val="both"/>
        <w:rPr>
          <w:rFonts w:ascii="Arial Narrow" w:hAnsi="Arial Narrow" w:cs="Arial"/>
          <w:sz w:val="16"/>
          <w:szCs w:val="16"/>
        </w:rPr>
      </w:pPr>
      <w:r w:rsidRPr="00E45612">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E45612" w:rsidRDefault="00CA59A2" w:rsidP="000153EC">
      <w:pPr>
        <w:spacing w:after="0" w:line="240" w:lineRule="auto"/>
        <w:ind w:left="567"/>
        <w:jc w:val="both"/>
        <w:rPr>
          <w:rFonts w:ascii="Arial Narrow" w:hAnsi="Arial Narrow" w:cs="Arial"/>
          <w:sz w:val="16"/>
          <w:szCs w:val="16"/>
        </w:rPr>
      </w:pPr>
      <w:r w:rsidRPr="00E45612">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E45612"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E45612" w:rsidRDefault="00CA59A2" w:rsidP="000153EC">
      <w:pPr>
        <w:spacing w:after="0" w:line="240" w:lineRule="auto"/>
        <w:ind w:left="567"/>
        <w:jc w:val="both"/>
        <w:rPr>
          <w:rFonts w:ascii="Arial Narrow" w:eastAsia="Arial Narrow" w:hAnsi="Arial Narrow" w:cs="Arial"/>
          <w:b/>
          <w:bCs/>
          <w:sz w:val="16"/>
          <w:szCs w:val="16"/>
        </w:rPr>
      </w:pPr>
      <w:r w:rsidRPr="00E45612">
        <w:rPr>
          <w:rFonts w:ascii="Arial Narrow" w:eastAsia="Arial Narrow" w:hAnsi="Arial Narrow" w:cs="Arial"/>
          <w:b/>
          <w:bCs/>
          <w:sz w:val="16"/>
          <w:szCs w:val="16"/>
        </w:rPr>
        <w:t>Artículo 116.- Medidas correctivas complementarias</w:t>
      </w:r>
    </w:p>
    <w:p w14:paraId="795BD0E8"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 xml:space="preserve">d. En caso de infracciones muy graves y de reincidencia o </w:t>
      </w:r>
      <w:proofErr w:type="spellStart"/>
      <w:r w:rsidRPr="00E45612">
        <w:rPr>
          <w:rFonts w:ascii="Arial Narrow" w:eastAsia="Arial Narrow" w:hAnsi="Arial Narrow" w:cs="Arial"/>
          <w:sz w:val="16"/>
          <w:szCs w:val="16"/>
        </w:rPr>
        <w:t>reiterancia</w:t>
      </w:r>
      <w:proofErr w:type="spellEnd"/>
      <w:r w:rsidRPr="00E45612">
        <w:rPr>
          <w:rFonts w:ascii="Arial Narrow" w:eastAsia="Arial Narrow" w:hAnsi="Arial Narrow" w:cs="Arial"/>
          <w:sz w:val="16"/>
          <w:szCs w:val="16"/>
        </w:rPr>
        <w:t xml:space="preserve">: </w:t>
      </w:r>
    </w:p>
    <w:p w14:paraId="700F1C70"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w:t>
      </w:r>
      <w:proofErr w:type="spellStart"/>
      <w:r w:rsidRPr="00E45612">
        <w:rPr>
          <w:rFonts w:ascii="Arial Narrow" w:eastAsia="Arial Narrow" w:hAnsi="Arial Narrow" w:cs="Arial"/>
          <w:sz w:val="16"/>
          <w:szCs w:val="16"/>
        </w:rPr>
        <w:t>ii</w:t>
      </w:r>
      <w:proofErr w:type="spellEnd"/>
      <w:r w:rsidRPr="00E45612">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 xml:space="preserve">e. Publicación de avisos </w:t>
      </w:r>
      <w:proofErr w:type="spellStart"/>
      <w:r w:rsidRPr="00E45612">
        <w:rPr>
          <w:rFonts w:ascii="Arial Narrow" w:eastAsia="Arial Narrow" w:hAnsi="Arial Narrow" w:cs="Arial"/>
          <w:sz w:val="16"/>
          <w:szCs w:val="16"/>
        </w:rPr>
        <w:t>rectificatorios</w:t>
      </w:r>
      <w:proofErr w:type="spellEnd"/>
      <w:r w:rsidRPr="00E45612">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E45612" w:rsidRDefault="00CA59A2" w:rsidP="000153EC">
      <w:pPr>
        <w:spacing w:after="0" w:line="240" w:lineRule="auto"/>
        <w:ind w:left="567"/>
        <w:jc w:val="both"/>
        <w:rPr>
          <w:rFonts w:ascii="Arial Narrow" w:eastAsia="Arial Narrow" w:hAnsi="Arial Narrow" w:cs="Arial"/>
          <w:sz w:val="16"/>
          <w:szCs w:val="16"/>
        </w:rPr>
      </w:pPr>
      <w:r w:rsidRPr="00E45612">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E45612"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287E072E" w:rsidR="00CA59A2" w:rsidRPr="00E45612" w:rsidRDefault="00CA59A2" w:rsidP="000153EC">
      <w:pPr>
        <w:pStyle w:val="Textonotapie"/>
        <w:tabs>
          <w:tab w:val="left" w:pos="567"/>
        </w:tabs>
        <w:ind w:left="567" w:hanging="567"/>
        <w:jc w:val="both"/>
        <w:rPr>
          <w:rFonts w:ascii="Arial Narrow" w:hAnsi="Arial Narrow" w:cs="Arial"/>
          <w:b/>
          <w:sz w:val="16"/>
          <w:szCs w:val="16"/>
        </w:rPr>
      </w:pPr>
      <w:r w:rsidRPr="00E45612">
        <w:rPr>
          <w:rStyle w:val="Refdenotaalpie"/>
          <w:rFonts w:ascii="Arial Narrow" w:hAnsi="Arial Narrow" w:cs="Arial"/>
          <w:sz w:val="16"/>
          <w:szCs w:val="16"/>
        </w:rPr>
        <w:footnoteRef/>
      </w:r>
      <w:r w:rsidRPr="00E45612">
        <w:rPr>
          <w:rFonts w:ascii="Arial Narrow" w:hAnsi="Arial Narrow" w:cs="Arial"/>
          <w:sz w:val="16"/>
          <w:szCs w:val="16"/>
        </w:rPr>
        <w:t xml:space="preserve"> </w:t>
      </w:r>
      <w:r w:rsidRPr="00E45612">
        <w:rPr>
          <w:rFonts w:ascii="Arial Narrow" w:hAnsi="Arial Narrow" w:cs="Arial"/>
          <w:sz w:val="16"/>
          <w:szCs w:val="16"/>
        </w:rPr>
        <w:tab/>
      </w:r>
      <w:r w:rsidRPr="00E45612">
        <w:rPr>
          <w:rFonts w:ascii="Arial Narrow" w:eastAsia="Arial Narrow" w:hAnsi="Arial Narrow" w:cs="Arial"/>
          <w:b/>
          <w:sz w:val="16"/>
          <w:szCs w:val="16"/>
        </w:rPr>
        <w:t xml:space="preserve">LEY </w:t>
      </w:r>
      <w:r w:rsidR="003A71B1" w:rsidRPr="00E45612">
        <w:rPr>
          <w:rFonts w:ascii="Arial Narrow" w:eastAsia="Arial Narrow" w:hAnsi="Arial Narrow" w:cs="Arial"/>
          <w:b/>
          <w:sz w:val="16"/>
          <w:szCs w:val="16"/>
        </w:rPr>
        <w:t>29571</w:t>
      </w:r>
      <w:r w:rsidRPr="00E45612">
        <w:rPr>
          <w:rFonts w:ascii="Arial Narrow" w:eastAsia="Arial Narrow" w:hAnsi="Arial Narrow" w:cs="Arial"/>
          <w:b/>
          <w:sz w:val="16"/>
          <w:szCs w:val="16"/>
        </w:rPr>
        <w:t>, CÓDIGO DE PROTECCIÓN Y DEFENSA DEL CONSUMIDOR</w:t>
      </w:r>
      <w:r w:rsidRPr="00E45612">
        <w:rPr>
          <w:rFonts w:ascii="Arial Narrow" w:hAnsi="Arial Narrow" w:cs="Arial"/>
          <w:b/>
          <w:bCs/>
          <w:sz w:val="16"/>
          <w:szCs w:val="16"/>
        </w:rPr>
        <w:t xml:space="preserve">, </w:t>
      </w:r>
      <w:r w:rsidRPr="00E45612">
        <w:rPr>
          <w:rFonts w:ascii="Arial Narrow" w:hAnsi="Arial Narrow" w:cs="Arial"/>
          <w:b/>
          <w:sz w:val="16"/>
          <w:szCs w:val="16"/>
        </w:rPr>
        <w:t>publicado el 2 de setiembre de 2010 y modificado por Decreto Legislativo 1308</w:t>
      </w:r>
    </w:p>
    <w:p w14:paraId="6927EAA2" w14:textId="77777777" w:rsidR="00CA59A2" w:rsidRPr="00E45612" w:rsidRDefault="00CA59A2" w:rsidP="000153EC">
      <w:pPr>
        <w:pStyle w:val="Textonotapie"/>
        <w:tabs>
          <w:tab w:val="left" w:pos="567"/>
        </w:tabs>
        <w:jc w:val="both"/>
        <w:rPr>
          <w:rFonts w:ascii="Arial Narrow" w:eastAsia="Arial Narrow" w:hAnsi="Arial Narrow" w:cs="Arial"/>
          <w:b/>
          <w:sz w:val="16"/>
          <w:szCs w:val="16"/>
        </w:rPr>
      </w:pPr>
      <w:r w:rsidRPr="00E45612">
        <w:rPr>
          <w:rFonts w:ascii="Arial Narrow" w:eastAsia="Arial Narrow" w:hAnsi="Arial Narrow" w:cs="Arial"/>
          <w:b/>
          <w:sz w:val="16"/>
          <w:szCs w:val="16"/>
        </w:rPr>
        <w:tab/>
        <w:t>Artículo 112.- Criterios de graduación de las sanciones administrativas</w:t>
      </w:r>
    </w:p>
    <w:p w14:paraId="3B612D08" w14:textId="77777777" w:rsidR="00CA59A2" w:rsidRPr="00E45612" w:rsidRDefault="00CA59A2" w:rsidP="000153EC">
      <w:pPr>
        <w:pStyle w:val="Textonotapie"/>
        <w:tabs>
          <w:tab w:val="left" w:pos="567"/>
        </w:tabs>
        <w:jc w:val="both"/>
        <w:rPr>
          <w:rFonts w:ascii="Arial Narrow" w:eastAsia="Arial Narrow" w:hAnsi="Arial Narrow" w:cs="Arial"/>
          <w:sz w:val="16"/>
          <w:szCs w:val="16"/>
        </w:rPr>
      </w:pPr>
      <w:r w:rsidRPr="00E45612">
        <w:rPr>
          <w:rFonts w:ascii="Arial Narrow" w:eastAsia="Arial Narrow" w:hAnsi="Arial Narrow" w:cs="Arial"/>
          <w:sz w:val="16"/>
          <w:szCs w:val="16"/>
        </w:rPr>
        <w:tab/>
        <w:t>(…)</w:t>
      </w:r>
    </w:p>
    <w:p w14:paraId="1A096021" w14:textId="77777777" w:rsidR="00CA59A2" w:rsidRPr="00E45612" w:rsidRDefault="00CA59A2" w:rsidP="000153EC">
      <w:pPr>
        <w:pStyle w:val="Textonotapie"/>
        <w:tabs>
          <w:tab w:val="left" w:pos="567"/>
        </w:tabs>
        <w:jc w:val="both"/>
        <w:rPr>
          <w:rFonts w:ascii="Arial Narrow" w:eastAsia="Arial Narrow" w:hAnsi="Arial Narrow" w:cs="Arial"/>
          <w:sz w:val="16"/>
          <w:szCs w:val="16"/>
        </w:rPr>
      </w:pPr>
      <w:r w:rsidRPr="00E45612">
        <w:rPr>
          <w:rFonts w:ascii="Arial Narrow" w:eastAsia="Arial Narrow" w:hAnsi="Arial Narrow" w:cs="Arial"/>
          <w:sz w:val="16"/>
          <w:szCs w:val="16"/>
        </w:rPr>
        <w:tab/>
        <w:t>Se consideran circunstancias atenuantes especiales, las siguientes:</w:t>
      </w:r>
    </w:p>
    <w:p w14:paraId="74B98BC1" w14:textId="77777777" w:rsidR="00CA59A2" w:rsidRPr="00E45612" w:rsidRDefault="00CA59A2" w:rsidP="000153EC">
      <w:pPr>
        <w:pStyle w:val="Textonotapie"/>
        <w:tabs>
          <w:tab w:val="left" w:pos="567"/>
        </w:tabs>
        <w:jc w:val="both"/>
        <w:rPr>
          <w:rFonts w:ascii="Arial Narrow" w:eastAsia="Arial Narrow" w:hAnsi="Arial Narrow" w:cs="Arial"/>
          <w:sz w:val="16"/>
          <w:szCs w:val="16"/>
        </w:rPr>
      </w:pPr>
      <w:r w:rsidRPr="00E45612">
        <w:rPr>
          <w:rFonts w:ascii="Arial Narrow" w:eastAsia="Arial Narrow" w:hAnsi="Arial Narrow" w:cs="Arial"/>
          <w:sz w:val="16"/>
          <w:szCs w:val="16"/>
        </w:rPr>
        <w:tab/>
        <w:t>(…)</w:t>
      </w:r>
    </w:p>
    <w:p w14:paraId="0D336D0B" w14:textId="77777777" w:rsidR="00CA59A2" w:rsidRPr="00E45612" w:rsidRDefault="00CA59A2" w:rsidP="000153EC">
      <w:pPr>
        <w:pStyle w:val="Textonotapie"/>
        <w:tabs>
          <w:tab w:val="left" w:pos="567"/>
        </w:tabs>
        <w:ind w:left="567"/>
        <w:jc w:val="both"/>
        <w:rPr>
          <w:rFonts w:ascii="Arial Narrow" w:eastAsia="Arial Narrow" w:hAnsi="Arial Narrow" w:cs="Arial"/>
          <w:sz w:val="16"/>
          <w:szCs w:val="16"/>
        </w:rPr>
      </w:pPr>
      <w:r w:rsidRPr="00E45612">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45612">
        <w:rPr>
          <w:rFonts w:ascii="Arial Narrow" w:eastAsia="Arial Narrow" w:hAnsi="Arial Narrow" w:cs="Arial"/>
          <w:sz w:val="16"/>
          <w:szCs w:val="16"/>
        </w:rPr>
        <w:t>liminarmente</w:t>
      </w:r>
      <w:proofErr w:type="spellEnd"/>
      <w:r w:rsidRPr="00E45612">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E45612" w:rsidRDefault="00CA59A2" w:rsidP="000153EC">
      <w:pPr>
        <w:pStyle w:val="Textonotapie"/>
        <w:jc w:val="both"/>
        <w:rPr>
          <w:rFonts w:ascii="Arial Narrow" w:hAnsi="Arial Narrow" w:cs="Arial"/>
          <w:sz w:val="16"/>
          <w:szCs w:val="16"/>
        </w:rPr>
      </w:pPr>
    </w:p>
  </w:footnote>
  <w:footnote w:id="10">
    <w:p w14:paraId="3836DFB3" w14:textId="77777777" w:rsidR="00CA59A2" w:rsidRPr="00E45612"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E45612">
        <w:rPr>
          <w:rStyle w:val="Refdenotaalpie"/>
          <w:rFonts w:ascii="Arial Narrow" w:hAnsi="Arial Narrow" w:cs="Arial"/>
          <w:b/>
          <w:bCs/>
          <w:sz w:val="16"/>
          <w:szCs w:val="16"/>
        </w:rPr>
        <w:footnoteRef/>
      </w:r>
      <w:r w:rsidRPr="00E45612">
        <w:rPr>
          <w:rFonts w:ascii="Arial Narrow" w:hAnsi="Arial Narrow" w:cs="Arial"/>
          <w:b/>
          <w:bCs/>
          <w:sz w:val="16"/>
          <w:szCs w:val="16"/>
        </w:rPr>
        <w:t xml:space="preserve"> </w:t>
      </w:r>
      <w:r w:rsidRPr="00E45612">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E45612" w:rsidRDefault="00CA59A2" w:rsidP="000153EC">
      <w:pPr>
        <w:pStyle w:val="NormalWeb"/>
        <w:spacing w:after="0" w:line="240" w:lineRule="auto"/>
        <w:ind w:left="567"/>
        <w:jc w:val="both"/>
        <w:rPr>
          <w:rFonts w:ascii="Arial Narrow" w:hAnsi="Arial Narrow" w:cs="Arial"/>
          <w:bCs/>
          <w:sz w:val="16"/>
          <w:szCs w:val="16"/>
        </w:rPr>
      </w:pPr>
      <w:r w:rsidRPr="00E45612">
        <w:rPr>
          <w:rFonts w:ascii="Arial Narrow" w:hAnsi="Arial Narrow" w:cs="Arial"/>
          <w:b/>
          <w:sz w:val="16"/>
          <w:szCs w:val="16"/>
        </w:rPr>
        <w:t xml:space="preserve">Artículo 29.- </w:t>
      </w:r>
      <w:r w:rsidRPr="00E45612">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E45612" w:rsidRDefault="00CA59A2" w:rsidP="000153EC">
      <w:pPr>
        <w:pStyle w:val="NormalWeb"/>
        <w:spacing w:after="0" w:line="240" w:lineRule="auto"/>
        <w:ind w:left="567"/>
        <w:jc w:val="both"/>
        <w:rPr>
          <w:rFonts w:ascii="Arial Narrow" w:hAnsi="Arial Narrow" w:cs="Arial"/>
          <w:sz w:val="16"/>
          <w:szCs w:val="16"/>
        </w:rPr>
      </w:pPr>
    </w:p>
  </w:footnote>
  <w:footnote w:id="11">
    <w:p w14:paraId="38ECAFCC" w14:textId="77777777" w:rsidR="005B4857" w:rsidRPr="00E45612" w:rsidRDefault="005B4857" w:rsidP="005B4857">
      <w:pPr>
        <w:pStyle w:val="Textonotapie"/>
        <w:ind w:left="567" w:hanging="567"/>
        <w:jc w:val="both"/>
        <w:rPr>
          <w:rFonts w:ascii="Arial Narrow" w:hAnsi="Arial Narrow" w:cs="Arial"/>
          <w:sz w:val="16"/>
          <w:szCs w:val="16"/>
        </w:rPr>
      </w:pPr>
      <w:r w:rsidRPr="00E45612">
        <w:rPr>
          <w:rStyle w:val="Refdenotaalpie"/>
          <w:rFonts w:ascii="Arial Narrow" w:hAnsi="Arial Narrow" w:cs="Arial"/>
          <w:sz w:val="16"/>
          <w:szCs w:val="16"/>
        </w:rPr>
        <w:footnoteRef/>
      </w:r>
      <w:r w:rsidRPr="00E45612">
        <w:rPr>
          <w:rFonts w:ascii="Arial Narrow" w:hAnsi="Arial Narrow" w:cs="Arial"/>
          <w:sz w:val="16"/>
          <w:szCs w:val="16"/>
        </w:rPr>
        <w:t xml:space="preserve"> </w:t>
      </w:r>
      <w:r w:rsidRPr="00E45612">
        <w:rPr>
          <w:rFonts w:ascii="Arial Narrow" w:hAnsi="Arial Narrow" w:cs="Arial"/>
          <w:sz w:val="16"/>
          <w:szCs w:val="16"/>
        </w:rPr>
        <w:tab/>
      </w:r>
      <w:r w:rsidRPr="00E45612">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E45612" w:rsidRDefault="005B4857" w:rsidP="005B4857">
      <w:pPr>
        <w:pStyle w:val="Textonotapie"/>
        <w:ind w:left="1134" w:hanging="567"/>
        <w:jc w:val="both"/>
        <w:rPr>
          <w:rFonts w:ascii="Arial Narrow" w:hAnsi="Arial Narrow" w:cs="Arial"/>
          <w:b/>
          <w:bCs/>
          <w:sz w:val="16"/>
          <w:szCs w:val="16"/>
        </w:rPr>
      </w:pPr>
      <w:r w:rsidRPr="00E45612">
        <w:rPr>
          <w:rFonts w:ascii="Arial Narrow" w:hAnsi="Arial Narrow" w:cs="Arial"/>
          <w:b/>
          <w:bCs/>
          <w:sz w:val="16"/>
          <w:szCs w:val="16"/>
        </w:rPr>
        <w:t>Artículo 20.- Modalidades de notificación</w:t>
      </w:r>
    </w:p>
    <w:p w14:paraId="6A7D11FC" w14:textId="77777777" w:rsidR="005B4857" w:rsidRPr="00E45612" w:rsidRDefault="005B4857" w:rsidP="005B4857">
      <w:pPr>
        <w:pStyle w:val="Textonotapie"/>
        <w:ind w:left="567"/>
        <w:jc w:val="both"/>
        <w:rPr>
          <w:rFonts w:ascii="Arial Narrow" w:hAnsi="Arial Narrow" w:cs="Arial"/>
          <w:sz w:val="16"/>
          <w:szCs w:val="16"/>
          <w:lang w:val="es-ES"/>
        </w:rPr>
      </w:pPr>
      <w:r w:rsidRPr="00E45612">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E45612" w:rsidRDefault="005B4857" w:rsidP="005B4857">
      <w:pPr>
        <w:pStyle w:val="Textonotapie"/>
        <w:ind w:left="567"/>
        <w:jc w:val="both"/>
        <w:rPr>
          <w:rFonts w:ascii="Arial Narrow" w:hAnsi="Arial Narrow" w:cs="Arial"/>
          <w:sz w:val="16"/>
          <w:szCs w:val="16"/>
          <w:lang w:val="es-ES"/>
        </w:rPr>
      </w:pPr>
      <w:r w:rsidRPr="00E45612">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E45612" w:rsidRDefault="005B4857" w:rsidP="005B4857">
      <w:pPr>
        <w:pStyle w:val="Textonotapie"/>
        <w:ind w:left="567"/>
        <w:jc w:val="both"/>
        <w:rPr>
          <w:rFonts w:ascii="Arial Narrow" w:hAnsi="Arial Narrow" w:cs="Arial"/>
          <w:sz w:val="16"/>
          <w:szCs w:val="16"/>
          <w:lang w:val="es-ES"/>
        </w:rPr>
      </w:pPr>
      <w:r w:rsidRPr="00E45612">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80193"/>
    <w:rsid w:val="0008134D"/>
    <w:rsid w:val="00097C23"/>
    <w:rsid w:val="000A1CD5"/>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E1C16"/>
    <w:rsid w:val="001E698E"/>
    <w:rsid w:val="001F2C32"/>
    <w:rsid w:val="001F344A"/>
    <w:rsid w:val="002017B0"/>
    <w:rsid w:val="002024D8"/>
    <w:rsid w:val="0021374A"/>
    <w:rsid w:val="00215307"/>
    <w:rsid w:val="002162CF"/>
    <w:rsid w:val="00251562"/>
    <w:rsid w:val="00252956"/>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3D90"/>
    <w:rsid w:val="003569CD"/>
    <w:rsid w:val="003609C5"/>
    <w:rsid w:val="00366C46"/>
    <w:rsid w:val="0037191A"/>
    <w:rsid w:val="003719B7"/>
    <w:rsid w:val="003748FB"/>
    <w:rsid w:val="00395340"/>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C0DC7"/>
    <w:rsid w:val="004C4BF2"/>
    <w:rsid w:val="004D0925"/>
    <w:rsid w:val="004D6D10"/>
    <w:rsid w:val="004D7945"/>
    <w:rsid w:val="004F1116"/>
    <w:rsid w:val="00515328"/>
    <w:rsid w:val="00525102"/>
    <w:rsid w:val="00531C07"/>
    <w:rsid w:val="00537A7E"/>
    <w:rsid w:val="00537BD7"/>
    <w:rsid w:val="00544E00"/>
    <w:rsid w:val="00544EBE"/>
    <w:rsid w:val="00547BF9"/>
    <w:rsid w:val="005505B7"/>
    <w:rsid w:val="0055380D"/>
    <w:rsid w:val="005636EE"/>
    <w:rsid w:val="00565126"/>
    <w:rsid w:val="00565BE7"/>
    <w:rsid w:val="00565E92"/>
    <w:rsid w:val="00571FFF"/>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D3562"/>
    <w:rsid w:val="006E20FA"/>
    <w:rsid w:val="006E326E"/>
    <w:rsid w:val="006F0D03"/>
    <w:rsid w:val="00711750"/>
    <w:rsid w:val="00714623"/>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165AA"/>
    <w:rsid w:val="00825672"/>
    <w:rsid w:val="00826948"/>
    <w:rsid w:val="0082799B"/>
    <w:rsid w:val="0083186C"/>
    <w:rsid w:val="008475B3"/>
    <w:rsid w:val="00851689"/>
    <w:rsid w:val="008526A3"/>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0554"/>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A6311"/>
    <w:rsid w:val="00AB0626"/>
    <w:rsid w:val="00AC5DF4"/>
    <w:rsid w:val="00AC634C"/>
    <w:rsid w:val="00AD0E08"/>
    <w:rsid w:val="00AE2D20"/>
    <w:rsid w:val="00AF64EC"/>
    <w:rsid w:val="00B07D5F"/>
    <w:rsid w:val="00B20DDF"/>
    <w:rsid w:val="00B27062"/>
    <w:rsid w:val="00B3607D"/>
    <w:rsid w:val="00B37A7A"/>
    <w:rsid w:val="00B4121A"/>
    <w:rsid w:val="00B42367"/>
    <w:rsid w:val="00B45EBC"/>
    <w:rsid w:val="00B71A7D"/>
    <w:rsid w:val="00B739FB"/>
    <w:rsid w:val="00B906B1"/>
    <w:rsid w:val="00B91E42"/>
    <w:rsid w:val="00B934C3"/>
    <w:rsid w:val="00B953E7"/>
    <w:rsid w:val="00B96409"/>
    <w:rsid w:val="00B97AB5"/>
    <w:rsid w:val="00BA461D"/>
    <w:rsid w:val="00BA62EB"/>
    <w:rsid w:val="00BA6E57"/>
    <w:rsid w:val="00BB47E5"/>
    <w:rsid w:val="00BC42BA"/>
    <w:rsid w:val="00BD2086"/>
    <w:rsid w:val="00BD470D"/>
    <w:rsid w:val="00BD7737"/>
    <w:rsid w:val="00BE23D5"/>
    <w:rsid w:val="00BF1B59"/>
    <w:rsid w:val="00C03E0B"/>
    <w:rsid w:val="00C04498"/>
    <w:rsid w:val="00C2093C"/>
    <w:rsid w:val="00C223C0"/>
    <w:rsid w:val="00C30CCD"/>
    <w:rsid w:val="00C52E77"/>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0F4F"/>
    <w:rsid w:val="00D0172A"/>
    <w:rsid w:val="00D049FC"/>
    <w:rsid w:val="00D04A70"/>
    <w:rsid w:val="00D13818"/>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C554E"/>
    <w:rsid w:val="00DD0EE7"/>
    <w:rsid w:val="00DE4803"/>
    <w:rsid w:val="00DE7477"/>
    <w:rsid w:val="00DE7EA8"/>
    <w:rsid w:val="00E142DD"/>
    <w:rsid w:val="00E2296F"/>
    <w:rsid w:val="00E41244"/>
    <w:rsid w:val="00E45612"/>
    <w:rsid w:val="00E500B6"/>
    <w:rsid w:val="00E54940"/>
    <w:rsid w:val="00E55AB3"/>
    <w:rsid w:val="00E55D8D"/>
    <w:rsid w:val="00E6140E"/>
    <w:rsid w:val="00E67D34"/>
    <w:rsid w:val="00E83F88"/>
    <w:rsid w:val="00EA25AF"/>
    <w:rsid w:val="00EA78F9"/>
    <w:rsid w:val="00EC4780"/>
    <w:rsid w:val="00ED4B2D"/>
    <w:rsid w:val="00ED5D86"/>
    <w:rsid w:val="00ED6393"/>
    <w:rsid w:val="00EE3204"/>
    <w:rsid w:val="00EF478C"/>
    <w:rsid w:val="00F01410"/>
    <w:rsid w:val="00F06ADD"/>
    <w:rsid w:val="00F14BCC"/>
    <w:rsid w:val="00F21605"/>
    <w:rsid w:val="00F3683E"/>
    <w:rsid w:val="00F37E66"/>
    <w:rsid w:val="00F54F2D"/>
    <w:rsid w:val="00F709C5"/>
    <w:rsid w:val="00F71384"/>
    <w:rsid w:val="00F754DE"/>
    <w:rsid w:val="00F85C52"/>
    <w:rsid w:val="00F954C6"/>
    <w:rsid w:val="00FB1E9D"/>
    <w:rsid w:val="00FB3A90"/>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6</Pages>
  <Words>1538</Words>
  <Characters>8465</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124</cp:revision>
  <cp:lastPrinted>2026-06-01T14:29:00Z</cp:lastPrinted>
  <dcterms:created xsi:type="dcterms:W3CDTF">2024-06-18T08:44:00Z</dcterms:created>
  <dcterms:modified xsi:type="dcterms:W3CDTF">2026-06-01T14:29:00Z</dcterms:modified>
</cp:coreProperties>
</file>