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76EB328B" w:rsidR="00FE25C6" w:rsidRPr="00994D2E" w:rsidRDefault="00FE25C6" w:rsidP="009D0229">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C74CBA" w:rsidRPr="00C74CBA">
        <w:rPr>
          <w:rFonts w:ascii="Arial Narrow" w:eastAsia="Arial" w:hAnsi="Arial Narrow" w:cs="Arial"/>
          <w:b/>
          <w:color w:val="auto"/>
        </w:rPr>
        <w:t>37-2026/CC1-ST</w:t>
      </w:r>
    </w:p>
    <w:p w14:paraId="3DD18ECE" w14:textId="4F7BC5F0" w:rsidR="00127C10" w:rsidRPr="00994D2E" w:rsidRDefault="00127C10" w:rsidP="009D0229">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994D2E">
        <w:rPr>
          <w:rFonts w:ascii="Arial Narrow" w:eastAsia="Arial" w:hAnsi="Arial Narrow" w:cs="Arial"/>
          <w:b/>
          <w:color w:val="auto"/>
        </w:rPr>
        <w:t>EXPEDIENTE </w:t>
      </w:r>
      <w:r w:rsidRPr="00994D2E">
        <w:rPr>
          <w:rFonts w:ascii="Arial Narrow" w:eastAsia="Arial" w:hAnsi="Arial Narrow" w:cs="Arial"/>
          <w:b/>
          <w:color w:val="auto"/>
        </w:rPr>
        <w:tab/>
      </w:r>
      <w:r w:rsidRPr="00994D2E">
        <w:rPr>
          <w:rFonts w:ascii="Arial Narrow" w:eastAsia="Arial" w:hAnsi="Arial Narrow" w:cs="Arial"/>
          <w:b/>
          <w:color w:val="auto"/>
        </w:rPr>
        <w:tab/>
        <w:t xml:space="preserve">: </w:t>
      </w:r>
      <w:r w:rsidRPr="00994D2E">
        <w:rPr>
          <w:rFonts w:ascii="Arial Narrow" w:eastAsia="Arial" w:hAnsi="Arial Narrow" w:cs="Arial"/>
          <w:b/>
          <w:color w:val="auto"/>
        </w:rPr>
        <w:tab/>
      </w:r>
      <w:r w:rsidR="00994D2E" w:rsidRPr="00994D2E">
        <w:rPr>
          <w:rFonts w:ascii="Arial Narrow" w:eastAsia="Arial" w:hAnsi="Arial Narrow" w:cs="Arial"/>
          <w:b/>
          <w:bCs/>
          <w:color w:val="auto"/>
        </w:rPr>
        <w:t>3341-2025</w:t>
      </w:r>
      <w:r w:rsidR="00E80148" w:rsidRPr="00994D2E">
        <w:rPr>
          <w:rFonts w:ascii="Arial Narrow" w:eastAsia="Arial" w:hAnsi="Arial Narrow" w:cs="Arial"/>
          <w:b/>
          <w:bCs/>
          <w:color w:val="auto"/>
        </w:rPr>
        <w:t>/CC1</w:t>
      </w:r>
    </w:p>
    <w:p w14:paraId="7E26D28B" w14:textId="67AC1F13" w:rsidR="00DC66A2" w:rsidRPr="00C74CBA" w:rsidRDefault="0070147B" w:rsidP="009D0229">
      <w:pPr>
        <w:widowControl w:val="0"/>
        <w:tabs>
          <w:tab w:val="left" w:pos="2055"/>
          <w:tab w:val="left" w:pos="2268"/>
        </w:tabs>
        <w:spacing w:after="0" w:line="240" w:lineRule="auto"/>
        <w:ind w:left="3119" w:hanging="3134"/>
        <w:jc w:val="both"/>
        <w:rPr>
          <w:rFonts w:ascii="Arial Narrow" w:eastAsia="Arial" w:hAnsi="Arial Narrow" w:cs="Arial"/>
          <w:b/>
          <w:color w:val="auto"/>
        </w:rPr>
      </w:pPr>
      <w:r w:rsidRPr="00C74CBA">
        <w:rPr>
          <w:rFonts w:ascii="Arial Narrow" w:eastAsia="Arial" w:hAnsi="Arial Narrow" w:cs="Arial"/>
          <w:b/>
          <w:color w:val="auto"/>
        </w:rPr>
        <w:t xml:space="preserve">DENUNCIANTE: [DENUNCIANTE] ([APELLIDO] )</w:t>
      </w:r>
      <w:r w:rsidR="008B5790" w:rsidRPr="00C74CBA">
        <w:rPr>
          <w:rFonts w:ascii="Arial Narrow" w:eastAsia="Arial" w:hAnsi="Arial Narrow" w:cs="Arial"/>
          <w:b/>
          <w:color w:val="auto"/>
        </w:rPr>
        <w:tab/>
      </w:r>
      <w:r w:rsidR="002B1ED2" w:rsidRPr="00C74CBA">
        <w:rPr>
          <w:rFonts w:ascii="Arial Narrow" w:eastAsia="Arial" w:hAnsi="Arial Narrow" w:cs="Arial"/>
          <w:b/>
          <w:color w:val="auto"/>
        </w:rPr>
        <w:tab/>
      </w:r>
      <w:r w:rsidRPr="00C74CBA">
        <w:rPr>
          <w:rFonts w:ascii="Arial Narrow" w:eastAsia="Arial" w:hAnsi="Arial Narrow" w:cs="Arial"/>
          <w:b/>
          <w:color w:val="auto"/>
        </w:rPr>
        <w:t/>
      </w:r>
      <w:r w:rsidR="00653F21" w:rsidRPr="00C74CBA">
        <w:rPr>
          <w:rFonts w:ascii="Arial Narrow" w:eastAsia="Arial" w:hAnsi="Arial Narrow" w:cs="Arial"/>
          <w:b/>
          <w:color w:val="auto"/>
        </w:rPr>
        <w:t xml:space="preserve"/>
      </w:r>
      <w:r w:rsidR="00653F21" w:rsidRPr="00C74CBA">
        <w:rPr>
          <w:rFonts w:ascii="Arial Narrow" w:eastAsia="Arial" w:hAnsi="Arial Narrow" w:cs="Arial"/>
          <w:b/>
          <w:color w:val="auto"/>
        </w:rPr>
        <w:tab/>
      </w:r>
      <w:r w:rsidR="00994D2E" w:rsidRPr="00C74CBA">
        <w:rPr>
          <w:rFonts w:ascii="Arial Narrow" w:eastAsia="Arial" w:hAnsi="Arial Narrow" w:cs="Arial"/>
          <w:b/>
          <w:color w:val="auto"/>
        </w:rPr>
        <w:t xml:space="preserve"/>
      </w:r>
      <w:r w:rsidR="00232865" w:rsidRPr="00C74CBA">
        <w:rPr>
          <w:rFonts w:ascii="Arial Narrow" w:eastAsia="Arial" w:hAnsi="Arial Narrow" w:cs="Arial"/>
          <w:b/>
          <w:color w:val="auto"/>
        </w:rPr>
        <w:t/>
      </w:r>
      <w:r w:rsidR="00E45903" w:rsidRPr="00C74CBA">
        <w:rPr>
          <w:rFonts w:ascii="Arial Narrow" w:eastAsia="Arial" w:hAnsi="Arial Narrow" w:cs="Arial"/>
          <w:b/>
          <w:color w:val="auto"/>
        </w:rPr>
        <w:t/>
      </w:r>
      <w:r w:rsidR="00232865" w:rsidRPr="00C74CBA">
        <w:rPr>
          <w:rFonts w:ascii="Arial Narrow" w:eastAsia="Arial" w:hAnsi="Arial Narrow" w:cs="Arial"/>
          <w:b/>
          <w:color w:val="auto"/>
        </w:rPr>
        <w:t/>
      </w:r>
    </w:p>
    <w:p w14:paraId="4BC405A7" w14:textId="469F2D7B" w:rsidR="00A25C8D" w:rsidRPr="00994D2E" w:rsidRDefault="0070147B" w:rsidP="009D0229">
      <w:pPr>
        <w:widowControl w:val="0"/>
        <w:tabs>
          <w:tab w:val="left" w:pos="2268"/>
        </w:tabs>
        <w:spacing w:after="0" w:line="240" w:lineRule="auto"/>
        <w:ind w:left="3119" w:hanging="3119"/>
        <w:jc w:val="both"/>
        <w:rPr>
          <w:rFonts w:ascii="Arial Narrow" w:eastAsia="Arial" w:hAnsi="Arial Narrow" w:cs="Arial"/>
          <w:b/>
          <w:color w:val="auto"/>
        </w:rPr>
      </w:pPr>
      <w:r w:rsidRPr="00994D2E">
        <w:rPr>
          <w:rFonts w:ascii="Arial Narrow" w:eastAsia="Arial" w:hAnsi="Arial Narrow" w:cs="Arial"/>
          <w:b/>
          <w:color w:val="auto"/>
        </w:rPr>
        <w:t>DENUNCIADO</w:t>
      </w:r>
      <w:r w:rsidR="008B5790" w:rsidRPr="00994D2E">
        <w:rPr>
          <w:rFonts w:ascii="Arial Narrow" w:eastAsia="Arial" w:hAnsi="Arial Narrow" w:cs="Arial"/>
          <w:b/>
          <w:color w:val="auto"/>
        </w:rPr>
        <w:tab/>
      </w:r>
      <w:r w:rsidRPr="00994D2E">
        <w:rPr>
          <w:rFonts w:ascii="Arial Narrow" w:eastAsia="Arial" w:hAnsi="Arial Narrow" w:cs="Arial"/>
          <w:b/>
          <w:color w:val="auto"/>
        </w:rPr>
        <w:t>:</w:t>
      </w:r>
      <w:r w:rsidR="00653F21" w:rsidRPr="00994D2E">
        <w:rPr>
          <w:rFonts w:ascii="Arial Narrow" w:eastAsia="Arial" w:hAnsi="Arial Narrow" w:cs="Arial"/>
          <w:b/>
          <w:color w:val="auto"/>
        </w:rPr>
        <w:t xml:space="preserve"> </w:t>
      </w:r>
      <w:r w:rsidR="00653F21" w:rsidRPr="00994D2E">
        <w:rPr>
          <w:rFonts w:ascii="Arial Narrow" w:eastAsia="Arial" w:hAnsi="Arial Narrow" w:cs="Arial"/>
          <w:b/>
          <w:color w:val="auto"/>
        </w:rPr>
        <w:tab/>
      </w:r>
      <w:r w:rsidR="00994D2E" w:rsidRPr="00994D2E">
        <w:rPr>
          <w:rFonts w:ascii="Arial Narrow" w:eastAsia="Arial" w:hAnsi="Arial Narrow" w:cs="Arial"/>
          <w:b/>
          <w:color w:val="auto"/>
        </w:rPr>
        <w:t xml:space="preserve">LA POSITIVA SEGUROS Y REASEGUROS S.A. </w:t>
      </w:r>
      <w:r w:rsidR="00F27E37" w:rsidRPr="00994D2E">
        <w:rPr>
          <w:rFonts w:ascii="Arial Narrow" w:eastAsia="Arial" w:hAnsi="Arial Narrow" w:cs="Arial"/>
          <w:b/>
          <w:color w:val="auto"/>
        </w:rPr>
        <w:t>(</w:t>
      </w:r>
      <w:r w:rsidR="00994D2E" w:rsidRPr="00994D2E">
        <w:rPr>
          <w:rFonts w:ascii="Arial Narrow" w:eastAsia="Arial" w:hAnsi="Arial Narrow" w:cs="Arial"/>
          <w:b/>
          <w:color w:val="auto"/>
        </w:rPr>
        <w:t>LA POSITIVA</w:t>
      </w:r>
      <w:r w:rsidR="00F27E37" w:rsidRPr="00994D2E">
        <w:rPr>
          <w:rFonts w:ascii="Arial Narrow" w:eastAsia="Arial" w:hAnsi="Arial Narrow" w:cs="Arial"/>
          <w:b/>
          <w:color w:val="auto"/>
        </w:rPr>
        <w:t>)</w:t>
      </w:r>
    </w:p>
    <w:p w14:paraId="693424B5" w14:textId="3B2B79FB" w:rsidR="00892CFC" w:rsidRPr="00B36916" w:rsidRDefault="0070147B" w:rsidP="009D0229">
      <w:pPr>
        <w:widowControl w:val="0"/>
        <w:tabs>
          <w:tab w:val="left" w:pos="2265"/>
        </w:tabs>
        <w:spacing w:after="0" w:line="240" w:lineRule="auto"/>
        <w:ind w:left="2268" w:hanging="2283"/>
        <w:jc w:val="both"/>
        <w:rPr>
          <w:rFonts w:ascii="Arial Narrow" w:eastAsia="Arial" w:hAnsi="Arial Narrow" w:cs="Arial"/>
          <w:b/>
          <w:color w:val="auto"/>
        </w:rPr>
      </w:pPr>
      <w:r w:rsidRPr="00994D2E">
        <w:rPr>
          <w:rFonts w:ascii="Arial Narrow" w:eastAsia="Arial" w:hAnsi="Arial Narrow" w:cs="Arial"/>
          <w:b/>
          <w:color w:val="auto"/>
        </w:rPr>
        <w:t>MATERIA</w:t>
      </w:r>
      <w:r w:rsidR="008B5790" w:rsidRPr="00994D2E">
        <w:rPr>
          <w:rFonts w:ascii="Arial Narrow" w:eastAsia="Arial" w:hAnsi="Arial Narrow" w:cs="Arial"/>
          <w:b/>
          <w:color w:val="auto"/>
        </w:rPr>
        <w:tab/>
      </w:r>
      <w:r w:rsidRPr="00994D2E">
        <w:rPr>
          <w:rFonts w:ascii="Arial Narrow" w:eastAsia="Arial" w:hAnsi="Arial Narrow" w:cs="Arial"/>
          <w:b/>
          <w:color w:val="auto"/>
        </w:rPr>
        <w:t>:</w:t>
      </w:r>
      <w:r w:rsidR="00653F21" w:rsidRPr="00994D2E">
        <w:rPr>
          <w:rFonts w:ascii="Arial Narrow" w:eastAsia="Arial" w:hAnsi="Arial Narrow" w:cs="Arial"/>
          <w:b/>
          <w:color w:val="auto"/>
        </w:rPr>
        <w:t xml:space="preserve"> </w:t>
      </w:r>
      <w:r w:rsidR="00653F21" w:rsidRPr="00994D2E">
        <w:rPr>
          <w:rFonts w:ascii="Arial Narrow" w:eastAsia="Arial" w:hAnsi="Arial Narrow" w:cs="Arial"/>
          <w:b/>
          <w:color w:val="auto"/>
        </w:rPr>
        <w:tab/>
        <w:t xml:space="preserve"> </w:t>
      </w:r>
      <w:r w:rsidR="0008357A" w:rsidRPr="00994D2E">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9D0229">
      <w:pPr>
        <w:tabs>
          <w:tab w:val="left" w:pos="2265"/>
          <w:tab w:val="left" w:pos="3120"/>
          <w:tab w:val="left" w:pos="2977"/>
        </w:tabs>
        <w:spacing w:after="0" w:line="240" w:lineRule="auto"/>
        <w:jc w:val="both"/>
        <w:rPr>
          <w:rFonts w:ascii="Arial Narrow" w:hAnsi="Arial Narrow" w:cs="Arial"/>
          <w:color w:val="auto"/>
        </w:rPr>
      </w:pPr>
    </w:p>
    <w:p w14:paraId="102B990B" w14:textId="71414229" w:rsidR="0070147B" w:rsidRPr="00FD1611" w:rsidRDefault="0070147B" w:rsidP="009D0229">
      <w:pPr>
        <w:spacing w:after="0" w:line="240" w:lineRule="auto"/>
        <w:jc w:val="both"/>
        <w:rPr>
          <w:rFonts w:ascii="Arial Narrow" w:eastAsia="Arial" w:hAnsi="Arial Narrow" w:cs="Arial"/>
          <w:color w:val="auto"/>
        </w:rPr>
      </w:pPr>
      <w:bookmarkStart w:id="0" w:name="h.30j0zll" w:colFirst="0" w:colLast="0"/>
      <w:bookmarkEnd w:id="0"/>
      <w:r w:rsidRPr="00994D2E">
        <w:rPr>
          <w:rFonts w:ascii="Arial Narrow" w:eastAsia="Arial" w:hAnsi="Arial Narrow" w:cs="Arial"/>
          <w:color w:val="auto"/>
        </w:rPr>
        <w:t xml:space="preserve">Lima, </w:t>
      </w:r>
      <w:r w:rsidR="005951BB">
        <w:rPr>
          <w:rFonts w:ascii="Arial Narrow" w:eastAsia="Arial" w:hAnsi="Arial Narrow" w:cs="Arial"/>
          <w:color w:val="auto"/>
        </w:rPr>
        <w:t>4</w:t>
      </w:r>
      <w:r w:rsidR="00C975E7" w:rsidRPr="00994D2E">
        <w:rPr>
          <w:rFonts w:ascii="Arial Narrow" w:eastAsia="Arial" w:hAnsi="Arial Narrow" w:cs="Arial"/>
          <w:color w:val="auto"/>
        </w:rPr>
        <w:t xml:space="preserve"> de </w:t>
      </w:r>
      <w:r w:rsidR="00D35B0B">
        <w:rPr>
          <w:rFonts w:ascii="Arial Narrow" w:eastAsia="Arial" w:hAnsi="Arial Narrow" w:cs="Arial"/>
          <w:color w:val="auto"/>
        </w:rPr>
        <w:t xml:space="preserve">febrero </w:t>
      </w:r>
      <w:r w:rsidR="00860DCF" w:rsidRPr="00994D2E">
        <w:rPr>
          <w:rFonts w:ascii="Arial Narrow" w:eastAsia="Arial" w:hAnsi="Arial Narrow" w:cs="Arial"/>
          <w:color w:val="auto"/>
        </w:rPr>
        <w:t>de 2026</w:t>
      </w:r>
    </w:p>
    <w:p w14:paraId="739AF0F1" w14:textId="77777777" w:rsidR="0070147B" w:rsidRPr="00FD1611" w:rsidRDefault="0070147B" w:rsidP="009D0229">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9D0229">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9D0229">
      <w:pPr>
        <w:tabs>
          <w:tab w:val="left" w:pos="851"/>
        </w:tabs>
        <w:spacing w:after="0" w:line="240" w:lineRule="auto"/>
        <w:jc w:val="both"/>
        <w:rPr>
          <w:rFonts w:ascii="Arial Narrow" w:eastAsia="Arial" w:hAnsi="Arial Narrow" w:cs="Arial"/>
          <w:b/>
          <w:bCs/>
          <w:color w:val="auto"/>
        </w:rPr>
      </w:pPr>
    </w:p>
    <w:p w14:paraId="6260D3DF" w14:textId="534A7D46" w:rsidR="008C07CF" w:rsidRDefault="007A5B32" w:rsidP="009D0229">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del 17 de diciembre de 2025, complementado mediante dos (2) escritos del 29 de enero de 2026, [APELLIDO] denunció a La Positiva por presuntas infracciones a la Ley 29571, Código de Protección y Defensa del Consumidor (en adelante, Código).</w:t>
      </w:r>
      <w:r w:rsidR="00B36916">
        <w:rPr>
          <w:rFonts w:ascii="Arial Narrow" w:hAnsi="Arial Narrow"/>
          <w:color w:val="auto"/>
        </w:rPr>
        <w:t/>
      </w:r>
      <w:r w:rsidRPr="0046456A">
        <w:rPr>
          <w:rFonts w:ascii="Arial Narrow" w:hAnsi="Arial Narrow"/>
          <w:color w:val="auto"/>
        </w:rPr>
        <w:t xml:space="preserve"/>
      </w:r>
      <w:r w:rsidR="00587AC8" w:rsidRPr="00587AC8">
        <w:rPr>
          <w:rFonts w:ascii="Arial Narrow" w:hAnsi="Arial Narrow"/>
          <w:color w:val="auto"/>
        </w:rPr>
        <w:t xml:space="preserve"/>
      </w:r>
      <w:r w:rsidR="00587AC8" w:rsidRPr="00E45903">
        <w:rPr>
          <w:rFonts w:ascii="Arial Narrow" w:hAnsi="Arial Narrow"/>
          <w:color w:val="auto"/>
        </w:rPr>
        <w:t/>
      </w:r>
      <w:r w:rsidR="003773A8" w:rsidRPr="00E45903">
        <w:rPr>
          <w:rFonts w:ascii="Arial Narrow" w:hAnsi="Arial Narrow"/>
          <w:color w:val="auto"/>
        </w:rPr>
        <w:t/>
      </w:r>
      <w:r w:rsidR="00E56CCD" w:rsidRPr="00E45903">
        <w:rPr>
          <w:rFonts w:ascii="Arial Narrow" w:hAnsi="Arial Narrow"/>
          <w:color w:val="auto"/>
        </w:rPr>
        <w:t xml:space="preserve"/>
      </w:r>
      <w:r w:rsidR="00D35B0B">
        <w:rPr>
          <w:rFonts w:ascii="Arial Narrow" w:hAnsi="Arial Narrow"/>
          <w:color w:val="auto"/>
        </w:rPr>
        <w:t xml:space="preserve"/>
      </w:r>
      <w:r w:rsidR="00B10303" w:rsidRPr="00E45903">
        <w:rPr>
          <w:rFonts w:ascii="Arial Narrow" w:hAnsi="Arial Narrow"/>
          <w:color w:val="auto"/>
        </w:rPr>
        <w:t xml:space="preserve"/>
      </w:r>
      <w:r w:rsidR="00587AC8" w:rsidRPr="00E45903">
        <w:rPr>
          <w:rFonts w:ascii="Arial Narrow" w:hAnsi="Arial Narrow"/>
          <w:color w:val="auto"/>
        </w:rPr>
        <w:t/>
      </w:r>
      <w:r w:rsidR="00B10303" w:rsidRPr="00E45903">
        <w:rPr>
          <w:rFonts w:ascii="Arial Narrow" w:hAnsi="Arial Narrow"/>
          <w:color w:val="auto"/>
        </w:rPr>
        <w:t xml:space="preserve"/>
      </w:r>
      <w:r w:rsidR="00587AC8" w:rsidRPr="00E45903">
        <w:rPr>
          <w:rFonts w:ascii="Arial Narrow" w:hAnsi="Arial Narrow"/>
          <w:color w:val="auto"/>
        </w:rPr>
        <w:t xml:space="preserve"/>
      </w:r>
      <w:r w:rsidR="00BC5DF0" w:rsidRPr="00E45903">
        <w:rPr>
          <w:rFonts w:ascii="Arial Narrow" w:hAnsi="Arial Narrow"/>
          <w:color w:val="auto"/>
        </w:rPr>
        <w:t xml:space="preserve"/>
      </w:r>
      <w:r w:rsidR="00E45903" w:rsidRPr="00E45903">
        <w:rPr>
          <w:rFonts w:ascii="Arial Narrow" w:hAnsi="Arial Narrow"/>
          <w:color w:val="auto"/>
        </w:rPr>
        <w:t/>
      </w:r>
      <w:r w:rsidR="00D1257C">
        <w:rPr>
          <w:rFonts w:ascii="Arial Narrow" w:hAnsi="Arial Narrow"/>
          <w:color w:val="auto"/>
        </w:rPr>
        <w:t/>
      </w:r>
      <w:r w:rsidR="008C07CF">
        <w:rPr>
          <w:rFonts w:ascii="Arial Narrow" w:hAnsi="Arial Narrow"/>
          <w:color w:val="auto"/>
        </w:rPr>
        <w:t xml:space="preserve"/>
      </w:r>
      <w:r w:rsidR="00E45903" w:rsidRPr="00E45903">
        <w:rPr>
          <w:rFonts w:ascii="Arial Narrow" w:hAnsi="Arial Narrow"/>
          <w:color w:val="auto"/>
        </w:rPr>
        <w:t xml:space="preserve"/>
      </w:r>
      <w:r w:rsidRPr="00873654">
        <w:rPr>
          <w:rFonts w:ascii="Arial Narrow" w:hAnsi="Arial Narrow"/>
          <w:color w:val="auto"/>
        </w:rPr>
        <w:t xml:space="preserve"/>
      </w:r>
      <w:r w:rsidR="008C61DD" w:rsidRPr="00873654">
        <w:rPr>
          <w:rFonts w:ascii="Arial Narrow" w:hAnsi="Arial Narrow"/>
          <w:color w:val="auto"/>
        </w:rPr>
        <w:t xml:space="preserve"/>
      </w:r>
      <w:r w:rsidR="00E45903" w:rsidRPr="00E45903">
        <w:rPr>
          <w:rFonts w:ascii="Arial Narrow" w:hAnsi="Arial Narrow"/>
          <w:color w:val="auto"/>
        </w:rPr>
        <w:t xml:space="preserve"/>
      </w:r>
      <w:r w:rsidRPr="00873654">
        <w:rPr>
          <w:rFonts w:ascii="Arial Narrow" w:hAnsi="Arial Narrow"/>
          <w:color w:val="auto"/>
        </w:rPr>
        <w:t/>
      </w:r>
      <w:r w:rsidRPr="00873654">
        <w:rPr>
          <w:rFonts w:ascii="Arial Narrow" w:hAnsi="Arial Narrow"/>
          <w:color w:val="auto"/>
          <w:vertAlign w:val="superscript"/>
        </w:rPr>
        <w:footnoteReference w:id="2"/>
      </w:r>
      <w:r w:rsidR="008C07CF">
        <w:rPr>
          <w:rFonts w:ascii="Arial Narrow" w:hAnsi="Arial Narrow"/>
          <w:color w:val="auto"/>
        </w:rPr>
        <w:t/>
      </w:r>
    </w:p>
    <w:p w14:paraId="021CE223" w14:textId="77777777" w:rsidR="008C07CF" w:rsidRDefault="008C07CF" w:rsidP="009D0229">
      <w:pPr>
        <w:pStyle w:val="Prrafodelista"/>
        <w:spacing w:line="240" w:lineRule="auto"/>
        <w:ind w:left="567"/>
        <w:jc w:val="both"/>
        <w:textAlignment w:val="baseline"/>
        <w:rPr>
          <w:rFonts w:ascii="Arial Narrow" w:hAnsi="Arial Narrow"/>
          <w:color w:val="auto"/>
        </w:rPr>
      </w:pPr>
    </w:p>
    <w:p w14:paraId="1D946E6B" w14:textId="7F459BFB" w:rsidR="006C15CC" w:rsidRPr="008C07CF" w:rsidRDefault="00E45903" w:rsidP="009D0229">
      <w:pPr>
        <w:pStyle w:val="Prrafodelista"/>
        <w:numPr>
          <w:ilvl w:val="0"/>
          <w:numId w:val="8"/>
        </w:numPr>
        <w:spacing w:line="240" w:lineRule="auto"/>
        <w:ind w:left="567" w:hanging="567"/>
        <w:jc w:val="both"/>
        <w:textAlignment w:val="baseline"/>
        <w:rPr>
          <w:rFonts w:ascii="Arial Narrow" w:hAnsi="Arial Narrow"/>
          <w:color w:val="auto"/>
        </w:rPr>
      </w:pPr>
      <w:r w:rsidRPr="00E45903">
        <w:rPr>
          <w:rFonts w:ascii="Arial Narrow" w:hAnsi="Arial Narrow"/>
          <w:color w:val="auto"/>
        </w:rPr>
        <w:t xml:space="preserve">[APELLIDO] solicitó, en calidad de medida correctiva, que La Positiva cumpla con otorgar la cobertura de la Póliza 220027782 del Seguro de Transportes. Asimismo, no requirió de manera expresa el reembolso de costos y costas del presente procedimiento.</w:t>
      </w:r>
      <w:r w:rsidR="00346AAC" w:rsidRPr="008C07CF">
        <w:rPr>
          <w:rFonts w:ascii="Arial Narrow" w:hAnsi="Arial Narrow"/>
        </w:rPr>
        <w:t xml:space="preserve"/>
      </w:r>
      <w:bookmarkStart w:id="1" w:name="_Hlk97713383"/>
      <w:r w:rsidR="00346AAC" w:rsidRPr="008C07CF">
        <w:rPr>
          <w:rFonts w:ascii="Arial Narrow" w:hAnsi="Arial Narrow"/>
        </w:rPr>
        <w:t xml:space="preserve"/>
      </w:r>
      <w:bookmarkEnd w:id="1"/>
      <w:r w:rsidR="00346AAC" w:rsidRPr="008C77AC">
        <w:rPr>
          <w:rFonts w:ascii="Arial Narrow" w:hAnsi="Arial Narrow"/>
        </w:rPr>
        <w:t/>
      </w:r>
      <w:r w:rsidRPr="008C77AC">
        <w:rPr>
          <w:rFonts w:ascii="Arial Narrow" w:hAnsi="Arial Narrow"/>
          <w:color w:val="auto"/>
        </w:rPr>
        <w:t xml:space="preserve"/>
      </w:r>
      <w:r w:rsidR="00346AAC" w:rsidRPr="008C77AC">
        <w:rPr>
          <w:rFonts w:ascii="Arial Narrow" w:hAnsi="Arial Narrow"/>
        </w:rPr>
        <w:t xml:space="preserve"/>
      </w:r>
      <w:r w:rsidR="00B36916" w:rsidRPr="008C77AC">
        <w:rPr>
          <w:rFonts w:ascii="Arial Narrow" w:hAnsi="Arial Narrow"/>
        </w:rPr>
        <w:t xml:space="preserve"/>
      </w:r>
      <w:r w:rsidR="006667AC" w:rsidRPr="008C77AC">
        <w:rPr>
          <w:rFonts w:ascii="Arial Narrow" w:hAnsi="Arial Narrow"/>
        </w:rPr>
        <w:t xml:space="preserve"/>
      </w:r>
      <w:r w:rsidR="008C77AC" w:rsidRPr="008C77AC">
        <w:rPr>
          <w:rFonts w:ascii="Arial Narrow" w:hAnsi="Arial Narrow"/>
        </w:rPr>
        <w:t/>
      </w:r>
      <w:r w:rsidR="00B36916" w:rsidRPr="008C77AC">
        <w:rPr>
          <w:rFonts w:ascii="Arial Narrow" w:hAnsi="Arial Narrow"/>
        </w:rPr>
        <w:t xml:space="preserve"/>
      </w:r>
      <w:r w:rsidR="008C77AC" w:rsidRPr="008C77AC">
        <w:rPr>
          <w:rFonts w:ascii="Arial Narrow" w:hAnsi="Arial Narrow"/>
        </w:rPr>
        <w:t/>
      </w:r>
      <w:r w:rsidR="00B36916" w:rsidRPr="008C07CF">
        <w:rPr>
          <w:rFonts w:ascii="Arial Narrow" w:hAnsi="Arial Narrow"/>
        </w:rPr>
        <w:t/>
      </w:r>
      <w:r w:rsidR="00BA1FCA" w:rsidRPr="008C07CF">
        <w:rPr>
          <w:rFonts w:ascii="Arial Narrow" w:hAnsi="Arial Narrow"/>
        </w:rPr>
        <w:t xml:space="preserve"/>
      </w:r>
      <w:r w:rsidR="00D6441F" w:rsidRPr="00EB298A">
        <w:rPr>
          <w:rFonts w:ascii="Arial Narrow" w:hAnsi="Arial Narrow"/>
        </w:rPr>
        <w:t xml:space="preserve"/>
      </w:r>
      <w:r w:rsidR="00EB298A" w:rsidRPr="00EB298A">
        <w:rPr>
          <w:rFonts w:ascii="Arial Narrow" w:hAnsi="Arial Narrow"/>
        </w:rPr>
        <w:t xml:space="preserve"/>
      </w:r>
      <w:r w:rsidR="00D6441F" w:rsidRPr="00EB298A">
        <w:rPr>
          <w:rFonts w:ascii="Arial Narrow" w:hAnsi="Arial Narrow"/>
        </w:rPr>
        <w:t xml:space="preserve"/>
      </w:r>
      <w:r w:rsidR="00EB298A" w:rsidRPr="00EB298A">
        <w:rPr>
          <w:rFonts w:ascii="Arial Narrow" w:hAnsi="Arial Narrow"/>
        </w:rPr>
        <w:t xml:space="preserve"/>
      </w:r>
      <w:r w:rsidR="00D6441F" w:rsidRPr="00EB298A">
        <w:rPr>
          <w:rFonts w:ascii="Arial Narrow" w:hAnsi="Arial Narrow"/>
        </w:rPr>
        <w:t/>
      </w:r>
      <w:r w:rsidR="00BA1FCA" w:rsidRPr="00EB298A">
        <w:rPr>
          <w:rFonts w:ascii="Arial Narrow" w:hAnsi="Arial Narrow"/>
        </w:rPr>
        <w:t/>
      </w:r>
    </w:p>
    <w:p w14:paraId="3D06CE9A" w14:textId="77777777" w:rsidR="006C15CC" w:rsidRPr="006667AC" w:rsidRDefault="006C15CC" w:rsidP="009D0229">
      <w:pPr>
        <w:pStyle w:val="Prrafodelista"/>
        <w:spacing w:line="240" w:lineRule="auto"/>
        <w:ind w:left="567"/>
        <w:jc w:val="both"/>
        <w:textAlignment w:val="baseline"/>
        <w:rPr>
          <w:rFonts w:ascii="Arial Narrow" w:eastAsia="Arial Narrow" w:hAnsi="Arial Narrow"/>
          <w:lang w:val="es-ES"/>
        </w:rPr>
      </w:pPr>
    </w:p>
    <w:p w14:paraId="6231D4A9" w14:textId="1AC012B2" w:rsidR="00346AAC" w:rsidRPr="008C07CF" w:rsidRDefault="006C15CC" w:rsidP="009D0229">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26 de enero de 2026, la Secretaría Técnica de la Comisión de Protección al Consumidor 1 (en adelante, Secretaría Técnica), mediante Resolución 1, requirió, entre otros, que [APELLIDO] cumpla con presentar 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220027782 del Seguro de Transportes es una persona jurídica. </w:t>
      </w:r>
      <w:r w:rsidR="00403C68" w:rsidRPr="00403C68">
        <w:rPr>
          <w:rFonts w:ascii="Arial Narrow" w:hAnsi="Arial Narrow"/>
        </w:rPr>
        <w:t/>
      </w:r>
      <w:r w:rsidRPr="006667AC">
        <w:rPr>
          <w:rFonts w:ascii="Arial Narrow" w:hAnsi="Arial Narrow"/>
        </w:rPr>
        <w:t/>
      </w:r>
      <w:r w:rsidRPr="006C15CC">
        <w:rPr>
          <w:rFonts w:ascii="Arial Narrow" w:hAnsi="Arial Narrow"/>
        </w:rPr>
        <w:t xml:space="preserve"/>
      </w:r>
      <w:r w:rsidRPr="00403C68">
        <w:rPr>
          <w:rFonts w:ascii="Arial Narrow" w:hAnsi="Arial Narrow"/>
        </w:rPr>
        <w:t/>
      </w:r>
      <w:r w:rsidRPr="006C15CC">
        <w:rPr>
          <w:rFonts w:ascii="Arial Narrow" w:hAnsi="Arial Narrow"/>
        </w:rPr>
        <w:t xml:space="preserve"/>
      </w:r>
      <w:r w:rsidRPr="00403C68">
        <w:rPr>
          <w:rFonts w:ascii="Arial Narrow" w:hAnsi="Arial Narrow"/>
        </w:rPr>
        <w:t/>
      </w:r>
      <w:r w:rsidR="00EF4CDB" w:rsidRPr="00403C68">
        <w:rPr>
          <w:rFonts w:ascii="Arial Narrow" w:hAnsi="Arial Narrow"/>
        </w:rPr>
        <w:t/>
      </w:r>
      <w:r w:rsidRPr="006C15CC">
        <w:rPr>
          <w:rFonts w:ascii="Arial Narrow" w:hAnsi="Arial Narrow"/>
        </w:rPr>
        <w:t xml:space="preserve"/>
      </w:r>
      <w:r w:rsidR="00C76987">
        <w:rPr>
          <w:rFonts w:ascii="Arial Narrow" w:hAnsi="Arial Narrow"/>
        </w:rPr>
        <w:t xml:space="preserve"/>
      </w:r>
      <w:r w:rsidR="00E45903" w:rsidRPr="00E45903">
        <w:rPr>
          <w:rFonts w:ascii="Arial Narrow" w:hAnsi="Arial Narrow"/>
          <w:color w:val="auto"/>
        </w:rPr>
        <w:t xml:space="preserve"/>
      </w:r>
      <w:r w:rsidRPr="006C15CC">
        <w:rPr>
          <w:rFonts w:ascii="Arial Narrow" w:hAnsi="Arial Narrow"/>
        </w:rPr>
        <w:t xml:space="preserve"/>
      </w:r>
      <w:r w:rsidR="008C07CF">
        <w:rPr>
          <w:rFonts w:ascii="Arial Narrow" w:hAnsi="Arial Narrow"/>
        </w:rPr>
        <w:t/>
      </w:r>
      <w:r w:rsidR="007D06DE"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w:r>
      <w:r w:rsidR="0046456A" w:rsidRPr="00403C68">
        <w:rPr>
          <w:rFonts w:ascii="Arial Narrow" w:eastAsia="Times New Roman" w:hAnsi="Arial Narrow"/>
          <w:color w:val="000000" w:themeColor="text1"/>
        </w:rPr>
        <w:t/>
      </w:r>
      <w:r w:rsidR="0046456A" w:rsidRPr="008C07CF">
        <w:rPr>
          <w:rFonts w:ascii="Arial Narrow" w:eastAsia="Times New Roman" w:hAnsi="Arial Narrow"/>
          <w:color w:val="000000" w:themeColor="text1"/>
        </w:rPr>
        <w:t xml:space="preserve"/>
      </w:r>
      <w:r w:rsidR="008C77AC" w:rsidRPr="008C77AC">
        <w:rPr>
          <w:rFonts w:ascii="Arial Narrow" w:hAnsi="Arial Narrow"/>
        </w:rPr>
        <w:t/>
      </w:r>
      <w:r w:rsidR="008C77AC"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w:r>
      <w:r w:rsidR="007D06DE" w:rsidRPr="008C07CF">
        <w:rPr>
          <w:rFonts w:ascii="Arial Narrow" w:eastAsia="Times New Roman" w:hAnsi="Arial Narrow"/>
          <w:color w:val="000000" w:themeColor="text1"/>
        </w:rPr>
        <w:t xml:space="preserve"/>
      </w:r>
    </w:p>
    <w:p w14:paraId="4815A3B9" w14:textId="77777777" w:rsidR="0046456A" w:rsidRPr="006C15CC" w:rsidRDefault="0046456A" w:rsidP="009D0229">
      <w:pPr>
        <w:pStyle w:val="Prrafodelista"/>
        <w:widowControl w:val="0"/>
        <w:spacing w:line="240" w:lineRule="auto"/>
        <w:ind w:left="1290" w:right="7"/>
        <w:jc w:val="both"/>
        <w:rPr>
          <w:rFonts w:ascii="Arial Narrow" w:hAnsi="Arial Narrow"/>
        </w:rPr>
      </w:pPr>
    </w:p>
    <w:p w14:paraId="2F65F740" w14:textId="706058AE" w:rsidR="009F75E7" w:rsidRPr="00DC67B3" w:rsidRDefault="00D35B0B" w:rsidP="009D0229">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r>
        <w:rPr>
          <w:rFonts w:ascii="Arial Narrow" w:hAnsi="Arial Narrow"/>
          <w:color w:val="auto"/>
        </w:rPr>
        <w:t xml:space="preserve">El 29 de enero de 2026, [APELLIDO] presentó un escrito a través del cual adjuntó las declaraciones mensuales (PDT-IGV Renta mensual) del Impuesto General a las Ventas (IGV) e Impuesto a la Renta (IR) completas del ejercicio correspondiente al año 2024, cuya confidencialidad será evaluada.</w:t>
      </w:r>
      <w:r w:rsidR="00DC67B3" w:rsidRPr="008B10A2">
        <w:rPr>
          <w:rFonts w:ascii="Arial Narrow" w:hAnsi="Arial Narrow"/>
          <w:color w:val="auto"/>
        </w:rPr>
        <w:t xml:space="preserve"/>
      </w:r>
      <w:bookmarkEnd w:id="2"/>
      <w:r w:rsidR="008B10A2" w:rsidRPr="008B10A2">
        <w:rPr>
          <w:rFonts w:ascii="Arial Narrow" w:hAnsi="Arial Narrow"/>
          <w:color w:val="auto"/>
        </w:rPr>
        <w:t/>
      </w:r>
      <w:r w:rsidR="008B10A2" w:rsidRPr="00E45903">
        <w:rPr>
          <w:rFonts w:ascii="Arial Narrow" w:hAnsi="Arial Narrow"/>
          <w:color w:val="auto"/>
        </w:rPr>
        <w:t xml:space="preserve"/>
      </w:r>
      <w:r w:rsidR="00DC67B3">
        <w:rPr>
          <w:rFonts w:ascii="Arial Narrow" w:hAnsi="Arial Narrow"/>
          <w:color w:val="auto"/>
        </w:rPr>
        <w:t/>
      </w:r>
      <w:r w:rsidR="009F75E7" w:rsidRPr="00DC67B3">
        <w:rPr>
          <w:rFonts w:ascii="Arial Narrow" w:hAnsi="Arial Narrow"/>
          <w:color w:val="auto"/>
        </w:rPr>
        <w:t xml:space="preserve"/>
      </w:r>
      <w:r w:rsidRPr="00E45903">
        <w:rPr>
          <w:rFonts w:ascii="Arial Narrow" w:hAnsi="Arial Narrow"/>
          <w:color w:val="auto"/>
        </w:rPr>
        <w:t xml:space="preserve"/>
      </w:r>
      <w:r>
        <w:rPr>
          <w:rFonts w:ascii="Arial Narrow" w:hAnsi="Arial Narrow"/>
          <w:color w:val="auto"/>
        </w:rPr>
        <w:t xml:space="preserve"/>
      </w:r>
      <w:r w:rsidR="009F75E7" w:rsidRPr="00DC67B3">
        <w:rPr>
          <w:rFonts w:ascii="Arial Narrow" w:hAnsi="Arial Narrow"/>
          <w:color w:val="auto"/>
        </w:rPr>
        <w:t xml:space="preserve"/>
      </w:r>
      <w:r w:rsidR="009F75E7" w:rsidRPr="008B10A2">
        <w:rPr>
          <w:rFonts w:ascii="Arial Narrow" w:hAnsi="Arial Narrow"/>
          <w:color w:val="auto"/>
        </w:rPr>
        <w:t xml:space="preserve"/>
      </w:r>
      <w:r w:rsidR="000A5B06" w:rsidRPr="008B10A2">
        <w:rPr>
          <w:rFonts w:ascii="Arial Narrow" w:hAnsi="Arial Narrow"/>
          <w:color w:val="auto"/>
        </w:rPr>
        <w:t/>
      </w:r>
      <w:r w:rsidR="009F75E7" w:rsidRPr="008B10A2">
        <w:rPr>
          <w:rFonts w:ascii="Arial Narrow" w:hAnsi="Arial Narrow"/>
          <w:color w:val="auto"/>
        </w:rPr>
        <w:t xml:space="preserve"/>
      </w:r>
      <w:r w:rsidR="009F75E7" w:rsidRPr="008B10A2">
        <w:rPr>
          <w:rFonts w:ascii="Arial Narrow" w:hAnsi="Arial Narrow"/>
        </w:rPr>
        <w:t/>
      </w:r>
      <w:r w:rsidR="009F75E7" w:rsidRPr="00DC67B3">
        <w:rPr>
          <w:rFonts w:ascii="Arial Narrow" w:hAnsi="Arial Narrow"/>
        </w:rPr>
        <w:t xml:space="preserve"/>
      </w:r>
    </w:p>
    <w:p w14:paraId="09944279" w14:textId="77777777" w:rsidR="009F75E7" w:rsidRPr="00FD1611" w:rsidRDefault="009F75E7" w:rsidP="009D0229">
      <w:pPr>
        <w:pStyle w:val="Prrafodelista"/>
        <w:spacing w:line="240" w:lineRule="auto"/>
        <w:ind w:left="567"/>
        <w:jc w:val="both"/>
        <w:textAlignment w:val="baseline"/>
        <w:rPr>
          <w:rFonts w:ascii="Arial Narrow" w:hAnsi="Arial Narrow"/>
          <w:color w:val="auto"/>
        </w:rPr>
      </w:pPr>
    </w:p>
    <w:p w14:paraId="52A814FF" w14:textId="52F9F19E" w:rsidR="003448EA" w:rsidRPr="00FD1611" w:rsidRDefault="00A24ADC" w:rsidP="009D0229">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 </w:t>
      </w:r>
      <w:r w:rsidR="00AF1401" w:rsidRPr="000A5B06">
        <w:rPr>
          <w:rFonts w:ascii="Arial Narrow" w:hAnsi="Arial Narrow"/>
        </w:rPr>
        <w:t xml:space="preserve"/>
      </w:r>
      <w:r w:rsidRPr="000A5B06">
        <w:rPr>
          <w:rFonts w:ascii="Arial Narrow" w:hAnsi="Arial Narrow"/>
        </w:rPr>
        <w:t xml:space="preserve"/>
      </w:r>
      <w:r w:rsidR="00AF1401" w:rsidRPr="000A5B06">
        <w:rPr>
          <w:rFonts w:ascii="Arial Narrow" w:hAnsi="Arial Narrow"/>
        </w:rPr>
        <w:t/>
      </w:r>
      <w:r w:rsidRPr="000A5B06">
        <w:rPr>
          <w:rFonts w:ascii="Arial Narrow" w:hAnsi="Arial Narrow"/>
        </w:rPr>
        <w:t xml:space="preserve"/>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r w:rsidR="00E45903" w:rsidRPr="00E45903">
        <w:rPr>
          <w:rFonts w:ascii="Arial Narrow" w:hAnsi="Arial Narrow"/>
          <w:color w:val="auto"/>
        </w:rPr>
        <w:t/>
      </w:r>
      <w:r w:rsidR="00175086">
        <w:rPr>
          <w:rFonts w:ascii="Arial Narrow" w:hAnsi="Arial Narrow"/>
          <w:color w:val="auto"/>
        </w:rPr>
        <w:t xml:space="preserve"/>
      </w:r>
    </w:p>
    <w:p w14:paraId="153A4AAA" w14:textId="77777777" w:rsidR="003448EA" w:rsidRPr="00FD1611" w:rsidRDefault="003448EA" w:rsidP="009D0229">
      <w:pPr>
        <w:pStyle w:val="Prrafodelista"/>
        <w:spacing w:line="240" w:lineRule="auto"/>
        <w:jc w:val="both"/>
        <w:rPr>
          <w:rFonts w:ascii="Arial Narrow" w:hAnsi="Arial Narrow"/>
        </w:rPr>
      </w:pPr>
    </w:p>
    <w:p w14:paraId="434663DB" w14:textId="77777777" w:rsidR="003448EA" w:rsidRPr="00FD1611" w:rsidRDefault="003448EA" w:rsidP="009D0229">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9D0229">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9D0229">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9D0229">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9D0229">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9D0229">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9D0229">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9D0229">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9D0229">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9D0229">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9D0229">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9D0229">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9D0229">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 xml:space="preserve">La no divulgación lícita previa de la información pues sólo podrá considerarse confidencial aquella información que haya sido mantenida con cuidado o celo dentro </w:t>
      </w:r>
      <w:r w:rsidRPr="00FD1611">
        <w:rPr>
          <w:rFonts w:ascii="Arial Narrow" w:hAnsi="Arial Narrow" w:cs="Arial"/>
          <w:i/>
          <w:iCs/>
          <w:sz w:val="22"/>
          <w:szCs w:val="22"/>
          <w:lang w:val="es-PE"/>
        </w:rPr>
        <w:lastRenderedPageBreak/>
        <w:t>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9D0229">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9D0229">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9D0229">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9D0229">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9D0229">
      <w:pPr>
        <w:spacing w:after="0" w:line="240" w:lineRule="auto"/>
        <w:ind w:left="567" w:hanging="567"/>
        <w:jc w:val="both"/>
        <w:rPr>
          <w:rFonts w:ascii="Arial Narrow" w:eastAsia="Times New Roman" w:hAnsi="Arial Narrow"/>
        </w:rPr>
      </w:pPr>
    </w:p>
    <w:p w14:paraId="1C142140" w14:textId="4C56AC20" w:rsidR="00322715" w:rsidRPr="00FD1611" w:rsidRDefault="00322715" w:rsidP="009D0229">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9D0229">
      <w:pPr>
        <w:spacing w:after="0" w:line="240" w:lineRule="auto"/>
        <w:ind w:left="567" w:hanging="567"/>
        <w:jc w:val="both"/>
        <w:rPr>
          <w:rFonts w:ascii="Arial Narrow" w:eastAsia="Times New Roman" w:hAnsi="Arial Narrow"/>
        </w:rPr>
      </w:pPr>
    </w:p>
    <w:p w14:paraId="56D759AA" w14:textId="150E9FEA" w:rsidR="001D7886" w:rsidRDefault="00E45903" w:rsidP="009D0229">
      <w:pPr>
        <w:pStyle w:val="Prrafodelista"/>
        <w:numPr>
          <w:ilvl w:val="0"/>
          <w:numId w:val="8"/>
        </w:numPr>
        <w:spacing w:line="240" w:lineRule="auto"/>
        <w:ind w:left="567" w:hanging="567"/>
        <w:jc w:val="both"/>
        <w:textAlignment w:val="baseline"/>
        <w:rPr>
          <w:rFonts w:ascii="Arial Narrow" w:hAnsi="Arial Narrow"/>
        </w:rPr>
      </w:pPr>
      <w:r w:rsidRPr="00E45903">
        <w:rPr>
          <w:rFonts w:ascii="Arial Narrow" w:hAnsi="Arial Narrow"/>
          <w:color w:val="auto"/>
        </w:rPr>
        <w:t xml:space="preserve">[APELLIDO] presentó un escrito el 29 de enero de 2026, mediante el cual presentó las declaraciones mensuales (PDT-IGV Renta mensual) del Impuesto General a las Ventas (IGV) e Impuesto a la Renta (IR) completas del ejercicio correspondiente al 2024 (año anterior a la interposición de la denuncia), el cual contiene información correspondiente a PDT-IGV Renta mensual, IGV, e IR; por lo que corresponde que la Secretaría Técnica -por delegación de facultades- evalúe su confidencialidad. </w:t>
      </w:r>
      <w:r w:rsidR="00097A52" w:rsidRPr="008B10A2">
        <w:rPr>
          <w:rFonts w:ascii="Arial Narrow" w:hAnsi="Arial Narrow"/>
        </w:rPr>
        <w:t xml:space="preserve"/>
      </w:r>
      <w:r w:rsidR="008B10A2" w:rsidRPr="008B10A2">
        <w:rPr>
          <w:rFonts w:ascii="Arial Narrow" w:hAnsi="Arial Narrow"/>
          <w:color w:val="auto"/>
        </w:rPr>
        <w:t/>
      </w:r>
      <w:r w:rsidR="008B10A2" w:rsidRPr="00E45903">
        <w:rPr>
          <w:rFonts w:ascii="Arial Narrow" w:hAnsi="Arial Narrow"/>
          <w:color w:val="auto"/>
        </w:rPr>
        <w:t xml:space="preserve"/>
      </w:r>
      <w:r w:rsidR="00097A52">
        <w:rPr>
          <w:rFonts w:ascii="Arial Narrow" w:hAnsi="Arial Narrow"/>
        </w:rPr>
        <w:t/>
      </w:r>
      <w:r w:rsidR="00097A52" w:rsidRPr="00097A52">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8B10A2">
        <w:rPr>
          <w:rFonts w:ascii="Arial Narrow" w:hAnsi="Arial Narrow"/>
        </w:rPr>
        <w:t xml:space="preserve"/>
      </w:r>
      <w:r w:rsidR="00DC2690" w:rsidRPr="008B10A2">
        <w:rPr>
          <w:rFonts w:ascii="Arial Narrow" w:eastAsia="Times New Roman" w:hAnsi="Arial Narrow"/>
          <w:color w:val="000000" w:themeColor="text1"/>
        </w:rPr>
        <w:t/>
      </w:r>
      <w:r w:rsidR="00CE448B" w:rsidRPr="008B10A2">
        <w:rPr>
          <w:rFonts w:ascii="Arial Narrow" w:hAnsi="Arial Narrow"/>
        </w:rPr>
        <w:t xml:space="preserve"/>
      </w:r>
      <w:r w:rsidR="00481AB4" w:rsidRPr="008B10A2">
        <w:rPr>
          <w:rFonts w:ascii="Arial Narrow" w:hAnsi="Arial Narrow"/>
        </w:rPr>
        <w:t xml:space="preserve"/>
      </w:r>
      <w:r w:rsidR="009F75E7" w:rsidRPr="008B10A2">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r>
        <w:rPr>
          <w:rFonts w:ascii="Arial Narrow" w:hAnsi="Arial Narrow"/>
        </w:rPr>
        <w:t xml:space="preserve"/>
      </w:r>
    </w:p>
    <w:p w14:paraId="6837416A" w14:textId="77777777" w:rsidR="001D7886" w:rsidRPr="001D7886" w:rsidRDefault="001D7886" w:rsidP="009D0229">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9D0229">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9D0229">
      <w:pPr>
        <w:pStyle w:val="Prrafodelista"/>
        <w:spacing w:line="240" w:lineRule="auto"/>
        <w:rPr>
          <w:rStyle w:val="normaltextrun"/>
          <w:rFonts w:ascii="Arial Narrow" w:hAnsi="Arial Narrow"/>
        </w:rPr>
      </w:pPr>
    </w:p>
    <w:p w14:paraId="2BD2FCAA" w14:textId="77777777" w:rsidR="009F75E7" w:rsidRPr="00FD1611" w:rsidRDefault="009F75E7" w:rsidP="009D0229">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9D0229">
      <w:pPr>
        <w:pStyle w:val="Prrafodelista"/>
        <w:spacing w:line="240" w:lineRule="auto"/>
        <w:rPr>
          <w:rStyle w:val="normaltextrun"/>
          <w:rFonts w:ascii="Arial Narrow" w:hAnsi="Arial Narrow"/>
        </w:rPr>
      </w:pPr>
    </w:p>
    <w:p w14:paraId="7A2D0168" w14:textId="3B36F695" w:rsidR="009F75E7" w:rsidRPr="008B10A2" w:rsidRDefault="009F75E7" w:rsidP="009D0229">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29 de enero de 2026, copia de la constancia de presentación del PDT correspondiente a la Declaración Jurada de Pago Mensual del Impuesto a la Renta de Tercera Categoría; así como, el PDT-IGV-Renta Mensual del ejercicio correspondiente al 2024 (año anterior a la interposición de la denuncia).</w:t>
      </w:r>
      <w:r w:rsidR="007C52ED">
        <w:rPr>
          <w:rStyle w:val="normaltextrun"/>
          <w:rFonts w:ascii="Arial Narrow" w:hAnsi="Arial Narrow"/>
        </w:rPr>
        <w:t xml:space="preserve"/>
      </w:r>
      <w:r w:rsidR="00E45903" w:rsidRPr="00E45903">
        <w:rPr>
          <w:rFonts w:ascii="Arial Narrow" w:hAnsi="Arial Narrow"/>
          <w:color w:val="auto"/>
        </w:rPr>
        <w:t xml:space="preserve"/>
      </w:r>
      <w:r w:rsidR="007C52ED">
        <w:rPr>
          <w:rFonts w:ascii="Arial Narrow" w:hAnsi="Arial Narrow"/>
          <w:color w:val="auto"/>
        </w:rPr>
        <w:t/>
      </w:r>
      <w:r w:rsidR="007C52ED" w:rsidRPr="007C52ED">
        <w:rPr>
          <w:rFonts w:ascii="Arial Narrow" w:hAnsi="Arial Narrow"/>
          <w:color w:val="auto"/>
        </w:rPr>
        <w:t xml:space="preserve"/>
      </w:r>
      <w:r w:rsidR="00717DB9">
        <w:rPr>
          <w:rFonts w:ascii="Arial Narrow" w:hAnsi="Arial Narrow"/>
          <w:color w:val="auto"/>
        </w:rPr>
        <w:t/>
      </w:r>
      <w:r w:rsidR="007C52ED" w:rsidRPr="007C52ED">
        <w:rPr>
          <w:rFonts w:ascii="Arial Narrow" w:hAnsi="Arial Narrow"/>
          <w:color w:val="auto"/>
        </w:rPr>
        <w:t xml:space="preserve"/>
      </w:r>
      <w:r w:rsidR="008B10A2" w:rsidRPr="00E45903">
        <w:rPr>
          <w:rFonts w:ascii="Arial Narrow" w:hAnsi="Arial Narrow"/>
          <w:color w:val="auto"/>
        </w:rPr>
        <w:t/>
      </w:r>
      <w:r w:rsidRPr="00FD1611">
        <w:rPr>
          <w:rStyle w:val="normaltextrun"/>
          <w:rFonts w:ascii="Arial Narrow" w:hAnsi="Arial Narrow"/>
        </w:rPr>
        <w:t xml:space="preserve"/>
      </w:r>
      <w:r w:rsidR="006970CC" w:rsidRPr="00FD1611">
        <w:rPr>
          <w:rFonts w:ascii="Arial Narrow" w:hAnsi="Arial Narrow"/>
        </w:rPr>
        <w:t xml:space="preserve"/>
      </w:r>
      <w:r w:rsidR="006970CC" w:rsidRPr="008B10A2">
        <w:rPr>
          <w:rFonts w:ascii="Arial Narrow" w:hAnsi="Arial Narrow"/>
        </w:rPr>
        <w:t xml:space="preserve"/>
      </w:r>
      <w:r w:rsidR="006970CC" w:rsidRPr="008B10A2">
        <w:rPr>
          <w:rFonts w:ascii="Arial Narrow" w:eastAsia="Times New Roman" w:hAnsi="Arial Narrow"/>
          <w:color w:val="000000" w:themeColor="text1"/>
        </w:rPr>
        <w:t/>
      </w:r>
      <w:r w:rsidRPr="008B10A2">
        <w:rPr>
          <w:rStyle w:val="normaltextrun"/>
          <w:rFonts w:ascii="Arial Narrow" w:hAnsi="Arial Narrow"/>
        </w:rPr>
        <w:t/>
      </w:r>
    </w:p>
    <w:p w14:paraId="09A610A0" w14:textId="77777777" w:rsidR="001D7886" w:rsidRPr="001D7886" w:rsidRDefault="001D7886" w:rsidP="009D0229">
      <w:pPr>
        <w:pStyle w:val="Prrafodelista"/>
        <w:spacing w:line="240" w:lineRule="auto"/>
        <w:rPr>
          <w:rStyle w:val="normaltextrun"/>
          <w:rFonts w:ascii="Arial Narrow" w:hAnsi="Arial Narrow"/>
        </w:rPr>
      </w:pPr>
    </w:p>
    <w:p w14:paraId="41C04F11" w14:textId="31F323F0" w:rsidR="001D7886" w:rsidRPr="00FD1611" w:rsidRDefault="001D7886" w:rsidP="009D0229">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9D0229">
      <w:pPr>
        <w:pStyle w:val="Prrafodelista"/>
        <w:spacing w:line="240" w:lineRule="auto"/>
        <w:rPr>
          <w:rFonts w:ascii="Arial Narrow" w:hAnsi="Arial Narrow"/>
          <w:color w:val="auto"/>
        </w:rPr>
      </w:pPr>
    </w:p>
    <w:p w14:paraId="553F3439" w14:textId="469E9735" w:rsidR="001D7886" w:rsidRPr="001D7886" w:rsidRDefault="001D7886" w:rsidP="009D0229">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del ejercicio correspondiente al periodo 2024 [APELLIDO] que obra en el documento 2 denominado “20610125124 DJ 2024 ANUAL IR.PDF” y el documento 3 denominado “CONSTANCIA Y FORM PDT 2024.PDF” de la pieza 7 presentados mediante escrito del 29 de enero de 2026 del expediente, y, referidas a las declaraciones mensuales (PDT-IGV Renta mensual) del Impuesto General a las Ventas (IGV) e Impuesto a la Renta (IR) completas del ejercicio correspondiente al año/periodo 2024; precisándose que la confidencialidad declarada deberá mantenerse permanentemente.</w:t>
      </w:r>
      <w:r w:rsidRPr="00CF2FCD">
        <w:rPr>
          <w:rFonts w:ascii="Arial Narrow" w:hAnsi="Arial Narrow"/>
          <w:color w:val="auto"/>
        </w:rPr>
        <w:t xml:space="preserve"/>
      </w:r>
      <w:r w:rsidRPr="007D4D63">
        <w:rPr>
          <w:rFonts w:ascii="Arial Narrow" w:hAnsi="Arial Narrow"/>
          <w:color w:val="auto"/>
        </w:rPr>
        <w:t xml:space="preserve"/>
      </w:r>
      <w:r w:rsidR="006970CC" w:rsidRPr="007D4D63">
        <w:rPr>
          <w:rFonts w:ascii="Arial Narrow" w:hAnsi="Arial Narrow"/>
        </w:rPr>
        <w:t xml:space="preserve"/>
      </w:r>
      <w:r w:rsidR="006970CC" w:rsidRPr="007D4D63">
        <w:rPr>
          <w:rFonts w:ascii="Arial Narrow" w:eastAsia="Times New Roman" w:hAnsi="Arial Narrow"/>
          <w:color w:val="000000" w:themeColor="text1"/>
        </w:rPr>
        <w:t xml:space="preserve"/>
      </w:r>
      <w:r w:rsidR="006970CC" w:rsidRPr="007D4D63">
        <w:rPr>
          <w:rFonts w:ascii="Arial Narrow" w:eastAsia="Times New Roman" w:hAnsi="Arial Narrow"/>
          <w:color w:val="000000" w:themeColor="text1"/>
          <w:u w:val="single"/>
        </w:rPr>
        <w:t/>
      </w:r>
      <w:r w:rsidR="006970CC" w:rsidRPr="007D4D63">
        <w:rPr>
          <w:rFonts w:ascii="Arial Narrow" w:eastAsia="Times New Roman" w:hAnsi="Arial Narrow"/>
          <w:color w:val="000000" w:themeColor="text1"/>
        </w:rPr>
        <w:t xml:space="preserve"/>
      </w:r>
      <w:r w:rsidRPr="007D4D63">
        <w:rPr>
          <w:rFonts w:ascii="Arial Narrow" w:hAnsi="Arial Narrow"/>
          <w:color w:val="auto"/>
        </w:rPr>
        <w:t xml:space="preserve"/>
      </w:r>
      <w:r w:rsidR="00E45903" w:rsidRPr="007D4D63">
        <w:rPr>
          <w:rFonts w:ascii="Arial Narrow" w:hAnsi="Arial Narrow"/>
          <w:color w:val="auto"/>
        </w:rPr>
        <w:t/>
      </w:r>
      <w:r w:rsidR="00E45903" w:rsidRPr="00E45903">
        <w:rPr>
          <w:rFonts w:ascii="Arial Narrow" w:hAnsi="Arial Narrow"/>
          <w:color w:val="auto"/>
        </w:rPr>
        <w:t xml:space="preserve"/>
      </w:r>
      <w:r w:rsidR="00A24ADC" w:rsidRPr="007E5E26">
        <w:rPr>
          <w:rFonts w:ascii="Arial Narrow" w:eastAsia="Times New Roman" w:hAnsi="Arial Narrow"/>
          <w:color w:val="000000" w:themeColor="text1"/>
        </w:rPr>
        <w:t xml:space="preserve"/>
      </w:r>
      <w:r w:rsidR="00F047AC" w:rsidRPr="00A65EBF">
        <w:rPr>
          <w:rFonts w:ascii="Arial Narrow" w:hAnsi="Arial Narrow"/>
        </w:rPr>
        <w:t/>
      </w:r>
      <w:r w:rsidR="00F047AC">
        <w:rPr>
          <w:rFonts w:ascii="Arial Narrow" w:hAnsi="Arial Narrow"/>
        </w:rPr>
        <w:t xml:space="preserve"/>
      </w:r>
      <w:r w:rsidR="00F047AC" w:rsidRPr="00A65EBF">
        <w:rPr>
          <w:rFonts w:ascii="Arial Narrow" w:hAnsi="Arial Narrow"/>
        </w:rPr>
        <w:t xml:space="preserve"/>
      </w:r>
      <w:r w:rsidR="00F047AC" w:rsidRPr="00A65EBF">
        <w:rPr>
          <w:rFonts w:ascii="Arial Narrow" w:hAnsi="Arial Narrow"/>
          <w:b/>
          <w:bCs/>
        </w:rPr>
        <w:t/>
      </w:r>
      <w:r w:rsidR="00F047AC" w:rsidRPr="00A65EBF">
        <w:rPr>
          <w:rFonts w:ascii="Arial Narrow" w:hAnsi="Arial Narrow"/>
        </w:rPr>
        <w:t xml:space="preserve"/>
      </w:r>
      <w:r w:rsidR="00F047AC" w:rsidRPr="00A65EBF">
        <w:rPr>
          <w:rFonts w:ascii="Arial Narrow" w:hAnsi="Arial Narrow"/>
          <w:b/>
          <w:bCs/>
        </w:rPr>
        <w:t xml:space="preserve"/>
      </w:r>
      <w:r w:rsidR="00F047AC" w:rsidRPr="00A65EBF">
        <w:rPr>
          <w:rFonts w:ascii="Arial Narrow" w:hAnsi="Arial Narrow"/>
        </w:rPr>
        <w:t/>
      </w:r>
      <w:r w:rsidR="00122A8D" w:rsidRPr="007E5E26">
        <w:rPr>
          <w:rFonts w:ascii="Arial Narrow" w:hAnsi="Arial Narrow"/>
        </w:rPr>
        <w:t/>
      </w:r>
      <w:r w:rsidR="00122A8D" w:rsidRPr="007E5E26">
        <w:rPr>
          <w:rFonts w:ascii="Arial Narrow" w:hAnsi="Arial Narrow"/>
          <w:color w:val="auto"/>
        </w:rPr>
        <w:t/>
      </w:r>
      <w:r w:rsidR="00122A8D">
        <w:rPr>
          <w:rFonts w:ascii="Arial Narrow" w:hAnsi="Arial Narrow"/>
          <w:color w:val="auto"/>
        </w:rPr>
        <w:t/>
      </w:r>
      <w:r w:rsidR="00122A8D" w:rsidRPr="007E5E26">
        <w:rPr>
          <w:rFonts w:ascii="Arial Narrow" w:hAnsi="Arial Narrow"/>
          <w:color w:val="auto"/>
        </w:rPr>
        <w:t xml:space="preserve"/>
      </w:r>
      <w:r w:rsidR="00122A8D" w:rsidRPr="007D4D63">
        <w:rPr>
          <w:rFonts w:ascii="Arial Narrow" w:hAnsi="Arial Narrow"/>
          <w:color w:val="auto"/>
        </w:rPr>
        <w:t xml:space="preserve"/>
      </w:r>
      <w:r w:rsidR="00C9651C" w:rsidRPr="007D4D63">
        <w:rPr>
          <w:rFonts w:ascii="Arial Narrow" w:eastAsia="Times New Roman" w:hAnsi="Arial Narrow"/>
          <w:color w:val="000000" w:themeColor="text1"/>
        </w:rPr>
        <w:t xml:space="preserve"/>
      </w:r>
      <w:r w:rsidR="00AB4D07" w:rsidRPr="007D4D63">
        <w:rPr>
          <w:rFonts w:ascii="Arial Narrow" w:eastAsia="Times New Roman" w:hAnsi="Arial Narrow"/>
          <w:color w:val="000000" w:themeColor="text1"/>
        </w:rPr>
        <w:t/>
      </w:r>
      <w:r w:rsidR="00C9651C" w:rsidRPr="007D4D63">
        <w:rPr>
          <w:rFonts w:ascii="Arial Narrow" w:eastAsia="Times New Roman" w:hAnsi="Arial Narrow"/>
          <w:color w:val="000000" w:themeColor="text1"/>
        </w:rPr>
        <w:t xml:space="preserve"/>
      </w:r>
      <w:r w:rsidR="00C9651C" w:rsidRPr="007D4D63">
        <w:rPr>
          <w:rFonts w:ascii="Arial Narrow" w:eastAsia="Times New Roman" w:hAnsi="Arial Narrow"/>
          <w:color w:val="000000" w:themeColor="text1"/>
          <w:u w:val="single"/>
        </w:rPr>
        <w:t/>
      </w:r>
      <w:r w:rsidR="00122A8D" w:rsidRPr="007D4D63">
        <w:rPr>
          <w:rFonts w:ascii="Arial Narrow" w:hAnsi="Arial Narrow"/>
          <w:color w:val="auto"/>
        </w:rPr>
        <w:t/>
      </w:r>
      <w:r w:rsidR="00122A8D" w:rsidRPr="007E5E26">
        <w:rPr>
          <w:rFonts w:ascii="Arial Narrow" w:hAnsi="Arial Narrow"/>
          <w:color w:val="auto"/>
        </w:rPr>
        <w:t/>
      </w:r>
      <w:r w:rsidR="00A24ADC" w:rsidRPr="00FD1611">
        <w:rPr>
          <w:rFonts w:ascii="Arial Narrow" w:hAnsi="Arial Narrow"/>
          <w:color w:val="auto"/>
        </w:rPr>
        <w:t/>
      </w:r>
    </w:p>
    <w:p w14:paraId="4A5D663B" w14:textId="77777777" w:rsidR="001D7886" w:rsidRDefault="001D7886" w:rsidP="009D0229">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9D0229">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9D0229">
      <w:pPr>
        <w:pStyle w:val="Prrafodelista"/>
        <w:spacing w:line="240" w:lineRule="auto"/>
        <w:ind w:left="567"/>
        <w:jc w:val="both"/>
        <w:rPr>
          <w:rFonts w:ascii="Arial Narrow" w:hAnsi="Arial Narrow"/>
          <w:color w:val="auto"/>
        </w:rPr>
      </w:pPr>
    </w:p>
    <w:p w14:paraId="13226EF0" w14:textId="77777777" w:rsidR="00A24ADC" w:rsidRPr="00FD1611" w:rsidRDefault="00A24ADC" w:rsidP="009D0229">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9D0229">
      <w:pPr>
        <w:pStyle w:val="Sinespaciado"/>
        <w:jc w:val="both"/>
        <w:rPr>
          <w:rFonts w:ascii="Arial Narrow" w:hAnsi="Arial Narrow"/>
          <w:color w:val="auto"/>
        </w:rPr>
      </w:pPr>
    </w:p>
    <w:p w14:paraId="3A0357C6" w14:textId="00BEB5DD" w:rsidR="00A24ADC" w:rsidRPr="00FD1611" w:rsidRDefault="00A24ADC" w:rsidP="009D0229">
      <w:pPr>
        <w:pStyle w:val="Sinespaciado"/>
        <w:jc w:val="both"/>
        <w:rPr>
          <w:rFonts w:ascii="Arial Narrow" w:hAnsi="Arial Narrow"/>
          <w:color w:val="auto"/>
        </w:rPr>
      </w:pPr>
      <w:r w:rsidRPr="00FD1611">
        <w:rPr>
          <w:rFonts w:ascii="Arial Narrow" w:hAnsi="Arial Narrow"/>
          <w:b/>
          <w:bCs/>
          <w:color w:val="auto"/>
        </w:rPr>
        <w:t xml:space="preserve">PRIMERO: calificar, de oficio, como confidencial la información presentada por [DENUNCIANTE] la cual obra en el documento 2 denominado “20610125124 DJ 2024 ANUAL IR.PDF” y el documento 3 denominado “CONSTANCIA Y FORM PDT 2024.PDF” de la pieza 7 presentados mediante el escrito del 29 de enero de 2026 del expediente; referidas a las declaraciones mensuales (PDT-IGV Renta mensual) del Impuesto General a las Ventas (IGV) e Impuesto a la Renta (IR) completas del ejercicio correspondiente al año/periodo 2024; precisándose que la confidencialidad declarada deberá mantenerse permanentemente.</w:t>
      </w:r>
      <w:r w:rsidRPr="00FD1611">
        <w:rPr>
          <w:rFonts w:ascii="Arial Narrow" w:hAnsi="Arial Narrow"/>
          <w:color w:val="auto"/>
        </w:rPr>
        <w:t/>
      </w:r>
      <w:r w:rsidR="00CE448B" w:rsidRPr="00FD1611">
        <w:rPr>
          <w:rFonts w:ascii="Arial Narrow" w:hAnsi="Arial Narrow"/>
          <w:color w:val="auto"/>
        </w:rPr>
        <w:t/>
      </w:r>
      <w:r w:rsidRPr="00FD1611">
        <w:rPr>
          <w:rFonts w:ascii="Arial Narrow" w:hAnsi="Arial Narrow"/>
          <w:color w:val="auto"/>
        </w:rPr>
        <w:t xml:space="preserve"/>
      </w:r>
      <w:r w:rsidRPr="006F4465">
        <w:rPr>
          <w:rFonts w:ascii="Arial Narrow" w:hAnsi="Arial Narrow"/>
          <w:color w:val="auto"/>
        </w:rPr>
        <w:t/>
      </w:r>
      <w:r w:rsidR="00175086" w:rsidRPr="006F4465">
        <w:rPr>
          <w:rFonts w:ascii="Arial Narrow" w:hAnsi="Arial Narrow"/>
          <w:color w:val="auto"/>
        </w:rPr>
        <w:t xml:space="preserve"/>
      </w:r>
      <w:r w:rsidR="007D4D63" w:rsidRPr="007D4D63">
        <w:rPr>
          <w:rFonts w:ascii="Arial Narrow" w:hAnsi="Arial Narrow"/>
          <w:bCs/>
          <w:color w:val="auto"/>
        </w:rPr>
        <w:t xml:space="preserve"/>
      </w:r>
      <w:r w:rsidRPr="00FD1611">
        <w:rPr>
          <w:rFonts w:ascii="Arial Narrow" w:hAnsi="Arial Narrow"/>
          <w:color w:val="auto"/>
        </w:rPr>
        <w:t xml:space="preserve"/>
      </w:r>
      <w:r w:rsidRPr="00900496">
        <w:rPr>
          <w:rFonts w:ascii="Arial Narrow" w:hAnsi="Arial Narrow"/>
          <w:color w:val="auto"/>
        </w:rPr>
        <w:t xml:space="preserve"/>
      </w:r>
      <w:r w:rsidR="00551F2C" w:rsidRPr="00A65EBF">
        <w:rPr>
          <w:rFonts w:ascii="Arial Narrow" w:hAnsi="Arial Narrow"/>
        </w:rPr>
        <w:t/>
      </w:r>
      <w:r w:rsidR="00F047AC">
        <w:rPr>
          <w:rFonts w:ascii="Arial Narrow" w:hAnsi="Arial Narrow"/>
        </w:rPr>
        <w:t xml:space="preserve"/>
      </w:r>
      <w:r w:rsidR="00D03595" w:rsidRPr="00A65EBF">
        <w:rPr>
          <w:rFonts w:ascii="Arial Narrow" w:hAnsi="Arial Narrow"/>
        </w:rPr>
        <w:t xml:space="preserve"/>
      </w:r>
      <w:r w:rsidR="00D03595" w:rsidRPr="00A65EBF">
        <w:rPr>
          <w:rFonts w:ascii="Arial Narrow" w:hAnsi="Arial Narrow"/>
          <w:b/>
          <w:bCs/>
        </w:rPr>
        <w:t xml:space="preserve"/>
      </w:r>
      <w:r w:rsidR="00A65EBF" w:rsidRPr="00A65EBF">
        <w:rPr>
          <w:rFonts w:ascii="Arial Narrow" w:hAnsi="Arial Narrow"/>
          <w:b/>
          <w:bCs/>
        </w:rPr>
        <w:t/>
      </w:r>
      <w:r w:rsidR="00D03595" w:rsidRPr="00A65EBF">
        <w:rPr>
          <w:rFonts w:ascii="Arial Narrow" w:hAnsi="Arial Narrow"/>
          <w:b/>
          <w:bCs/>
        </w:rPr>
        <w:t xml:space="preserve"/>
      </w:r>
      <w:r w:rsidR="0038163A" w:rsidRPr="00A65EBF">
        <w:rPr>
          <w:rFonts w:ascii="Arial Narrow" w:hAnsi="Arial Narrow"/>
          <w:b/>
          <w:bCs/>
        </w:rPr>
        <w:t/>
      </w:r>
      <w:r w:rsidR="00D03595" w:rsidRPr="00A65EBF">
        <w:rPr>
          <w:rFonts w:ascii="Arial Narrow" w:hAnsi="Arial Narrow"/>
          <w:b/>
          <w:bCs/>
        </w:rPr>
        <w:t/>
      </w:r>
      <w:r w:rsidR="00C05CB4" w:rsidRPr="00A65EBF">
        <w:rPr>
          <w:rFonts w:ascii="Arial Narrow" w:hAnsi="Arial Narrow"/>
        </w:rPr>
        <w:t xml:space="preserve"/>
      </w:r>
      <w:r w:rsidR="008C07CF" w:rsidRPr="00A65EBF">
        <w:rPr>
          <w:rFonts w:ascii="Arial Narrow" w:hAnsi="Arial Narrow"/>
        </w:rPr>
        <w:t xml:space="preserve"/>
      </w:r>
      <w:r w:rsidR="00D03595" w:rsidRPr="00A65EBF">
        <w:rPr>
          <w:rFonts w:ascii="Arial Narrow" w:hAnsi="Arial Narrow"/>
        </w:rPr>
        <w:t xml:space="preserve"/>
      </w:r>
      <w:r w:rsidR="00D03595" w:rsidRPr="00A65EBF">
        <w:rPr>
          <w:rFonts w:ascii="Arial Narrow" w:hAnsi="Arial Narrow"/>
          <w:b/>
          <w:bCs/>
        </w:rPr>
        <w:t xml:space="preserve"/>
      </w:r>
      <w:r w:rsidR="00A65EBF" w:rsidRPr="00A65EBF">
        <w:rPr>
          <w:rFonts w:ascii="Arial Narrow" w:hAnsi="Arial Narrow"/>
          <w:b/>
          <w:bCs/>
        </w:rPr>
        <w:t/>
      </w:r>
      <w:r w:rsidR="00D03595" w:rsidRPr="00A65EBF">
        <w:rPr>
          <w:rFonts w:ascii="Arial Narrow" w:hAnsi="Arial Narrow"/>
          <w:b/>
          <w:bCs/>
        </w:rPr>
        <w:t xml:space="preserve"/>
      </w:r>
      <w:r w:rsidR="00A65EBF" w:rsidRPr="00A65EBF">
        <w:rPr>
          <w:rFonts w:ascii="Arial Narrow" w:hAnsi="Arial Narrow"/>
          <w:b/>
          <w:bCs/>
        </w:rPr>
        <w:t/>
      </w:r>
      <w:r w:rsidR="00D03595" w:rsidRPr="00A65EBF">
        <w:rPr>
          <w:rFonts w:ascii="Arial Narrow" w:hAnsi="Arial Narrow"/>
          <w:b/>
          <w:bCs/>
        </w:rPr>
        <w:t xml:space="preserve"/>
      </w:r>
      <w:r w:rsidR="00A65EBF" w:rsidRPr="00A65EBF">
        <w:rPr>
          <w:rFonts w:ascii="Arial Narrow" w:hAnsi="Arial Narrow"/>
          <w:b/>
          <w:bCs/>
        </w:rPr>
        <w:t/>
      </w:r>
      <w:r w:rsidR="00D03595" w:rsidRPr="00A65EBF">
        <w:rPr>
          <w:rFonts w:ascii="Arial Narrow" w:hAnsi="Arial Narrow"/>
          <w:b/>
          <w:bCs/>
        </w:rPr>
        <w:t xml:space="preserve"/>
      </w:r>
      <w:r w:rsidR="00D03595" w:rsidRPr="00A65EBF">
        <w:rPr>
          <w:rFonts w:ascii="Arial Narrow" w:hAnsi="Arial Narrow"/>
        </w:rPr>
        <w:t/>
      </w:r>
      <w:r w:rsidR="008C07CF" w:rsidRPr="00A65EBF">
        <w:rPr>
          <w:rFonts w:ascii="Arial Narrow" w:hAnsi="Arial Narrow"/>
        </w:rPr>
        <w:t/>
      </w:r>
      <w:r w:rsidR="00D03595" w:rsidRPr="00A65EBF">
        <w:rPr>
          <w:rFonts w:ascii="Arial Narrow" w:hAnsi="Arial Narrow"/>
        </w:rPr>
        <w:t xml:space="preserve"/>
      </w:r>
      <w:r w:rsidR="00D35B0B">
        <w:rPr>
          <w:rFonts w:ascii="Arial Narrow" w:hAnsi="Arial Narrow"/>
        </w:rPr>
        <w:t xml:space="preserve"/>
      </w:r>
      <w:r w:rsidR="008C07CF" w:rsidRPr="00A65EBF">
        <w:rPr>
          <w:rFonts w:ascii="Arial Narrow" w:hAnsi="Arial Narrow"/>
        </w:rPr>
        <w:t/>
      </w:r>
      <w:r w:rsidR="00D03595" w:rsidRPr="00A65EBF">
        <w:rPr>
          <w:rFonts w:ascii="Arial Narrow" w:hAnsi="Arial Narrow"/>
        </w:rPr>
        <w:t xml:space="preserve"/>
      </w:r>
      <w:r w:rsidR="0038163A" w:rsidRPr="00A65EBF">
        <w:rPr>
          <w:rFonts w:ascii="Arial Narrow" w:hAnsi="Arial Narrow"/>
        </w:rPr>
        <w:t xml:space="preserve"/>
      </w:r>
      <w:r w:rsidR="00D03595" w:rsidRPr="00A65EBF">
        <w:rPr>
          <w:rFonts w:ascii="Arial Narrow" w:hAnsi="Arial Narrow"/>
        </w:rPr>
        <w:t/>
      </w:r>
      <w:r w:rsidRPr="007E5E26">
        <w:rPr>
          <w:rFonts w:ascii="Arial Narrow" w:hAnsi="Arial Narrow"/>
          <w:color w:val="auto"/>
        </w:rPr>
        <w:t xml:space="preserve"/>
      </w:r>
      <w:r w:rsidR="00C05CB4">
        <w:rPr>
          <w:rFonts w:ascii="Arial Narrow" w:hAnsi="Arial Narrow"/>
          <w:color w:val="auto"/>
        </w:rPr>
        <w:t/>
      </w:r>
      <w:r w:rsidRPr="007E5E26">
        <w:rPr>
          <w:rFonts w:ascii="Arial Narrow" w:hAnsi="Arial Narrow"/>
          <w:color w:val="auto"/>
        </w:rPr>
        <w:t xml:space="preserve"/>
      </w:r>
      <w:r w:rsidR="00A16330" w:rsidRPr="007E5E26">
        <w:rPr>
          <w:rFonts w:ascii="Arial Narrow" w:hAnsi="Arial Narrow"/>
          <w:color w:val="auto"/>
        </w:rPr>
        <w:t xml:space="preserve"/>
      </w:r>
      <w:r w:rsidR="00AB4D07" w:rsidRPr="007E5E26">
        <w:rPr>
          <w:rFonts w:ascii="Arial Narrow" w:hAnsi="Arial Narrow"/>
          <w:color w:val="auto"/>
        </w:rPr>
        <w:t xml:space="preserve"/>
      </w:r>
      <w:r w:rsidR="00AB4D07" w:rsidRPr="007D4D63">
        <w:rPr>
          <w:rFonts w:ascii="Arial Narrow" w:hAnsi="Arial Narrow"/>
          <w:color w:val="auto"/>
        </w:rPr>
        <w:t xml:space="preserve"/>
      </w:r>
      <w:r w:rsidR="00AB4D07" w:rsidRPr="00D35B0B">
        <w:rPr>
          <w:rFonts w:ascii="Arial Narrow" w:eastAsia="Times New Roman" w:hAnsi="Arial Narrow"/>
          <w:color w:val="000000" w:themeColor="text1"/>
        </w:rPr>
        <w:t xml:space="preserve"/>
      </w:r>
      <w:r w:rsidRPr="00D35B0B">
        <w:rPr>
          <w:rFonts w:ascii="Arial Narrow" w:hAnsi="Arial Narrow"/>
          <w:color w:val="auto"/>
        </w:rPr>
        <w:t/>
      </w:r>
    </w:p>
    <w:p w14:paraId="2D4B13BC" w14:textId="77777777" w:rsidR="00A24ADC" w:rsidRPr="00FD1611" w:rsidRDefault="00A24ADC" w:rsidP="009D0229">
      <w:pPr>
        <w:pStyle w:val="Sinespaciado"/>
        <w:jc w:val="both"/>
        <w:rPr>
          <w:rFonts w:ascii="Arial Narrow" w:hAnsi="Arial Narrow"/>
          <w:color w:val="auto"/>
        </w:rPr>
      </w:pPr>
    </w:p>
    <w:p w14:paraId="3440CDBE" w14:textId="2186E900" w:rsidR="00A24ADC" w:rsidRPr="00FD1611" w:rsidRDefault="00A24ADC" w:rsidP="009D0229">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w:t>
      </w:r>
      <w:r w:rsidRPr="007C0CAA">
        <w:rPr>
          <w:rFonts w:ascii="Arial Narrow" w:hAnsi="Arial Narrow"/>
          <w:color w:val="auto"/>
        </w:rPr>
        <w:t xml:space="preserve">expediente </w:t>
      </w:r>
      <w:r w:rsidR="007D06DE" w:rsidRPr="007C0CAA">
        <w:rPr>
          <w:rFonts w:ascii="Arial Narrow" w:hAnsi="Arial Narrow"/>
          <w:color w:val="auto"/>
        </w:rPr>
        <w:t xml:space="preserve">el escrito del </w:t>
      </w:r>
      <w:r w:rsidR="007C0CAA" w:rsidRPr="007C0CAA">
        <w:rPr>
          <w:rFonts w:ascii="Arial Narrow" w:hAnsi="Arial Narrow"/>
          <w:color w:val="auto"/>
        </w:rPr>
        <w:t>17 de diciembre de 2025</w:t>
      </w:r>
      <w:r w:rsidR="007C0CAA">
        <w:rPr>
          <w:rFonts w:ascii="Arial Narrow" w:hAnsi="Arial Narrow"/>
          <w:color w:val="auto"/>
        </w:rPr>
        <w:t xml:space="preserve"> y </w:t>
      </w:r>
      <w:r w:rsidR="007C0CAA" w:rsidRPr="007C0CAA">
        <w:rPr>
          <w:rFonts w:ascii="Arial Narrow" w:hAnsi="Arial Narrow"/>
          <w:color w:val="auto"/>
        </w:rPr>
        <w:t>dos (2) escritos del 29 de enero de 2026</w:t>
      </w:r>
      <w:r w:rsidRPr="00FD1611">
        <w:rPr>
          <w:rFonts w:ascii="Arial Narrow" w:hAnsi="Arial Narrow"/>
          <w:color w:val="auto"/>
        </w:rPr>
        <w:t>, con excepción de la información declarada confidencial.</w:t>
      </w:r>
    </w:p>
    <w:p w14:paraId="74627938" w14:textId="77777777" w:rsidR="007B3F16" w:rsidRPr="00FD1611" w:rsidRDefault="007B3F16" w:rsidP="009D0229">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9D0229">
      <w:pPr>
        <w:pStyle w:val="Sinespaciado"/>
        <w:jc w:val="both"/>
        <w:rPr>
          <w:rFonts w:ascii="Arial Narrow" w:hAnsi="Arial Narrow"/>
          <w:color w:val="auto"/>
        </w:rPr>
      </w:pPr>
    </w:p>
    <w:p w14:paraId="76A7D899" w14:textId="77777777" w:rsidR="007B3F16" w:rsidRDefault="007B3F16" w:rsidP="009D0229">
      <w:pPr>
        <w:pStyle w:val="Sinespaciado"/>
        <w:jc w:val="both"/>
        <w:rPr>
          <w:rFonts w:ascii="Arial Narrow" w:hAnsi="Arial Narrow"/>
          <w:color w:val="auto"/>
        </w:rPr>
      </w:pPr>
    </w:p>
    <w:p w14:paraId="1A690C10" w14:textId="77777777" w:rsidR="006A6D09" w:rsidRDefault="006A6D09" w:rsidP="009D0229">
      <w:pPr>
        <w:pStyle w:val="Sinespaciado"/>
        <w:jc w:val="both"/>
        <w:rPr>
          <w:rFonts w:ascii="Arial Narrow" w:hAnsi="Arial Narrow"/>
          <w:color w:val="auto"/>
        </w:rPr>
      </w:pPr>
    </w:p>
    <w:p w14:paraId="118AC489" w14:textId="196586B8" w:rsidR="00E65623" w:rsidRPr="00377B80" w:rsidRDefault="00377B80" w:rsidP="009D0229">
      <w:pPr>
        <w:pStyle w:val="Sinespaciado"/>
        <w:jc w:val="center"/>
        <w:rPr>
          <w:rFonts w:ascii="Arial Narrow" w:hAnsi="Arial Narrow"/>
          <w:b/>
          <w:bCs/>
          <w:color w:val="auto"/>
        </w:rPr>
      </w:pPr>
      <w:r w:rsidRPr="00377B80">
        <w:rPr>
          <w:rFonts w:ascii="Arial Narrow" w:hAnsi="Arial Narrow"/>
          <w:b/>
          <w:bCs/>
          <w:color w:val="auto"/>
        </w:rPr>
        <w:t>Firmado digitalmente por</w:t>
      </w:r>
    </w:p>
    <w:p w14:paraId="67CBFCB2" w14:textId="77777777" w:rsidR="00221940" w:rsidRPr="00377B80" w:rsidRDefault="00221940" w:rsidP="009D0229">
      <w:pPr>
        <w:shd w:val="clear" w:color="auto" w:fill="FFFFFF"/>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EVELING ROA QUISPE</w:t>
      </w:r>
    </w:p>
    <w:p w14:paraId="17AA398B" w14:textId="77777777" w:rsidR="00221940" w:rsidRPr="00377B80" w:rsidRDefault="00221940" w:rsidP="009D0229">
      <w:pPr>
        <w:shd w:val="clear" w:color="auto" w:fill="FFFFFF" w:themeFill="background1"/>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Secretaria Técnica</w:t>
      </w:r>
    </w:p>
    <w:p w14:paraId="786E4D27" w14:textId="77777777" w:rsidR="00221940" w:rsidRPr="00377B80" w:rsidRDefault="00221940" w:rsidP="009D0229">
      <w:pPr>
        <w:shd w:val="clear" w:color="auto" w:fill="FFFFFF" w:themeFill="background1"/>
        <w:spacing w:after="0" w:line="240" w:lineRule="auto"/>
        <w:jc w:val="center"/>
        <w:rPr>
          <w:rFonts w:ascii="Arial Narrow" w:hAnsi="Arial Narrow" w:cs="Arial"/>
          <w:b/>
          <w:bCs/>
          <w:color w:val="000000" w:themeColor="text1"/>
        </w:rPr>
      </w:pPr>
      <w:r w:rsidRPr="00377B80">
        <w:rPr>
          <w:rFonts w:ascii="Arial Narrow" w:hAnsi="Arial Narrow" w:cs="Arial"/>
          <w:b/>
          <w:bCs/>
          <w:color w:val="000000" w:themeColor="text1"/>
        </w:rPr>
        <w:t>Comisión </w:t>
      </w:r>
      <w:r w:rsidRPr="00377B80">
        <w:rPr>
          <w:rFonts w:ascii="Arial Narrow" w:hAnsi="Arial Narrow" w:cs="Arial"/>
          <w:b/>
          <w:bCs/>
          <w:color w:val="000000" w:themeColor="text1"/>
          <w:shd w:val="clear" w:color="auto" w:fill="FFFFFF"/>
        </w:rPr>
        <w:t>de</w:t>
      </w:r>
      <w:r w:rsidRPr="00377B80">
        <w:rPr>
          <w:rFonts w:ascii="Arial Narrow" w:hAnsi="Arial Narrow" w:cs="Arial"/>
          <w:b/>
          <w:bCs/>
          <w:color w:val="000000" w:themeColor="text1"/>
        </w:rPr>
        <w:t> Protección al Consumidor 1</w:t>
      </w:r>
    </w:p>
    <w:p w14:paraId="065126D8" w14:textId="418FEE8F" w:rsidR="003448EA" w:rsidRPr="00FD1611" w:rsidRDefault="00E0373A" w:rsidP="009D0229">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D4837" w14:textId="77777777" w:rsidR="00137839" w:rsidRDefault="00137839" w:rsidP="00FA4672">
      <w:pPr>
        <w:spacing w:after="0" w:line="240" w:lineRule="auto"/>
      </w:pPr>
      <w:r>
        <w:separator/>
      </w:r>
    </w:p>
  </w:endnote>
  <w:endnote w:type="continuationSeparator" w:id="0">
    <w:p w14:paraId="3F1DA737" w14:textId="77777777" w:rsidR="00137839" w:rsidRDefault="00137839" w:rsidP="00FA4672">
      <w:pPr>
        <w:spacing w:after="0" w:line="240" w:lineRule="auto"/>
      </w:pPr>
      <w:r>
        <w:continuationSeparator/>
      </w:r>
    </w:p>
  </w:endnote>
  <w:endnote w:type="continuationNotice" w:id="1">
    <w:p w14:paraId="1DA4F18B" w14:textId="77777777" w:rsidR="00137839" w:rsidRDefault="0013783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137839">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DC814" w14:textId="77777777" w:rsidR="00137839" w:rsidRDefault="00137839" w:rsidP="00FA4672">
      <w:pPr>
        <w:spacing w:after="0" w:line="240" w:lineRule="auto"/>
      </w:pPr>
      <w:r>
        <w:separator/>
      </w:r>
    </w:p>
  </w:footnote>
  <w:footnote w:type="continuationSeparator" w:id="0">
    <w:p w14:paraId="26FF4787" w14:textId="77777777" w:rsidR="00137839" w:rsidRDefault="00137839" w:rsidP="00FA4672">
      <w:pPr>
        <w:spacing w:after="0" w:line="240" w:lineRule="auto"/>
      </w:pPr>
      <w:r>
        <w:continuationSeparator/>
      </w:r>
    </w:p>
  </w:footnote>
  <w:footnote w:type="continuationNotice" w:id="1">
    <w:p w14:paraId="6C164904" w14:textId="77777777" w:rsidR="00137839" w:rsidRDefault="00137839">
      <w:pPr>
        <w:spacing w:after="0" w:line="240" w:lineRule="auto"/>
      </w:pPr>
    </w:p>
  </w:footnote>
  <w:footnote w:id="2">
    <w:p w14:paraId="63CE5E99" w14:textId="77777777" w:rsidR="007A5B32" w:rsidRPr="006A6D09" w:rsidRDefault="007A5B32" w:rsidP="00FD1611">
      <w:pPr>
        <w:pStyle w:val="Textonotapie"/>
        <w:ind w:left="567" w:hanging="567"/>
        <w:jc w:val="both"/>
        <w:rPr>
          <w:rFonts w:ascii="Arial Narrow" w:eastAsia="Arial Narrow" w:hAnsi="Arial Narrow" w:cs="Arial"/>
          <w:sz w:val="14"/>
          <w:szCs w:val="14"/>
        </w:rPr>
      </w:pPr>
      <w:r w:rsidRPr="006A6D09">
        <w:rPr>
          <w:rStyle w:val="Refdenotaalpie"/>
          <w:rFonts w:ascii="Arial Narrow" w:hAnsi="Arial Narrow" w:cs="Arial"/>
          <w:sz w:val="14"/>
          <w:szCs w:val="14"/>
        </w:rPr>
        <w:footnoteRef/>
      </w:r>
      <w:r w:rsidRPr="006A6D09">
        <w:rPr>
          <w:rFonts w:ascii="Arial Narrow" w:hAnsi="Arial Narrow" w:cs="Arial"/>
          <w:sz w:val="14"/>
          <w:szCs w:val="14"/>
        </w:rPr>
        <w:t xml:space="preserve"> </w:t>
      </w:r>
      <w:r w:rsidRPr="006A6D09">
        <w:rPr>
          <w:rFonts w:ascii="Arial Narrow" w:hAnsi="Arial Narrow" w:cs="Arial"/>
          <w:sz w:val="14"/>
          <w:szCs w:val="14"/>
        </w:rPr>
        <w:tab/>
      </w:r>
      <w:r w:rsidRPr="006A6D09">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3">
    <w:p w14:paraId="700D3616" w14:textId="0BEF11EC" w:rsidR="003448EA" w:rsidRPr="006A6D09" w:rsidRDefault="003448EA" w:rsidP="00FD1611">
      <w:pPr>
        <w:spacing w:after="0" w:line="240" w:lineRule="auto"/>
        <w:ind w:left="570" w:hanging="570"/>
        <w:jc w:val="both"/>
        <w:rPr>
          <w:rFonts w:ascii="Arial Narrow" w:hAnsi="Arial Narrow"/>
          <w:sz w:val="14"/>
          <w:szCs w:val="14"/>
        </w:rPr>
      </w:pPr>
      <w:r w:rsidRPr="006A6D09">
        <w:rPr>
          <w:rFonts w:ascii="Arial Narrow" w:hAnsi="Arial Narrow"/>
          <w:sz w:val="14"/>
          <w:szCs w:val="14"/>
          <w:vertAlign w:val="superscript"/>
        </w:rPr>
        <w:footnoteRef/>
      </w:r>
      <w:r w:rsidRPr="006A6D09">
        <w:rPr>
          <w:rFonts w:ascii="Arial Narrow" w:hAnsi="Arial Narrow"/>
          <w:sz w:val="14"/>
          <w:szCs w:val="14"/>
        </w:rPr>
        <w:t xml:space="preserve"> </w:t>
      </w:r>
      <w:r w:rsidRPr="006A6D09">
        <w:rPr>
          <w:rFonts w:ascii="Arial Narrow" w:hAnsi="Arial Narrow"/>
          <w:sz w:val="14"/>
          <w:szCs w:val="14"/>
        </w:rPr>
        <w:tab/>
      </w:r>
      <w:r w:rsidRPr="006A6D09">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6A6D09">
        <w:rPr>
          <w:rFonts w:ascii="Arial Narrow" w:hAnsi="Arial Narrow"/>
          <w:b/>
          <w:sz w:val="14"/>
          <w:szCs w:val="14"/>
        </w:rPr>
        <w:t>MODIFICADA POR LA DIRECTIVA 002-2017-TRI-INDECOPI Y LA DIRECTIVA 002-2022-TRI-INDECOPI</w:t>
      </w:r>
    </w:p>
    <w:p w14:paraId="45E0DF1B" w14:textId="77777777" w:rsidR="003448EA" w:rsidRPr="006A6D09" w:rsidRDefault="003448EA" w:rsidP="00FD1611">
      <w:pPr>
        <w:spacing w:after="0" w:line="240" w:lineRule="auto"/>
        <w:ind w:left="851" w:hanging="287"/>
        <w:jc w:val="both"/>
        <w:rPr>
          <w:rFonts w:ascii="Arial Narrow" w:hAnsi="Arial Narrow"/>
          <w:sz w:val="14"/>
          <w:szCs w:val="14"/>
        </w:rPr>
      </w:pPr>
      <w:r w:rsidRPr="006A6D09">
        <w:rPr>
          <w:rFonts w:ascii="Arial Narrow" w:hAnsi="Arial Narrow"/>
          <w:b/>
          <w:sz w:val="14"/>
          <w:szCs w:val="14"/>
        </w:rPr>
        <w:t xml:space="preserve">IV. </w:t>
      </w:r>
      <w:r w:rsidRPr="006A6D09">
        <w:rPr>
          <w:rFonts w:ascii="Arial Narrow" w:hAnsi="Arial Narrow"/>
          <w:b/>
          <w:sz w:val="14"/>
          <w:szCs w:val="14"/>
        </w:rPr>
        <w:tab/>
        <w:t>DISPOSICIONES GENERALES</w:t>
      </w:r>
    </w:p>
    <w:p w14:paraId="5EDBE50D" w14:textId="77777777" w:rsidR="003448EA" w:rsidRPr="006A6D09" w:rsidRDefault="003448EA" w:rsidP="00FD1611">
      <w:pPr>
        <w:spacing w:after="0" w:line="240" w:lineRule="auto"/>
        <w:ind w:left="1134" w:hanging="570"/>
        <w:jc w:val="both"/>
        <w:rPr>
          <w:rFonts w:ascii="Arial Narrow" w:hAnsi="Arial Narrow"/>
          <w:sz w:val="14"/>
          <w:szCs w:val="14"/>
        </w:rPr>
      </w:pPr>
      <w:r w:rsidRPr="006A6D09">
        <w:rPr>
          <w:rFonts w:ascii="Arial Narrow" w:hAnsi="Arial Narrow"/>
          <w:sz w:val="14"/>
          <w:szCs w:val="14"/>
        </w:rPr>
        <w:t>(...)</w:t>
      </w:r>
    </w:p>
    <w:p w14:paraId="10EF99F6" w14:textId="77777777" w:rsidR="003448EA" w:rsidRPr="006A6D09" w:rsidRDefault="003448EA" w:rsidP="00FD1611">
      <w:pPr>
        <w:spacing w:after="0" w:line="240" w:lineRule="auto"/>
        <w:ind w:left="851" w:right="4" w:hanging="284"/>
        <w:jc w:val="both"/>
        <w:rPr>
          <w:rFonts w:ascii="Arial Narrow" w:eastAsia="Times New Roman" w:hAnsi="Arial Narrow" w:cs="Arial"/>
          <w:sz w:val="14"/>
          <w:szCs w:val="14"/>
        </w:rPr>
      </w:pPr>
      <w:r w:rsidRPr="006A6D09">
        <w:rPr>
          <w:rFonts w:ascii="Arial Narrow" w:hAnsi="Arial Narrow" w:cs="Arial"/>
          <w:sz w:val="14"/>
          <w:szCs w:val="14"/>
        </w:rPr>
        <w:t>“</w:t>
      </w:r>
      <w:r w:rsidRPr="006A6D09">
        <w:rPr>
          <w:rFonts w:ascii="Arial Narrow" w:hAnsi="Arial Narrow" w:cs="Arial"/>
          <w:b/>
          <w:sz w:val="14"/>
          <w:szCs w:val="14"/>
        </w:rPr>
        <w:t xml:space="preserve">2. </w:t>
      </w:r>
      <w:r w:rsidRPr="006A6D09">
        <w:rPr>
          <w:rFonts w:ascii="Arial Narrow" w:hAnsi="Arial Narrow" w:cs="Arial"/>
          <w:b/>
          <w:sz w:val="14"/>
          <w:szCs w:val="14"/>
        </w:rPr>
        <w:tab/>
        <w:t>INFORMACIÓN CONFIDENCIAL</w:t>
      </w:r>
    </w:p>
    <w:p w14:paraId="52F2308F" w14:textId="77777777" w:rsidR="003448EA" w:rsidRPr="006A6D09"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6A6D09"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6A6D09">
        <w:rPr>
          <w:rFonts w:ascii="Arial Narrow" w:hAnsi="Arial Narrow" w:cs="Arial"/>
          <w:sz w:val="14"/>
          <w:szCs w:val="14"/>
          <w:lang w:val="es-PE"/>
        </w:rPr>
        <w:t xml:space="preserve">2.1. </w:t>
      </w:r>
      <w:r w:rsidRPr="006A6D09">
        <w:rPr>
          <w:rFonts w:ascii="Arial Narrow" w:hAnsi="Arial Narrow" w:cs="Arial"/>
          <w:sz w:val="14"/>
          <w:szCs w:val="14"/>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6A6D09"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6A6D09">
        <w:rPr>
          <w:rFonts w:ascii="Arial Narrow" w:hAnsi="Arial Narrow" w:cs="Arial"/>
          <w:sz w:val="14"/>
          <w:szCs w:val="14"/>
          <w:lang w:val="es-PE"/>
        </w:rPr>
        <w:t>     </w:t>
      </w:r>
    </w:p>
    <w:p w14:paraId="4B2185D0" w14:textId="77777777" w:rsidR="003448EA" w:rsidRPr="006A6D09"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6A6D09">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6A6D09"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6A6D09"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6A6D09">
        <w:rPr>
          <w:rFonts w:ascii="Arial Narrow" w:hAnsi="Arial Narrow" w:cs="Arial"/>
          <w:sz w:val="14"/>
          <w:szCs w:val="14"/>
          <w:lang w:val="es-PE"/>
        </w:rPr>
        <w:t xml:space="preserve">a) </w:t>
      </w:r>
      <w:r w:rsidRPr="006A6D09">
        <w:rPr>
          <w:rFonts w:ascii="Arial Narrow" w:hAnsi="Arial Narrow" w:cs="Arial"/>
          <w:sz w:val="14"/>
          <w:szCs w:val="14"/>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6A6D09"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6A6D09">
        <w:rPr>
          <w:rFonts w:ascii="Arial Narrow" w:hAnsi="Arial Narrow" w:cs="Arial"/>
          <w:sz w:val="14"/>
          <w:szCs w:val="14"/>
          <w:lang w:val="es-PE"/>
        </w:rPr>
        <w:t>     </w:t>
      </w:r>
      <w:r w:rsidRPr="006A6D09">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6A6D09"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6A6D09"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6A6D09">
        <w:rPr>
          <w:rFonts w:ascii="Arial Narrow" w:hAnsi="Arial Narrow" w:cs="Arial"/>
          <w:sz w:val="14"/>
          <w:szCs w:val="14"/>
          <w:lang w:val="es-PE"/>
        </w:rPr>
        <w:t xml:space="preserve">b) </w:t>
      </w:r>
      <w:r w:rsidRPr="006A6D09">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6A6D09"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6A6D09"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6A6D09">
        <w:rPr>
          <w:rFonts w:ascii="Arial Narrow" w:hAnsi="Arial Narrow" w:cs="Arial"/>
          <w:sz w:val="14"/>
          <w:szCs w:val="14"/>
          <w:lang w:val="es-PE"/>
        </w:rPr>
        <w:t>c)</w:t>
      </w:r>
      <w:r w:rsidRPr="006A6D09">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6A6D09"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6A6D09"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6A6D09">
        <w:rPr>
          <w:rFonts w:ascii="Arial Narrow" w:hAnsi="Arial Narrow" w:cs="Arial"/>
          <w:sz w:val="14"/>
          <w:szCs w:val="14"/>
          <w:lang w:val="es-PE"/>
        </w:rPr>
        <w:t>Se considerará lo siguiente:</w:t>
      </w:r>
    </w:p>
    <w:p w14:paraId="2EDDA31B"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r w:rsidRPr="006A6D09">
        <w:rPr>
          <w:rFonts w:ascii="Arial Narrow" w:hAnsi="Arial Narrow" w:cs="Arial"/>
          <w:b/>
          <w:bCs/>
          <w:sz w:val="14"/>
          <w:szCs w:val="14"/>
          <w:lang w:val="es-PE"/>
        </w:rPr>
        <w:t>Secreto comercial:</w:t>
      </w:r>
      <w:r w:rsidRPr="006A6D09">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r w:rsidRPr="006A6D09">
        <w:rPr>
          <w:rFonts w:ascii="Arial Narrow" w:hAnsi="Arial Narrow" w:cs="Arial"/>
          <w:b/>
          <w:bCs/>
          <w:sz w:val="14"/>
          <w:szCs w:val="14"/>
          <w:lang w:val="es-PE"/>
        </w:rPr>
        <w:t>Secreto industrial:</w:t>
      </w:r>
      <w:r w:rsidRPr="006A6D09">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r w:rsidRPr="006A6D09">
        <w:rPr>
          <w:rFonts w:ascii="Arial Narrow" w:hAnsi="Arial Narrow" w:cs="Arial"/>
          <w:b/>
          <w:bCs/>
          <w:sz w:val="14"/>
          <w:szCs w:val="14"/>
          <w:lang w:val="es-PE"/>
        </w:rPr>
        <w:t>Secreto empresarial:</w:t>
      </w:r>
      <w:r w:rsidRPr="006A6D09">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6A6D09"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6A6D09">
        <w:rPr>
          <w:rFonts w:ascii="Arial Narrow" w:hAnsi="Arial Narrow" w:cs="Arial"/>
          <w:sz w:val="14"/>
          <w:szCs w:val="14"/>
          <w:lang w:val="es-PE"/>
        </w:rPr>
        <w:t>   </w:t>
      </w:r>
    </w:p>
    <w:p w14:paraId="5FA28390" w14:textId="77777777" w:rsidR="003448EA" w:rsidRPr="006A6D09"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6A6D09">
        <w:rPr>
          <w:rFonts w:ascii="Arial Narrow" w:hAnsi="Arial Narrow" w:cs="Arial"/>
          <w:sz w:val="14"/>
          <w:szCs w:val="14"/>
          <w:lang w:val="es-PE"/>
        </w:rPr>
        <w:t xml:space="preserve">c.1 </w:t>
      </w:r>
      <w:r w:rsidRPr="006A6D09">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6A6D09"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6A6D09">
        <w:rPr>
          <w:rFonts w:ascii="Arial Narrow" w:hAnsi="Arial Narrow" w:cs="Arial"/>
          <w:sz w:val="14"/>
          <w:szCs w:val="14"/>
          <w:lang w:val="es-PE"/>
        </w:rPr>
        <w:t xml:space="preserve">c.2 </w:t>
      </w:r>
      <w:r w:rsidRPr="006A6D09">
        <w:rPr>
          <w:rFonts w:ascii="Arial Narrow" w:hAnsi="Arial Narrow" w:cs="Arial"/>
          <w:sz w:val="14"/>
          <w:szCs w:val="14"/>
          <w:lang w:val="es-PE"/>
        </w:rPr>
        <w:tab/>
        <w:t>tenga un valor comercial por ser secreta; y</w:t>
      </w:r>
    </w:p>
    <w:p w14:paraId="63BF3DBD" w14:textId="77777777" w:rsidR="003448EA" w:rsidRPr="006A6D09"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6A6D09">
        <w:rPr>
          <w:rFonts w:ascii="Arial Narrow" w:hAnsi="Arial Narrow" w:cs="Arial"/>
          <w:sz w:val="14"/>
          <w:szCs w:val="14"/>
          <w:lang w:val="es-PE"/>
        </w:rPr>
        <w:t xml:space="preserve">c.3 </w:t>
      </w:r>
      <w:r w:rsidRPr="006A6D09">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6A6D09"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6A6D09" w:rsidRDefault="003448EA" w:rsidP="00FD1611">
      <w:pPr>
        <w:pStyle w:val="NormalWeb"/>
        <w:spacing w:before="0" w:beforeAutospacing="0" w:after="0" w:afterAutospacing="0"/>
        <w:ind w:left="1701"/>
        <w:jc w:val="both"/>
        <w:rPr>
          <w:rFonts w:ascii="Arial Narrow" w:hAnsi="Arial Narrow"/>
          <w:sz w:val="14"/>
          <w:szCs w:val="14"/>
          <w:lang w:val="es-PE"/>
        </w:rPr>
      </w:pPr>
      <w:r w:rsidRPr="006A6D09">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6A6D09"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6A6D09" w:rsidRDefault="003448EA" w:rsidP="00FD1611">
      <w:pPr>
        <w:spacing w:after="0" w:line="240" w:lineRule="auto"/>
        <w:ind w:left="1418" w:hanging="567"/>
        <w:jc w:val="both"/>
        <w:rPr>
          <w:rFonts w:ascii="Arial Narrow" w:hAnsi="Arial Narrow" w:cs="Arial"/>
          <w:sz w:val="14"/>
          <w:szCs w:val="14"/>
        </w:rPr>
      </w:pPr>
      <w:r w:rsidRPr="006A6D09">
        <w:rPr>
          <w:rFonts w:ascii="Arial Narrow" w:hAnsi="Arial Narrow" w:cs="Arial"/>
          <w:sz w:val="14"/>
          <w:szCs w:val="14"/>
        </w:rPr>
        <w:t xml:space="preserve">2.2. </w:t>
      </w:r>
      <w:r w:rsidRPr="006A6D09">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6A6D09"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6A6D09" w:rsidRDefault="003448EA" w:rsidP="00FD1611">
      <w:pPr>
        <w:pStyle w:val="Textonotapie"/>
        <w:ind w:left="567" w:hanging="567"/>
        <w:jc w:val="both"/>
        <w:rPr>
          <w:rFonts w:ascii="Arial Narrow" w:hAnsi="Arial Narrow" w:cs="Arial"/>
          <w:b/>
          <w:sz w:val="14"/>
          <w:szCs w:val="14"/>
        </w:rPr>
      </w:pPr>
      <w:r w:rsidRPr="006A6D09">
        <w:rPr>
          <w:rStyle w:val="Refdenotaalpie"/>
          <w:rFonts w:ascii="Arial Narrow" w:hAnsi="Arial Narrow" w:cs="Arial"/>
          <w:sz w:val="14"/>
          <w:szCs w:val="14"/>
        </w:rPr>
        <w:footnoteRef/>
      </w:r>
      <w:r w:rsidRPr="006A6D09">
        <w:rPr>
          <w:rFonts w:ascii="Arial Narrow" w:hAnsi="Arial Narrow" w:cs="Arial"/>
          <w:sz w:val="14"/>
          <w:szCs w:val="14"/>
        </w:rPr>
        <w:t xml:space="preserve"> </w:t>
      </w:r>
      <w:r w:rsidRPr="006A6D09">
        <w:rPr>
          <w:rFonts w:ascii="Arial Narrow" w:hAnsi="Arial Narrow" w:cs="Arial"/>
          <w:sz w:val="14"/>
          <w:szCs w:val="14"/>
        </w:rPr>
        <w:tab/>
      </w:r>
      <w:r w:rsidR="004E7071" w:rsidRPr="006A6D09">
        <w:rPr>
          <w:rFonts w:ascii="Arial Narrow" w:hAnsi="Arial Narrow"/>
          <w:b/>
          <w:sz w:val="14"/>
          <w:szCs w:val="14"/>
        </w:rPr>
        <w:t>DIRECTIVA 001-2008-TRI-INDECOPI, DIRECTIVA SOBRE CONFIDENCIALIDAD DE LA INFORMACIÓN EN LOS PROCEDIMIENTOS SEGUIDOS POR LOS ÓRGANOS FUNCIONALES DEL INDECOPI, MODIFICADA POR LA DIRECTIVA 002-2017-TRI-INDECOPI Y LA DIRECTIVA 002-2022-TRI-INDECOPI</w:t>
      </w:r>
    </w:p>
    <w:p w14:paraId="50DF07D2" w14:textId="77777777" w:rsidR="003448EA" w:rsidRPr="006A6D09" w:rsidRDefault="003448EA" w:rsidP="00FD1611">
      <w:pPr>
        <w:pStyle w:val="Textonotapie"/>
        <w:ind w:left="567" w:hanging="567"/>
        <w:jc w:val="both"/>
        <w:rPr>
          <w:rFonts w:ascii="Arial Narrow" w:hAnsi="Arial Narrow" w:cs="Arial"/>
          <w:b/>
          <w:bCs/>
          <w:sz w:val="14"/>
          <w:szCs w:val="14"/>
          <w:shd w:val="clear" w:color="auto" w:fill="FFFFFF"/>
        </w:rPr>
      </w:pPr>
      <w:r w:rsidRPr="006A6D09">
        <w:rPr>
          <w:rFonts w:ascii="Arial Narrow" w:hAnsi="Arial Narrow" w:cs="Arial"/>
          <w:sz w:val="14"/>
          <w:szCs w:val="14"/>
          <w:shd w:val="clear" w:color="auto" w:fill="FFFFFF"/>
        </w:rPr>
        <w:t>  </w:t>
      </w:r>
      <w:r w:rsidRPr="006A6D09">
        <w:rPr>
          <w:rFonts w:ascii="Arial Narrow" w:hAnsi="Arial Narrow" w:cs="Arial"/>
          <w:sz w:val="14"/>
          <w:szCs w:val="14"/>
          <w:shd w:val="clear" w:color="auto" w:fill="FFFFFF"/>
        </w:rPr>
        <w:tab/>
      </w:r>
      <w:r w:rsidRPr="006A6D09">
        <w:rPr>
          <w:rFonts w:ascii="Arial Narrow" w:hAnsi="Arial Narrow" w:cs="Arial"/>
          <w:b/>
          <w:bCs/>
          <w:sz w:val="14"/>
          <w:szCs w:val="14"/>
          <w:shd w:val="clear" w:color="auto" w:fill="FFFFFF"/>
        </w:rPr>
        <w:t>3. Declaración de confidencialidad de la información</w:t>
      </w:r>
    </w:p>
    <w:p w14:paraId="173BF70E" w14:textId="77777777" w:rsidR="003448EA" w:rsidRPr="006A6D09" w:rsidRDefault="003448EA" w:rsidP="00FD1611">
      <w:pPr>
        <w:pStyle w:val="Textonotapie"/>
        <w:ind w:left="567" w:hanging="567"/>
        <w:jc w:val="both"/>
        <w:rPr>
          <w:rFonts w:ascii="Arial Narrow" w:hAnsi="Arial Narrow" w:cs="Arial"/>
          <w:bCs/>
          <w:sz w:val="14"/>
          <w:szCs w:val="14"/>
          <w:shd w:val="clear" w:color="auto" w:fill="FFFFFF"/>
        </w:rPr>
      </w:pPr>
      <w:r w:rsidRPr="006A6D09">
        <w:rPr>
          <w:rFonts w:ascii="Arial Narrow" w:hAnsi="Arial Narrow" w:cs="Arial"/>
          <w:b/>
          <w:bCs/>
          <w:sz w:val="14"/>
          <w:szCs w:val="14"/>
          <w:shd w:val="clear" w:color="auto" w:fill="FFFFFF"/>
        </w:rPr>
        <w:tab/>
      </w:r>
      <w:r w:rsidRPr="006A6D09">
        <w:rPr>
          <w:rFonts w:ascii="Arial Narrow" w:hAnsi="Arial Narrow" w:cs="Arial"/>
          <w:bCs/>
          <w:sz w:val="14"/>
          <w:szCs w:val="14"/>
          <w:shd w:val="clear" w:color="auto" w:fill="FFFFFF"/>
        </w:rPr>
        <w:t>(…) </w:t>
      </w:r>
    </w:p>
    <w:p w14:paraId="71E0A6F3" w14:textId="7B48AADD" w:rsidR="003448EA" w:rsidRPr="006A6D09" w:rsidRDefault="004E7071" w:rsidP="00FD1611">
      <w:pPr>
        <w:pStyle w:val="Textonotapie"/>
        <w:ind w:left="567"/>
        <w:jc w:val="both"/>
        <w:rPr>
          <w:rFonts w:ascii="Arial Narrow" w:hAnsi="Arial Narrow"/>
          <w:sz w:val="14"/>
          <w:szCs w:val="14"/>
        </w:rPr>
      </w:pPr>
      <w:r w:rsidRPr="006A6D09">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6A6D09" w:rsidRDefault="009F75E7" w:rsidP="00FD1611">
      <w:pPr>
        <w:pStyle w:val="Sinespaciado"/>
        <w:ind w:left="567" w:hanging="567"/>
        <w:jc w:val="both"/>
        <w:rPr>
          <w:rFonts w:ascii="Arial Narrow" w:hAnsi="Arial Narrow"/>
          <w:b/>
          <w:bCs/>
          <w:sz w:val="14"/>
          <w:szCs w:val="14"/>
        </w:rPr>
      </w:pPr>
      <w:r w:rsidRPr="006A6D09">
        <w:rPr>
          <w:rFonts w:ascii="Arial Narrow" w:hAnsi="Arial Narrow"/>
          <w:sz w:val="14"/>
          <w:szCs w:val="14"/>
          <w:vertAlign w:val="superscript"/>
        </w:rPr>
        <w:footnoteRef/>
      </w:r>
      <w:r w:rsidRPr="006A6D09">
        <w:rPr>
          <w:rFonts w:ascii="Arial Narrow" w:hAnsi="Arial Narrow"/>
          <w:sz w:val="14"/>
          <w:szCs w:val="14"/>
        </w:rPr>
        <w:t xml:space="preserve"> </w:t>
      </w:r>
      <w:r w:rsidRPr="006A6D09">
        <w:rPr>
          <w:rFonts w:ascii="Arial Narrow" w:hAnsi="Arial Narrow"/>
          <w:sz w:val="14"/>
          <w:szCs w:val="14"/>
        </w:rPr>
        <w:tab/>
      </w:r>
      <w:r w:rsidRPr="006A6D09">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6A6D09" w:rsidRDefault="009F75E7" w:rsidP="00FD1611">
      <w:pPr>
        <w:pStyle w:val="Sinespaciado"/>
        <w:ind w:firstLine="567"/>
        <w:jc w:val="both"/>
        <w:rPr>
          <w:rFonts w:ascii="Arial Narrow" w:hAnsi="Arial Narrow"/>
          <w:b/>
          <w:bCs/>
          <w:sz w:val="14"/>
          <w:szCs w:val="14"/>
        </w:rPr>
      </w:pPr>
      <w:r w:rsidRPr="006A6D09">
        <w:rPr>
          <w:rFonts w:ascii="Arial Narrow" w:hAnsi="Arial Narrow"/>
          <w:b/>
          <w:bCs/>
          <w:sz w:val="14"/>
          <w:szCs w:val="14"/>
        </w:rPr>
        <w:t>Artículo 85.- Reserva tributaria</w:t>
      </w:r>
    </w:p>
    <w:p w14:paraId="1ACAC932" w14:textId="77777777" w:rsidR="009F75E7" w:rsidRPr="006A6D09" w:rsidRDefault="009F75E7" w:rsidP="00FD1611">
      <w:pPr>
        <w:pStyle w:val="Sinespaciado"/>
        <w:ind w:left="555"/>
        <w:jc w:val="both"/>
        <w:rPr>
          <w:rFonts w:ascii="Arial Narrow" w:hAnsi="Arial Narrow"/>
          <w:sz w:val="14"/>
          <w:szCs w:val="14"/>
        </w:rPr>
      </w:pPr>
      <w:r w:rsidRPr="006A6D09">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6A6D09" w:rsidRDefault="003A007E" w:rsidP="00FD1611">
      <w:pPr>
        <w:pStyle w:val="Sinespaciado"/>
        <w:ind w:left="555"/>
        <w:jc w:val="both"/>
        <w:rPr>
          <w:rFonts w:ascii="Arial Narrow" w:hAnsi="Arial Narrow"/>
          <w:sz w:val="14"/>
          <w:szCs w:val="14"/>
        </w:rPr>
      </w:pPr>
    </w:p>
  </w:footnote>
  <w:footnote w:id="6">
    <w:p w14:paraId="79DEEF7A" w14:textId="77777777" w:rsidR="00A24ADC" w:rsidRPr="006A6D09" w:rsidRDefault="00A24ADC" w:rsidP="00FD1611">
      <w:pPr>
        <w:pStyle w:val="Textonotapie"/>
        <w:ind w:left="567" w:hanging="567"/>
        <w:jc w:val="both"/>
        <w:rPr>
          <w:rFonts w:ascii="Arial Narrow" w:hAnsi="Arial Narrow" w:cs="Arial"/>
          <w:b/>
          <w:bCs/>
          <w:sz w:val="14"/>
          <w:szCs w:val="14"/>
        </w:rPr>
      </w:pPr>
      <w:r w:rsidRPr="006A6D09">
        <w:rPr>
          <w:rStyle w:val="Refdenotaalpie"/>
          <w:rFonts w:ascii="Arial Narrow" w:hAnsi="Arial Narrow" w:cs="Arial"/>
          <w:sz w:val="14"/>
          <w:szCs w:val="14"/>
        </w:rPr>
        <w:footnoteRef/>
      </w:r>
      <w:r w:rsidRPr="006A6D09">
        <w:rPr>
          <w:rFonts w:ascii="Arial Narrow" w:hAnsi="Arial Narrow" w:cs="Arial"/>
          <w:sz w:val="14"/>
          <w:szCs w:val="14"/>
        </w:rPr>
        <w:t xml:space="preserve"> </w:t>
      </w:r>
      <w:r w:rsidRPr="006A6D09">
        <w:rPr>
          <w:rFonts w:ascii="Arial Narrow" w:hAnsi="Arial Narrow" w:cs="Arial"/>
          <w:sz w:val="14"/>
          <w:szCs w:val="14"/>
        </w:rPr>
        <w:tab/>
      </w:r>
      <w:r w:rsidRPr="006A6D09">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6A6D09" w:rsidRDefault="00A24ADC" w:rsidP="00FD1611">
      <w:pPr>
        <w:pStyle w:val="Textonotapie"/>
        <w:ind w:left="1134" w:hanging="567"/>
        <w:jc w:val="both"/>
        <w:rPr>
          <w:rFonts w:ascii="Arial Narrow" w:hAnsi="Arial Narrow" w:cs="Arial"/>
          <w:sz w:val="14"/>
          <w:szCs w:val="14"/>
        </w:rPr>
      </w:pPr>
      <w:r w:rsidRPr="006A6D09">
        <w:rPr>
          <w:rFonts w:ascii="Arial Narrow" w:hAnsi="Arial Narrow" w:cs="Arial"/>
          <w:sz w:val="14"/>
          <w:szCs w:val="14"/>
        </w:rPr>
        <w:t xml:space="preserve">5.11 </w:t>
      </w:r>
      <w:r w:rsidRPr="006A6D09">
        <w:rPr>
          <w:rFonts w:ascii="Arial Narrow" w:hAnsi="Arial Narrow" w:cs="Arial"/>
          <w:sz w:val="14"/>
          <w:szCs w:val="14"/>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6A6D09" w:rsidRDefault="00A24ADC" w:rsidP="00FD1611">
      <w:pPr>
        <w:pStyle w:val="Textonotapie"/>
        <w:ind w:left="1134"/>
        <w:jc w:val="both"/>
        <w:rPr>
          <w:rFonts w:ascii="Arial Narrow" w:hAnsi="Arial Narrow" w:cs="Arial"/>
          <w:sz w:val="14"/>
          <w:szCs w:val="14"/>
        </w:rPr>
      </w:pPr>
      <w:r w:rsidRPr="006A6D09">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6A6D09" w:rsidRDefault="00A24ADC" w:rsidP="00FD1611">
      <w:pPr>
        <w:pStyle w:val="Textonotapie"/>
        <w:ind w:left="1134"/>
        <w:jc w:val="both"/>
        <w:rPr>
          <w:rFonts w:ascii="Arial Narrow" w:hAnsi="Arial Narrow" w:cs="Arial"/>
          <w:sz w:val="14"/>
          <w:szCs w:val="14"/>
        </w:rPr>
      </w:pPr>
      <w:r w:rsidRPr="006A6D09">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6A6D09" w:rsidRDefault="00A24ADC" w:rsidP="00FD1611">
      <w:pPr>
        <w:pStyle w:val="Textonotapie"/>
        <w:ind w:left="1134" w:hanging="567"/>
        <w:jc w:val="both"/>
        <w:rPr>
          <w:rFonts w:ascii="Arial Narrow" w:hAnsi="Arial Narrow" w:cs="Arial"/>
          <w:sz w:val="14"/>
          <w:szCs w:val="14"/>
        </w:rPr>
      </w:pPr>
    </w:p>
    <w:p w14:paraId="79B4CBB2" w14:textId="581A7292" w:rsidR="00A24ADC" w:rsidRPr="006A6D09" w:rsidRDefault="00A24ADC" w:rsidP="00FD1611">
      <w:pPr>
        <w:pStyle w:val="Textonotapie"/>
        <w:ind w:left="1134" w:hanging="567"/>
        <w:jc w:val="both"/>
        <w:rPr>
          <w:rFonts w:ascii="Arial Narrow" w:hAnsi="Arial Narrow" w:cs="Arial"/>
          <w:sz w:val="14"/>
          <w:szCs w:val="14"/>
        </w:rPr>
      </w:pPr>
      <w:r w:rsidRPr="006A6D09">
        <w:rPr>
          <w:rFonts w:ascii="Arial Narrow" w:hAnsi="Arial Narrow" w:cs="Arial"/>
          <w:sz w:val="14"/>
          <w:szCs w:val="14"/>
        </w:rPr>
        <w:t xml:space="preserve">5.12 </w:t>
      </w:r>
      <w:r w:rsidRPr="006A6D09">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6DAA35A" w14:textId="77777777" w:rsidR="00377B80" w:rsidRDefault="00377B80" w:rsidP="009D731B">
          <w:pPr>
            <w:pStyle w:val="Sinespaciado"/>
            <w:jc w:val="right"/>
            <w:rPr>
              <w:b/>
              <w:bCs/>
              <w:i/>
              <w:iCs/>
              <w:sz w:val="16"/>
              <w:szCs w:val="16"/>
            </w:rPr>
          </w:pPr>
        </w:p>
        <w:p w14:paraId="2A291C63" w14:textId="77777777" w:rsidR="00377B80" w:rsidRDefault="00377B80" w:rsidP="009D731B">
          <w:pPr>
            <w:pStyle w:val="Sinespaciado"/>
            <w:jc w:val="right"/>
            <w:rPr>
              <w:b/>
              <w:bCs/>
              <w:i/>
              <w:iCs/>
              <w:sz w:val="16"/>
              <w:szCs w:val="16"/>
            </w:rPr>
          </w:pPr>
        </w:p>
        <w:p w14:paraId="62E5FC08" w14:textId="77777777" w:rsidR="00377B80" w:rsidRDefault="00377B80" w:rsidP="009D731B">
          <w:pPr>
            <w:pStyle w:val="Sinespaciado"/>
            <w:jc w:val="right"/>
            <w:rPr>
              <w:b/>
              <w:bCs/>
              <w:i/>
              <w:iCs/>
              <w:sz w:val="16"/>
              <w:szCs w:val="16"/>
            </w:rPr>
          </w:pPr>
        </w:p>
        <w:p w14:paraId="7C2BD7BA" w14:textId="77777777" w:rsidR="00377B80" w:rsidRDefault="00377B80" w:rsidP="009D731B">
          <w:pPr>
            <w:pStyle w:val="Sinespaciado"/>
            <w:jc w:val="right"/>
            <w:rPr>
              <w:b/>
              <w:bCs/>
              <w:i/>
              <w:iCs/>
              <w:sz w:val="16"/>
              <w:szCs w:val="16"/>
            </w:rPr>
          </w:pPr>
        </w:p>
        <w:p w14:paraId="14A2420E" w14:textId="2C02A2CA"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37839"/>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870"/>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543"/>
    <w:rsid w:val="002B1ED2"/>
    <w:rsid w:val="002B305C"/>
    <w:rsid w:val="002B39A9"/>
    <w:rsid w:val="002B4D3F"/>
    <w:rsid w:val="002C0EC4"/>
    <w:rsid w:val="002C222B"/>
    <w:rsid w:val="002D61B4"/>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6F01"/>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77B80"/>
    <w:rsid w:val="0038163A"/>
    <w:rsid w:val="003819D3"/>
    <w:rsid w:val="003825D4"/>
    <w:rsid w:val="00385270"/>
    <w:rsid w:val="00390247"/>
    <w:rsid w:val="0039158B"/>
    <w:rsid w:val="0039710D"/>
    <w:rsid w:val="003A007E"/>
    <w:rsid w:val="003A169E"/>
    <w:rsid w:val="003A1B57"/>
    <w:rsid w:val="003A3FB9"/>
    <w:rsid w:val="003A4969"/>
    <w:rsid w:val="003A4CFA"/>
    <w:rsid w:val="003A4F33"/>
    <w:rsid w:val="003A672E"/>
    <w:rsid w:val="003B0828"/>
    <w:rsid w:val="003B7E69"/>
    <w:rsid w:val="003C1BEF"/>
    <w:rsid w:val="003C2910"/>
    <w:rsid w:val="003C3D67"/>
    <w:rsid w:val="003D0D36"/>
    <w:rsid w:val="003D1FAD"/>
    <w:rsid w:val="003E2CC3"/>
    <w:rsid w:val="003F27AC"/>
    <w:rsid w:val="00403C68"/>
    <w:rsid w:val="004108D3"/>
    <w:rsid w:val="00410966"/>
    <w:rsid w:val="00413CD0"/>
    <w:rsid w:val="00415A7F"/>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4F3F74"/>
    <w:rsid w:val="00502F81"/>
    <w:rsid w:val="00503213"/>
    <w:rsid w:val="0050410B"/>
    <w:rsid w:val="005073A8"/>
    <w:rsid w:val="005077B7"/>
    <w:rsid w:val="0052030A"/>
    <w:rsid w:val="0052322E"/>
    <w:rsid w:val="0052659B"/>
    <w:rsid w:val="00527CC9"/>
    <w:rsid w:val="00530A1E"/>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87AC8"/>
    <w:rsid w:val="0059067B"/>
    <w:rsid w:val="005951BB"/>
    <w:rsid w:val="00595722"/>
    <w:rsid w:val="005971EF"/>
    <w:rsid w:val="005B0673"/>
    <w:rsid w:val="005B5BD2"/>
    <w:rsid w:val="005C1E1B"/>
    <w:rsid w:val="005C2FAD"/>
    <w:rsid w:val="005C69FE"/>
    <w:rsid w:val="005C7E9A"/>
    <w:rsid w:val="005D1EFB"/>
    <w:rsid w:val="005D2236"/>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A6D09"/>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0E10"/>
    <w:rsid w:val="00713FAD"/>
    <w:rsid w:val="00717DB9"/>
    <w:rsid w:val="0072067A"/>
    <w:rsid w:val="00725FBF"/>
    <w:rsid w:val="007270C6"/>
    <w:rsid w:val="007361A3"/>
    <w:rsid w:val="00747C1A"/>
    <w:rsid w:val="00756E34"/>
    <w:rsid w:val="00762668"/>
    <w:rsid w:val="00762D63"/>
    <w:rsid w:val="0076314E"/>
    <w:rsid w:val="00770A51"/>
    <w:rsid w:val="00774297"/>
    <w:rsid w:val="00776559"/>
    <w:rsid w:val="00777B07"/>
    <w:rsid w:val="00781EBA"/>
    <w:rsid w:val="00782E71"/>
    <w:rsid w:val="00783734"/>
    <w:rsid w:val="007A58D3"/>
    <w:rsid w:val="007A5B32"/>
    <w:rsid w:val="007A6F4D"/>
    <w:rsid w:val="007B2C3F"/>
    <w:rsid w:val="007B3726"/>
    <w:rsid w:val="007B3F16"/>
    <w:rsid w:val="007B640B"/>
    <w:rsid w:val="007B66B3"/>
    <w:rsid w:val="007B7720"/>
    <w:rsid w:val="007B7A3A"/>
    <w:rsid w:val="007C0CAA"/>
    <w:rsid w:val="007C17B9"/>
    <w:rsid w:val="007C2E3D"/>
    <w:rsid w:val="007C52ED"/>
    <w:rsid w:val="007C5A78"/>
    <w:rsid w:val="007D06DE"/>
    <w:rsid w:val="007D0C86"/>
    <w:rsid w:val="007D3ABB"/>
    <w:rsid w:val="007D3D3B"/>
    <w:rsid w:val="007D4D63"/>
    <w:rsid w:val="007D653D"/>
    <w:rsid w:val="007E286A"/>
    <w:rsid w:val="007E5E26"/>
    <w:rsid w:val="00814FFA"/>
    <w:rsid w:val="00815827"/>
    <w:rsid w:val="00824583"/>
    <w:rsid w:val="00826B52"/>
    <w:rsid w:val="00833801"/>
    <w:rsid w:val="008419E2"/>
    <w:rsid w:val="00851C6B"/>
    <w:rsid w:val="008530F1"/>
    <w:rsid w:val="00860DCF"/>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10A2"/>
    <w:rsid w:val="008B3F5C"/>
    <w:rsid w:val="008B5790"/>
    <w:rsid w:val="008C07CF"/>
    <w:rsid w:val="008C0C5D"/>
    <w:rsid w:val="008C1BB4"/>
    <w:rsid w:val="008C1C6C"/>
    <w:rsid w:val="008C3377"/>
    <w:rsid w:val="008C61DD"/>
    <w:rsid w:val="008C77AC"/>
    <w:rsid w:val="008D21A0"/>
    <w:rsid w:val="008D4944"/>
    <w:rsid w:val="008E0394"/>
    <w:rsid w:val="008E3876"/>
    <w:rsid w:val="008E5B84"/>
    <w:rsid w:val="008F0208"/>
    <w:rsid w:val="008F33F9"/>
    <w:rsid w:val="008F5160"/>
    <w:rsid w:val="008F7666"/>
    <w:rsid w:val="00900496"/>
    <w:rsid w:val="009159CC"/>
    <w:rsid w:val="00926D24"/>
    <w:rsid w:val="00927D3E"/>
    <w:rsid w:val="00937C74"/>
    <w:rsid w:val="00941BBD"/>
    <w:rsid w:val="009423BB"/>
    <w:rsid w:val="009433A6"/>
    <w:rsid w:val="009433D3"/>
    <w:rsid w:val="00944278"/>
    <w:rsid w:val="009642D8"/>
    <w:rsid w:val="00964AE6"/>
    <w:rsid w:val="00972A64"/>
    <w:rsid w:val="00974B33"/>
    <w:rsid w:val="00975018"/>
    <w:rsid w:val="00980487"/>
    <w:rsid w:val="00980B99"/>
    <w:rsid w:val="00994B21"/>
    <w:rsid w:val="00994D2E"/>
    <w:rsid w:val="00997DB6"/>
    <w:rsid w:val="00997DCD"/>
    <w:rsid w:val="009A10AC"/>
    <w:rsid w:val="009A32D9"/>
    <w:rsid w:val="009A5D91"/>
    <w:rsid w:val="009A676D"/>
    <w:rsid w:val="009B1D61"/>
    <w:rsid w:val="009B7025"/>
    <w:rsid w:val="009C16C8"/>
    <w:rsid w:val="009C4EE6"/>
    <w:rsid w:val="009C5C68"/>
    <w:rsid w:val="009C6C35"/>
    <w:rsid w:val="009D0229"/>
    <w:rsid w:val="009D731B"/>
    <w:rsid w:val="009E15AB"/>
    <w:rsid w:val="009F255D"/>
    <w:rsid w:val="009F75E7"/>
    <w:rsid w:val="00A06F39"/>
    <w:rsid w:val="00A12B91"/>
    <w:rsid w:val="00A14591"/>
    <w:rsid w:val="00A16330"/>
    <w:rsid w:val="00A207C3"/>
    <w:rsid w:val="00A24ADC"/>
    <w:rsid w:val="00A25C8D"/>
    <w:rsid w:val="00A3367F"/>
    <w:rsid w:val="00A36F45"/>
    <w:rsid w:val="00A446FC"/>
    <w:rsid w:val="00A4799B"/>
    <w:rsid w:val="00A50C16"/>
    <w:rsid w:val="00A539FC"/>
    <w:rsid w:val="00A62086"/>
    <w:rsid w:val="00A647ED"/>
    <w:rsid w:val="00A64D3B"/>
    <w:rsid w:val="00A6504A"/>
    <w:rsid w:val="00A65EBF"/>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16A62"/>
    <w:rsid w:val="00C204AE"/>
    <w:rsid w:val="00C22879"/>
    <w:rsid w:val="00C32975"/>
    <w:rsid w:val="00C33F6A"/>
    <w:rsid w:val="00C350A3"/>
    <w:rsid w:val="00C4286F"/>
    <w:rsid w:val="00C67751"/>
    <w:rsid w:val="00C70AB9"/>
    <w:rsid w:val="00C748A7"/>
    <w:rsid w:val="00C74CBA"/>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20C1F"/>
    <w:rsid w:val="00D2137F"/>
    <w:rsid w:val="00D23551"/>
    <w:rsid w:val="00D312D5"/>
    <w:rsid w:val="00D32BF2"/>
    <w:rsid w:val="00D33DF4"/>
    <w:rsid w:val="00D3419F"/>
    <w:rsid w:val="00D343B0"/>
    <w:rsid w:val="00D35B0B"/>
    <w:rsid w:val="00D45C2D"/>
    <w:rsid w:val="00D47BDC"/>
    <w:rsid w:val="00D50C0A"/>
    <w:rsid w:val="00D51778"/>
    <w:rsid w:val="00D5409E"/>
    <w:rsid w:val="00D543C4"/>
    <w:rsid w:val="00D56054"/>
    <w:rsid w:val="00D56801"/>
    <w:rsid w:val="00D6184A"/>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074E"/>
    <w:rsid w:val="00DB264F"/>
    <w:rsid w:val="00DB5BBA"/>
    <w:rsid w:val="00DC0EC3"/>
    <w:rsid w:val="00DC2690"/>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25E68"/>
    <w:rsid w:val="00E309DA"/>
    <w:rsid w:val="00E326E7"/>
    <w:rsid w:val="00E32ED6"/>
    <w:rsid w:val="00E3449F"/>
    <w:rsid w:val="00E41B02"/>
    <w:rsid w:val="00E423E5"/>
    <w:rsid w:val="00E432F6"/>
    <w:rsid w:val="00E44D94"/>
    <w:rsid w:val="00E45470"/>
    <w:rsid w:val="00E45903"/>
    <w:rsid w:val="00E56CCD"/>
    <w:rsid w:val="00E56D84"/>
    <w:rsid w:val="00E61296"/>
    <w:rsid w:val="00E65623"/>
    <w:rsid w:val="00E71981"/>
    <w:rsid w:val="00E72AD5"/>
    <w:rsid w:val="00E80148"/>
    <w:rsid w:val="00E84F9F"/>
    <w:rsid w:val="00E85786"/>
    <w:rsid w:val="00E91A5A"/>
    <w:rsid w:val="00E925AE"/>
    <w:rsid w:val="00E94A9E"/>
    <w:rsid w:val="00EA14E9"/>
    <w:rsid w:val="00EA28B5"/>
    <w:rsid w:val="00EA4FC1"/>
    <w:rsid w:val="00EA5009"/>
    <w:rsid w:val="00EB298A"/>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CDB"/>
    <w:rsid w:val="00EF7ED8"/>
    <w:rsid w:val="00F047AC"/>
    <w:rsid w:val="00F10169"/>
    <w:rsid w:val="00F14BCC"/>
    <w:rsid w:val="00F14E73"/>
    <w:rsid w:val="00F166A2"/>
    <w:rsid w:val="00F17933"/>
    <w:rsid w:val="00F2224B"/>
    <w:rsid w:val="00F22BA0"/>
    <w:rsid w:val="00F23D99"/>
    <w:rsid w:val="00F25B38"/>
    <w:rsid w:val="00F27E37"/>
    <w:rsid w:val="00F31681"/>
    <w:rsid w:val="00F374E6"/>
    <w:rsid w:val="00F55576"/>
    <w:rsid w:val="00F60527"/>
    <w:rsid w:val="00F62077"/>
    <w:rsid w:val="00F6698A"/>
    <w:rsid w:val="00F66F85"/>
    <w:rsid w:val="00F7067C"/>
    <w:rsid w:val="00F71C5C"/>
    <w:rsid w:val="00F75103"/>
    <w:rsid w:val="00F7685B"/>
    <w:rsid w:val="00F77868"/>
    <w:rsid w:val="00F80031"/>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185E"/>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3.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4.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5.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4</Pages>
  <Words>1312</Words>
  <Characters>7222</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46</cp:revision>
  <cp:lastPrinted>2026-02-04T14:39:00Z</cp:lastPrinted>
  <dcterms:created xsi:type="dcterms:W3CDTF">2023-12-27T17:56:00Z</dcterms:created>
  <dcterms:modified xsi:type="dcterms:W3CDTF">2026-02-04T15:19:00Z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