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68BB0DDA"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4E3A94">
        <w:rPr>
          <w:rFonts w:ascii="Arial Narrow" w:eastAsia="Arial" w:hAnsi="Arial Narrow" w:cs="Arial"/>
          <w:b/>
          <w:color w:val="auto"/>
        </w:rPr>
        <w:t>292</w:t>
      </w:r>
      <w:r w:rsidR="0046456A" w:rsidRPr="00723E4C">
        <w:rPr>
          <w:rFonts w:ascii="Arial Narrow" w:eastAsia="Arial" w:hAnsi="Arial Narrow" w:cs="Arial"/>
          <w:b/>
          <w:color w:val="auto"/>
        </w:rPr>
        <w:t xml:space="preserve">-2025 </w:t>
      </w:r>
      <w:r w:rsidRPr="00723E4C">
        <w:rPr>
          <w:rFonts w:ascii="Arial Narrow" w:eastAsia="Arial" w:hAnsi="Arial Narrow" w:cs="Arial"/>
          <w:b/>
          <w:color w:val="auto"/>
        </w:rPr>
        <w:t>/ST-CC1</w:t>
      </w:r>
      <w:r w:rsidRPr="00FD1611">
        <w:rPr>
          <w:rFonts w:ascii="Arial Narrow" w:eastAsia="Arial" w:hAnsi="Arial Narrow" w:cs="Arial"/>
          <w:b/>
          <w:color w:val="auto"/>
        </w:rPr>
        <w:t xml:space="preserve"> </w:t>
      </w:r>
    </w:p>
    <w:p w14:paraId="3DD18ECE" w14:textId="6F152227" w:rsidR="00127C10"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r w:rsidRPr="00FD1611">
        <w:rPr>
          <w:rFonts w:ascii="Arial Narrow" w:eastAsia="Arial" w:hAnsi="Arial Narrow" w:cs="Arial"/>
          <w:b/>
          <w:color w:val="auto"/>
        </w:rPr>
        <w:tab/>
      </w:r>
      <w:r>
        <w:rPr>
          <w:rFonts w:ascii="Arial Narrow" w:eastAsia="Arial" w:hAnsi="Arial Narrow" w:cs="Arial"/>
          <w:b/>
          <w:color w:val="auto"/>
        </w:rPr>
        <w:tab/>
      </w:r>
      <w:r w:rsidRPr="00FD1611">
        <w:rPr>
          <w:rFonts w:ascii="Arial Narrow" w:eastAsia="Arial" w:hAnsi="Arial Narrow" w:cs="Arial"/>
          <w:b/>
          <w:color w:val="auto"/>
        </w:rPr>
        <w:t xml:space="preserve">: </w:t>
      </w:r>
      <w:r w:rsidRPr="00FD1611">
        <w:rPr>
          <w:rFonts w:ascii="Arial Narrow" w:eastAsia="Arial" w:hAnsi="Arial Narrow" w:cs="Arial"/>
          <w:b/>
          <w:color w:val="auto"/>
        </w:rPr>
        <w:tab/>
      </w:r>
      <w:r w:rsidR="00723E4C" w:rsidRPr="00723E4C">
        <w:rPr>
          <w:rFonts w:ascii="Arial Narrow" w:eastAsia="Arial" w:hAnsi="Arial Narrow" w:cs="Arial"/>
          <w:b/>
          <w:bCs/>
          <w:color w:val="auto"/>
        </w:rPr>
        <w:t>1901-2025/CC1</w:t>
      </w:r>
    </w:p>
    <w:p w14:paraId="7E26D28B" w14:textId="04A58FC9" w:rsidR="00DC66A2" w:rsidRPr="00F12934"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 xml:space="preserve">DENUNCIANTE: [DENUNCIANTE] (SEMCO)</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
      </w:r>
      <w:r w:rsidR="00653F21" w:rsidRPr="00FD1611">
        <w:rPr>
          <w:rFonts w:ascii="Arial Narrow" w:eastAsia="Arial" w:hAnsi="Arial Narrow" w:cs="Arial"/>
          <w:b/>
          <w:color w:val="auto"/>
        </w:rPr>
        <w:t xml:space="preserve"/>
      </w:r>
      <w:r w:rsidR="00653F21" w:rsidRPr="00FD1611">
        <w:rPr>
          <w:rFonts w:ascii="Arial Narrow" w:eastAsia="Arial" w:hAnsi="Arial Narrow" w:cs="Arial"/>
          <w:b/>
          <w:color w:val="auto"/>
        </w:rPr>
        <w:tab/>
      </w:r>
      <w:bookmarkStart w:id="0" w:name="_Hlk209112712"/>
      <w:r w:rsidR="00723E4C" w:rsidRPr="00723E4C">
        <w:rPr>
          <w:rFonts w:ascii="Arial Narrow" w:eastAsia="Arial" w:hAnsi="Arial Narrow" w:cs="Arial"/>
          <w:b/>
          <w:color w:val="auto"/>
        </w:rPr>
        <w:t/>
      </w:r>
      <w:bookmarkEnd w:id="0"/>
      <w:r w:rsidR="00723E4C" w:rsidRPr="00723E4C">
        <w:rPr>
          <w:rFonts w:ascii="Arial Narrow" w:eastAsia="Arial" w:hAnsi="Arial Narrow" w:cs="Arial"/>
          <w:b/>
          <w:color w:val="auto"/>
        </w:rPr>
        <w:t xml:space="preserve"/>
      </w:r>
      <w:r w:rsidR="00723E4C" w:rsidRPr="00F12934">
        <w:rPr>
          <w:rFonts w:ascii="Arial Narrow" w:eastAsia="Arial" w:hAnsi="Arial Narrow" w:cs="Arial"/>
          <w:b/>
          <w:color w:val="auto"/>
        </w:rPr>
        <w:t xml:space="preserve"/>
      </w:r>
      <w:r w:rsidR="00232865" w:rsidRPr="00F12934">
        <w:rPr>
          <w:rFonts w:ascii="Arial Narrow" w:eastAsia="Arial" w:hAnsi="Arial Narrow" w:cs="Arial"/>
          <w:b/>
          <w:color w:val="auto"/>
        </w:rPr>
        <w:t/>
      </w:r>
      <w:r w:rsidR="007F6955" w:rsidRPr="007F6955">
        <w:rPr>
          <w:rFonts w:ascii="Arial Narrow" w:eastAsia="Arial" w:hAnsi="Arial Narrow" w:cs="Arial"/>
          <w:b/>
          <w:color w:val="auto"/>
        </w:rPr>
        <w:t/>
      </w:r>
      <w:r w:rsidR="00232865" w:rsidRPr="00F12934">
        <w:rPr>
          <w:rFonts w:ascii="Arial Narrow" w:eastAsia="Arial" w:hAnsi="Arial Narrow" w:cs="Arial"/>
          <w:b/>
          <w:color w:val="auto"/>
        </w:rPr>
        <w:t/>
      </w:r>
    </w:p>
    <w:p w14:paraId="4BC405A7" w14:textId="1DCD8644" w:rsidR="00A25C8D" w:rsidRPr="00B36916"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F12934">
        <w:rPr>
          <w:rFonts w:ascii="Arial Narrow" w:eastAsia="Arial" w:hAnsi="Arial Narrow" w:cs="Arial"/>
          <w:b/>
          <w:color w:val="auto"/>
        </w:rPr>
        <w:t xml:space="preserve">DENUNCIADO: VERTICE EMPRESARIAL, ASESORIA &amp; CONSULTORIA [APELLIDO]C. - VÉRTICE EMPRESARIAL (VÉRTICE)</w:t>
      </w:r>
      <w:r w:rsidR="008B5790" w:rsidRPr="00F12934">
        <w:rPr>
          <w:rFonts w:ascii="Arial Narrow" w:eastAsia="Arial" w:hAnsi="Arial Narrow" w:cs="Arial"/>
          <w:b/>
          <w:color w:val="auto"/>
        </w:rPr>
        <w:tab/>
      </w:r>
      <w:r w:rsidRPr="00F12934">
        <w:rPr>
          <w:rFonts w:ascii="Arial Narrow" w:eastAsia="Arial" w:hAnsi="Arial Narrow" w:cs="Arial"/>
          <w:b/>
          <w:color w:val="auto"/>
        </w:rPr>
        <w:t/>
      </w:r>
      <w:r w:rsidR="00653F21" w:rsidRPr="00F12934">
        <w:rPr>
          <w:rFonts w:ascii="Arial Narrow" w:eastAsia="Arial" w:hAnsi="Arial Narrow" w:cs="Arial"/>
          <w:b/>
          <w:color w:val="auto"/>
        </w:rPr>
        <w:t xml:space="preserve"/>
      </w:r>
      <w:r w:rsidR="00653F21" w:rsidRPr="00F12934">
        <w:rPr>
          <w:rFonts w:ascii="Arial Narrow" w:eastAsia="Arial" w:hAnsi="Arial Narrow" w:cs="Arial"/>
          <w:b/>
          <w:color w:val="auto"/>
        </w:rPr>
        <w:tab/>
      </w:r>
      <w:r w:rsidR="00771156" w:rsidRPr="00F12934">
        <w:rPr>
          <w:rFonts w:ascii="Arial Narrow" w:eastAsia="Arial" w:hAnsi="Arial Narrow" w:cs="Arial"/>
          <w:b/>
          <w:color w:val="auto"/>
        </w:rPr>
        <w:t/>
      </w:r>
      <w:r w:rsidR="00AD3DAD" w:rsidRPr="00F12934">
        <w:rPr>
          <w:rFonts w:ascii="Arial Narrow" w:eastAsia="Arial" w:hAnsi="Arial Narrow" w:cs="Arial"/>
          <w:b/>
          <w:color w:val="auto"/>
        </w:rPr>
        <w:t/>
      </w:r>
      <w:r w:rsidR="00771156" w:rsidRPr="00F12934">
        <w:rPr>
          <w:rFonts w:ascii="Arial Narrow" w:eastAsia="Arial" w:hAnsi="Arial Narrow" w:cs="Arial"/>
          <w:b/>
          <w:color w:val="auto"/>
        </w:rPr>
        <w:t xml:space="preserve"/>
      </w:r>
      <w:r w:rsidR="00F27E37" w:rsidRPr="00F12934">
        <w:rPr>
          <w:rFonts w:ascii="Arial Narrow" w:eastAsia="Arial" w:hAnsi="Arial Narrow" w:cs="Arial"/>
          <w:b/>
          <w:color w:val="auto"/>
        </w:rPr>
        <w:t/>
      </w:r>
      <w:r w:rsidR="00771156" w:rsidRPr="00F12934">
        <w:rPr>
          <w:rFonts w:ascii="Arial Narrow" w:eastAsia="Arial" w:hAnsi="Arial Narrow" w:cs="Arial"/>
          <w:b/>
          <w:color w:val="auto"/>
        </w:rPr>
        <w:t/>
      </w:r>
      <w:r w:rsidR="00AD3DAD" w:rsidRPr="00F12934">
        <w:rPr>
          <w:rFonts w:ascii="Arial Narrow" w:eastAsia="Arial" w:hAnsi="Arial Narrow" w:cs="Arial"/>
          <w:b/>
          <w:color w:val="auto"/>
        </w:rPr>
        <w:t/>
      </w:r>
      <w:r w:rsidR="00771156" w:rsidRPr="00F12934">
        <w:rPr>
          <w:rFonts w:ascii="Arial Narrow" w:eastAsia="Arial" w:hAnsi="Arial Narrow" w:cs="Arial"/>
          <w:b/>
          <w:color w:val="auto"/>
        </w:rPr>
        <w:t/>
      </w:r>
      <w:r w:rsidR="00F27E37" w:rsidRPr="00F12934">
        <w:rPr>
          <w:rFonts w:ascii="Arial Narrow" w:eastAsia="Arial" w:hAnsi="Arial Narrow" w:cs="Arial"/>
          <w:b/>
          <w:color w:val="auto"/>
        </w:rPr>
        <w:t/>
      </w:r>
    </w:p>
    <w:p w14:paraId="693424B5" w14:textId="41889024"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r w:rsidR="0077115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5C172309"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EE1567">
        <w:rPr>
          <w:rFonts w:ascii="Arial Narrow" w:eastAsia="Arial" w:hAnsi="Arial Narrow" w:cs="Arial"/>
          <w:color w:val="auto"/>
        </w:rPr>
        <w:t>19</w:t>
      </w:r>
      <w:r w:rsidR="00C975E7" w:rsidRPr="00B36916">
        <w:rPr>
          <w:rFonts w:ascii="Arial Narrow" w:eastAsia="Arial" w:hAnsi="Arial Narrow" w:cs="Arial"/>
          <w:color w:val="auto"/>
        </w:rPr>
        <w:t xml:space="preserve"> de </w:t>
      </w:r>
      <w:r w:rsidR="00F12934">
        <w:rPr>
          <w:rFonts w:ascii="Arial Narrow" w:eastAsia="Arial" w:hAnsi="Arial Narrow" w:cs="Arial"/>
          <w:color w:val="auto"/>
        </w:rPr>
        <w:t>setiembre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1A48FD0C" w14:textId="0F69A317" w:rsidR="00025F3D" w:rsidRPr="00A24BFF" w:rsidRDefault="007A5B32" w:rsidP="00A24BFF">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color w:val="auto"/>
        </w:rPr>
        <w:t xml:space="preserve">Mediante </w:t>
      </w:r>
      <w:r w:rsidRPr="002A027E">
        <w:rPr>
          <w:rFonts w:ascii="Arial Narrow" w:hAnsi="Arial Narrow"/>
          <w:color w:val="auto"/>
        </w:rPr>
        <w:t xml:space="preserve">escrito </w:t>
      </w:r>
      <w:r w:rsidR="00B36916" w:rsidRPr="002A027E">
        <w:rPr>
          <w:rFonts w:ascii="Arial Narrow" w:hAnsi="Arial Narrow"/>
          <w:color w:val="auto"/>
        </w:rPr>
        <w:t>del</w:t>
      </w:r>
      <w:r w:rsidRPr="002A027E">
        <w:rPr>
          <w:rFonts w:ascii="Arial Narrow" w:hAnsi="Arial Narrow"/>
          <w:color w:val="auto"/>
        </w:rPr>
        <w:t xml:space="preserve"> </w:t>
      </w:r>
      <w:r w:rsidR="004154E3" w:rsidRPr="002A027E">
        <w:rPr>
          <w:rFonts w:ascii="Arial Narrow" w:hAnsi="Arial Narrow"/>
          <w:color w:val="auto"/>
        </w:rPr>
        <w:t>11</w:t>
      </w:r>
      <w:r w:rsidR="0046456A" w:rsidRPr="002A027E">
        <w:rPr>
          <w:rFonts w:ascii="Arial Narrow" w:hAnsi="Arial Narrow"/>
          <w:color w:val="auto"/>
        </w:rPr>
        <w:t xml:space="preserve"> de </w:t>
      </w:r>
      <w:r w:rsidR="004154E3" w:rsidRPr="002A027E">
        <w:rPr>
          <w:rFonts w:ascii="Arial Narrow" w:hAnsi="Arial Narrow"/>
          <w:color w:val="auto"/>
        </w:rPr>
        <w:t>agosto</w:t>
      </w:r>
      <w:r w:rsidR="0046456A" w:rsidRPr="002A027E">
        <w:rPr>
          <w:rFonts w:ascii="Arial Narrow" w:hAnsi="Arial Narrow"/>
          <w:color w:val="auto"/>
        </w:rPr>
        <w:t xml:space="preserve"> de 2025</w:t>
      </w:r>
      <w:r w:rsidR="003773A8" w:rsidRPr="002A027E">
        <w:rPr>
          <w:rFonts w:ascii="Arial Narrow" w:hAnsi="Arial Narrow"/>
          <w:color w:val="auto"/>
        </w:rPr>
        <w:t xml:space="preserve">, subsanado con </w:t>
      </w:r>
      <w:r w:rsidR="00F27E37" w:rsidRPr="002A027E">
        <w:rPr>
          <w:rFonts w:ascii="Arial Narrow" w:hAnsi="Arial Narrow"/>
          <w:color w:val="auto"/>
        </w:rPr>
        <w:t xml:space="preserve">el escrito del </w:t>
      </w:r>
      <w:r w:rsidR="00831466" w:rsidRPr="002A027E">
        <w:rPr>
          <w:rFonts w:ascii="Arial Narrow" w:hAnsi="Arial Narrow"/>
          <w:color w:val="auto"/>
        </w:rPr>
        <w:t>16 de setiembre de 2025</w:t>
      </w:r>
      <w:r w:rsidR="003773A8" w:rsidRPr="002A027E">
        <w:rPr>
          <w:rFonts w:ascii="Arial Narrow" w:hAnsi="Arial Narrow"/>
          <w:color w:val="auto"/>
        </w:rPr>
        <w:t>,</w:t>
      </w:r>
      <w:r w:rsidR="00BE16FC">
        <w:rPr>
          <w:rFonts w:ascii="Arial Narrow" w:hAnsi="Arial Narrow"/>
          <w:color w:val="auto"/>
        </w:rPr>
        <w:t xml:space="preserve"> </w:t>
      </w:r>
      <w:r w:rsidR="007F6955" w:rsidRPr="007F6955">
        <w:rPr>
          <w:rFonts w:ascii="Arial Narrow" w:hAnsi="Arial Narrow"/>
          <w:color w:val="auto"/>
        </w:rPr>
        <w:t>SEMC</w:t>
      </w:r>
      <w:r w:rsidR="00BE16FC">
        <w:rPr>
          <w:rFonts w:ascii="Arial Narrow" w:hAnsi="Arial Narrow"/>
          <w:color w:val="auto"/>
        </w:rPr>
        <w:t>O</w:t>
      </w:r>
      <w:r w:rsidR="0046456A" w:rsidRPr="002A027E">
        <w:rPr>
          <w:rFonts w:ascii="Arial Narrow" w:hAnsi="Arial Narrow"/>
          <w:color w:val="auto"/>
        </w:rPr>
        <w:t xml:space="preserve"> </w:t>
      </w:r>
      <w:r w:rsidRPr="002A027E">
        <w:rPr>
          <w:rFonts w:ascii="Arial Narrow" w:hAnsi="Arial Narrow"/>
          <w:color w:val="auto"/>
        </w:rPr>
        <w:t xml:space="preserve">denunció </w:t>
      </w:r>
      <w:r w:rsidR="008C61DD" w:rsidRPr="002A027E">
        <w:rPr>
          <w:rFonts w:ascii="Arial Narrow" w:hAnsi="Arial Narrow"/>
          <w:color w:val="auto"/>
        </w:rPr>
        <w:t xml:space="preserve">a </w:t>
      </w:r>
      <w:r w:rsidR="00831466" w:rsidRPr="002A027E">
        <w:rPr>
          <w:rFonts w:ascii="Arial Narrow" w:hAnsi="Arial Narrow"/>
          <w:color w:val="auto"/>
        </w:rPr>
        <w:t>Vértice</w:t>
      </w:r>
      <w:r w:rsidR="00BE16FC">
        <w:rPr>
          <w:rFonts w:ascii="Arial Narrow" w:hAnsi="Arial Narrow"/>
          <w:color w:val="auto"/>
        </w:rPr>
        <w:t>,</w:t>
      </w:r>
      <w:r w:rsidR="00831466" w:rsidRPr="002A027E">
        <w:rPr>
          <w:rFonts w:ascii="Arial Narrow" w:hAnsi="Arial Narrow"/>
          <w:color w:val="auto"/>
        </w:rPr>
        <w:t xml:space="preserve"> </w:t>
      </w:r>
      <w:r w:rsidRPr="002A027E">
        <w:rPr>
          <w:rFonts w:ascii="Arial Narrow" w:hAnsi="Arial Narrow"/>
          <w:color w:val="auto"/>
        </w:rPr>
        <w:t>por presuntas infracciones a la Ley 29571, Código de Protección y Defensa del Consumidor (en adelante, Código)</w:t>
      </w:r>
      <w:r w:rsidRPr="002A027E">
        <w:rPr>
          <w:rFonts w:ascii="Arial Narrow" w:hAnsi="Arial Narrow"/>
          <w:color w:val="auto"/>
          <w:vertAlign w:val="superscript"/>
        </w:rPr>
        <w:footnoteReference w:id="2"/>
      </w:r>
      <w:r w:rsidR="00A24BFF">
        <w:rPr>
          <w:rFonts w:ascii="Arial Narrow" w:hAnsi="Arial Narrow"/>
          <w:color w:val="auto"/>
          <w:vertAlign w:val="superscript"/>
        </w:rPr>
        <w:t>.</w:t>
      </w:r>
    </w:p>
    <w:p w14:paraId="38529EE4" w14:textId="77777777" w:rsidR="00A24BFF" w:rsidRPr="002A027E" w:rsidRDefault="00A24BFF" w:rsidP="00A24BFF">
      <w:pPr>
        <w:pStyle w:val="Prrafodelista"/>
        <w:spacing w:line="240" w:lineRule="auto"/>
        <w:ind w:left="567"/>
        <w:jc w:val="both"/>
        <w:textAlignment w:val="baseline"/>
        <w:rPr>
          <w:rFonts w:ascii="Arial Narrow" w:hAnsi="Arial Narrow"/>
        </w:rPr>
      </w:pPr>
    </w:p>
    <w:p w14:paraId="1D946E6B" w14:textId="36321F8B" w:rsidR="006C15CC" w:rsidRPr="00B36916" w:rsidRDefault="007F6955"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7F6955">
        <w:rPr>
          <w:rFonts w:ascii="Arial Narrow" w:hAnsi="Arial Narrow"/>
          <w:color w:val="auto"/>
        </w:rPr>
        <w:t xml:space="preserve">SEMCO </w:t>
      </w:r>
      <w:r w:rsidR="00346AAC" w:rsidRPr="002A027E">
        <w:rPr>
          <w:rFonts w:ascii="Arial Narrow" w:hAnsi="Arial Narrow"/>
        </w:rPr>
        <w:t xml:space="preserve">solicitó, en calidad </w:t>
      </w:r>
      <w:bookmarkStart w:id="2" w:name="_Hlk97713383"/>
      <w:r w:rsidR="00346AAC" w:rsidRPr="002A027E">
        <w:rPr>
          <w:rFonts w:ascii="Arial Narrow" w:hAnsi="Arial Narrow"/>
        </w:rPr>
        <w:t xml:space="preserve">de medida correctiva, </w:t>
      </w:r>
      <w:bookmarkEnd w:id="2"/>
      <w:r w:rsidR="00346AAC" w:rsidRPr="002A027E">
        <w:rPr>
          <w:rFonts w:ascii="Arial Narrow" w:hAnsi="Arial Narrow"/>
        </w:rPr>
        <w:t xml:space="preserve">que </w:t>
      </w:r>
      <w:r w:rsidR="00CC5A4B" w:rsidRPr="002A027E">
        <w:rPr>
          <w:rFonts w:ascii="Arial Narrow" w:hAnsi="Arial Narrow"/>
          <w:color w:val="auto"/>
        </w:rPr>
        <w:t xml:space="preserve">Vértice </w:t>
      </w:r>
      <w:r w:rsidR="00346AAC" w:rsidRPr="002A027E">
        <w:rPr>
          <w:rFonts w:ascii="Arial Narrow" w:hAnsi="Arial Narrow"/>
        </w:rPr>
        <w:t xml:space="preserve">cumpla </w:t>
      </w:r>
      <w:r w:rsidR="00B36916" w:rsidRPr="002A027E">
        <w:rPr>
          <w:rFonts w:ascii="Arial Narrow" w:hAnsi="Arial Narrow"/>
        </w:rPr>
        <w:t>con</w:t>
      </w:r>
      <w:r w:rsidR="00D43B7E" w:rsidRPr="002A027E">
        <w:rPr>
          <w:rFonts w:ascii="Arial Narrow" w:hAnsi="Arial Narrow"/>
        </w:rPr>
        <w:t>: (i) realizar el cese</w:t>
      </w:r>
      <w:r w:rsidR="00D43B7E" w:rsidRPr="00A2508C">
        <w:rPr>
          <w:rFonts w:ascii="Arial Narrow" w:hAnsi="Arial Narrow"/>
        </w:rPr>
        <w:t xml:space="preserve"> inmediato y definitivo de todo acto de cobranza o cualquier tercero en su</w:t>
      </w:r>
      <w:r w:rsidR="00D43B7E" w:rsidRPr="00D43B7E">
        <w:rPr>
          <w:rFonts w:ascii="Arial Narrow" w:hAnsi="Arial Narrow"/>
        </w:rPr>
        <w:t xml:space="preserve"> nombre, asociada a </w:t>
      </w:r>
      <w:r w:rsidR="00A2508C" w:rsidRPr="00D43B7E">
        <w:rPr>
          <w:rFonts w:ascii="Arial Narrow" w:hAnsi="Arial Narrow"/>
        </w:rPr>
        <w:t xml:space="preserve">Prima </w:t>
      </w:r>
      <w:r w:rsidR="00D43B7E" w:rsidRPr="00D43B7E">
        <w:rPr>
          <w:rFonts w:ascii="Arial Narrow" w:hAnsi="Arial Narrow"/>
        </w:rPr>
        <w:t>AFP</w:t>
      </w:r>
      <w:r w:rsidR="00A2508C">
        <w:rPr>
          <w:rFonts w:ascii="Arial Narrow" w:hAnsi="Arial Narrow"/>
        </w:rPr>
        <w:t xml:space="preserve">; </w:t>
      </w:r>
      <w:r w:rsidR="00E337DD">
        <w:rPr>
          <w:rFonts w:ascii="Arial Narrow" w:hAnsi="Arial Narrow"/>
        </w:rPr>
        <w:t xml:space="preserve">y, </w:t>
      </w:r>
      <w:r w:rsidR="00A2508C">
        <w:rPr>
          <w:rFonts w:ascii="Arial Narrow" w:hAnsi="Arial Narrow"/>
        </w:rPr>
        <w:t>(</w:t>
      </w:r>
      <w:proofErr w:type="spellStart"/>
      <w:r w:rsidR="00A2508C">
        <w:rPr>
          <w:rFonts w:ascii="Arial Narrow" w:hAnsi="Arial Narrow"/>
        </w:rPr>
        <w:t>ii</w:t>
      </w:r>
      <w:proofErr w:type="spellEnd"/>
      <w:r w:rsidR="00A2508C">
        <w:rPr>
          <w:rFonts w:ascii="Arial Narrow" w:hAnsi="Arial Narrow"/>
        </w:rPr>
        <w:t xml:space="preserve">) rectificar y eliminar </w:t>
      </w:r>
      <w:r w:rsidR="00A2508C" w:rsidRPr="00D43B7E">
        <w:rPr>
          <w:rFonts w:ascii="Arial Narrow" w:hAnsi="Arial Narrow"/>
        </w:rPr>
        <w:t xml:space="preserve">cualquier reporte o información negativa </w:t>
      </w:r>
      <w:r w:rsidR="00D43B7E" w:rsidRPr="00D43B7E">
        <w:rPr>
          <w:rFonts w:ascii="Arial Narrow" w:hAnsi="Arial Narrow"/>
        </w:rPr>
        <w:t xml:space="preserve">que haya podido registrar sobre </w:t>
      </w:r>
      <w:r w:rsidRPr="007F6955">
        <w:rPr>
          <w:rFonts w:ascii="Arial Narrow" w:hAnsi="Arial Narrow"/>
          <w:color w:val="auto"/>
        </w:rPr>
        <w:t>SEMCO</w:t>
      </w:r>
      <w:r w:rsidR="00A2508C" w:rsidRPr="00CC5A4B">
        <w:rPr>
          <w:rFonts w:ascii="Arial Narrow" w:hAnsi="Arial Narrow"/>
          <w:color w:val="auto"/>
        </w:rPr>
        <w:t xml:space="preserve"> </w:t>
      </w:r>
      <w:r w:rsidR="00D43B7E" w:rsidRPr="00D43B7E">
        <w:rPr>
          <w:rFonts w:ascii="Arial Narrow" w:hAnsi="Arial Narrow"/>
        </w:rPr>
        <w:t xml:space="preserve">en centrales de riesgo (v.g. SENTINEL, </w:t>
      </w:r>
      <w:r w:rsidR="00E25066" w:rsidRPr="002A027E">
        <w:rPr>
          <w:rFonts w:ascii="Arial Narrow" w:hAnsi="Arial Narrow"/>
        </w:rPr>
        <w:t>SBS</w:t>
      </w:r>
      <w:r w:rsidR="00D43B7E" w:rsidRPr="00D43B7E">
        <w:rPr>
          <w:rFonts w:ascii="Arial Narrow" w:hAnsi="Arial Narrow"/>
        </w:rPr>
        <w:t xml:space="preserve">, u otras) o ante la </w:t>
      </w:r>
      <w:r w:rsidR="00E25066">
        <w:rPr>
          <w:rFonts w:ascii="Arial Narrow" w:hAnsi="Arial Narrow"/>
        </w:rPr>
        <w:t>Sunafil</w:t>
      </w:r>
      <w:r w:rsidR="00D021E0" w:rsidRPr="00D021E0">
        <w:rPr>
          <w:rFonts w:ascii="Arial Narrow" w:hAnsi="Arial Narrow"/>
        </w:rPr>
        <w:t xml:space="preserve"> </w:t>
      </w:r>
      <w:r w:rsidR="00D43B7E" w:rsidRPr="00D43B7E">
        <w:rPr>
          <w:rFonts w:ascii="Arial Narrow" w:hAnsi="Arial Narrow"/>
        </w:rPr>
        <w:t xml:space="preserve">en relación con </w:t>
      </w:r>
      <w:r w:rsidR="00D021E0">
        <w:rPr>
          <w:rFonts w:ascii="Arial Narrow" w:hAnsi="Arial Narrow"/>
        </w:rPr>
        <w:t>la</w:t>
      </w:r>
      <w:r w:rsidR="00D43B7E" w:rsidRPr="00D43B7E">
        <w:rPr>
          <w:rFonts w:ascii="Arial Narrow" w:hAnsi="Arial Narrow"/>
        </w:rPr>
        <w:t xml:space="preserve"> deuda inexistente</w:t>
      </w:r>
      <w:r w:rsidR="00B36916" w:rsidRPr="00B36916">
        <w:rPr>
          <w:rFonts w:ascii="Arial Narrow" w:hAnsi="Arial Narrow"/>
        </w:rPr>
        <w:t>.</w:t>
      </w:r>
      <w:r w:rsidR="00BA1FCA">
        <w:rPr>
          <w:rFonts w:ascii="Arial Narrow" w:hAnsi="Arial Narrow"/>
        </w:rPr>
        <w:t xml:space="preserve"> </w:t>
      </w:r>
      <w:r w:rsidR="00CC5A4B" w:rsidRPr="00CC5A4B">
        <w:rPr>
          <w:rFonts w:ascii="Arial Narrow" w:hAnsi="Arial Narrow"/>
        </w:rPr>
        <w:t xml:space="preserve">Asimismo, </w:t>
      </w:r>
      <w:r w:rsidR="00BE16FC">
        <w:rPr>
          <w:rFonts w:ascii="Arial Narrow" w:hAnsi="Arial Narrow"/>
        </w:rPr>
        <w:t xml:space="preserve">requirió </w:t>
      </w:r>
      <w:r w:rsidR="00CC5A4B" w:rsidRPr="00CC5A4B">
        <w:rPr>
          <w:rFonts w:ascii="Arial Narrow" w:hAnsi="Arial Narrow"/>
        </w:rPr>
        <w:t>el reembolso de las costas y costos del presente procedimiento</w:t>
      </w:r>
      <w:r w:rsidR="00BA1FCA">
        <w:rPr>
          <w:rFonts w:ascii="Arial Narrow" w:hAnsi="Arial Narrow"/>
        </w:rPr>
        <w:t>.</w:t>
      </w:r>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3E3A4288" w:rsidR="00346AAC" w:rsidRPr="00BE16FC" w:rsidRDefault="006C15CC" w:rsidP="00BE16FC">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w:t>
      </w:r>
      <w:r w:rsidR="005A3357" w:rsidRPr="005A3357">
        <w:rPr>
          <w:rFonts w:ascii="Arial Narrow" w:hAnsi="Arial Narrow"/>
        </w:rPr>
        <w:t>9 de setiembre de 2025</w:t>
      </w:r>
      <w:r w:rsidRPr="006C15CC">
        <w:rPr>
          <w:rFonts w:ascii="Arial Narrow" w:hAnsi="Arial Narrow"/>
        </w:rPr>
        <w:t>, la Secretaría Técnica de la Comisión de Protección al Consumidor 1 (en adelante, Secretaría Técnica), mediante Resolución 1, requirió que</w:t>
      </w:r>
      <w:r w:rsidR="00C76987">
        <w:rPr>
          <w:rFonts w:ascii="Arial Narrow" w:hAnsi="Arial Narrow"/>
        </w:rPr>
        <w:t xml:space="preserve"> </w:t>
      </w:r>
      <w:r w:rsidR="007F6955" w:rsidRPr="007F6955">
        <w:rPr>
          <w:rFonts w:ascii="Arial Narrow" w:hAnsi="Arial Narrow"/>
          <w:color w:val="auto"/>
        </w:rPr>
        <w:t>SEMCO</w:t>
      </w:r>
      <w:r w:rsidR="005A3357" w:rsidRPr="006C15CC">
        <w:rPr>
          <w:rFonts w:ascii="Arial Narrow" w:hAnsi="Arial Narrow"/>
        </w:rPr>
        <w:t xml:space="preserve"> </w:t>
      </w:r>
      <w:r w:rsidRPr="006C15CC">
        <w:rPr>
          <w:rFonts w:ascii="Arial Narrow" w:hAnsi="Arial Narrow"/>
        </w:rPr>
        <w:t xml:space="preserve">cumpla con </w:t>
      </w:r>
      <w:r w:rsidR="00BE16FC">
        <w:rPr>
          <w:rFonts w:ascii="Arial Narrow" w:hAnsi="Arial Narrow"/>
        </w:rPr>
        <w:t>p</w:t>
      </w:r>
      <w:r w:rsidR="007872A8" w:rsidRPr="00BE16FC">
        <w:rPr>
          <w:rFonts w:ascii="Arial Narrow" w:eastAsia="Times New Roman" w:hAnsi="Arial Narrow"/>
          <w:color w:val="000000" w:themeColor="text1"/>
        </w:rPr>
        <w:t>resentar las declaraciones juradas mensuales (PDT-IGV Renta mensual) del Impuesto General a las Ventas (IGV) e Impuesto a la Renta (IR) en el cual consten los ingresos netos mensuales del ejercicio correspondiente desde enero hasta noviembre del 2024 (año anterior a la interposición de la denuncia)</w:t>
      </w:r>
      <w:r w:rsidR="0046456A" w:rsidRPr="00BE16FC">
        <w:rPr>
          <w:rFonts w:ascii="Arial Narrow" w:eastAsia="Times New Roman" w:hAnsi="Arial Narrow"/>
          <w:color w:val="000000" w:themeColor="text1"/>
        </w:rPr>
        <w:t>.</w:t>
      </w:r>
      <w:r w:rsidR="007D06DE" w:rsidRPr="00BE16FC">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5C72E14E"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w:t>
      </w:r>
      <w:r w:rsidR="009F75E7" w:rsidRPr="00FD1611">
        <w:rPr>
          <w:rFonts w:ascii="Arial Narrow" w:hAnsi="Arial Narrow"/>
          <w:color w:val="auto"/>
        </w:rPr>
        <w:t xml:space="preserve"> </w:t>
      </w:r>
      <w:r w:rsidR="00646D3D" w:rsidRPr="00831466">
        <w:rPr>
          <w:rFonts w:ascii="Arial Narrow" w:hAnsi="Arial Narrow"/>
          <w:color w:val="auto"/>
        </w:rPr>
        <w:t>16 de setiembre de 2025</w:t>
      </w:r>
      <w:r w:rsidR="009F75E7" w:rsidRPr="00FD1611">
        <w:rPr>
          <w:rFonts w:ascii="Arial Narrow" w:hAnsi="Arial Narrow"/>
        </w:rPr>
        <w:t xml:space="preserve">, </w:t>
      </w:r>
      <w:r w:rsidR="007F6955" w:rsidRPr="007F6955">
        <w:rPr>
          <w:rFonts w:ascii="Arial Narrow" w:hAnsi="Arial Narrow"/>
          <w:color w:val="auto"/>
        </w:rPr>
        <w:t xml:space="preserve">SEMCO </w:t>
      </w:r>
      <w:r w:rsidR="009F75E7" w:rsidRPr="00FD1611">
        <w:rPr>
          <w:rFonts w:ascii="Arial Narrow" w:hAnsi="Arial Narrow"/>
          <w:color w:val="auto"/>
        </w:rPr>
        <w:t xml:space="preserve">presentó un escrito, a través del cual adjuntó las declaraciones mensuales (PDT-IGV Renta mensual) del Impuesto General a las Ventas (IGV) e Impuesto a la Renta (IR) </w:t>
      </w:r>
      <w:r w:rsidR="009B1844">
        <w:rPr>
          <w:rFonts w:ascii="Arial Narrow" w:hAnsi="Arial Narrow"/>
          <w:color w:val="auto"/>
        </w:rPr>
        <w:t xml:space="preserve">en el cual constan </w:t>
      </w:r>
      <w:r w:rsidR="009B1844" w:rsidRPr="0046456A">
        <w:rPr>
          <w:rFonts w:ascii="Arial Narrow" w:eastAsia="Times New Roman" w:hAnsi="Arial Narrow"/>
          <w:color w:val="000000" w:themeColor="text1"/>
        </w:rPr>
        <w:t xml:space="preserve">los </w:t>
      </w:r>
      <w:r w:rsidR="009B1844" w:rsidRPr="00C407A2">
        <w:rPr>
          <w:rFonts w:ascii="Arial Narrow" w:eastAsia="Times New Roman" w:hAnsi="Arial Narrow"/>
          <w:color w:val="000000" w:themeColor="text1"/>
        </w:rPr>
        <w:t>ingresos netos mensuales del ejercicio correspondiente desde enero hasta noviembre del 2024</w:t>
      </w:r>
      <w:r w:rsidR="009F75E7" w:rsidRPr="00FD1611">
        <w:rPr>
          <w:rFonts w:ascii="Arial Narrow" w:hAnsi="Arial Narrow"/>
          <w:color w:val="auto"/>
        </w:rPr>
        <w:t xml:space="preserve">, </w:t>
      </w:r>
      <w:r w:rsidR="009F75E7" w:rsidRPr="00FD1611">
        <w:rPr>
          <w:rFonts w:ascii="Arial Narrow" w:hAnsi="Arial Narrow"/>
        </w:rPr>
        <w:t>cuya confidencialidad será evaluada.</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3610EC3D"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7F6955" w:rsidRPr="007F6955">
        <w:rPr>
          <w:rFonts w:ascii="Arial Narrow" w:hAnsi="Arial Narrow"/>
          <w:color w:val="auto"/>
        </w:rPr>
        <w:t>SEMCO</w:t>
      </w:r>
      <w:r w:rsidR="00175086">
        <w:rPr>
          <w:rFonts w:ascii="Arial Narrow" w:hAnsi="Arial Narrow"/>
          <w:color w:val="auto"/>
        </w:rPr>
        <w:t xml:space="preserve">. </w:t>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lastRenderedPageBreak/>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1501660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646D3D" w:rsidRPr="00831466">
        <w:rPr>
          <w:rFonts w:ascii="Arial Narrow" w:hAnsi="Arial Narrow"/>
          <w:color w:val="auto"/>
        </w:rPr>
        <w:t>16 de setiembre de 2025</w:t>
      </w:r>
      <w:r w:rsidR="004E7071" w:rsidRPr="00FD1611">
        <w:rPr>
          <w:rFonts w:ascii="Arial Narrow" w:hAnsi="Arial Narrow"/>
        </w:rPr>
        <w:t>,</w:t>
      </w:r>
      <w:r w:rsidR="009F75E7" w:rsidRPr="00FD1611">
        <w:rPr>
          <w:rFonts w:ascii="Arial Narrow" w:hAnsi="Arial Narrow"/>
        </w:rPr>
        <w:t xml:space="preserve"> </w:t>
      </w:r>
      <w:r w:rsidR="007F6955" w:rsidRPr="007F6955">
        <w:rPr>
          <w:rFonts w:ascii="Arial Narrow" w:hAnsi="Arial Narrow"/>
          <w:color w:val="auto"/>
        </w:rPr>
        <w:t xml:space="preserve">SEMCO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w:t>
      </w:r>
      <w:r w:rsidR="00EF03DB" w:rsidRPr="00EF03DB">
        <w:rPr>
          <w:rFonts w:ascii="Arial Narrow" w:hAnsi="Arial Narrow"/>
        </w:rPr>
        <w:t>en el cual constan los ingresos netos mensuales del ejercicio correspondiente desde enero hasta noviembre del 2024</w:t>
      </w:r>
      <w:r w:rsidR="00CE448B" w:rsidRPr="00FD1611">
        <w:rPr>
          <w:rFonts w:ascii="Arial Narrow" w:hAnsi="Arial Narrow"/>
        </w:rPr>
        <w:t>, el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71B35AED" w:rsidR="009F75E7"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7F6955" w:rsidRPr="007F6955">
        <w:rPr>
          <w:rFonts w:ascii="Arial Narrow" w:hAnsi="Arial Narrow"/>
          <w:color w:val="auto"/>
        </w:rPr>
        <w:t>SEMCO</w:t>
      </w:r>
      <w:r w:rsidR="007F6955" w:rsidRPr="007F6955">
        <w:rPr>
          <w:rStyle w:val="normaltextrun"/>
          <w:rFonts w:ascii="Arial Narrow" w:hAnsi="Arial Narrow"/>
          <w:color w:val="auto"/>
        </w:rPr>
        <w:t xml:space="preserve">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646D3D" w:rsidRPr="00831466">
        <w:rPr>
          <w:rFonts w:ascii="Arial Narrow" w:hAnsi="Arial Narrow"/>
          <w:color w:val="auto"/>
        </w:rPr>
        <w:t xml:space="preserve">16 de </w:t>
      </w:r>
      <w:proofErr w:type="spellStart"/>
      <w:r w:rsidR="00646D3D" w:rsidRPr="00831466">
        <w:rPr>
          <w:rFonts w:ascii="Arial Narrow" w:hAnsi="Arial Narrow"/>
          <w:color w:val="auto"/>
        </w:rPr>
        <w:t>sptiembre</w:t>
      </w:r>
      <w:proofErr w:type="spellEnd"/>
      <w:r w:rsidR="00646D3D" w:rsidRPr="00831466">
        <w:rPr>
          <w:rFonts w:ascii="Arial Narrow" w:hAnsi="Arial Narrow"/>
          <w:color w:val="auto"/>
        </w:rPr>
        <w:t xml:space="preserve">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w:t>
      </w:r>
      <w:r w:rsidR="000E4BB3" w:rsidRPr="00EF03DB">
        <w:rPr>
          <w:rFonts w:ascii="Arial Narrow" w:hAnsi="Arial Narrow"/>
        </w:rPr>
        <w:t>del ejercicio correspondiente desde enero hasta noviembre del 202</w:t>
      </w:r>
      <w:r w:rsidR="000E4BB3">
        <w:rPr>
          <w:rFonts w:ascii="Arial Narrow" w:hAnsi="Arial Narrow"/>
        </w:rPr>
        <w:t>4</w:t>
      </w:r>
      <w:r w:rsidRPr="00FD1611">
        <w:rPr>
          <w:rStyle w:val="normaltextrun"/>
          <w:rFonts w:ascii="Arial Narrow" w:hAnsi="Arial Narrow"/>
        </w:rPr>
        <w:t>.</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EA802FB"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w:t>
      </w:r>
      <w:r>
        <w:rPr>
          <w:rFonts w:ascii="Arial Narrow" w:hAnsi="Arial Narrow"/>
          <w:color w:val="auto"/>
        </w:rPr>
        <w:t xml:space="preserve"> </w:t>
      </w:r>
      <w:r w:rsidR="001D6BCE" w:rsidRPr="00EF03DB">
        <w:rPr>
          <w:rFonts w:ascii="Arial Narrow" w:hAnsi="Arial Narrow"/>
        </w:rPr>
        <w:t>correspondiente desde enero hasta noviembre del 202</w:t>
      </w:r>
      <w:r w:rsidR="001D6BCE">
        <w:rPr>
          <w:rFonts w:ascii="Arial Narrow" w:hAnsi="Arial Narrow"/>
        </w:rPr>
        <w:t xml:space="preserve">4 </w:t>
      </w:r>
      <w:r>
        <w:rPr>
          <w:rFonts w:ascii="Arial Narrow" w:hAnsi="Arial Narrow"/>
          <w:color w:val="auto"/>
        </w:rPr>
        <w:t xml:space="preserve">de </w:t>
      </w:r>
      <w:r w:rsidR="007F6955" w:rsidRPr="007F6955">
        <w:rPr>
          <w:rFonts w:ascii="Arial Narrow" w:hAnsi="Arial Narrow"/>
          <w:color w:val="auto"/>
        </w:rPr>
        <w:t xml:space="preserve">SEMCO </w:t>
      </w:r>
      <w:r w:rsidR="00A24ADC" w:rsidRPr="0046456A">
        <w:rPr>
          <w:rFonts w:ascii="Arial Narrow" w:eastAsia="Times New Roman" w:hAnsi="Arial Narrow"/>
          <w:color w:val="000000" w:themeColor="text1"/>
        </w:rPr>
        <w:t xml:space="preserve">que </w:t>
      </w:r>
      <w:r w:rsidR="00551F2C" w:rsidRPr="007F676B">
        <w:rPr>
          <w:rFonts w:ascii="Arial Narrow" w:hAnsi="Arial Narrow"/>
        </w:rPr>
        <w:t xml:space="preserve">obra en el </w:t>
      </w:r>
      <w:r w:rsidR="00551F2C" w:rsidRPr="007F676B">
        <w:rPr>
          <w:rFonts w:ascii="Arial Narrow" w:hAnsi="Arial Narrow"/>
          <w:b/>
          <w:bCs/>
        </w:rPr>
        <w:t xml:space="preserve">documento </w:t>
      </w:r>
      <w:r w:rsidR="00A31CDC" w:rsidRPr="007F676B">
        <w:rPr>
          <w:rFonts w:ascii="Arial Narrow" w:hAnsi="Arial Narrow"/>
          <w:b/>
          <w:bCs/>
        </w:rPr>
        <w:t>2</w:t>
      </w:r>
      <w:r w:rsidR="00551F2C" w:rsidRPr="007F676B">
        <w:rPr>
          <w:rFonts w:ascii="Arial Narrow" w:hAnsi="Arial Narrow"/>
          <w:b/>
          <w:bCs/>
        </w:rPr>
        <w:t xml:space="preserve"> denominado “</w:t>
      </w:r>
      <w:r w:rsidR="00C90C41" w:rsidRPr="007F676B">
        <w:rPr>
          <w:rFonts w:ascii="Arial Narrow" w:hAnsi="Arial Narrow"/>
          <w:b/>
          <w:bCs/>
        </w:rPr>
        <w:t>20253484670039361100053014092025348467</w:t>
      </w:r>
      <w:r w:rsidR="00551F2C" w:rsidRPr="007F676B">
        <w:rPr>
          <w:rFonts w:ascii="Arial Narrow" w:hAnsi="Arial Narrow"/>
          <w:b/>
          <w:bCs/>
        </w:rPr>
        <w:t xml:space="preserve">” de la pieza </w:t>
      </w:r>
      <w:proofErr w:type="spellStart"/>
      <w:r w:rsidR="00551F2C" w:rsidRPr="007F676B">
        <w:rPr>
          <w:rFonts w:ascii="Arial Narrow" w:hAnsi="Arial Narrow"/>
          <w:b/>
          <w:bCs/>
        </w:rPr>
        <w:t/>
      </w:r>
      <w:proofErr w:type="spellEnd"/>
      <w:r w:rsidR="00551F2C" w:rsidRPr="007F676B">
        <w:rPr>
          <w:rFonts w:ascii="Arial Narrow" w:hAnsi="Arial Narrow"/>
          <w:b/>
          <w:bCs/>
        </w:rPr>
        <w:t xml:space="preserve"> </w:t>
      </w:r>
      <w:r w:rsidR="00C90C41" w:rsidRPr="007F676B">
        <w:rPr>
          <w:rFonts w:ascii="Arial Narrow" w:hAnsi="Arial Narrow"/>
          <w:b/>
          <w:bCs/>
        </w:rPr>
        <w:t>3</w:t>
      </w:r>
      <w:r w:rsidR="00551F2C" w:rsidRPr="007F676B">
        <w:rPr>
          <w:rFonts w:ascii="Arial Narrow" w:hAnsi="Arial Narrow"/>
          <w:b/>
          <w:bCs/>
        </w:rPr>
        <w:t xml:space="preserve"> </w:t>
      </w:r>
      <w:r w:rsidR="00551F2C" w:rsidRPr="007F676B">
        <w:rPr>
          <w:rFonts w:ascii="Arial Narrow" w:hAnsi="Arial Narrow"/>
        </w:rPr>
        <w:t xml:space="preserve">presentada mediante el escrito del </w:t>
      </w:r>
      <w:r w:rsidR="00C90C41" w:rsidRPr="007F676B">
        <w:rPr>
          <w:rFonts w:ascii="Arial Narrow" w:hAnsi="Arial Narrow"/>
        </w:rPr>
        <w:t xml:space="preserve">16 de setiembre de 2025 </w:t>
      </w:r>
      <w:r w:rsidR="00551F2C" w:rsidRPr="007F676B">
        <w:rPr>
          <w:rFonts w:ascii="Arial Narrow" w:hAnsi="Arial Narrow"/>
        </w:rPr>
        <w:t>del expediente</w:t>
      </w:r>
      <w:r w:rsidR="00A24ADC" w:rsidRPr="00FD1611">
        <w:rPr>
          <w:rFonts w:ascii="Arial Narrow" w:eastAsia="Times New Roman" w:hAnsi="Arial Narrow"/>
          <w:color w:val="000000" w:themeColor="text1"/>
        </w:rPr>
        <w:t xml:space="preserve">, </w:t>
      </w:r>
      <w:r w:rsidR="00A24ADC" w:rsidRPr="00FD1611">
        <w:rPr>
          <w:rFonts w:ascii="Arial Narrow" w:hAnsi="Arial Narrow"/>
          <w:color w:val="auto"/>
        </w:rPr>
        <w:t>precisándose que la confidencialidad declarada deberá mantenerse de forma permanente.</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lastRenderedPageBreak/>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0A6C7136"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w:t>
      </w:r>
      <w:r w:rsidRPr="001B2D75">
        <w:rPr>
          <w:rFonts w:ascii="Arial Narrow" w:hAnsi="Arial Narrow"/>
          <w:color w:val="auto"/>
        </w:rPr>
        <w:t>por</w:t>
      </w:r>
      <w:r w:rsidR="00175086" w:rsidRPr="001B2D75">
        <w:rPr>
          <w:rFonts w:ascii="Arial Narrow" w:hAnsi="Arial Narrow"/>
          <w:color w:val="auto"/>
        </w:rPr>
        <w:t xml:space="preserve"> </w:t>
      </w:r>
      <w:r w:rsidR="007F6955" w:rsidRPr="007F6955">
        <w:rPr>
          <w:rFonts w:ascii="Arial Narrow" w:hAnsi="Arial Narrow"/>
          <w:bCs/>
          <w:color w:val="auto"/>
        </w:rPr>
        <w:t xml:space="preserve">SEMCO </w:t>
      </w:r>
      <w:r w:rsidRPr="00FD1611">
        <w:rPr>
          <w:rFonts w:ascii="Arial Narrow" w:hAnsi="Arial Narrow"/>
          <w:color w:val="auto"/>
        </w:rPr>
        <w:t xml:space="preserve">la cual </w:t>
      </w:r>
      <w:r w:rsidR="007F676B" w:rsidRPr="007F676B">
        <w:rPr>
          <w:rFonts w:ascii="Arial Narrow" w:hAnsi="Arial Narrow"/>
        </w:rPr>
        <w:t xml:space="preserve">obra en el </w:t>
      </w:r>
      <w:r w:rsidR="007F676B" w:rsidRPr="007F676B">
        <w:rPr>
          <w:rFonts w:ascii="Arial Narrow" w:hAnsi="Arial Narrow"/>
          <w:b/>
          <w:bCs/>
        </w:rPr>
        <w:t xml:space="preserve">documento 2 denominado “20253484670039361100053014092025348467” de la pieza </w:t>
      </w:r>
      <w:proofErr w:type="spellStart"/>
      <w:r w:rsidR="007F676B" w:rsidRPr="007F676B">
        <w:rPr>
          <w:rFonts w:ascii="Arial Narrow" w:hAnsi="Arial Narrow"/>
          <w:b/>
          <w:bCs/>
        </w:rPr>
        <w:t/>
      </w:r>
      <w:proofErr w:type="spellEnd"/>
      <w:r w:rsidR="007F676B" w:rsidRPr="007F676B">
        <w:rPr>
          <w:rFonts w:ascii="Arial Narrow" w:hAnsi="Arial Narrow"/>
          <w:b/>
          <w:bCs/>
        </w:rPr>
        <w:t xml:space="preserve"> 3 </w:t>
      </w:r>
      <w:r w:rsidR="007F676B" w:rsidRPr="007F676B">
        <w:rPr>
          <w:rFonts w:ascii="Arial Narrow" w:hAnsi="Arial Narrow"/>
        </w:rPr>
        <w:t>presentada mediante el escrito del 16 de se</w:t>
      </w:r>
      <w:r w:rsidR="00BE16FC">
        <w:rPr>
          <w:rFonts w:ascii="Arial Narrow" w:hAnsi="Arial Narrow"/>
        </w:rPr>
        <w:t>t</w:t>
      </w:r>
      <w:r w:rsidR="007F676B" w:rsidRPr="007F676B">
        <w:rPr>
          <w:rFonts w:ascii="Arial Narrow" w:hAnsi="Arial Narrow"/>
        </w:rPr>
        <w:t>iembre de 2025 del expediente</w:t>
      </w:r>
      <w:r w:rsidRPr="00FD1611">
        <w:rPr>
          <w:rFonts w:ascii="Arial Narrow" w:hAnsi="Arial Narrow"/>
          <w:color w:val="auto"/>
        </w:rPr>
        <w:t>, referida a</w:t>
      </w:r>
      <w:r w:rsidR="00A16330" w:rsidRPr="00FD1611">
        <w:rPr>
          <w:rFonts w:ascii="Arial Narrow" w:hAnsi="Arial Narrow"/>
          <w:color w:val="auto"/>
        </w:rPr>
        <w:t xml:space="preserve"> las declaraciones mensuales (PDT-IGV Renta mensual) del Impuesto General a las Ventas (IGV) e Impuesto a la Renta (IR) completas del ejercicio </w:t>
      </w:r>
      <w:r w:rsidR="001D6BCE" w:rsidRPr="00EF03DB">
        <w:rPr>
          <w:rFonts w:ascii="Arial Narrow" w:hAnsi="Arial Narrow"/>
        </w:rPr>
        <w:t>correspondiente desde enero hasta noviembre del 202</w:t>
      </w:r>
      <w:r w:rsidR="001D6BCE">
        <w:rPr>
          <w:rFonts w:ascii="Arial Narrow" w:hAnsi="Arial Narrow"/>
        </w:rPr>
        <w:t>4</w:t>
      </w:r>
      <w:r w:rsidR="00A16330" w:rsidRPr="00FD1611">
        <w:rPr>
          <w:rFonts w:ascii="Arial Narrow" w:hAnsi="Arial Narrow"/>
          <w:color w:val="auto"/>
        </w:rPr>
        <w:t>;</w:t>
      </w:r>
      <w:r w:rsidRPr="00FD1611">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FD1611">
      <w:pPr>
        <w:pStyle w:val="Sinespaciado"/>
        <w:jc w:val="both"/>
        <w:rPr>
          <w:rFonts w:ascii="Arial Narrow" w:hAnsi="Arial Narrow"/>
          <w:color w:val="auto"/>
        </w:rPr>
      </w:pPr>
    </w:p>
    <w:p w14:paraId="3440CDBE" w14:textId="7D3FD5FE"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1B2D75" w:rsidRPr="001B2D75">
        <w:rPr>
          <w:rFonts w:ascii="Arial Narrow" w:hAnsi="Arial Narrow"/>
          <w:color w:val="auto"/>
        </w:rPr>
        <w:t>16 de setiembre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C3889" w14:textId="77777777" w:rsidR="0014476A" w:rsidRDefault="0014476A" w:rsidP="00FA4672">
      <w:pPr>
        <w:spacing w:after="0" w:line="240" w:lineRule="auto"/>
      </w:pPr>
      <w:r>
        <w:separator/>
      </w:r>
    </w:p>
  </w:endnote>
  <w:endnote w:type="continuationSeparator" w:id="0">
    <w:p w14:paraId="569F5FFD" w14:textId="77777777" w:rsidR="0014476A" w:rsidRDefault="0014476A" w:rsidP="00FA4672">
      <w:pPr>
        <w:spacing w:after="0" w:line="240" w:lineRule="auto"/>
      </w:pPr>
      <w:r>
        <w:continuationSeparator/>
      </w:r>
    </w:p>
  </w:endnote>
  <w:endnote w:type="continuationNotice" w:id="1">
    <w:p w14:paraId="167FDB01" w14:textId="77777777" w:rsidR="0014476A" w:rsidRDefault="0014476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BE16FC">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8A163" w14:textId="77777777" w:rsidR="0014476A" w:rsidRDefault="0014476A" w:rsidP="00FA4672">
      <w:pPr>
        <w:spacing w:after="0" w:line="240" w:lineRule="auto"/>
      </w:pPr>
      <w:r>
        <w:separator/>
      </w:r>
    </w:p>
  </w:footnote>
  <w:footnote w:type="continuationSeparator" w:id="0">
    <w:p w14:paraId="43225457" w14:textId="77777777" w:rsidR="0014476A" w:rsidRDefault="0014476A" w:rsidP="00FA4672">
      <w:pPr>
        <w:spacing w:after="0" w:line="240" w:lineRule="auto"/>
      </w:pPr>
      <w:r>
        <w:continuationSeparator/>
      </w:r>
    </w:p>
  </w:footnote>
  <w:footnote w:type="continuationNotice" w:id="1">
    <w:p w14:paraId="059C8D2D" w14:textId="77777777" w:rsidR="0014476A" w:rsidRDefault="0014476A">
      <w:pPr>
        <w:spacing w:after="0" w:line="240" w:lineRule="auto"/>
      </w:pPr>
    </w:p>
  </w:footnote>
  <w:footnote w:id="2">
    <w:p w14:paraId="63CE5E99" w14:textId="77777777" w:rsidR="007A5B32" w:rsidRPr="00BE16FC" w:rsidRDefault="007A5B32" w:rsidP="00FD1611">
      <w:pPr>
        <w:pStyle w:val="Textonotapie"/>
        <w:ind w:left="567" w:hanging="567"/>
        <w:jc w:val="both"/>
        <w:rPr>
          <w:rFonts w:ascii="Arial Narrow" w:eastAsia="Arial Narrow" w:hAnsi="Arial Narrow" w:cs="Arial"/>
          <w:sz w:val="14"/>
          <w:szCs w:val="14"/>
        </w:rPr>
      </w:pPr>
      <w:r w:rsidRPr="00BE16FC">
        <w:rPr>
          <w:rStyle w:val="Refdenotaalpie"/>
          <w:rFonts w:ascii="Arial Narrow" w:hAnsi="Arial Narrow" w:cs="Arial"/>
          <w:sz w:val="14"/>
          <w:szCs w:val="14"/>
        </w:rPr>
        <w:footnoteRef/>
      </w:r>
      <w:r w:rsidRPr="00BE16FC">
        <w:rPr>
          <w:rFonts w:ascii="Arial Narrow" w:hAnsi="Arial Narrow" w:cs="Arial"/>
          <w:sz w:val="14"/>
          <w:szCs w:val="14"/>
        </w:rPr>
        <w:t xml:space="preserve"> </w:t>
      </w:r>
      <w:r w:rsidRPr="00BE16FC">
        <w:rPr>
          <w:rFonts w:ascii="Arial Narrow" w:hAnsi="Arial Narrow" w:cs="Arial"/>
          <w:sz w:val="14"/>
          <w:szCs w:val="14"/>
        </w:rPr>
        <w:tab/>
      </w:r>
      <w:r w:rsidRPr="00BE16FC">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BE16FC" w:rsidRDefault="003448EA" w:rsidP="00FD1611">
      <w:pPr>
        <w:spacing w:after="0" w:line="240" w:lineRule="auto"/>
        <w:ind w:left="570" w:hanging="570"/>
        <w:jc w:val="both"/>
        <w:rPr>
          <w:rFonts w:ascii="Arial Narrow" w:hAnsi="Arial Narrow"/>
          <w:sz w:val="14"/>
          <w:szCs w:val="14"/>
        </w:rPr>
      </w:pPr>
      <w:r w:rsidRPr="00BE16FC">
        <w:rPr>
          <w:rFonts w:ascii="Arial Narrow" w:hAnsi="Arial Narrow"/>
          <w:sz w:val="14"/>
          <w:szCs w:val="14"/>
          <w:vertAlign w:val="superscript"/>
        </w:rPr>
        <w:footnoteRef/>
      </w:r>
      <w:r w:rsidRPr="00BE16FC">
        <w:rPr>
          <w:rFonts w:ascii="Arial Narrow" w:hAnsi="Arial Narrow"/>
          <w:sz w:val="14"/>
          <w:szCs w:val="14"/>
        </w:rPr>
        <w:t xml:space="preserve"> </w:t>
      </w:r>
      <w:r w:rsidRPr="00BE16FC">
        <w:rPr>
          <w:rFonts w:ascii="Arial Narrow" w:hAnsi="Arial Narrow"/>
          <w:sz w:val="14"/>
          <w:szCs w:val="14"/>
        </w:rPr>
        <w:tab/>
      </w:r>
      <w:r w:rsidRPr="00BE16FC">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BE16FC">
        <w:rPr>
          <w:rFonts w:ascii="Arial Narrow" w:hAnsi="Arial Narrow"/>
          <w:b/>
          <w:sz w:val="14"/>
          <w:szCs w:val="14"/>
        </w:rPr>
        <w:t xml:space="preserve">MODIFICADA POR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002-2017-TRI-INDECOPI Y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002-2022-TRI-INDECOPI</w:t>
      </w:r>
    </w:p>
    <w:p w14:paraId="45E0DF1B" w14:textId="77777777" w:rsidR="003448EA" w:rsidRPr="00BE16FC" w:rsidRDefault="003448EA" w:rsidP="00FD1611">
      <w:pPr>
        <w:spacing w:after="0" w:line="240" w:lineRule="auto"/>
        <w:ind w:left="851" w:hanging="287"/>
        <w:jc w:val="both"/>
        <w:rPr>
          <w:rFonts w:ascii="Arial Narrow" w:hAnsi="Arial Narrow"/>
          <w:sz w:val="14"/>
          <w:szCs w:val="14"/>
        </w:rPr>
      </w:pPr>
      <w:r w:rsidRPr="00BE16FC">
        <w:rPr>
          <w:rFonts w:ascii="Arial Narrow" w:hAnsi="Arial Narrow"/>
          <w:b/>
          <w:sz w:val="14"/>
          <w:szCs w:val="14"/>
        </w:rPr>
        <w:t xml:space="preserve">IV. </w:t>
      </w:r>
      <w:r w:rsidRPr="00BE16FC">
        <w:rPr>
          <w:rFonts w:ascii="Arial Narrow" w:hAnsi="Arial Narrow"/>
          <w:b/>
          <w:sz w:val="14"/>
          <w:szCs w:val="14"/>
        </w:rPr>
        <w:tab/>
        <w:t>DISPOSICIONES GENERALES</w:t>
      </w:r>
    </w:p>
    <w:p w14:paraId="5EDBE50D" w14:textId="77777777" w:rsidR="003448EA" w:rsidRPr="00BE16FC" w:rsidRDefault="003448EA" w:rsidP="00FD1611">
      <w:pPr>
        <w:spacing w:after="0" w:line="240" w:lineRule="auto"/>
        <w:ind w:left="1134" w:hanging="570"/>
        <w:jc w:val="both"/>
        <w:rPr>
          <w:rFonts w:ascii="Arial Narrow" w:hAnsi="Arial Narrow"/>
          <w:sz w:val="14"/>
          <w:szCs w:val="14"/>
        </w:rPr>
      </w:pPr>
      <w:r w:rsidRPr="00BE16FC">
        <w:rPr>
          <w:rFonts w:ascii="Arial Narrow" w:hAnsi="Arial Narrow"/>
          <w:sz w:val="14"/>
          <w:szCs w:val="14"/>
        </w:rPr>
        <w:t>(...)</w:t>
      </w:r>
    </w:p>
    <w:p w14:paraId="10EF99F6" w14:textId="77777777" w:rsidR="003448EA" w:rsidRPr="00BE16FC" w:rsidRDefault="003448EA" w:rsidP="00FD1611">
      <w:pPr>
        <w:spacing w:after="0" w:line="240" w:lineRule="auto"/>
        <w:ind w:left="851" w:right="4" w:hanging="284"/>
        <w:jc w:val="both"/>
        <w:rPr>
          <w:rFonts w:ascii="Arial Narrow" w:eastAsia="Times New Roman" w:hAnsi="Arial Narrow" w:cs="Arial"/>
          <w:sz w:val="14"/>
          <w:szCs w:val="14"/>
        </w:rPr>
      </w:pPr>
      <w:r w:rsidRPr="00BE16FC">
        <w:rPr>
          <w:rFonts w:ascii="Arial Narrow" w:hAnsi="Arial Narrow" w:cs="Arial"/>
          <w:sz w:val="14"/>
          <w:szCs w:val="14"/>
        </w:rPr>
        <w:t>“</w:t>
      </w:r>
      <w:r w:rsidRPr="00BE16FC">
        <w:rPr>
          <w:rFonts w:ascii="Arial Narrow" w:hAnsi="Arial Narrow" w:cs="Arial"/>
          <w:b/>
          <w:sz w:val="14"/>
          <w:szCs w:val="14"/>
        </w:rPr>
        <w:t xml:space="preserve">2. </w:t>
      </w:r>
      <w:r w:rsidRPr="00BE16FC">
        <w:rPr>
          <w:rFonts w:ascii="Arial Narrow" w:hAnsi="Arial Narrow" w:cs="Arial"/>
          <w:b/>
          <w:sz w:val="14"/>
          <w:szCs w:val="14"/>
        </w:rPr>
        <w:tab/>
        <w:t>INFORMACIÓN CONFIDENCIAL</w:t>
      </w:r>
    </w:p>
    <w:p w14:paraId="52F2308F" w14:textId="77777777" w:rsidR="003448EA" w:rsidRPr="00BE16FC"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BE16FC"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BE16FC">
        <w:rPr>
          <w:rFonts w:ascii="Arial Narrow" w:hAnsi="Arial Narrow" w:cs="Arial"/>
          <w:sz w:val="14"/>
          <w:szCs w:val="14"/>
          <w:lang w:val="es-PE"/>
        </w:rPr>
        <w:t xml:space="preserve">2.1. </w:t>
      </w:r>
      <w:r w:rsidRPr="00BE16FC">
        <w:rPr>
          <w:rFonts w:ascii="Arial Narrow" w:hAnsi="Arial Narrow" w:cs="Arial"/>
          <w:sz w:val="14"/>
          <w:szCs w:val="14"/>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E16FC"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BE16FC">
        <w:rPr>
          <w:rFonts w:ascii="Arial Narrow" w:hAnsi="Arial Narrow" w:cs="Arial"/>
          <w:sz w:val="14"/>
          <w:szCs w:val="14"/>
          <w:lang w:val="es-PE"/>
        </w:rPr>
        <w:t>     </w:t>
      </w:r>
    </w:p>
    <w:p w14:paraId="4B2185D0" w14:textId="77777777" w:rsidR="003448EA" w:rsidRPr="00BE16FC"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BE16FC">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BE16FC"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 xml:space="preserve">a) </w:t>
      </w:r>
      <w:r w:rsidRPr="00BE16FC">
        <w:rPr>
          <w:rFonts w:ascii="Arial Narrow" w:hAnsi="Arial Narrow" w:cs="Arial"/>
          <w:sz w:val="14"/>
          <w:szCs w:val="14"/>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     </w:t>
      </w:r>
      <w:r w:rsidRPr="00BE16FC">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E16FC"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 xml:space="preserve">b) </w:t>
      </w:r>
      <w:r w:rsidRPr="00BE16FC">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E16FC"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c)</w:t>
      </w:r>
      <w:r w:rsidRPr="00BE16FC">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BE16FC"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BE16FC"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BE16FC">
        <w:rPr>
          <w:rFonts w:ascii="Arial Narrow" w:hAnsi="Arial Narrow" w:cs="Arial"/>
          <w:sz w:val="14"/>
          <w:szCs w:val="14"/>
          <w:lang w:val="es-PE"/>
        </w:rPr>
        <w:t>Se considerará lo siguiente:</w:t>
      </w:r>
    </w:p>
    <w:p w14:paraId="2EDDA31B"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b/>
          <w:bCs/>
          <w:sz w:val="14"/>
          <w:szCs w:val="14"/>
          <w:lang w:val="es-PE"/>
        </w:rPr>
        <w:t>Secreto comercial:</w:t>
      </w:r>
      <w:r w:rsidRPr="00BE16FC">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b/>
          <w:bCs/>
          <w:sz w:val="14"/>
          <w:szCs w:val="14"/>
          <w:lang w:val="es-PE"/>
        </w:rPr>
        <w:t>Secreto industrial:</w:t>
      </w:r>
      <w:r w:rsidRPr="00BE16FC">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b/>
          <w:bCs/>
          <w:sz w:val="14"/>
          <w:szCs w:val="14"/>
          <w:lang w:val="es-PE"/>
        </w:rPr>
        <w:t>Secreto empresarial:</w:t>
      </w:r>
      <w:r w:rsidRPr="00BE16FC">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E16FC"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BE16FC">
        <w:rPr>
          <w:rFonts w:ascii="Arial Narrow" w:hAnsi="Arial Narrow" w:cs="Arial"/>
          <w:sz w:val="14"/>
          <w:szCs w:val="14"/>
          <w:lang w:val="es-PE"/>
        </w:rPr>
        <w:t>   </w:t>
      </w:r>
    </w:p>
    <w:p w14:paraId="5FA28390" w14:textId="77777777" w:rsidR="003448EA" w:rsidRPr="00BE16FC"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BE16FC">
        <w:rPr>
          <w:rFonts w:ascii="Arial Narrow" w:hAnsi="Arial Narrow" w:cs="Arial"/>
          <w:sz w:val="14"/>
          <w:szCs w:val="14"/>
          <w:lang w:val="es-PE"/>
        </w:rPr>
        <w:t xml:space="preserve">c.1 </w:t>
      </w:r>
      <w:r w:rsidRPr="00BE16FC">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E16FC"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BE16FC">
        <w:rPr>
          <w:rFonts w:ascii="Arial Narrow" w:hAnsi="Arial Narrow" w:cs="Arial"/>
          <w:sz w:val="14"/>
          <w:szCs w:val="14"/>
          <w:lang w:val="es-PE"/>
        </w:rPr>
        <w:t xml:space="preserve">c.2 </w:t>
      </w:r>
      <w:r w:rsidRPr="00BE16FC">
        <w:rPr>
          <w:rFonts w:ascii="Arial Narrow" w:hAnsi="Arial Narrow" w:cs="Arial"/>
          <w:sz w:val="14"/>
          <w:szCs w:val="14"/>
          <w:lang w:val="es-PE"/>
        </w:rPr>
        <w:tab/>
        <w:t>tenga un valor comercial por ser secreta; y</w:t>
      </w:r>
    </w:p>
    <w:p w14:paraId="63BF3DBD" w14:textId="77777777" w:rsidR="003448EA" w:rsidRPr="00BE16FC"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BE16FC">
        <w:rPr>
          <w:rFonts w:ascii="Arial Narrow" w:hAnsi="Arial Narrow" w:cs="Arial"/>
          <w:sz w:val="14"/>
          <w:szCs w:val="14"/>
          <w:lang w:val="es-PE"/>
        </w:rPr>
        <w:t xml:space="preserve">c.3 </w:t>
      </w:r>
      <w:r w:rsidRPr="00BE16FC">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BE16FC"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E16FC"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BE16FC" w:rsidRDefault="003448EA" w:rsidP="00FD1611">
      <w:pPr>
        <w:spacing w:after="0" w:line="240" w:lineRule="auto"/>
        <w:ind w:left="1418" w:hanging="567"/>
        <w:jc w:val="both"/>
        <w:rPr>
          <w:rFonts w:ascii="Arial Narrow" w:hAnsi="Arial Narrow" w:cs="Arial"/>
          <w:sz w:val="14"/>
          <w:szCs w:val="14"/>
        </w:rPr>
      </w:pPr>
      <w:r w:rsidRPr="00BE16FC">
        <w:rPr>
          <w:rFonts w:ascii="Arial Narrow" w:hAnsi="Arial Narrow" w:cs="Arial"/>
          <w:sz w:val="14"/>
          <w:szCs w:val="14"/>
        </w:rPr>
        <w:t xml:space="preserve">2.2. </w:t>
      </w:r>
      <w:r w:rsidRPr="00BE16FC">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E16FC"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BE16FC" w:rsidRDefault="003448EA" w:rsidP="00FD1611">
      <w:pPr>
        <w:pStyle w:val="Textonotapie"/>
        <w:ind w:left="567" w:hanging="567"/>
        <w:jc w:val="both"/>
        <w:rPr>
          <w:rFonts w:ascii="Arial Narrow" w:hAnsi="Arial Narrow" w:cs="Arial"/>
          <w:b/>
          <w:sz w:val="14"/>
          <w:szCs w:val="14"/>
        </w:rPr>
      </w:pPr>
      <w:r w:rsidRPr="00BE16FC">
        <w:rPr>
          <w:rStyle w:val="Refdenotaalpie"/>
          <w:rFonts w:ascii="Arial Narrow" w:hAnsi="Arial Narrow" w:cs="Arial"/>
          <w:sz w:val="14"/>
          <w:szCs w:val="14"/>
        </w:rPr>
        <w:footnoteRef/>
      </w:r>
      <w:r w:rsidRPr="00BE16FC">
        <w:rPr>
          <w:rFonts w:ascii="Arial Narrow" w:hAnsi="Arial Narrow" w:cs="Arial"/>
          <w:sz w:val="14"/>
          <w:szCs w:val="14"/>
        </w:rPr>
        <w:t xml:space="preserve"> </w:t>
      </w:r>
      <w:r w:rsidRPr="00BE16FC">
        <w:rPr>
          <w:rFonts w:ascii="Arial Narrow" w:hAnsi="Arial Narrow" w:cs="Arial"/>
          <w:sz w:val="14"/>
          <w:szCs w:val="14"/>
        </w:rPr>
        <w:tab/>
      </w:r>
      <w:r w:rsidR="004E7071" w:rsidRPr="00BE16FC">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002-2017-TRI-INDECOPI Y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002-2022-TRI-INDECOPI</w:t>
      </w:r>
    </w:p>
    <w:p w14:paraId="50DF07D2" w14:textId="77777777" w:rsidR="003448EA" w:rsidRPr="00BE16FC" w:rsidRDefault="003448EA" w:rsidP="00FD1611">
      <w:pPr>
        <w:pStyle w:val="Textonotapie"/>
        <w:ind w:left="567" w:hanging="567"/>
        <w:jc w:val="both"/>
        <w:rPr>
          <w:rFonts w:ascii="Arial Narrow" w:hAnsi="Arial Narrow" w:cs="Arial"/>
          <w:b/>
          <w:bCs/>
          <w:sz w:val="14"/>
          <w:szCs w:val="14"/>
          <w:shd w:val="clear" w:color="auto" w:fill="FFFFFF"/>
        </w:rPr>
      </w:pPr>
      <w:r w:rsidRPr="00BE16FC">
        <w:rPr>
          <w:rFonts w:ascii="Arial Narrow" w:hAnsi="Arial Narrow" w:cs="Arial"/>
          <w:sz w:val="14"/>
          <w:szCs w:val="14"/>
          <w:shd w:val="clear" w:color="auto" w:fill="FFFFFF"/>
        </w:rPr>
        <w:t>  </w:t>
      </w:r>
      <w:r w:rsidRPr="00BE16FC">
        <w:rPr>
          <w:rFonts w:ascii="Arial Narrow" w:hAnsi="Arial Narrow" w:cs="Arial"/>
          <w:sz w:val="14"/>
          <w:szCs w:val="14"/>
          <w:shd w:val="clear" w:color="auto" w:fill="FFFFFF"/>
        </w:rPr>
        <w:tab/>
      </w:r>
      <w:r w:rsidRPr="00BE16FC">
        <w:rPr>
          <w:rFonts w:ascii="Arial Narrow" w:hAnsi="Arial Narrow" w:cs="Arial"/>
          <w:b/>
          <w:bCs/>
          <w:sz w:val="14"/>
          <w:szCs w:val="14"/>
          <w:shd w:val="clear" w:color="auto" w:fill="FFFFFF"/>
        </w:rPr>
        <w:t>3. Declaración de confidencialidad de la información</w:t>
      </w:r>
    </w:p>
    <w:p w14:paraId="173BF70E" w14:textId="77777777" w:rsidR="003448EA" w:rsidRPr="00BE16FC" w:rsidRDefault="003448EA" w:rsidP="00FD1611">
      <w:pPr>
        <w:pStyle w:val="Textonotapie"/>
        <w:ind w:left="567" w:hanging="567"/>
        <w:jc w:val="both"/>
        <w:rPr>
          <w:rFonts w:ascii="Arial Narrow" w:hAnsi="Arial Narrow" w:cs="Arial"/>
          <w:bCs/>
          <w:sz w:val="14"/>
          <w:szCs w:val="14"/>
          <w:shd w:val="clear" w:color="auto" w:fill="FFFFFF"/>
        </w:rPr>
      </w:pPr>
      <w:r w:rsidRPr="00BE16FC">
        <w:rPr>
          <w:rFonts w:ascii="Arial Narrow" w:hAnsi="Arial Narrow" w:cs="Arial"/>
          <w:b/>
          <w:bCs/>
          <w:sz w:val="14"/>
          <w:szCs w:val="14"/>
          <w:shd w:val="clear" w:color="auto" w:fill="FFFFFF"/>
        </w:rPr>
        <w:tab/>
      </w:r>
      <w:r w:rsidRPr="00BE16FC">
        <w:rPr>
          <w:rFonts w:ascii="Arial Narrow" w:hAnsi="Arial Narrow" w:cs="Arial"/>
          <w:bCs/>
          <w:sz w:val="14"/>
          <w:szCs w:val="14"/>
          <w:shd w:val="clear" w:color="auto" w:fill="FFFFFF"/>
        </w:rPr>
        <w:t>(…) </w:t>
      </w:r>
    </w:p>
    <w:p w14:paraId="71E0A6F3" w14:textId="7B48AADD" w:rsidR="003448EA" w:rsidRPr="00BE16FC" w:rsidRDefault="004E7071" w:rsidP="00FD1611">
      <w:pPr>
        <w:pStyle w:val="Textonotapie"/>
        <w:ind w:left="567"/>
        <w:jc w:val="both"/>
        <w:rPr>
          <w:rFonts w:ascii="Arial Narrow" w:hAnsi="Arial Narrow"/>
          <w:sz w:val="14"/>
          <w:szCs w:val="14"/>
        </w:rPr>
      </w:pPr>
      <w:r w:rsidRPr="00BE16FC">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E16FC" w:rsidRDefault="009F75E7" w:rsidP="00FD1611">
      <w:pPr>
        <w:pStyle w:val="Sinespaciado"/>
        <w:ind w:left="567" w:hanging="567"/>
        <w:jc w:val="both"/>
        <w:rPr>
          <w:rFonts w:ascii="Arial Narrow" w:hAnsi="Arial Narrow"/>
          <w:b/>
          <w:bCs/>
          <w:sz w:val="14"/>
          <w:szCs w:val="14"/>
        </w:rPr>
      </w:pPr>
      <w:r w:rsidRPr="00BE16FC">
        <w:rPr>
          <w:rFonts w:ascii="Arial Narrow" w:hAnsi="Arial Narrow"/>
          <w:sz w:val="14"/>
          <w:szCs w:val="14"/>
          <w:vertAlign w:val="superscript"/>
        </w:rPr>
        <w:footnoteRef/>
      </w:r>
      <w:r w:rsidRPr="00BE16FC">
        <w:rPr>
          <w:rFonts w:ascii="Arial Narrow" w:hAnsi="Arial Narrow"/>
          <w:sz w:val="14"/>
          <w:szCs w:val="14"/>
        </w:rPr>
        <w:t xml:space="preserve"> </w:t>
      </w:r>
      <w:r w:rsidRPr="00BE16FC">
        <w:rPr>
          <w:rFonts w:ascii="Arial Narrow" w:hAnsi="Arial Narrow"/>
          <w:sz w:val="14"/>
          <w:szCs w:val="14"/>
        </w:rPr>
        <w:tab/>
      </w:r>
      <w:r w:rsidRPr="00BE16FC">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BE16FC" w:rsidRDefault="009F75E7" w:rsidP="00FD1611">
      <w:pPr>
        <w:pStyle w:val="Sinespaciado"/>
        <w:ind w:firstLine="567"/>
        <w:jc w:val="both"/>
        <w:rPr>
          <w:rFonts w:ascii="Arial Narrow" w:hAnsi="Arial Narrow"/>
          <w:b/>
          <w:bCs/>
          <w:sz w:val="14"/>
          <w:szCs w:val="14"/>
        </w:rPr>
      </w:pPr>
      <w:r w:rsidRPr="00BE16FC">
        <w:rPr>
          <w:rFonts w:ascii="Arial Narrow" w:hAnsi="Arial Narrow"/>
          <w:b/>
          <w:bCs/>
          <w:sz w:val="14"/>
          <w:szCs w:val="14"/>
        </w:rPr>
        <w:t>Artículo 85.- Reserva tributaria</w:t>
      </w:r>
    </w:p>
    <w:p w14:paraId="1ACAC932" w14:textId="77777777" w:rsidR="009F75E7" w:rsidRPr="00BE16FC" w:rsidRDefault="009F75E7" w:rsidP="00FD1611">
      <w:pPr>
        <w:pStyle w:val="Sinespaciado"/>
        <w:ind w:left="555"/>
        <w:jc w:val="both"/>
        <w:rPr>
          <w:rFonts w:ascii="Arial Narrow" w:hAnsi="Arial Narrow"/>
          <w:sz w:val="14"/>
          <w:szCs w:val="14"/>
        </w:rPr>
      </w:pPr>
      <w:r w:rsidRPr="00BE16FC">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E16FC" w:rsidRDefault="003A007E" w:rsidP="00FD1611">
      <w:pPr>
        <w:pStyle w:val="Sinespaciado"/>
        <w:ind w:left="555"/>
        <w:jc w:val="both"/>
        <w:rPr>
          <w:rFonts w:ascii="Arial Narrow" w:hAnsi="Arial Narrow"/>
          <w:sz w:val="14"/>
          <w:szCs w:val="14"/>
        </w:rPr>
      </w:pPr>
    </w:p>
  </w:footnote>
  <w:footnote w:id="6">
    <w:p w14:paraId="79DEEF7A" w14:textId="77777777" w:rsidR="00A24ADC" w:rsidRPr="00BE16FC" w:rsidRDefault="00A24ADC" w:rsidP="00FD1611">
      <w:pPr>
        <w:pStyle w:val="Textonotapie"/>
        <w:ind w:left="567" w:hanging="567"/>
        <w:jc w:val="both"/>
        <w:rPr>
          <w:rFonts w:ascii="Arial Narrow" w:hAnsi="Arial Narrow" w:cs="Arial"/>
          <w:b/>
          <w:bCs/>
          <w:sz w:val="14"/>
          <w:szCs w:val="14"/>
        </w:rPr>
      </w:pPr>
      <w:r w:rsidRPr="00BE16FC">
        <w:rPr>
          <w:rStyle w:val="Refdenotaalpie"/>
          <w:rFonts w:ascii="Arial Narrow" w:hAnsi="Arial Narrow" w:cs="Arial"/>
          <w:sz w:val="14"/>
          <w:szCs w:val="14"/>
        </w:rPr>
        <w:footnoteRef/>
      </w:r>
      <w:r w:rsidRPr="00BE16FC">
        <w:rPr>
          <w:rFonts w:ascii="Arial Narrow" w:hAnsi="Arial Narrow" w:cs="Arial"/>
          <w:sz w:val="14"/>
          <w:szCs w:val="14"/>
        </w:rPr>
        <w:t xml:space="preserve"> </w:t>
      </w:r>
      <w:r w:rsidRPr="00BE16FC">
        <w:rPr>
          <w:rFonts w:ascii="Arial Narrow" w:hAnsi="Arial Narrow" w:cs="Arial"/>
          <w:sz w:val="14"/>
          <w:szCs w:val="14"/>
        </w:rPr>
        <w:tab/>
      </w:r>
      <w:r w:rsidRPr="00BE16FC">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E16FC" w:rsidRDefault="00A24ADC" w:rsidP="00FD1611">
      <w:pPr>
        <w:pStyle w:val="Textonotapie"/>
        <w:ind w:left="1134" w:hanging="567"/>
        <w:jc w:val="both"/>
        <w:rPr>
          <w:rFonts w:ascii="Arial Narrow" w:hAnsi="Arial Narrow" w:cs="Arial"/>
          <w:sz w:val="14"/>
          <w:szCs w:val="14"/>
        </w:rPr>
      </w:pPr>
      <w:r w:rsidRPr="00BE16FC">
        <w:rPr>
          <w:rFonts w:ascii="Arial Narrow" w:hAnsi="Arial Narrow" w:cs="Arial"/>
          <w:sz w:val="14"/>
          <w:szCs w:val="14"/>
        </w:rPr>
        <w:t xml:space="preserve">5.11 </w:t>
      </w:r>
      <w:r w:rsidRPr="00BE16FC">
        <w:rPr>
          <w:rFonts w:ascii="Arial Narrow" w:hAnsi="Arial Narrow" w:cs="Arial"/>
          <w:sz w:val="14"/>
          <w:szCs w:val="14"/>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E16FC" w:rsidRDefault="00A24ADC" w:rsidP="00FD1611">
      <w:pPr>
        <w:pStyle w:val="Textonotapie"/>
        <w:ind w:left="1134"/>
        <w:jc w:val="both"/>
        <w:rPr>
          <w:rFonts w:ascii="Arial Narrow" w:hAnsi="Arial Narrow" w:cs="Arial"/>
          <w:sz w:val="14"/>
          <w:szCs w:val="14"/>
        </w:rPr>
      </w:pPr>
      <w:r w:rsidRPr="00BE16FC">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E16FC" w:rsidRDefault="00A24ADC" w:rsidP="00FD1611">
      <w:pPr>
        <w:pStyle w:val="Textonotapie"/>
        <w:ind w:left="1134"/>
        <w:jc w:val="both"/>
        <w:rPr>
          <w:rFonts w:ascii="Arial Narrow" w:hAnsi="Arial Narrow" w:cs="Arial"/>
          <w:sz w:val="14"/>
          <w:szCs w:val="14"/>
        </w:rPr>
      </w:pPr>
      <w:r w:rsidRPr="00BE16FC">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E16FC" w:rsidRDefault="00A24ADC" w:rsidP="00FD1611">
      <w:pPr>
        <w:pStyle w:val="Textonotapie"/>
        <w:ind w:left="1134" w:hanging="567"/>
        <w:jc w:val="both"/>
        <w:rPr>
          <w:rFonts w:ascii="Arial Narrow" w:hAnsi="Arial Narrow" w:cs="Arial"/>
          <w:sz w:val="14"/>
          <w:szCs w:val="14"/>
        </w:rPr>
      </w:pPr>
    </w:p>
    <w:p w14:paraId="79B4CBB2" w14:textId="581A7292" w:rsidR="00A24ADC" w:rsidRPr="00BE16FC" w:rsidRDefault="00A24ADC" w:rsidP="00FD1611">
      <w:pPr>
        <w:pStyle w:val="Textonotapie"/>
        <w:ind w:left="1134" w:hanging="567"/>
        <w:jc w:val="both"/>
        <w:rPr>
          <w:rFonts w:ascii="Arial Narrow" w:hAnsi="Arial Narrow" w:cs="Arial"/>
          <w:sz w:val="14"/>
          <w:szCs w:val="14"/>
        </w:rPr>
      </w:pPr>
      <w:r w:rsidRPr="00BE16FC">
        <w:rPr>
          <w:rFonts w:ascii="Arial Narrow" w:hAnsi="Arial Narrow" w:cs="Arial"/>
          <w:sz w:val="14"/>
          <w:szCs w:val="14"/>
        </w:rPr>
        <w:t xml:space="preserve">5.12 </w:t>
      </w:r>
      <w:r w:rsidRPr="00BE16FC">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2296"/>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8771A"/>
    <w:rsid w:val="00097E53"/>
    <w:rsid w:val="000A0FBD"/>
    <w:rsid w:val="000A1511"/>
    <w:rsid w:val="000A1B6B"/>
    <w:rsid w:val="000A25A1"/>
    <w:rsid w:val="000A4555"/>
    <w:rsid w:val="000A5B06"/>
    <w:rsid w:val="000B06A1"/>
    <w:rsid w:val="000B1A5A"/>
    <w:rsid w:val="000B42E1"/>
    <w:rsid w:val="000C3520"/>
    <w:rsid w:val="000D4E36"/>
    <w:rsid w:val="000E0053"/>
    <w:rsid w:val="000E0C76"/>
    <w:rsid w:val="000E1707"/>
    <w:rsid w:val="000E1D5C"/>
    <w:rsid w:val="000E4ACA"/>
    <w:rsid w:val="000E4BB3"/>
    <w:rsid w:val="000F0F5D"/>
    <w:rsid w:val="000F3AE5"/>
    <w:rsid w:val="00100485"/>
    <w:rsid w:val="0010331A"/>
    <w:rsid w:val="001039BB"/>
    <w:rsid w:val="00114310"/>
    <w:rsid w:val="001163DD"/>
    <w:rsid w:val="00121BCD"/>
    <w:rsid w:val="00121D9F"/>
    <w:rsid w:val="00125C8D"/>
    <w:rsid w:val="00127C10"/>
    <w:rsid w:val="00133C30"/>
    <w:rsid w:val="0013633E"/>
    <w:rsid w:val="0014476A"/>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2D75"/>
    <w:rsid w:val="001B7DAD"/>
    <w:rsid w:val="001C1D5C"/>
    <w:rsid w:val="001C26E9"/>
    <w:rsid w:val="001C5445"/>
    <w:rsid w:val="001C56C8"/>
    <w:rsid w:val="001D2FFE"/>
    <w:rsid w:val="001D42CF"/>
    <w:rsid w:val="001D6BC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82A35"/>
    <w:rsid w:val="0029223F"/>
    <w:rsid w:val="0029306C"/>
    <w:rsid w:val="002A027E"/>
    <w:rsid w:val="002A6A50"/>
    <w:rsid w:val="002B1ED2"/>
    <w:rsid w:val="002B305C"/>
    <w:rsid w:val="002B39A9"/>
    <w:rsid w:val="002B4D3F"/>
    <w:rsid w:val="002C0EC4"/>
    <w:rsid w:val="002C222B"/>
    <w:rsid w:val="002D6889"/>
    <w:rsid w:val="002D7888"/>
    <w:rsid w:val="002E11DD"/>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6AAC"/>
    <w:rsid w:val="003503C2"/>
    <w:rsid w:val="003628BE"/>
    <w:rsid w:val="00365E6A"/>
    <w:rsid w:val="00372FB2"/>
    <w:rsid w:val="003773A8"/>
    <w:rsid w:val="003819D3"/>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4E3"/>
    <w:rsid w:val="00415A7F"/>
    <w:rsid w:val="00423019"/>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441"/>
    <w:rsid w:val="004B3C22"/>
    <w:rsid w:val="004B4727"/>
    <w:rsid w:val="004D718D"/>
    <w:rsid w:val="004E3A94"/>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7036C"/>
    <w:rsid w:val="00581036"/>
    <w:rsid w:val="00582E4C"/>
    <w:rsid w:val="0059067B"/>
    <w:rsid w:val="00595722"/>
    <w:rsid w:val="005971EF"/>
    <w:rsid w:val="005A3357"/>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6D3D"/>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533F"/>
    <w:rsid w:val="0070147B"/>
    <w:rsid w:val="00707185"/>
    <w:rsid w:val="00710200"/>
    <w:rsid w:val="00713FAD"/>
    <w:rsid w:val="00723E4C"/>
    <w:rsid w:val="00725FBF"/>
    <w:rsid w:val="007270C6"/>
    <w:rsid w:val="007361A3"/>
    <w:rsid w:val="00747C1A"/>
    <w:rsid w:val="00756E34"/>
    <w:rsid w:val="00762668"/>
    <w:rsid w:val="00762D63"/>
    <w:rsid w:val="0076314E"/>
    <w:rsid w:val="00770A51"/>
    <w:rsid w:val="00771156"/>
    <w:rsid w:val="00774297"/>
    <w:rsid w:val="00777B07"/>
    <w:rsid w:val="00782E71"/>
    <w:rsid w:val="00783734"/>
    <w:rsid w:val="007844B0"/>
    <w:rsid w:val="007872A8"/>
    <w:rsid w:val="007A58D3"/>
    <w:rsid w:val="007A5B32"/>
    <w:rsid w:val="007A6F4D"/>
    <w:rsid w:val="007B2C3F"/>
    <w:rsid w:val="007B3F16"/>
    <w:rsid w:val="007B640B"/>
    <w:rsid w:val="007B66B3"/>
    <w:rsid w:val="007B7720"/>
    <w:rsid w:val="007B7A3A"/>
    <w:rsid w:val="007C17B9"/>
    <w:rsid w:val="007C2E3D"/>
    <w:rsid w:val="007C5A78"/>
    <w:rsid w:val="007D06DE"/>
    <w:rsid w:val="007D0C86"/>
    <w:rsid w:val="007D3ABB"/>
    <w:rsid w:val="007D3D3B"/>
    <w:rsid w:val="007D653D"/>
    <w:rsid w:val="007F676B"/>
    <w:rsid w:val="007F6955"/>
    <w:rsid w:val="00814FFA"/>
    <w:rsid w:val="00815827"/>
    <w:rsid w:val="00824583"/>
    <w:rsid w:val="00826B52"/>
    <w:rsid w:val="00831466"/>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2E4F"/>
    <w:rsid w:val="008E3876"/>
    <w:rsid w:val="008E5B84"/>
    <w:rsid w:val="008F0208"/>
    <w:rsid w:val="008F33F9"/>
    <w:rsid w:val="008F5160"/>
    <w:rsid w:val="00926D24"/>
    <w:rsid w:val="00927D3E"/>
    <w:rsid w:val="00937C74"/>
    <w:rsid w:val="00941BBD"/>
    <w:rsid w:val="009423BB"/>
    <w:rsid w:val="009433A6"/>
    <w:rsid w:val="009433D3"/>
    <w:rsid w:val="00944278"/>
    <w:rsid w:val="00963F7F"/>
    <w:rsid w:val="009642D8"/>
    <w:rsid w:val="00964AE6"/>
    <w:rsid w:val="00972A64"/>
    <w:rsid w:val="00975018"/>
    <w:rsid w:val="00980487"/>
    <w:rsid w:val="00980B99"/>
    <w:rsid w:val="00997DB6"/>
    <w:rsid w:val="00997DCD"/>
    <w:rsid w:val="009A10AC"/>
    <w:rsid w:val="009A32D9"/>
    <w:rsid w:val="009A5D91"/>
    <w:rsid w:val="009A676D"/>
    <w:rsid w:val="009B1844"/>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4BFF"/>
    <w:rsid w:val="00A2508C"/>
    <w:rsid w:val="00A25C8D"/>
    <w:rsid w:val="00A31CDC"/>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F7D"/>
    <w:rsid w:val="00AD2715"/>
    <w:rsid w:val="00AD3DAD"/>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7EE7"/>
    <w:rsid w:val="00BD1CD5"/>
    <w:rsid w:val="00BD310C"/>
    <w:rsid w:val="00BD48E0"/>
    <w:rsid w:val="00BD6806"/>
    <w:rsid w:val="00BE16FC"/>
    <w:rsid w:val="00BE6889"/>
    <w:rsid w:val="00BF2804"/>
    <w:rsid w:val="00BF5FF3"/>
    <w:rsid w:val="00BF6F16"/>
    <w:rsid w:val="00BF7282"/>
    <w:rsid w:val="00C03C60"/>
    <w:rsid w:val="00C10BBF"/>
    <w:rsid w:val="00C1566C"/>
    <w:rsid w:val="00C204AE"/>
    <w:rsid w:val="00C22879"/>
    <w:rsid w:val="00C32975"/>
    <w:rsid w:val="00C350A3"/>
    <w:rsid w:val="00C407A2"/>
    <w:rsid w:val="00C4286F"/>
    <w:rsid w:val="00C543FA"/>
    <w:rsid w:val="00C67751"/>
    <w:rsid w:val="00C70AB9"/>
    <w:rsid w:val="00C748A7"/>
    <w:rsid w:val="00C75461"/>
    <w:rsid w:val="00C76987"/>
    <w:rsid w:val="00C77CFF"/>
    <w:rsid w:val="00C828B1"/>
    <w:rsid w:val="00C857F8"/>
    <w:rsid w:val="00C86E04"/>
    <w:rsid w:val="00C90C41"/>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5A4B"/>
    <w:rsid w:val="00CC6496"/>
    <w:rsid w:val="00CC7803"/>
    <w:rsid w:val="00CD1F1D"/>
    <w:rsid w:val="00CD233B"/>
    <w:rsid w:val="00CD284B"/>
    <w:rsid w:val="00CD4B33"/>
    <w:rsid w:val="00CD6A25"/>
    <w:rsid w:val="00CE42FF"/>
    <w:rsid w:val="00CE448B"/>
    <w:rsid w:val="00CF25AF"/>
    <w:rsid w:val="00CF5059"/>
    <w:rsid w:val="00CF6776"/>
    <w:rsid w:val="00CF717F"/>
    <w:rsid w:val="00D021E0"/>
    <w:rsid w:val="00D04560"/>
    <w:rsid w:val="00D144EB"/>
    <w:rsid w:val="00D15047"/>
    <w:rsid w:val="00D2137F"/>
    <w:rsid w:val="00D21893"/>
    <w:rsid w:val="00D23551"/>
    <w:rsid w:val="00D32BF2"/>
    <w:rsid w:val="00D33DF4"/>
    <w:rsid w:val="00D3419F"/>
    <w:rsid w:val="00D343B0"/>
    <w:rsid w:val="00D43B7E"/>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97376"/>
    <w:rsid w:val="00DA2D47"/>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25066"/>
    <w:rsid w:val="00E309DA"/>
    <w:rsid w:val="00E326E7"/>
    <w:rsid w:val="00E32ED6"/>
    <w:rsid w:val="00E337DD"/>
    <w:rsid w:val="00E3449F"/>
    <w:rsid w:val="00E41B02"/>
    <w:rsid w:val="00E423E5"/>
    <w:rsid w:val="00E432F6"/>
    <w:rsid w:val="00E44D94"/>
    <w:rsid w:val="00E45470"/>
    <w:rsid w:val="00E56D84"/>
    <w:rsid w:val="00E61296"/>
    <w:rsid w:val="00E65623"/>
    <w:rsid w:val="00E71981"/>
    <w:rsid w:val="00E72AD5"/>
    <w:rsid w:val="00E85786"/>
    <w:rsid w:val="00E94A9E"/>
    <w:rsid w:val="00EA14E9"/>
    <w:rsid w:val="00EA4FC1"/>
    <w:rsid w:val="00EA5009"/>
    <w:rsid w:val="00EB2B36"/>
    <w:rsid w:val="00EC3866"/>
    <w:rsid w:val="00ED17A9"/>
    <w:rsid w:val="00ED3929"/>
    <w:rsid w:val="00ED538C"/>
    <w:rsid w:val="00EE00C7"/>
    <w:rsid w:val="00EE0F3A"/>
    <w:rsid w:val="00EE0FF5"/>
    <w:rsid w:val="00EE1567"/>
    <w:rsid w:val="00EE1A01"/>
    <w:rsid w:val="00EE2B39"/>
    <w:rsid w:val="00EE3F39"/>
    <w:rsid w:val="00EE4B77"/>
    <w:rsid w:val="00EE5536"/>
    <w:rsid w:val="00EF03DB"/>
    <w:rsid w:val="00EF248C"/>
    <w:rsid w:val="00EF34BF"/>
    <w:rsid w:val="00EF3685"/>
    <w:rsid w:val="00EF7ED8"/>
    <w:rsid w:val="00F10169"/>
    <w:rsid w:val="00F12934"/>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4</Pages>
  <Words>1292</Words>
  <Characters>7109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22</cp:revision>
  <cp:lastPrinted>2023-12-29T22:39:00Z</cp:lastPrinted>
  <dcterms:created xsi:type="dcterms:W3CDTF">2023-12-27T17:56:00Z</dcterms:created>
  <dcterms:modified xsi:type="dcterms:W3CDTF">2025-09-19T16:11:00Z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