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EXPEDIENTE</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DENUNCIADO</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MATERIAS</w:t>
      </w:r>
      <w:r w:rsidRPr="00BB5140">
        <w:rPr>
          <w:rFonts w:ascii="Arial Narrow" w:eastAsia="Arial Narrow" w:hAnsi="Arial Narrow" w:cs="Arial Narrow"/>
          <w:b/>
          <w:color w:val="000000"/>
          <w:kern w:val="0"/>
          <w:sz w:val="22"/>
          <w:szCs w:val="22"/>
          <w:lang w:eastAsia="es-PE"/>
          <w14:ligatures w14:val="none"/>
        </w:rPr>
        <w:tab/>
        <w:t xml:space="preserve">: </w:t>
      </w:r>
      <w:r w:rsidRPr="00BB5140">
        <w:rPr>
          <w:rFonts w:ascii="Arial Narrow" w:eastAsia="Arial Narrow" w:hAnsi="Arial Narrow" w:cs="Arial Narrow"/>
          <w:b/>
          <w:color w:val="000000"/>
          <w:kern w:val="0"/>
          <w:sz w:val="22"/>
          <w:szCs w:val="22"/>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RESOLUCIÓN</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1</w:t>
      </w:r>
    </w:p>
    <w:p w14:paraId="40F5FC15"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B5140">
        <w:rPr>
          <w:rFonts w:ascii="Arial Narrow" w:eastAsia="Arial Narrow" w:hAnsi="Arial Narrow" w:cs="Arial Narrow"/>
          <w:color w:val="000000"/>
          <w:sz w:val="22"/>
          <w:szCs w:val="22"/>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HECHOS </w:t>
      </w:r>
    </w:p>
    <w:p w14:paraId="735A3413"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Mediante el escrito del 24 de junio de 2026, el señor [APELLIDO] denunció a Mapfre por presuntas infracciones a la Ley 29571, Código de Protección y Defensa del Consumidor</w:t>
      </w:r>
      <w:r w:rsidR="00BB5140">
        <w:rPr>
          <w:rStyle w:val="Refdenotaalpie"/>
          <w:rFonts w:ascii="Arial Narrow" w:eastAsia="Arial Narrow" w:hAnsi="Arial Narrow" w:cs="Arial Narrow"/>
          <w:color w:val="000000"/>
          <w:sz w:val="22"/>
          <w:szCs w:val="22"/>
          <w:vertAlign w:val="superscript"/>
        </w:rPr>
        <w:footnoteReference w:id="1"/>
      </w:r>
      <w:r w:rsidRPr="00BB5140">
        <w:rPr>
          <w:rFonts w:ascii="Arial Narrow" w:eastAsia="Arial Narrow" w:hAnsi="Arial Narrow" w:cs="Arial Narrow"/>
          <w:color w:val="000000"/>
          <w:sz w:val="22"/>
          <w:szCs w:val="22"/>
        </w:rPr>
        <w:t xml:space="preserve"> (en adelante, el Código), señalando lo siguiente:</w:t>
      </w:r>
      <w:r w:rsidRPr="00BB5140">
        <w:rPr>
          <w:rFonts w:ascii="Arial Narrow" w:eastAsia="Arial Narrow" w:hAnsi="Arial Narrow" w:cs="Arial Narrow"/>
          <w:color w:val="000000"/>
          <w:sz w:val="22"/>
          <w:szCs w:val="22"/>
        </w:rPr>
        <w:t xml:space="preserve"/>
      </w:r>
      <w:r w:rsidR="00B201B4"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Pr="00BB5140">
        <w:rPr>
          <w:rFonts w:ascii="Arial Narrow" w:eastAsia="Arial Narrow" w:hAnsi="Arial Narrow" w:cs="Arial Narrow"/>
          <w:color w:val="000000"/>
          <w:sz w:val="22"/>
          <w:szCs w:val="22"/>
        </w:rPr>
        <w:t/>
      </w:r>
    </w:p>
    <w:p w14:paraId="3ED836CC" w14:textId="77777777" w:rsidR="00CA59A2" w:rsidRPr="00BB5140" w:rsidRDefault="00CA59A2" w:rsidP="000E6FE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BB5140">
        <w:rPr>
          <w:rFonts w:ascii="Arial Narrow" w:eastAsia="Arial Narrow" w:hAnsi="Arial Narrow" w:cs="Arial Narrow"/>
          <w:color w:val="000000"/>
          <w:sz w:val="22"/>
          <w:szCs w:val="22"/>
        </w:rPr>
        <w:t xml:space="preserve"> 20 de mayo de 2025, contrató con </w:t>
      </w:r>
      <w:r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el </w:t>
      </w:r>
      <w:r w:rsidR="008F5A79" w:rsidRPr="00BB5140">
        <w:rPr>
          <w:rFonts w:ascii="Arial Narrow" w:eastAsia="Arial Narrow" w:hAnsi="Arial Narrow" w:cs="Arial Narrow"/>
          <w:color w:val="000000"/>
          <w:sz w:val="22"/>
          <w:szCs w:val="22"/>
        </w:rPr>
        <w:t xml:space="preserve">Seguro Vehicular </w:t>
      </w:r>
      <w:r w:rsidR="008F5A79">
        <w:rPr>
          <w:rFonts w:ascii="Arial Narrow" w:eastAsia="Arial Narrow" w:hAnsi="Arial Narrow" w:cs="Arial Narrow"/>
          <w:color w:val="000000"/>
          <w:sz w:val="22"/>
          <w:szCs w:val="22"/>
        </w:rPr>
        <w:t xml:space="preserve">- </w:t>
      </w:r>
      <w:r w:rsidR="00CA59A2" w:rsidRPr="00BB5140">
        <w:rPr>
          <w:rFonts w:ascii="Arial Narrow" w:eastAsia="Arial Narrow" w:hAnsi="Arial Narrow" w:cs="Arial Narrow"/>
          <w:color w:val="000000"/>
          <w:sz w:val="22"/>
          <w:szCs w:val="22"/>
        </w:rPr>
        <w:t>Póliza 3012500019696</w:t>
      </w:r>
      <w:r w:rsidR="008F5A79">
        <w:rPr>
          <w:rFonts w:ascii="Arial Narrow" w:eastAsia="Arial Narrow" w:hAnsi="Arial Narrow" w:cs="Arial Narrow"/>
          <w:color w:val="000000"/>
          <w:sz w:val="22"/>
          <w:szCs w:val="22"/>
        </w:rPr>
        <w:t xml:space="preserve"> (en adelante, </w:t>
      </w:r>
      <w:r w:rsidR="008F5A79" w:rsidRPr="00BB5140">
        <w:rPr>
          <w:rFonts w:ascii="Arial Narrow" w:eastAsia="Arial Narrow" w:hAnsi="Arial Narrow" w:cs="Arial Narrow"/>
          <w:color w:val="000000"/>
          <w:sz w:val="22"/>
          <w:szCs w:val="22"/>
        </w:rPr>
        <w:t>Seguro Vehicular</w:t>
      </w:r>
      <w:r w:rsidR="008F5A79">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xml:space="preserve"> </w:t>
      </w:r>
      <w:r w:rsidR="008F5A79">
        <w:rPr>
          <w:rFonts w:ascii="Arial Narrow" w:eastAsia="Arial Narrow" w:hAnsi="Arial Narrow" w:cs="Arial Narrow"/>
          <w:color w:val="000000"/>
          <w:sz w:val="22"/>
          <w:szCs w:val="22"/>
        </w:rPr>
        <w:t>para asegurar el vehículo</w:t>
      </w:r>
      <w:r w:rsidR="00CA59A2" w:rsidRPr="00BB5140">
        <w:rPr>
          <w:rFonts w:ascii="Arial Narrow" w:eastAsia="Arial Narrow" w:hAnsi="Arial Narrow" w:cs="Arial Narrow"/>
          <w:color w:val="000000"/>
          <w:sz w:val="22"/>
          <w:szCs w:val="22"/>
        </w:rPr>
        <w:t xml:space="preserve"> de placa </w:t>
      </w:r>
      <w:r w:rsidR="008F5A79">
        <w:rPr>
          <w:rFonts w:ascii="Arial Narrow" w:eastAsia="Arial Narrow" w:hAnsi="Arial Narrow" w:cs="Arial Narrow"/>
          <w:color w:val="000000"/>
          <w:sz w:val="22"/>
          <w:szCs w:val="22"/>
        </w:rPr>
        <w:t xml:space="preserve">de rodaje </w:t>
      </w:r>
      <w:r w:rsidR="00CA59A2" w:rsidRPr="00BB5140">
        <w:rPr>
          <w:rFonts w:ascii="Arial Narrow" w:eastAsia="Arial Narrow" w:hAnsi="Arial Narrow" w:cs="Arial Narrow"/>
          <w:color w:val="000000"/>
          <w:sz w:val="22"/>
          <w:szCs w:val="22"/>
        </w:rPr>
        <w:t>CAU-826</w:t>
      </w:r>
      <w:r w:rsidR="008166BB">
        <w:rPr>
          <w:rFonts w:ascii="Arial Narrow" w:eastAsia="Arial Narrow" w:hAnsi="Arial Narrow" w:cs="Arial Narrow"/>
          <w:color w:val="000000"/>
          <w:sz w:val="22"/>
          <w:szCs w:val="22"/>
        </w:rPr>
        <w:t xml:space="preserve"> (en adelante, </w:t>
      </w:r>
      <w:r w:rsidR="00FE57E3">
        <w:rPr>
          <w:rFonts w:ascii="Arial Narrow" w:eastAsia="Arial Narrow" w:hAnsi="Arial Narrow" w:cs="Arial Narrow"/>
          <w:color w:val="000000"/>
          <w:sz w:val="22"/>
          <w:szCs w:val="22"/>
        </w:rPr>
        <w:t>vehículo asegurado</w:t>
      </w:r>
      <w:r w:rsidR="008166BB">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declarando expresamente el uso del vehículo como "Comercial".</w:t>
      </w:r>
      <w:r w:rsidR="008F5A79">
        <w:rPr>
          <w:rFonts w:ascii="Arial Narrow" w:eastAsia="Arial Narrow" w:hAnsi="Arial Narrow" w:cs="Arial Narrow"/>
          <w:color w:val="000000"/>
          <w:sz w:val="22"/>
          <w:szCs w:val="22"/>
        </w:rPr>
        <w:t xml:space="preserve"> </w:t>
      </w:r>
    </w:p>
    <w:p w14:paraId="3F8823AB" w14:textId="77777777" w:rsidR="008166BB" w:rsidRPr="008166BB" w:rsidRDefault="008166BB" w:rsidP="008166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w:t>
      </w:r>
      <w:r w:rsidR="00CA59A2" w:rsidRPr="008F5A79">
        <w:rPr>
          <w:rFonts w:ascii="Arial Narrow" w:eastAsia="Arial Narrow" w:hAnsi="Arial Narrow" w:cs="Arial Narrow"/>
          <w:color w:val="000000"/>
          <w:sz w:val="22"/>
          <w:szCs w:val="22"/>
        </w:rPr>
        <w:t xml:space="preserve">a cobertura principal </w:t>
      </w:r>
      <w:r w:rsidR="008166BB">
        <w:rPr>
          <w:rFonts w:ascii="Arial Narrow" w:eastAsia="Arial Narrow" w:hAnsi="Arial Narrow" w:cs="Arial Narrow"/>
          <w:color w:val="000000"/>
          <w:sz w:val="22"/>
          <w:szCs w:val="22"/>
        </w:rPr>
        <w:t>del Seguro Vehicular</w:t>
      </w:r>
      <w:r w:rsidR="008166BB" w:rsidRPr="008F5A79">
        <w:rPr>
          <w:rFonts w:ascii="Arial Narrow" w:eastAsia="Arial Narrow" w:hAnsi="Arial Narrow" w:cs="Arial Narrow"/>
          <w:color w:val="000000"/>
          <w:sz w:val="22"/>
          <w:szCs w:val="22"/>
        </w:rPr>
        <w:t xml:space="preserve"> </w:t>
      </w:r>
      <w:r w:rsidR="00CA59A2" w:rsidRPr="008F5A79">
        <w:rPr>
          <w:rFonts w:ascii="Arial Narrow" w:eastAsia="Arial Narrow" w:hAnsi="Arial Narrow" w:cs="Arial Narrow"/>
          <w:color w:val="000000"/>
          <w:sz w:val="22"/>
          <w:szCs w:val="22"/>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s="Arial Narrow"/>
          <w:color w:val="000000"/>
          <w:sz w:val="22"/>
          <w:szCs w:val="22"/>
        </w:rPr>
        <w:t>de un</w:t>
      </w:r>
      <w:r w:rsidR="00CA59A2" w:rsidRPr="008F5A79">
        <w:rPr>
          <w:rFonts w:ascii="Arial Narrow" w:eastAsia="Arial Narrow" w:hAnsi="Arial Narrow" w:cs="Arial Narrow"/>
          <w:color w:val="000000"/>
          <w:sz w:val="22"/>
          <w:szCs w:val="22"/>
        </w:rPr>
        <w:t xml:space="preserve"> corredor de seguros </w:t>
      </w:r>
      <w:r w:rsidR="008166BB">
        <w:rPr>
          <w:rFonts w:ascii="Arial Narrow" w:eastAsia="Arial Narrow" w:hAnsi="Arial Narrow" w:cs="Arial Narrow"/>
          <w:color w:val="000000"/>
          <w:sz w:val="22"/>
          <w:szCs w:val="22"/>
        </w:rPr>
        <w:t>de iniciales E.M.R.C.</w:t>
      </w:r>
      <w:r w:rsidR="00CA59A2" w:rsidRPr="008F5A79">
        <w:rPr>
          <w:rFonts w:ascii="Arial Narrow" w:eastAsia="Arial Narrow" w:hAnsi="Arial Narrow" w:cs="Arial Narrow"/>
          <w:color w:val="000000"/>
          <w:sz w:val="22"/>
          <w:szCs w:val="22"/>
        </w:rPr>
        <w:t>, quien le aseguró que el uso comercial para transporte a empresas estaba amparado.</w:t>
      </w:r>
    </w:p>
    <w:p w14:paraId="5B47C44D"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BB5140">
        <w:rPr>
          <w:rFonts w:ascii="Arial Narrow" w:eastAsia="Arial Narrow" w:hAnsi="Arial Narrow" w:cs="Arial Narrow"/>
          <w:color w:val="000000"/>
          <w:sz w:val="22"/>
          <w:szCs w:val="22"/>
        </w:rPr>
        <w:t xml:space="preserve">l 16 de agosto de 2025, a las 03:00 horas, el conductor del </w:t>
      </w:r>
      <w:r w:rsidR="00FE57E3">
        <w:rPr>
          <w:rFonts w:ascii="Arial Narrow" w:eastAsia="Arial Narrow" w:hAnsi="Arial Narrow" w:cs="Arial Narrow"/>
          <w:color w:val="000000"/>
          <w:sz w:val="22"/>
          <w:szCs w:val="22"/>
        </w:rPr>
        <w:t>vehículo asegurado</w:t>
      </w:r>
      <w:r w:rsidR="00CA59A2" w:rsidRPr="00BB5140">
        <w:rPr>
          <w:rFonts w:ascii="Arial Narrow" w:eastAsia="Arial Narrow" w:hAnsi="Arial Narrow" w:cs="Arial Narrow"/>
          <w:color w:val="000000"/>
          <w:sz w:val="22"/>
          <w:szCs w:val="22"/>
        </w:rPr>
        <w:t>,</w:t>
      </w:r>
      <w:r w:rsidR="00FE57E3">
        <w:rPr>
          <w:rFonts w:ascii="Arial Narrow" w:eastAsia="Arial Narrow" w:hAnsi="Arial Narrow" w:cs="Arial Narrow"/>
          <w:color w:val="000000"/>
          <w:sz w:val="22"/>
          <w:szCs w:val="22"/>
        </w:rPr>
        <w:t xml:space="preserve"> el</w:t>
      </w:r>
      <w:r w:rsidR="00CA59A2" w:rsidRPr="00BB5140">
        <w:rPr>
          <w:rFonts w:ascii="Arial Narrow" w:eastAsia="Arial Narrow" w:hAnsi="Arial Narrow" w:cs="Arial Narrow"/>
          <w:color w:val="000000"/>
          <w:sz w:val="22"/>
          <w:szCs w:val="22"/>
        </w:rPr>
        <w:t xml:space="preserve"> señor </w:t>
      </w:r>
      <w:r w:rsidR="00FE57E3">
        <w:rPr>
          <w:rFonts w:ascii="Arial Narrow" w:eastAsia="Arial Narrow" w:hAnsi="Arial Narrow" w:cs="Arial Narrow"/>
          <w:color w:val="000000"/>
          <w:sz w:val="22"/>
          <w:szCs w:val="22"/>
        </w:rPr>
        <w:t>de iniciales B.C.R.</w:t>
      </w:r>
      <w:r w:rsidR="00CA59A2" w:rsidRPr="00BB5140">
        <w:rPr>
          <w:rFonts w:ascii="Arial Narrow" w:eastAsia="Arial Narrow" w:hAnsi="Arial Narrow" w:cs="Arial Narrow"/>
          <w:color w:val="000000"/>
          <w:sz w:val="22"/>
          <w:szCs w:val="22"/>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 ser</w:t>
      </w:r>
      <w:r w:rsidR="00CA59A2" w:rsidRPr="00BB5140">
        <w:rPr>
          <w:rFonts w:ascii="Arial Narrow" w:eastAsia="Arial Narrow" w:hAnsi="Arial Narrow" w:cs="Arial Narrow"/>
          <w:color w:val="000000"/>
          <w:sz w:val="22"/>
          <w:szCs w:val="22"/>
        </w:rPr>
        <w:t xml:space="preserve"> informado del robo, se comunicó a las 07:02 horas con la central de emergencias de </w:t>
      </w:r>
      <w:r w:rsidRPr="00BB5140">
        <w:rPr>
          <w:rFonts w:ascii="Arial Narrow" w:eastAsia="Arial Narrow" w:hAnsi="Arial Narrow" w:cs="Arial Narrow"/>
          <w:color w:val="000000"/>
          <w:sz w:val="22"/>
          <w:szCs w:val="22"/>
        </w:rPr>
        <w:t>Mapfre</w:t>
      </w:r>
      <w:r w:rsidR="00CA59A2" w:rsidRPr="00BB5140">
        <w:rPr>
          <w:rFonts w:ascii="Arial Narrow" w:eastAsia="Arial Narrow" w:hAnsi="Arial Narrow" w:cs="Arial Narrow"/>
          <w:color w:val="000000"/>
          <w:sz w:val="22"/>
          <w:szCs w:val="22"/>
        </w:rPr>
        <w:t xml:space="preserve">. Asimismo, formuló denuncia policial a las 08:13 horas y 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s="Arial Narrow"/>
          <w:color w:val="000000"/>
          <w:sz w:val="22"/>
          <w:szCs w:val="22"/>
        </w:rPr>
        <w:t xml:space="preserve"> </w:t>
      </w:r>
    </w:p>
    <w:p w14:paraId="00839031"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00CA59A2" w:rsidRPr="00BB5140">
        <w:rPr>
          <w:rFonts w:ascii="Arial Narrow" w:eastAsia="Arial Narrow" w:hAnsi="Arial Narrow" w:cs="Arial Narrow"/>
          <w:color w:val="000000"/>
          <w:sz w:val="22"/>
          <w:szCs w:val="22"/>
        </w:rPr>
        <w:t xml:space="preserve">ediante Carta SVS-CN-2258/2025 del 10 de octubre de 2025,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comunicó el rechazo de cobertura alegando: i) aviso extemporáneo a la central, </w:t>
      </w:r>
      <w:proofErr w:type="spellStart"/>
      <w:r w:rsidR="00CA59A2" w:rsidRPr="00BB5140">
        <w:rPr>
          <w:rFonts w:ascii="Arial Narrow" w:eastAsia="Arial Narrow" w:hAnsi="Arial Narrow" w:cs="Arial Narrow"/>
          <w:color w:val="000000"/>
          <w:sz w:val="22"/>
          <w:szCs w:val="22"/>
        </w:rPr>
        <w:t>ii</w:t>
      </w:r>
      <w:proofErr w:type="spellEnd"/>
      <w:r w:rsidR="00CA59A2" w:rsidRPr="00BB5140">
        <w:rPr>
          <w:rFonts w:ascii="Arial Narrow" w:eastAsia="Arial Narrow" w:hAnsi="Arial Narrow" w:cs="Arial Narrow"/>
          <w:color w:val="000000"/>
          <w:sz w:val="22"/>
          <w:szCs w:val="22"/>
        </w:rPr>
        <w:t xml:space="preserve">) trámites policiales extemporáneos, </w:t>
      </w:r>
      <w:proofErr w:type="spellStart"/>
      <w:r w:rsidR="00CA59A2" w:rsidRPr="00BB5140">
        <w:rPr>
          <w:rFonts w:ascii="Arial Narrow" w:eastAsia="Arial Narrow" w:hAnsi="Arial Narrow" w:cs="Arial Narrow"/>
          <w:color w:val="000000"/>
          <w:sz w:val="22"/>
          <w:szCs w:val="22"/>
        </w:rPr>
        <w:t>iii</w:t>
      </w:r>
      <w:proofErr w:type="spellEnd"/>
      <w:r w:rsidR="00CA59A2" w:rsidRPr="00BB5140">
        <w:rPr>
          <w:rFonts w:ascii="Arial Narrow" w:eastAsia="Arial Narrow" w:hAnsi="Arial Narrow" w:cs="Arial Narrow"/>
          <w:color w:val="000000"/>
          <w:sz w:val="22"/>
          <w:szCs w:val="22"/>
        </w:rPr>
        <w:t xml:space="preserve">) aviso tardío a </w:t>
      </w:r>
      <w:r w:rsidR="00881164" w:rsidRPr="00BB5140">
        <w:rPr>
          <w:rFonts w:ascii="Arial Narrow" w:eastAsia="Arial Narrow" w:hAnsi="Arial Narrow" w:cs="Arial Narrow"/>
          <w:color w:val="000000"/>
          <w:sz w:val="22"/>
          <w:szCs w:val="22"/>
        </w:rPr>
        <w:t xml:space="preserve">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y </w:t>
      </w:r>
      <w:proofErr w:type="spellStart"/>
      <w:r w:rsidR="00CA59A2" w:rsidRPr="00BB5140">
        <w:rPr>
          <w:rFonts w:ascii="Arial Narrow" w:eastAsia="Arial Narrow" w:hAnsi="Arial Narrow" w:cs="Arial Narrow"/>
          <w:color w:val="000000"/>
          <w:sz w:val="22"/>
          <w:szCs w:val="22"/>
        </w:rPr>
        <w:t>iv</w:t>
      </w:r>
      <w:proofErr w:type="spellEnd"/>
      <w:r w:rsidR="00CA59A2" w:rsidRPr="00BB5140">
        <w:rPr>
          <w:rFonts w:ascii="Arial Narrow" w:eastAsia="Arial Narrow" w:hAnsi="Arial Narrow" w:cs="Arial Narrow"/>
          <w:color w:val="000000"/>
          <w:sz w:val="22"/>
          <w:szCs w:val="22"/>
        </w:rPr>
        <w:t>) uso del vehículo en modalidad de alquiler, excluido en el numeral 5.1.8.c de las Condiciones Generales.</w:t>
      </w:r>
    </w:p>
    <w:p w14:paraId="500A5285"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lastRenderedPageBreak/>
        <w:t>No obstante,</w:t>
      </w:r>
      <w:r w:rsidR="00CA59A2" w:rsidRPr="00BB5140">
        <w:rPr>
          <w:rFonts w:ascii="Arial Narrow" w:eastAsia="Arial Narrow" w:hAnsi="Arial Narrow" w:cs="Arial Narrow"/>
          <w:color w:val="000000"/>
          <w:sz w:val="22"/>
          <w:szCs w:val="22"/>
        </w:rPr>
        <w:t xml:space="preserve">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incorporó y aplicó </w:t>
      </w:r>
      <w:r>
        <w:rPr>
          <w:rFonts w:ascii="Arial Narrow" w:eastAsia="Arial Narrow" w:hAnsi="Arial Narrow" w:cs="Arial Narrow"/>
          <w:color w:val="000000"/>
          <w:sz w:val="22"/>
          <w:szCs w:val="22"/>
        </w:rPr>
        <w:t xml:space="preserve">cláusulas abusivas en el </w:t>
      </w:r>
      <w:r w:rsidRPr="00BB5140">
        <w:rPr>
          <w:rFonts w:ascii="Arial Narrow" w:eastAsia="Arial Narrow" w:hAnsi="Arial Narrow" w:cs="Arial Narrow"/>
          <w:color w:val="000000"/>
          <w:sz w:val="22"/>
          <w:szCs w:val="22"/>
        </w:rPr>
        <w:t>Seguro Vehicular</w:t>
      </w:r>
      <w:r w:rsidR="00CA59A2" w:rsidRPr="00BB5140">
        <w:rPr>
          <w:rFonts w:ascii="Arial Narrow" w:eastAsia="Arial Narrow" w:hAnsi="Arial Narrow" w:cs="Arial Narrow"/>
          <w:color w:val="000000"/>
          <w:sz w:val="22"/>
          <w:szCs w:val="22"/>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w:r>
    </w:p>
    <w:p w14:paraId="2727D03D"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7833">
        <w:rPr>
          <w:rFonts w:ascii="Arial Narrow" w:eastAsia="Arial Narrow" w:hAnsi="Arial Narrow" w:cs="Arial Narrow"/>
          <w:b/>
          <w:color w:val="000000"/>
          <w:kern w:val="0"/>
          <w:sz w:val="22"/>
          <w:szCs w:val="22"/>
          <w:lang w:eastAsia="es-PE"/>
          <w14:ligatures w14:val="none"/>
        </w:rPr>
        <w:t>DE LA ADMISIÓN A TRÁMITE DE LA DENUNCIA</w:t>
      </w:r>
    </w:p>
    <w:p w14:paraId="0493F596"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7833">
        <w:rPr>
          <w:rFonts w:ascii="Arial Narrow" w:eastAsia="Arial Narrow" w:hAnsi="Arial Narrow" w:cs="Arial Narrow"/>
          <w:color w:val="000000"/>
          <w:sz w:val="22"/>
          <w:szCs w:val="22"/>
        </w:rPr>
        <w:t xml:space="preserve">La </w:t>
      </w:r>
      <w:r w:rsidR="00DE2139" w:rsidRPr="006A783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sz w:val="22"/>
          <w:szCs w:val="22"/>
          <w:vertAlign w:val="superscript"/>
          <w14:ligatures w14:val="none"/>
        </w:rPr>
        <w:footnoteReference w:id="2"/>
      </w:r>
      <w:r w:rsidR="00DE2139" w:rsidRPr="006A7833">
        <w:rPr>
          <w:rFonts w:ascii="Arial Narrow" w:eastAsia="Arial Narrow" w:hAnsi="Arial Narrow" w:cs="Arial Narrow"/>
          <w:color w:val="000000"/>
          <w:kern w:val="0"/>
          <w:sz w:val="22"/>
          <w:szCs w:val="22"/>
          <w:lang w:eastAsia="es-PE"/>
          <w14:ligatures w14:val="none"/>
        </w:rPr>
        <w:t xml:space="preserve">, considera </w:t>
      </w:r>
      <w:r w:rsidR="00DE2139" w:rsidRPr="006A7833">
        <w:rPr>
          <w:rFonts w:ascii="Arial Narrow" w:eastAsia="Arial Narrow" w:hAnsi="Arial Narrow" w:cs="Arial Narrow"/>
          <w:kern w:val="0"/>
          <w14:ligatures w14:val="none"/>
          <w:sz w:val="22"/>
          <w:szCs w:val="22"/>
        </w:rPr>
        <w:t xml:space="preserve">que el hecho denunciado, </w:t>
      </w:r>
      <w:bookmarkStart w:id="2" w:name="_Hlk211591623"/>
      <w:r w:rsidR="00DE2139" w:rsidRPr="006A7833">
        <w:rPr>
          <w:rFonts w:ascii="Arial Narrow" w:eastAsia="Arial Narrow" w:hAnsi="Arial Narrow" w:cs="Arial Narrow"/>
          <w:kern w:val="0"/>
          <w14:ligatures w14:val="none"/>
          <w:sz w:val="22"/>
          <w:szCs w:val="22"/>
        </w:rPr>
        <w:t xml:space="preserve">consistente en que </w:t>
      </w:r>
      <w:bookmarkStart w:id="3" w:name="_Hlk213160885"/>
      <w:bookmarkStart w:id="4" w:name="_Hlk213151898"/>
      <w:bookmarkStart w:id="5" w:name="_Hlk215061838"/>
      <w:r w:rsidR="006A7833" w:rsidRPr="006A783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6A7833" w:rsidRPr="006A7833">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006A7833" w:rsidRPr="006A7833">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6A7833">
        <w:rPr>
          <w:rFonts w:ascii="Arial Narrow" w:eastAsia="Arial Narrow" w:hAnsi="Arial Narrow" w:cs="Arial Narrow"/>
          <w:color w:val="000000"/>
          <w:sz w:val="22"/>
          <w:szCs w:val="22"/>
        </w:rPr>
        <w:t>16 de agosto de 2025</w:t>
      </w:r>
      <w:r w:rsidR="00DE2139" w:rsidRPr="006A78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Narrow"/>
          <w:kern w:val="0"/>
          <w:sz w:val="22"/>
          <w:szCs w:val="22"/>
          <w:vertAlign w:val="superscript"/>
          <w14:ligatures w14:val="none"/>
        </w:rPr>
        <w:footnoteReference w:id="3"/>
      </w:r>
      <w:bookmarkEnd w:id="6"/>
      <w:r w:rsidR="00DE2139" w:rsidRPr="006A7833">
        <w:rPr>
          <w:rFonts w:ascii="Arial Narrow" w:eastAsia="Arial Narrow" w:hAnsi="Arial Narrow" w:cs="Arial Narrow"/>
          <w:kern w:val="0"/>
          <w14:ligatures w14:val="none"/>
          <w:sz w:val="22"/>
          <w:szCs w:val="22"/>
        </w:rPr>
        <w:t>.</w:t>
      </w:r>
      <w:bookmarkStart w:id="7" w:name="_Hlk215162008"/>
      <w:bookmarkEnd w:id="4"/>
    </w:p>
    <w:bookmarkEnd w:id="2"/>
    <w:bookmarkEnd w:id="5"/>
    <w:bookmarkEnd w:id="7"/>
    <w:p w14:paraId="3BE07A52" w14:textId="77777777" w:rsidR="00DE2139" w:rsidRDefault="00DE2139" w:rsidP="00DE21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0652752"/>
      <w:r w:rsidRPr="005A5B56">
        <w:rPr>
          <w:rFonts w:ascii="Arial Narrow" w:eastAsia="Arial Narrow" w:hAnsi="Arial Narrow" w:cs="Arial Narrow"/>
          <w:kern w:val="0"/>
          <w14:ligatures w14:val="none"/>
          <w:sz w:val="22"/>
          <w:szCs w:val="22"/>
        </w:rPr>
        <w:lastRenderedPageBreak/>
        <w:t xml:space="preserve">Así también, </w:t>
      </w:r>
      <w:bookmarkStart w:id="9"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3593C"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33593C" w:rsidRPr="00A96B6B">
        <w:rPr>
          <w:rFonts w:ascii="Arial Narrow" w:eastAsia="Arial Narrow" w:hAnsi="Arial Narrow" w:cs="Arial Narrow"/>
          <w:kern w:val="0"/>
          <w14:ligatures w14:val="none"/>
          <w:sz w:val="22"/>
          <w:szCs w:val="22"/>
        </w:rPr>
        <w:t xml:space="preserve">habría incluido una cláusula abusiva en el </w:t>
      </w:r>
      <w:r w:rsidR="0033593C"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33593C" w:rsidRPr="00A96B6B">
        <w:rPr>
          <w:rFonts w:ascii="Arial Narrow" w:eastAsia="Arial Narrow" w:hAnsi="Arial Narrow" w:cs="Arial Narrow"/>
          <w:color w:val="000000"/>
          <w:sz w:val="22"/>
          <w:szCs w:val="22"/>
        </w:rPr>
        <w:t xml:space="preserve"> siniestro</w:t>
      </w:r>
      <w:r w:rsidR="00E965B0">
        <w:rPr>
          <w:rFonts w:ascii="Arial Narrow" w:eastAsia="Arial Narrow" w:hAnsi="Arial Narrow" w:cs="Arial Narrow"/>
          <w:color w:val="000000"/>
          <w:sz w:val="22"/>
          <w:szCs w:val="22"/>
        </w:rPr>
        <w:t xml:space="preserve">. </w:t>
      </w:r>
      <w:r w:rsidR="00E965B0"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E965B0" w:rsidRPr="006B4CCE">
        <w:rPr>
          <w:rFonts w:ascii="Arial Narrow" w:eastAsia="Arial Narrow" w:hAnsi="Arial Narrow" w:cs="Arial Narrow"/>
          <w:kern w:val="0"/>
          <w14:ligatures w14:val="none"/>
          <w:sz w:val="22"/>
          <w:szCs w:val="22"/>
        </w:rPr>
        <w:t>infracción a la</w:t>
      </w:r>
      <w:r w:rsidR="00E965B0">
        <w:rPr>
          <w:rFonts w:ascii="Arial Narrow" w:eastAsia="Arial Narrow" w:hAnsi="Arial Narrow" w:cs="Arial Narrow"/>
          <w:kern w:val="0"/>
          <w14:ligatures w14:val="none"/>
          <w:sz w:val="22"/>
          <w:szCs w:val="22"/>
        </w:rPr>
        <w:t xml:space="preserve"> disposición </w:t>
      </w:r>
      <w:r w:rsidR="00E965B0" w:rsidRPr="00E965B0">
        <w:rPr>
          <w:rFonts w:ascii="Arial Narrow" w:eastAsia="Arial Narrow" w:hAnsi="Arial Narrow" w:cs="Arial Narrow"/>
          <w:kern w:val="0"/>
          <w14:ligatures w14:val="none"/>
          <w:sz w:val="22"/>
          <w:szCs w:val="22"/>
        </w:rPr>
        <w:t xml:space="preserve">sobre cláusulas abusivas, tipificado en </w:t>
      </w:r>
      <w:r w:rsidR="00E965B0" w:rsidRPr="00E965B0">
        <w:rPr>
          <w:rFonts w:ascii="Arial Narrow" w:eastAsia="Arial Narrow" w:hAnsi="Arial Narrow" w:cs="Arial Narrow"/>
          <w:sz w:val="22"/>
          <w:szCs w:val="22"/>
        </w:rPr>
        <w:t>el numeral 49.1. del artículo 49 y al artículo 50 literal a)</w:t>
      </w:r>
      <w:r w:rsidR="00E965B0" w:rsidRPr="00E965B0">
        <w:rPr>
          <w:rFonts w:ascii="Arial Narrow" w:eastAsia="Arial Narrow" w:hAnsi="Arial Narrow" w:cs="Arial Narrow"/>
          <w:kern w:val="0"/>
          <w14:ligatures w14:val="none"/>
          <w:sz w:val="22"/>
          <w:szCs w:val="22"/>
        </w:rPr>
        <w:t xml:space="preserve"> del Código</w:t>
      </w:r>
      <w:r w:rsidRPr="00E965B0">
        <w:rPr>
          <w:rStyle w:val="Refdenotaalpie"/>
          <w:rFonts w:ascii="Arial Narrow" w:eastAsia="Arial Narrow" w:hAnsi="Arial Narrow" w:cs="Arial Narrow"/>
          <w:kern w:val="0"/>
          <w:sz w:val="22"/>
          <w:szCs w:val="22"/>
          <w:vertAlign w:val="superscript"/>
          <w14:ligatures w14:val="none"/>
        </w:rPr>
        <w:footnoteReference w:id="4"/>
      </w:r>
      <w:r w:rsidRPr="00E965B0">
        <w:rPr>
          <w:rFonts w:ascii="Arial Narrow" w:eastAsia="Arial Narrow" w:hAnsi="Arial Narrow" w:cs="Arial Narrow"/>
          <w:kern w:val="0"/>
          <w14:ligatures w14:val="none"/>
          <w:sz w:val="22"/>
          <w:szCs w:val="22"/>
        </w:rPr>
        <w:t>.</w:t>
      </w:r>
      <w:bookmarkEnd w:id="8"/>
      <w:bookmarkEnd w:id="9"/>
    </w:p>
    <w:p w14:paraId="65F31EDF"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E965B0" w:rsidRPr="00E965B0">
        <w:rPr>
          <w:rFonts w:ascii="Arial Narrow" w:eastAsia="Arial Narrow" w:hAnsi="Arial Narrow" w:cs="Arial Narrow"/>
          <w:color w:val="000000"/>
          <w:kern w:val="0"/>
          <w:sz w:val="22"/>
          <w:szCs w:val="22"/>
          <w:lang w:val="es-ES" w:eastAsia="es-ES"/>
          <w14:ligatures w14:val="none"/>
        </w:rPr>
        <w:t xml:space="preserve">la compañía aseguradora </w:t>
      </w:r>
      <w:r w:rsidR="00E965B0" w:rsidRPr="00E965B0">
        <w:rPr>
          <w:rFonts w:ascii="Arial Narrow" w:eastAsia="Arial Narrow" w:hAnsi="Arial Narrow" w:cs="Arial Narrow"/>
          <w:kern w:val="0"/>
          <w14:ligatures w14:val="none"/>
          <w:sz w:val="22"/>
          <w:szCs w:val="22"/>
        </w:rPr>
        <w:t xml:space="preserve">habría incluido una cláusula abusiva en el </w:t>
      </w:r>
      <w:r w:rsidR="00E965B0" w:rsidRPr="00E965B0">
        <w:rPr>
          <w:rFonts w:ascii="Arial Narrow" w:eastAsia="Arial Narrow" w:hAnsi="Arial Narrow" w:cs="Arial Narrow"/>
          <w:color w:val="000000"/>
          <w:sz w:val="22"/>
          <w:szCs w:val="22"/>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63526832"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4B29267D"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901B5"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6901B5" w:rsidRPr="00A96B6B">
        <w:rPr>
          <w:rFonts w:ascii="Arial Narrow" w:eastAsia="Arial Narrow" w:hAnsi="Arial Narrow" w:cs="Arial Narrow"/>
          <w:kern w:val="0"/>
          <w14:ligatures w14:val="none"/>
          <w:sz w:val="22"/>
          <w:szCs w:val="22"/>
        </w:rPr>
        <w:t xml:space="preserve">habría incluido una cláusula abusiva en el </w:t>
      </w:r>
      <w:r w:rsidR="006901B5" w:rsidRPr="00A96B6B">
        <w:rPr>
          <w:rFonts w:ascii="Arial Narrow" w:eastAsia="Arial Narrow" w:hAnsi="Arial Narrow" w:cs="Arial Narrow"/>
          <w:color w:val="000000"/>
          <w:sz w:val="22"/>
          <w:szCs w:val="22"/>
        </w:rPr>
        <w:t xml:space="preserve">Seguro Vehicular - Póliza 3012500019696, referente a la condición de </w:t>
      </w:r>
      <w:r w:rsidR="006901B5" w:rsidRPr="006901B5">
        <w:rPr>
          <w:rFonts w:ascii="Arial Narrow" w:eastAsia="Arial Narrow" w:hAnsi="Arial Narrow" w:cs="Arial Narrow"/>
          <w:color w:val="000000"/>
          <w:sz w:val="22"/>
          <w:szCs w:val="22"/>
        </w:rPr>
        <w:t xml:space="preserve">garantía que convierte el plazo </w:t>
      </w:r>
      <w:r w:rsidR="006901B5">
        <w:rPr>
          <w:rFonts w:ascii="Arial Narrow" w:eastAsia="Arial Narrow" w:hAnsi="Arial Narrow" w:cs="Arial Narrow"/>
          <w:color w:val="000000"/>
          <w:sz w:val="22"/>
          <w:szCs w:val="22"/>
        </w:rPr>
        <w:t>de</w:t>
      </w:r>
      <w:r w:rsidR="001B4477">
        <w:rPr>
          <w:rFonts w:ascii="Arial Narrow" w:eastAsia="Arial Narrow" w:hAnsi="Arial Narrow" w:cs="Arial Narrow"/>
          <w:color w:val="000000"/>
          <w:sz w:val="22"/>
          <w:szCs w:val="22"/>
        </w:rPr>
        <w:t xml:space="preserve"> </w:t>
      </w:r>
      <w:r w:rsidR="001B4477" w:rsidRPr="00A96B6B">
        <w:rPr>
          <w:rFonts w:ascii="Arial Narrow" w:eastAsia="Arial Narrow" w:hAnsi="Arial Narrow" w:cs="Arial Narrow"/>
          <w:color w:val="000000"/>
          <w:sz w:val="22"/>
          <w:szCs w:val="22"/>
        </w:rPr>
        <w:t xml:space="preserve">la comunicación </w:t>
      </w:r>
      <w:r w:rsidR="001B4477">
        <w:rPr>
          <w:rFonts w:ascii="Arial Narrow" w:eastAsia="Arial Narrow" w:hAnsi="Arial Narrow" w:cs="Arial Narrow"/>
          <w:color w:val="000000"/>
          <w:sz w:val="22"/>
          <w:szCs w:val="22"/>
        </w:rPr>
        <w:t xml:space="preserve">a </w:t>
      </w:r>
      <w:r w:rsidR="001B4477" w:rsidRPr="00BB5140">
        <w:rPr>
          <w:rFonts w:ascii="Arial Narrow" w:eastAsia="Arial Narrow" w:hAnsi="Arial Narrow" w:cs="Arial Narrow"/>
          <w:color w:val="000000"/>
          <w:sz w:val="22"/>
          <w:szCs w:val="22"/>
        </w:rPr>
        <w:t xml:space="preserve">la empresa de rastreo </w:t>
      </w:r>
      <w:r w:rsidR="001B4477">
        <w:rPr>
          <w:rFonts w:ascii="Arial Narrow" w:eastAsia="Arial Narrow" w:hAnsi="Arial Narrow" w:cs="Arial Narrow"/>
          <w:color w:val="000000"/>
          <w:sz w:val="22"/>
          <w:szCs w:val="22"/>
        </w:rPr>
        <w:t>del vehículo asegurado</w:t>
      </w:r>
      <w:r w:rsidR="001B4477" w:rsidRPr="006901B5">
        <w:rPr>
          <w:rFonts w:ascii="Arial Narrow" w:eastAsia="Arial Narrow" w:hAnsi="Arial Narrow" w:cs="Arial Narrow"/>
          <w:color w:val="000000"/>
          <w:sz w:val="22"/>
          <w:szCs w:val="22"/>
        </w:rPr>
        <w:t xml:space="preserve"> </w:t>
      </w:r>
      <w:r w:rsidR="001B4477">
        <w:rPr>
          <w:rFonts w:ascii="Arial Narrow" w:eastAsia="Arial Narrow" w:hAnsi="Arial Narrow" w:cs="Arial Narrow"/>
          <w:color w:val="000000"/>
          <w:sz w:val="22"/>
          <w:szCs w:val="22"/>
        </w:rPr>
        <w:t xml:space="preserve">en </w:t>
      </w:r>
      <w:r w:rsidR="006901B5" w:rsidRPr="006901B5">
        <w:rPr>
          <w:rFonts w:ascii="Arial Narrow" w:eastAsia="Arial Narrow" w:hAnsi="Arial Narrow" w:cs="Arial Narrow"/>
          <w:color w:val="000000"/>
          <w:sz w:val="22"/>
          <w:szCs w:val="22"/>
        </w:rPr>
        <w:t>requisito constitutivo de activación de la cobertura</w:t>
      </w:r>
      <w:r w:rsidRPr="006901B5">
        <w:rPr>
          <w:rFonts w:ascii="Arial Narrow" w:eastAsia="Arial Narrow" w:hAnsi="Arial Narrow" w:cs="Arial Narrow"/>
          <w:kern w:val="0"/>
          <w14:ligatures w14:val="none"/>
          <w:sz w:val="22"/>
          <w:szCs w:val="22"/>
        </w:rPr>
        <w:t xml:space="preserve">. Por </w:t>
      </w:r>
      <w:r w:rsidRPr="001A7658">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sz w:val="22"/>
          <w:szCs w:val="22"/>
        </w:rPr>
        <w:t>el numeral 49.1. del artículo 49 y al artículo 50 literal a)</w:t>
      </w:r>
      <w:r w:rsidRPr="001A7658">
        <w:rPr>
          <w:rFonts w:ascii="Arial Narrow" w:eastAsia="Arial Narrow" w:hAnsi="Arial Narrow" w:cs="Arial Narrow"/>
          <w:kern w:val="0"/>
          <w14:ligatures w14:val="none"/>
          <w:sz w:val="22"/>
          <w:szCs w:val="22"/>
        </w:rPr>
        <w:t xml:space="preserve"> del Código</w:t>
      </w:r>
      <w:r w:rsidR="001A7658" w:rsidRPr="001A7658">
        <w:rPr>
          <w:rFonts w:ascii="Arial Narrow" w:eastAsia="Arial Narrow" w:hAnsi="Arial Narrow" w:cs="Arial Narrow"/>
          <w:kern w:val="0"/>
          <w14:ligatures w14:val="none"/>
          <w:sz w:val="22"/>
          <w:szCs w:val="22"/>
        </w:rPr>
        <w:t>.</w:t>
      </w:r>
    </w:p>
    <w:p w14:paraId="153C59FA"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1A765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1A7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658">
        <w:rPr>
          <w:rFonts w:ascii="Arial Narrow" w:eastAsia="Arial Narrow" w:hAnsi="Arial Narrow" w:cs="Arial Narrow"/>
          <w:kern w:val="0"/>
          <w14:ligatures w14:val="none"/>
          <w:sz w:val="22"/>
          <w:szCs w:val="22"/>
        </w:rPr>
        <w:t xml:space="preserve">que el hecho denunciado, consistente en que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 xml:space="preserve">la compañía </w:t>
      </w:r>
      <w:proofErr w:type="gramStart"/>
      <w:r w:rsidRPr="001A7658">
        <w:rPr>
          <w:rFonts w:ascii="Arial Narrow" w:eastAsia="Arial Narrow" w:hAnsi="Arial Narrow" w:cs="Arial Narrow"/>
          <w:color w:val="000000"/>
          <w:kern w:val="0"/>
          <w:sz w:val="22"/>
          <w:szCs w:val="22"/>
          <w:lang w:val="es-ES" w:eastAsia="es-ES"/>
          <w14:ligatures w14:val="none"/>
        </w:rPr>
        <w:t xml:space="preserve">aseguradora</w:t>
      </w:r>
      <w:r w:rsidRPr="001A7658">
        <w:rPr>
          <w:rFonts w:ascii="Arial Narrow" w:eastAsia="Arial Narrow" w:hAnsi="Arial Narrow" w:cs="Arial Narrow"/>
          <w:kern w:val="0"/>
          <w14:ligatures w14:val="none"/>
          <w:sz w:val="22"/>
          <w:szCs w:val="22"/>
        </w:rPr>
        <w:t xml:space="preserve">,</w:t>
      </w:r>
      <w:proofErr w:type="gramEnd"/>
      <w:r w:rsidRPr="001A7658">
        <w:rPr>
          <w:rFonts w:ascii="Arial Narrow" w:eastAsia="Arial Narrow" w:hAnsi="Arial Narrow" w:cs="Arial Narrow"/>
          <w:kern w:val="0"/>
          <w14:ligatures w14:val="none"/>
          <w:sz w:val="22"/>
          <w:szCs w:val="22"/>
        </w:rPr>
        <w:t xml:space="preserve"> le habría informado incorrectamente al denunciante que el uso comercial para transporte a empresas estaba amparado en el </w:t>
      </w:r>
      <w:r w:rsidRPr="001A7658">
        <w:rPr>
          <w:rFonts w:ascii="Arial Narrow" w:eastAsia="Arial Narrow" w:hAnsi="Arial Narrow" w:cs="Arial Narrow"/>
          <w:color w:val="000000"/>
          <w:sz w:val="22"/>
          <w:szCs w:val="22"/>
        </w:rPr>
        <w:t xml:space="preserve">Seguro Vehicular - Póliza 3012500019696</w:t>
      </w:r>
      <w:r w:rsidRPr="001A7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1A7658">
        <w:rPr>
          <w:rFonts w:ascii="Arial Narrow" w:eastAsia="Arial Narrow" w:hAnsi="Arial Narrow" w:cs="Arial Narrow"/>
          <w:bCs/>
          <w:color w:val="000000"/>
          <w:kern w:val="0"/>
          <w:sz w:val="22"/>
          <w:szCs w:val="22"/>
          <w:lang w:eastAsia="es-PE"/>
          <w14:ligatures w14:val="none"/>
        </w:rPr>
        <w:t xml:space="preserve"/>
      </w:r>
      <w:bookmarkStart w:id="14" w:name="_Hlk195611851"/>
      <w:r w:rsidRPr="001A7658">
        <w:rPr>
          <w:rFonts w:ascii="Arial Narrow" w:eastAsia="Arial Narrow" w:hAnsi="Arial Narrow" w:cs="Arial Narrow"/>
          <w:bCs/>
          <w:color w:val="000000"/>
          <w:kern w:val="0"/>
          <w:sz w:val="22"/>
          <w:szCs w:val="22"/>
          <w:lang w:eastAsia="es-PE"/>
          <w14:ligatures w14:val="none"/>
        </w:rPr>
        <w:t xml:space="preserve"/>
      </w:r>
      <w:bookmarkEnd w:id="14"/>
      <w:r w:rsidRPr="001A7658">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1A765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5"/>
      <w:r w:rsidRPr="001A765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p w14:paraId="3FBFE07E" w14:textId="77777777" w:rsidR="00121544" w:rsidRPr="006901B5" w:rsidRDefault="00121544" w:rsidP="00830DE1">
      <w:pPr>
        <w:spacing w:before="0" w:after="0" w:line="240" w:lineRule="auto"/>
        <w:jc w:val="both"/>
        <w:rPr>
          <w:rFonts w:ascii="Arial Narrow" w:eastAsia="Arial Narrow" w:hAnsi="Arial Narrow" w:cs="Arial Narrow"/>
          <w:kern w:val="0"/>
          <w14:ligatures w14:val="none"/>
          <w:sz w:val="22"/>
          <w:szCs w:val="22"/>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1B5">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BB5140">
        <w:rPr>
          <w:rFonts w:ascii="Arial Narrow" w:eastAsia="Arial Narrow" w:hAnsi="Arial Narrow" w:cs="Arial Narrow"/>
          <w:color w:val="000000"/>
          <w:kern w:val="0"/>
          <w:sz w:val="22"/>
          <w:szCs w:val="22"/>
          <w:lang w:eastAsia="es-PE"/>
          <w14:ligatures w14:val="none"/>
        </w:rPr>
        <w:t>, corresponde admitirla a trámite</w:t>
      </w:r>
      <w:r w:rsidRPr="00BB5140">
        <w:rPr>
          <w:rStyle w:val="Refdenotaalpie"/>
          <w:rFonts w:ascii="Arial Narrow" w:eastAsia="Arial Narrow" w:hAnsi="Arial Narrow" w:cs="Arial Narrow"/>
          <w:color w:val="000000"/>
          <w:kern w:val="0"/>
          <w:sz w:val="22"/>
          <w:szCs w:val="22"/>
          <w:vertAlign w:val="superscript"/>
          <w14:ligatures w14:val="none"/>
        </w:rPr>
        <w:footnoteReference w:id="6"/>
      </w:r>
      <w:r w:rsidRPr="00BB5140">
        <w:rPr>
          <w:rFonts w:ascii="Arial Narrow" w:eastAsia="Arial Narrow" w:hAnsi="Arial Narrow" w:cs="Arial Narrow"/>
          <w:color w:val="000000"/>
          <w:kern w:val="0"/>
          <w:sz w:val="22"/>
          <w:szCs w:val="22"/>
          <w:lang w:eastAsia="es-PE"/>
          <w14:ligatures w14:val="none"/>
        </w:rPr>
        <w:t>.</w:t>
      </w:r>
    </w:p>
    <w:p w14:paraId="014349E9" w14:textId="77777777" w:rsidR="00CA59A2" w:rsidRPr="00BB5140" w:rsidRDefault="00CA59A2" w:rsidP="000E6F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REQUERIMIENTO DE INFORMACIÓN</w:t>
      </w:r>
    </w:p>
    <w:p w14:paraId="37ABB590" w14:textId="77777777" w:rsidR="00DE2139" w:rsidRPr="00DE2139" w:rsidRDefault="00DE2139" w:rsidP="00DE213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2139">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4137BC" w:rsidRPr="004137BC">
        <w:rPr>
          <w:rFonts w:ascii="Arial Narrow" w:eastAsia="Arial Narrow" w:hAnsi="Arial Narrow" w:cs="Arial Narrow"/>
          <w:color w:val="000000"/>
          <w:kern w:val="0"/>
          <w:sz w:val="22"/>
          <w:szCs w:val="22"/>
          <w:lang w:val="es-ES" w:eastAsia="es-ES"/>
          <w14:ligatures w14:val="none"/>
        </w:rPr>
        <w:t>Seguro Vehicular - Póliza 3012500019696</w:t>
      </w:r>
      <w:r w:rsidRPr="004137B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137B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137BC">
        <w:rPr>
          <w:rFonts w:ascii="Arial Narrow" w:eastAsia="Arial Narrow" w:hAnsi="Arial Narrow" w:cs="Arial Narrow"/>
          <w:color w:val="000000"/>
          <w:kern w:val="0"/>
          <w:sz w:val="22"/>
          <w:szCs w:val="22"/>
          <w:lang w:val="es-ES" w:eastAsia="es-ES"/>
          <w14:ligatures w14:val="none"/>
        </w:rPr>
        <w:t>; (</w:t>
      </w:r>
      <w:proofErr w:type="spellStart"/>
      <w:r w:rsidRPr="004137BC">
        <w:rPr>
          <w:rFonts w:ascii="Arial Narrow" w:eastAsia="Arial Narrow" w:hAnsi="Arial Narrow" w:cs="Arial Narrow"/>
          <w:color w:val="000000"/>
          <w:kern w:val="0"/>
          <w:sz w:val="22"/>
          <w:szCs w:val="22"/>
          <w:lang w:val="es-ES" w:eastAsia="es-ES"/>
          <w14:ligatures w14:val="none"/>
        </w:rPr>
        <w:t>ii</w:t>
      </w:r>
      <w:proofErr w:type="spellEnd"/>
      <w:r w:rsidRPr="004137BC">
        <w:rPr>
          <w:rFonts w:ascii="Arial Narrow" w:eastAsia="Arial Narrow" w:hAnsi="Arial Narrow" w:cs="Arial Narrow"/>
          <w:color w:val="000000"/>
          <w:kern w:val="0"/>
          <w:sz w:val="22"/>
          <w:szCs w:val="22"/>
          <w:lang w:val="es-ES" w:eastAsia="es-ES"/>
          <w14:ligatures w14:val="none"/>
        </w:rPr>
        <w:t xml:space="preserve">) presentar los medios probatorios que </w:t>
      </w:r>
      <w:r w:rsidR="004137BC" w:rsidRPr="004137BC">
        <w:rPr>
          <w:rFonts w:ascii="Arial Narrow" w:eastAsia="Arial Narrow" w:hAnsi="Arial Narrow" w:cs="Arial Narrow"/>
          <w:color w:val="000000"/>
          <w:kern w:val="0"/>
          <w:sz w:val="22"/>
          <w:szCs w:val="22"/>
          <w:lang w:val="es-ES" w:eastAsia="es-ES"/>
          <w14:ligatures w14:val="none"/>
        </w:rPr>
        <w:t>la negativa de otorgamiento de cobertura fue justificada</w:t>
      </w:r>
      <w:r w:rsidRPr="004137BC">
        <w:rPr>
          <w:rFonts w:ascii="Arial Narrow" w:eastAsia="Arial Narrow" w:hAnsi="Arial Narrow" w:cs="Arial Narrow"/>
          <w:color w:val="000000"/>
          <w:kern w:val="0"/>
          <w:sz w:val="22"/>
          <w:szCs w:val="22"/>
          <w:lang w:val="es-ES" w:eastAsia="es-ES"/>
          <w14:ligatures w14:val="none"/>
        </w:rPr>
        <w:t>; y, (</w:t>
      </w:r>
      <w:proofErr w:type="spellStart"/>
      <w:r w:rsidRPr="004137BC">
        <w:rPr>
          <w:rFonts w:ascii="Arial Narrow" w:eastAsia="Arial Narrow" w:hAnsi="Arial Narrow" w:cs="Arial Narrow"/>
          <w:color w:val="000000"/>
          <w:kern w:val="0"/>
          <w:sz w:val="22"/>
          <w:szCs w:val="22"/>
          <w:lang w:val="es-ES" w:eastAsia="es-ES"/>
          <w14:ligatures w14:val="none"/>
        </w:rPr>
        <w:t>iii</w:t>
      </w:r>
      <w:proofErr w:type="spellEnd"/>
      <w:r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E2139">
        <w:rPr>
          <w:rFonts w:ascii="Arial Narrow" w:eastAsia="Arial Narrow" w:hAnsi="Arial Narrow" w:cs="Arial Narrow"/>
          <w:color w:val="000000"/>
          <w:kern w:val="0"/>
          <w:sz w:val="22"/>
          <w:szCs w:val="22"/>
          <w:lang w:eastAsia="es-ES"/>
          <w14:ligatures w14:val="none"/>
        </w:rPr>
        <w:t xml:space="preserve"> </w:t>
      </w:r>
    </w:p>
    <w:bookmarkEnd w:id="16"/>
    <w:p w14:paraId="5BE59C17" w14:textId="77777777" w:rsidR="00CA59A2" w:rsidRPr="00BB5140" w:rsidRDefault="00CA59A2" w:rsidP="000E6F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RESOLUCIÓN DE LA SECRETARÍA TÉCNICA </w:t>
      </w:r>
    </w:p>
    <w:p w14:paraId="6CD4EFA6"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D7551C1" w14:textId="3AE6F94C" w:rsidR="00DE2139" w:rsidRPr="006A7833" w:rsidRDefault="00CA59A2" w:rsidP="004137BC">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PRIMERO:</w:t>
      </w:r>
      <w:r w:rsidRPr="00BB5140">
        <w:rPr>
          <w:rFonts w:ascii="Arial Narrow" w:eastAsia="Arial Narrow" w:hAnsi="Arial Narrow" w:cs="Arial Narrow"/>
          <w:color w:val="000000"/>
          <w:sz w:val="22"/>
          <w:szCs w:val="22"/>
        </w:rPr>
        <w:t xml:space="preserve"> admitir a trámite la denuncia del 24 de junio de 2026 interpuesta por el señor [DENUNCIANTE] contra Mapfre Perú Compañía de Seguros y Reaseguros S.A., por lo siguiente:</w:t>
      </w:r>
      <w:r w:rsidRPr="00BB5140">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DE2139" w:rsidRPr="006A7833">
        <w:rPr>
          <w:rFonts w:ascii="Arial Narrow" w:eastAsia="Arial Narrow" w:hAnsi="Arial Narrow" w:cs="Arial Narrow"/>
          <w:color w:val="000000"/>
          <w:sz w:val="22"/>
          <w:szCs w:val="22"/>
        </w:rPr>
        <w:t xml:space="preserve"/>
      </w:r>
      <w:proofErr w:type="spellStart"/>
      <w:r w:rsidRPr="006A7833">
        <w:rPr>
          <w:rFonts w:ascii="Arial Narrow" w:eastAsia="Arial Narrow" w:hAnsi="Arial Narrow" w:cs="Arial Narrow"/>
          <w:color w:val="000000"/>
          <w:sz w:val="22"/>
          <w:szCs w:val="22"/>
        </w:rPr>
        <w:t/>
      </w:r>
      <w:proofErr w:type="spellEnd"/>
      <w:r w:rsidRPr="006A7833">
        <w:rPr>
          <w:rFonts w:ascii="Arial Narrow" w:eastAsia="Arial Narrow" w:hAnsi="Arial Narrow" w:cs="Arial Narrow"/>
          <w:color w:val="000000"/>
          <w:sz w:val="22"/>
          <w:szCs w:val="22"/>
        </w:rPr>
        <w:t xml:space="preserve"/>
      </w:r>
    </w:p>
    <w:p w14:paraId="53AED240" w14:textId="77777777" w:rsidR="006A7833" w:rsidRPr="006A7833" w:rsidRDefault="006A7833" w:rsidP="006A783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7833">
        <w:rPr>
          <w:rFonts w:ascii="Arial Narrow" w:eastAsia="Arial Narrow" w:hAnsi="Arial Narrow" w:cs="Arial Narrow"/>
          <w:color w:val="000000"/>
          <w:kern w:val="0"/>
          <w:sz w:val="22"/>
          <w:szCs w:val="22"/>
          <w:lang w:eastAsia="es-PE"/>
          <w14:ligatures w14:val="none"/>
        </w:rPr>
        <w:t>Presunta</w:t>
      </w:r>
      <w:r w:rsidRPr="006A7833">
        <w:rPr>
          <w:rFonts w:ascii="Arial Narrow" w:eastAsia="Arial Narrow" w:hAnsi="Arial Narrow" w:cs="Arial Narrow"/>
          <w:kern w:val="0"/>
          <w:sz w:val="22"/>
          <w:szCs w:val="22"/>
          <w:shd w:val="clear" w:color="auto" w:fill="FFFFFF"/>
          <w:lang w:eastAsia="es-PE"/>
          <w14:ligatures w14:val="none"/>
        </w:rPr>
        <w:t xml:space="preserve"> infracción a los </w:t>
      </w:r>
      <w:r w:rsidRPr="00A96B6B">
        <w:rPr>
          <w:rFonts w:ascii="Arial Narrow" w:eastAsia="Arial Narrow" w:hAnsi="Arial Narrow" w:cs="Arial Narrow"/>
          <w:kern w:val="0"/>
          <w:sz w:val="22"/>
          <w:szCs w:val="22"/>
          <w:shd w:val="clear" w:color="auto" w:fill="FFFFFF"/>
          <w:lang w:eastAsia="es-PE"/>
          <w14:ligatures w14:val="none"/>
        </w:rPr>
        <w:t>artículos 18 y 19</w:t>
      </w:r>
      <w:r w:rsidRPr="00A96B6B">
        <w:rPr>
          <w:rFonts w:ascii="Arial Narrow" w:eastAsia="Arial Narrow" w:hAnsi="Arial Narrow" w:cs="Arial Narrow"/>
          <w:kern w:val="0"/>
          <w:sz w:val="22"/>
          <w:szCs w:val="22"/>
          <w:lang w:eastAsia="es-PE"/>
          <w14:ligatures w14:val="none"/>
        </w:rPr>
        <w:t xml:space="preserve"> de </w:t>
      </w:r>
      <w:r w:rsidRPr="00A96B6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Pr="00A96B6B">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A96B6B">
        <w:rPr>
          <w:rFonts w:ascii="Arial Narrow" w:eastAsia="Arial Narrow" w:hAnsi="Arial Narrow" w:cs="Arial Narrow"/>
          <w:color w:val="000000"/>
          <w:sz w:val="22"/>
          <w:szCs w:val="22"/>
        </w:rPr>
        <w:t>16 de agosto de 2025</w:t>
      </w:r>
      <w:r w:rsidRPr="00A96B6B">
        <w:rPr>
          <w:rFonts w:ascii="Arial Narrow" w:eastAsia="Arial Narrow" w:hAnsi="Arial Narrow" w:cs="Arial Narrow"/>
          <w:kern w:val="0"/>
          <w14:ligatures w14:val="none"/>
          <w:sz w:val="22"/>
          <w:szCs w:val="22"/>
        </w:rPr>
        <w:t>.</w:t>
      </w:r>
    </w:p>
    <w:p w14:paraId="49DE53EE" w14:textId="77777777" w:rsidR="00830DE1" w:rsidRPr="00A96B6B" w:rsidRDefault="00830DE1" w:rsidP="00A96B6B">
      <w:pPr>
        <w:spacing w:before="0" w:after="0" w:line="240" w:lineRule="auto"/>
        <w:jc w:val="both"/>
        <w:rPr>
          <w:rFonts w:ascii="Arial Narrow" w:eastAsia="Arial Narrow" w:hAnsi="Arial Narrow" w:cs="Arial Narrow"/>
          <w:sz w:val="22"/>
          <w:szCs w:val="22"/>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1B4477" w:rsidRPr="00A96B6B">
        <w:rPr>
          <w:rFonts w:ascii="Arial Narrow" w:eastAsia="Arial Narrow" w:hAnsi="Arial Narrow" w:cs="Arial Narrow"/>
          <w:color w:val="000000"/>
          <w:sz w:val="22"/>
          <w:szCs w:val="22"/>
        </w:rPr>
        <w:t xml:space="preserve"> siniestro</w:t>
      </w:r>
      <w:r w:rsidR="00830DE1" w:rsidRPr="00A96B6B">
        <w:rPr>
          <w:rFonts w:ascii="Arial Narrow" w:eastAsia="Arial Narrow" w:hAnsi="Arial Narrow" w:cs="Arial Narrow"/>
          <w:color w:val="000000"/>
          <w:sz w:val="22"/>
          <w:szCs w:val="22"/>
        </w:rPr>
        <w:t>.</w:t>
      </w:r>
    </w:p>
    <w:p w14:paraId="6BAA4368" w14:textId="77777777" w:rsidR="00A96B6B" w:rsidRPr="00A96B6B" w:rsidRDefault="00A96B6B" w:rsidP="00A96B6B">
      <w:pPr>
        <w:pStyle w:val="Prrafodelista"/>
        <w:spacing w:before="0" w:after="0" w:line="240" w:lineRule="auto"/>
        <w:ind w:left="567"/>
        <w:jc w:val="both"/>
        <w:rPr>
          <w:rFonts w:ascii="Arial Narrow" w:eastAsia="Arial Narrow" w:hAnsi="Arial Narrow" w:cs="Arial Narrow"/>
          <w:sz w:val="22"/>
          <w:szCs w:val="22"/>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bookmarkStart w:id="18" w:name="_Hlk213096705"/>
      <w:bookmarkStart w:id="19" w:name="_Hlk213161573"/>
      <w:r w:rsidRPr="00A96B6B">
        <w:rPr>
          <w:rFonts w:ascii="Arial Narrow" w:eastAsia="Arial Narrow" w:hAnsi="Arial Narrow" w:cs="Arial Narrow"/>
          <w:sz w:val="22"/>
          <w:szCs w:val="22"/>
        </w:rPr>
        <w:t>Presunta infracción al numeral 49.1. del artículo 49 y al artículo 50 literal a) de la Ley 29571</w:t>
      </w:r>
      <w:bookmarkEnd w:id="18"/>
      <w:r w:rsidRPr="00A96B6B">
        <w:rPr>
          <w:rFonts w:ascii="Arial Narrow" w:eastAsia="Arial Narrow" w:hAnsi="Arial Narrow" w:cs="Arial Narrow"/>
          <w:sz w:val="22"/>
          <w:szCs w:val="22"/>
        </w:rPr>
        <w:t>, Código de Protección y Defensa del Consumidor</w:t>
      </w:r>
      <w:bookmarkEnd w:id="19"/>
      <w:r w:rsidRPr="00A96B6B">
        <w:rPr>
          <w:rFonts w:ascii="Arial Narrow" w:eastAsia="Arial Narrow" w:hAnsi="Arial Narrow" w:cs="Arial Narrow"/>
          <w:sz w:val="22"/>
          <w:szCs w:val="22"/>
        </w:rPr>
        <w:t xml:space="preserve">,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la cual </w:t>
      </w:r>
      <w:r w:rsidR="00830DE1" w:rsidRPr="00A96B6B">
        <w:rPr>
          <w:rFonts w:ascii="Arial Narrow" w:eastAsia="Arial Narrow" w:hAnsi="Arial Narrow" w:cs="Arial Narrow"/>
          <w:color w:val="000000"/>
          <w:sz w:val="22"/>
          <w:szCs w:val="22"/>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referente a </w:t>
      </w:r>
      <w:r w:rsidR="00830DE1" w:rsidRPr="00A96B6B">
        <w:rPr>
          <w:rFonts w:ascii="Arial Narrow" w:eastAsia="Arial Narrow" w:hAnsi="Arial Narrow" w:cs="Arial Narrow"/>
          <w:color w:val="000000"/>
          <w:sz w:val="22"/>
          <w:szCs w:val="22"/>
        </w:rPr>
        <w:t>la exclusión por uso del vehículo en alquiler sin información suficiente al momento de la contratación.</w:t>
      </w:r>
    </w:p>
    <w:p w14:paraId="60FFBFAE"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referente a la condición de </w:t>
      </w:r>
      <w:r w:rsidR="001B4477" w:rsidRPr="006901B5">
        <w:rPr>
          <w:rFonts w:ascii="Arial Narrow" w:eastAsia="Arial Narrow" w:hAnsi="Arial Narrow" w:cs="Arial Narrow"/>
          <w:color w:val="000000"/>
          <w:sz w:val="22"/>
          <w:szCs w:val="22"/>
        </w:rPr>
        <w:t xml:space="preserve">garantía que convierte el plazo </w:t>
      </w:r>
      <w:r w:rsidR="001B4477">
        <w:rPr>
          <w:rFonts w:ascii="Arial Narrow" w:eastAsia="Arial Narrow" w:hAnsi="Arial Narrow" w:cs="Arial Narrow"/>
          <w:color w:val="000000"/>
          <w:sz w:val="22"/>
          <w:szCs w:val="22"/>
        </w:rPr>
        <w:t xml:space="preserve">de </w:t>
      </w:r>
      <w:r w:rsidR="001B4477" w:rsidRPr="00A96B6B">
        <w:rPr>
          <w:rFonts w:ascii="Arial Narrow" w:eastAsia="Arial Narrow" w:hAnsi="Arial Narrow" w:cs="Arial Narrow"/>
          <w:color w:val="000000"/>
          <w:sz w:val="22"/>
          <w:szCs w:val="22"/>
        </w:rPr>
        <w:t xml:space="preserve">la </w:t>
      </w:r>
      <w:r w:rsidR="001B4477" w:rsidRPr="001A7658">
        <w:rPr>
          <w:rFonts w:ascii="Arial Narrow" w:eastAsia="Arial Narrow" w:hAnsi="Arial Narrow" w:cs="Arial Narrow"/>
          <w:color w:val="000000"/>
          <w:sz w:val="22"/>
          <w:szCs w:val="22"/>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s="Arial Narrow"/>
          <w:color w:val="000000"/>
          <w:sz w:val="22"/>
          <w:szCs w:val="22"/>
        </w:rPr>
        <w:t>.</w:t>
      </w:r>
    </w:p>
    <w:p w14:paraId="712C001F"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1A765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sz w:val="22"/>
          <w:szCs w:val="22"/>
        </w:rPr>
        <w:t xml:space="preserve">, </w:t>
      </w:r>
      <w:r w:rsidRPr="001A7658">
        <w:rPr>
          <w:rFonts w:ascii="Arial Narrow" w:eastAsia="Arial Narrow" w:hAnsi="Arial Narrow" w:cs="Arial Narrow"/>
          <w:kern w:val="0"/>
          <w:sz w:val="22"/>
          <w:szCs w:val="22"/>
          <w:shd w:val="clear" w:color="auto" w:fill="FFFFFF"/>
          <w:lang w:eastAsia="es-PE"/>
          <w14:ligatures w14:val="none"/>
        </w:rPr>
        <w:t xml:space="preserve">en tanto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la compañía aseguradora</w:t>
      </w:r>
      <w:r w:rsidRPr="001A7658">
        <w:rPr>
          <w:rFonts w:ascii="Arial Narrow" w:eastAsia="Arial Narrow" w:hAnsi="Arial Narrow" w:cs="Arial Narrow"/>
          <w:kern w:val="0"/>
          <w14:ligatures w14:val="none"/>
          <w:sz w:val="22"/>
          <w:szCs w:val="22"/>
        </w:rPr>
        <w:t>, le habría informado incorrectamente</w:t>
      </w:r>
      <w:r>
        <w:rPr>
          <w:rFonts w:ascii="Arial Narrow" w:eastAsia="Arial Narrow" w:hAnsi="Arial Narrow" w:cs="Arial Narrow"/>
          <w:kern w:val="0"/>
          <w14:ligatures w14:val="none"/>
          <w:sz w:val="22"/>
          <w:szCs w:val="22"/>
        </w:rPr>
        <w:t xml:space="preserve"> al denunciante</w:t>
      </w:r>
      <w:r w:rsidRPr="001A7658">
        <w:rPr>
          <w:rFonts w:ascii="Arial Narrow" w:eastAsia="Arial Narrow" w:hAnsi="Arial Narrow" w:cs="Arial Narrow"/>
          <w:kern w:val="0"/>
          <w14:ligatures w14:val="none"/>
          <w:sz w:val="22"/>
          <w:szCs w:val="22"/>
        </w:rPr>
        <w:t xml:space="preserv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kern w:val="0"/>
          <w14:ligatures w14:val="none"/>
          <w:sz w:val="22"/>
          <w:szCs w:val="22"/>
        </w:rPr>
        <w:t>.</w:t>
      </w:r>
    </w:p>
    <w:p w14:paraId="537038EB" w14:textId="77777777" w:rsidR="004137BC" w:rsidRPr="001A7658" w:rsidRDefault="004137BC" w:rsidP="001A7658">
      <w:pPr>
        <w:spacing w:before="0" w:after="0" w:line="240" w:lineRule="auto"/>
        <w:jc w:val="both"/>
        <w:rPr>
          <w:rFonts w:ascii="Arial Narrow" w:eastAsia="Arial Narrow" w:hAnsi="Arial Narrow" w:cs="Arial Narrow"/>
          <w:sz w:val="22"/>
          <w:szCs w:val="22"/>
        </w:rPr>
      </w:pPr>
    </w:p>
    <w:p w14:paraId="3516FFBC" w14:textId="77777777" w:rsidR="00CA59A2" w:rsidRPr="00BB5140"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1A7658">
        <w:rPr>
          <w:rFonts w:ascii="Arial Narrow" w:eastAsia="Arial Narrow" w:hAnsi="Arial Narrow" w:cs="Arial Narrow"/>
          <w:b/>
          <w:color w:val="000000"/>
          <w:sz w:val="22"/>
          <w:szCs w:val="22"/>
        </w:rPr>
        <w:t xml:space="preserve">SEGUNDO:</w:t>
      </w:r>
      <w:r w:rsidRPr="001A7658">
        <w:rPr>
          <w:rFonts w:ascii="Arial Narrow" w:eastAsia="Arial Narrow" w:hAnsi="Arial Narrow" w:cs="Arial Narrow"/>
          <w:color w:val="000000"/>
          <w:sz w:val="22"/>
          <w:szCs w:val="22"/>
        </w:rPr>
        <w:t xml:space="preserve"> </w:t>
      </w:r>
      <w:r w:rsidRPr="001A7658">
        <w:rPr>
          <w:rFonts w:ascii="Arial Narrow" w:eastAsia="Arial Narrow" w:hAnsi="Arial Narrow" w:cs="Arial Narrow"/>
          <w:color w:val="000000"/>
          <w:sz w:val="22"/>
          <w:szCs w:val="22"/>
        </w:rPr>
        <w:t>tener por ofrecidos los medios probatorios</w:t>
      </w:r>
      <w:r w:rsidRPr="00BB5140">
        <w:rPr>
          <w:rFonts w:ascii="Arial Narrow" w:eastAsia="Arial Narrow" w:hAnsi="Arial Narrow" w:cs="Arial Narrow"/>
          <w:color w:val="000000"/>
          <w:sz w:val="22"/>
          <w:szCs w:val="22"/>
        </w:rPr>
        <w:t xml:space="preserve"> presentados en el escrito de denuncia del 24 de junio de 2026.</w:t>
      </w:r>
    </w:p>
    <w:p w14:paraId="4E5DA83C" w14:textId="77777777" w:rsidR="00CA59A2" w:rsidRPr="00BB5140" w:rsidRDefault="00CA59A2" w:rsidP="000E6F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TERCERO: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requerir a Mapfre Perú Compañía de Seguros y Reaseguros S.A. que cumpla con lo siguiente:</w:t>
      </w:r>
    </w:p>
    <w:p w14:paraId="380D39AB"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B5140">
        <w:rPr>
          <w:rFonts w:ascii="Arial Narrow" w:eastAsia="Arial Narrow" w:hAnsi="Arial Narrow" w:cs="Arial Narrow"/>
          <w:color w:val="000000"/>
          <w:kern w:val="0"/>
          <w:sz w:val="22"/>
          <w:szCs w:val="22"/>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14:ligatures w14:val="none"/>
          <w:sz w:val="22"/>
          <w:szCs w:val="22"/>
        </w:rPr>
        <w:t xml:space="preserve">en caso califique como </w:t>
      </w:r>
      <w:proofErr w:type="gramStart"/>
      <w:r w:rsidRPr="00BB5140">
        <w:rPr>
          <w:rFonts w:ascii="Arial Narrow" w:eastAsia="Arial Narrow" w:hAnsi="Arial Narrow" w:cs="Arial Narrow"/>
          <w:color w:val="000000"/>
          <w:kern w:val="0"/>
          <w14:ligatures w14:val="none"/>
          <w:sz w:val="22"/>
          <w:szCs w:val="22"/>
        </w:rPr>
        <w:t>micro empresa</w:t>
      </w:r>
      <w:proofErr w:type="gramEnd"/>
      <w:r w:rsidRPr="00BB5140">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Narrow"/>
          <w:color w:val="000000"/>
          <w:kern w:val="0"/>
          <w:sz w:val="22"/>
          <w:szCs w:val="22"/>
          <w:vertAlign w:val="superscript"/>
          <w14:ligatures w14:val="none"/>
        </w:rPr>
        <w:footnoteReference w:id="7"/>
      </w:r>
      <w:r w:rsidRPr="00BB5140">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B5140">
        <w:rPr>
          <w:rFonts w:ascii="Arial Narrow" w:eastAsia="Arial Narrow" w:hAnsi="Arial Narrow" w:cs="Arial Narrow"/>
          <w:color w:val="000000"/>
          <w:spacing w:val="-2"/>
          <w:kern w:val="0"/>
          <w14:ligatures w14:val="none"/>
          <w:sz w:val="22"/>
          <w:szCs w:val="22"/>
        </w:rPr>
        <w:t>Código</w:t>
      </w:r>
      <w:r w:rsidRPr="00BB5140">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BB5140">
        <w:rPr>
          <w:rFonts w:ascii="Arial Narrow" w:eastAsia="Arial Narrow" w:hAnsi="Arial Narrow" w:cs="Arial Narrow"/>
          <w:color w:val="000000"/>
          <w:spacing w:val="-2"/>
          <w:kern w:val="0"/>
          <w14:ligatures w14:val="none"/>
          <w:sz w:val="22"/>
          <w:szCs w:val="22"/>
        </w:rPr>
        <w:t>.</w:t>
      </w:r>
    </w:p>
    <w:p w14:paraId="5A2492CF" w14:textId="77777777" w:rsidR="00CA59A2" w:rsidRPr="00BB5140" w:rsidRDefault="00CA59A2" w:rsidP="000E6FE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BB5140">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7011CB" w14:textId="22247DEE" w:rsidR="00D86B38" w:rsidRPr="00D86B38" w:rsidRDefault="00D86B38"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4137BC" w:rsidRPr="004137B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Arial Narrow" w:hAnsi="Arial Narrow" w:cs="Arial Narrow"/>
          <w:color w:val="000000"/>
          <w:kern w:val="0"/>
          <w:sz w:val="22"/>
          <w:szCs w:val="22"/>
          <w:lang w:val="es-ES" w:eastAsia="es-ES"/>
          <w14:ligatures w14:val="none"/>
        </w:rPr>
        <w:t>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justificada; y, (</w:t>
      </w:r>
      <w:proofErr w:type="spellStart"/>
      <w:r w:rsidR="004137BC" w:rsidRPr="004137BC">
        <w:rPr>
          <w:rFonts w:ascii="Arial Narrow" w:eastAsia="Arial Narrow" w:hAnsi="Arial Narrow" w:cs="Arial Narrow"/>
          <w:color w:val="000000"/>
          <w:kern w:val="0"/>
          <w:sz w:val="22"/>
          <w:szCs w:val="22"/>
          <w:lang w:val="es-ES" w:eastAsia="es-ES"/>
          <w14:ligatures w14:val="none"/>
        </w:rPr>
        <w:t>iii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32370F31" w14:textId="77777777" w:rsidR="00CA59A2" w:rsidRPr="001A7658"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84D3F3" w14:textId="42FB0734" w:rsidR="00CA59A2" w:rsidRPr="001A7658" w:rsidRDefault="00D86B38" w:rsidP="00D86B38">
      <w:pPr>
        <w:jc w:val="both"/>
        <w:rPr>
          <w:rFonts w:ascii="Arial Narrow" w:eastAsia="Arial Narrow" w:hAnsi="Arial Narrow" w:cs="Arial Narrow"/>
          <w:sz w:val="22"/>
          <w:szCs w:val="22"/>
        </w:rPr>
      </w:pPr>
      <w:r w:rsidRPr="001A7658">
        <w:rPr>
          <w:rFonts w:ascii="Arial Narrow" w:eastAsia="Arial Narrow" w:hAnsi="Arial Narrow" w:cs="Arial Narrow"/>
          <w:b/>
          <w:bCs/>
          <w:sz w:val="22"/>
          <w:szCs w:val="22"/>
        </w:rPr>
        <w:t xml:space="preserve">SEXTO:</w:t>
      </w:r>
      <w:r w:rsidRPr="001A7658">
        <w:rPr>
          <w:rFonts w:ascii="Arial Narrow" w:eastAsia="Arial Narrow" w:hAnsi="Arial Narrow" w:cs="Arial Narrow"/>
          <w:sz w:val="22"/>
          <w:szCs w:val="22"/>
        </w:rPr>
        <w:t xml:space="preserve">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eastAsia="Arial Narrow" w:hAnsi="Arial Narrow" w:cs="Arial Narrow"/>
          <w:sz w:val="22"/>
          <w:szCs w:val="22"/>
        </w:rPr>
        <w:t xml:space="preserve"/>
      </w:r>
      <w:proofErr w:type="spellStart"/>
      <w:r w:rsidRPr="001A7658">
        <w:rPr>
          <w:rFonts w:ascii="Arial Narrow" w:eastAsia="Arial Narrow" w:hAnsi="Arial Narrow" w:cs="Arial Narrow"/>
          <w:sz w:val="22"/>
          <w:szCs w:val="22"/>
        </w:rPr>
        <w:t/>
      </w:r>
      <w:proofErr w:type="spellEnd"/>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proofErr w:type="spellStart"/>
      <w:r w:rsidR="00DE2139" w:rsidRPr="001A7658">
        <w:rPr>
          <w:rFonts w:ascii="Arial Narrow" w:eastAsia="Arial Narrow" w:hAnsi="Arial Narrow" w:cs="Arial Narrow"/>
          <w:color w:val="000000"/>
          <w:sz w:val="22"/>
          <w:szCs w:val="22"/>
        </w:rPr>
        <w:t/>
      </w:r>
      <w:proofErr w:type="spellEnd"/>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hyperlink r:id="rId8" w:history="1">
        <w:r w:rsidR="001A7658" w:rsidRPr="001A7658">
          <w:rPr>
            <w:rStyle w:val="Hipervnculo"/>
            <w:rFonts w:ascii="Arial Narrow" w:eastAsia="Arial Narrow" w:hAnsi="Arial Narrow" w:cs="Arial Narrow"/>
            <w:sz w:val="22"/>
            <w:szCs w:val="22"/>
          </w:rPr>
          <w:t/>
        </w:r>
      </w:hyperlink>
      <w:r w:rsidR="001A7658" w:rsidRPr="001A7658">
        <w:rPr>
          <w:rFonts w:ascii="Arial Narrow" w:eastAsia="Arial Narrow" w:hAnsi="Arial Narrow" w:cs="Arial Narrow"/>
          <w:sz w:val="22"/>
          <w:szCs w:val="22"/>
        </w:rPr>
        <w:t xml:space="preserve"/>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B514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B5140">
        <w:rPr>
          <w:rFonts w:ascii="Arial Narrow" w:eastAsia="Arial Narrow" w:hAnsi="Arial Narrow" w:cs="Arial Narrow"/>
          <w:color w:val="000000"/>
          <w:kern w:val="0"/>
          <w:sz w:val="22"/>
          <w:szCs w:val="22"/>
          <w:lang w:eastAsia="es-PE"/>
          <w14:ligatures w14:val="none"/>
        </w:rPr>
        <w:t>29571</w:t>
      </w:r>
      <w:r w:rsidR="00CA59A2" w:rsidRPr="00BB5140">
        <w:rPr>
          <w:rFonts w:ascii="Arial Narrow" w:eastAsia="Arial Narrow" w:hAnsi="Arial Narrow" w:cs="Arial Narrow"/>
          <w:color w:val="000000"/>
          <w:kern w:val="0"/>
          <w:sz w:val="22"/>
          <w:szCs w:val="22"/>
          <w:lang w:eastAsia="es-PE"/>
          <w14:ligatures w14:val="none"/>
        </w:rPr>
        <w:t>, Código de Protección y Defensa del Consumidor</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B514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B5140">
        <w:rPr>
          <w:rFonts w:ascii="Arial Narrow" w:eastAsia="Arial Narrow" w:hAnsi="Arial Narrow" w:cs="Arial Narrow"/>
          <w:color w:val="000000"/>
          <w:kern w:val="0"/>
          <w:sz w:val="22"/>
          <w:szCs w:val="22"/>
          <w:lang w:eastAsia="es-PE"/>
          <w14:ligatures w14:val="none"/>
        </w:rPr>
        <w:t xml:space="preserve">. </w:t>
      </w:r>
      <w:bookmarkEnd w:id="23"/>
      <w:r w:rsidR="00CA59A2" w:rsidRPr="00BB514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BB5140">
        <w:rPr>
          <w:rFonts w:ascii="Arial Narrow" w:eastAsia="Arial Narrow" w:hAnsi="Arial Narrow" w:cs="Arial Narrow"/>
          <w:color w:val="000000"/>
          <w:kern w:val="0"/>
          <w:sz w:val="22"/>
          <w:szCs w:val="22"/>
          <w:lang w:eastAsia="es-PE"/>
          <w14:ligatures w14:val="none"/>
        </w:rPr>
        <w:t>.</w:t>
      </w:r>
    </w:p>
    <w:p w14:paraId="4BBB6B1E"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bCs/>
          <w:color w:val="000000"/>
          <w:kern w:val="0"/>
          <w14:ligatures w14:val="none"/>
          <w:sz w:val="22"/>
          <w:szCs w:val="22"/>
        </w:rPr>
        <w:t>OCTAVO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BB5140">
        <w:rPr>
          <w:rFonts w:ascii="Arial Narrow" w:eastAsia="Arial Narrow" w:hAnsi="Arial Narrow" w:cs="Arial Narrow"/>
          <w:b/>
          <w:color w:val="000000"/>
          <w:kern w:val="0"/>
          <w:sz w:val="22"/>
          <w:szCs w:val="22"/>
          <w:lang w:eastAsia="es-PE"/>
          <w14:ligatures w14:val="none"/>
        </w:rPr>
        <w:t>NOVENO</w:t>
      </w:r>
      <w:r w:rsidR="00CA59A2" w:rsidRPr="00BB5140">
        <w:rPr>
          <w:rFonts w:ascii="Arial Narrow" w:eastAsia="Arial Narrow" w:hAnsi="Arial Narrow" w:cs="Arial Narrow"/>
          <w:b/>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comunicar a las partes que, </w:t>
      </w:r>
      <w:proofErr w:type="gramStart"/>
      <w:r w:rsidR="00CA59A2" w:rsidRPr="00BB5140">
        <w:rPr>
          <w:rFonts w:ascii="Arial Narrow" w:eastAsia="Arial Narrow" w:hAnsi="Arial Narrow" w:cs="Arial Narrow"/>
          <w:color w:val="000000"/>
          <w:kern w:val="0"/>
          <w14:ligatures w14:val="none"/>
          <w:sz w:val="22"/>
          <w:szCs w:val="22"/>
        </w:rPr>
        <w:t>de acuerdo a</w:t>
      </w:r>
      <w:proofErr w:type="gramEnd"/>
      <w:r w:rsidR="00CA59A2" w:rsidRPr="00BB5140">
        <w:rPr>
          <w:rFonts w:ascii="Arial Narrow" w:eastAsia="Arial Narrow" w:hAnsi="Arial Narrow" w:cs="Arial Narrow"/>
          <w:color w:val="000000"/>
          <w:kern w:val="0"/>
          <w14:ligatures w14:val="none"/>
          <w:sz w:val="22"/>
          <w:szCs w:val="22"/>
        </w:rPr>
        <w:t xml:space="preserve"> lo señalado por el artículo 29 del Decreto </w:t>
      </w:r>
      <w:proofErr w:type="gramStart"/>
      <w:r w:rsidR="00CA59A2" w:rsidRPr="00BB5140">
        <w:rPr>
          <w:rFonts w:ascii="Arial Narrow" w:eastAsia="Arial Narrow" w:hAnsi="Arial Narrow" w:cs="Arial Narrow"/>
          <w:color w:val="000000"/>
          <w:kern w:val="0"/>
          <w14:ligatures w14:val="none"/>
          <w:sz w:val="22"/>
          <w:szCs w:val="22"/>
        </w:rPr>
        <w:t>Legislativo 807</w:t>
      </w:r>
      <w:proofErr w:type="gramEnd"/>
      <w:r w:rsidR="00CA59A2" w:rsidRPr="00BB5140">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BB5140">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BB5140">
        <w:rPr>
          <w:rFonts w:ascii="Arial Narrow" w:eastAsia="Arial Narrow" w:hAnsi="Arial Narrow" w:cs="Arial Narrow"/>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w:t>
      </w:r>
      <w:r w:rsidR="00CA59A2" w:rsidRPr="00BB5140">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pacing w:before="0" w:after="0" w:line="240" w:lineRule="auto"/>
        <w:suppressAutoHyphens/>
        <w:jc w:val="both"/>
        <w:rPr>
          <w:rFonts w:ascii="Arial Narrow" w:eastAsia="Arial Narrow" w:hAnsi="Arial Narrow" w:cs="Arial Narrow"/>
          <w:kern w:val="0"/>
          <w:sz w:val="22"/>
          <w:szCs w:val="22"/>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DÉCIMO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r w:rsidR="00CA59A2" w:rsidRPr="00BB514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B6696B8" w14:textId="3D3E42E9" w:rsidR="005B4857"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color w:val="000000"/>
          <w:sz w:val="22"/>
          <w:szCs w:val="22"/>
        </w:rPr>
        <w:t xml:space="preserve">DÉCIMO PRIMERO: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proofErr w:type="spellStart"/>
      <w:r w:rsidR="00D86B38" w:rsidRPr="00BB5140">
        <w:rPr>
          <w:rFonts w:ascii="Arial Narrow" w:eastAsia="Arial Narrow" w:hAnsi="Arial Narrow" w:cs="Arial Narrow"/>
          <w:color w:val="000000"/>
          <w:sz w:val="22"/>
          <w:szCs w:val="22"/>
        </w:rPr>
        <w:t/>
      </w:r>
      <w:proofErr w:type="spellEnd"/>
      <w:r w:rsidR="00D86B38"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15"/>
      </w:r>
      <w:r w:rsidRPr="00BB5140">
        <w:rPr>
          <w:rFonts w:ascii="Arial Narrow" w:eastAsia="Arial Narrow" w:hAnsi="Arial Narrow" w:cs="Arial Narrow"/>
          <w:color w:val="000000"/>
          <w:sz w:val="22"/>
          <w:szCs w:val="22"/>
        </w:rPr>
        <w:t/>
      </w:r>
    </w:p>
    <w:p w14:paraId="29B113F8" w14:textId="77777777" w:rsidR="005B4857" w:rsidRPr="00BB5140" w:rsidRDefault="005B4857" w:rsidP="000E6FE2">
      <w:pPr>
        <w:spacing w:before="0" w:after="0" w:line="240" w:lineRule="auto"/>
        <w:suppressAutoHyphens/>
        <w:jc w:val="both"/>
        <w:rPr>
          <w:rFonts w:ascii="Arial Narrow" w:eastAsia="Arial Narrow" w:hAnsi="Arial Narrow" w:cs="Arial Narrow"/>
          <w:sz w:val="22"/>
          <w:szCs w:val="22"/>
        </w:rPr>
      </w:pPr>
    </w:p>
    <w:p w14:paraId="0957E624" w14:textId="7095B425" w:rsidR="00CA59A2"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bCs/>
          <w:color w:val="000000"/>
          <w:sz w:val="22"/>
          <w:szCs w:val="22"/>
        </w:rPr>
        <w:t xml:space="preserve">DÉCIMO </w:t>
      </w:r>
      <w:r w:rsidR="009B7415">
        <w:rPr>
          <w:rFonts w:ascii="Arial Narrow" w:eastAsia="Arial Narrow" w:hAnsi="Arial Narrow" w:cs="Arial Narrow"/>
          <w:b/>
          <w:bCs/>
          <w:color w:val="000000"/>
          <w:sz w:val="22"/>
          <w:szCs w:val="22"/>
        </w:rPr>
        <w:t>SEGUNDO</w:t>
      </w:r>
      <w:r w:rsidRPr="00BB5140">
        <w:rPr>
          <w:rFonts w:ascii="Arial Narrow" w:eastAsia="Arial Narrow" w:hAnsi="Arial Narrow" w:cs="Arial Narrow"/>
          <w:b/>
          <w:bCs/>
          <w:color w:val="000000"/>
          <w:sz w:val="22"/>
          <w:szCs w:val="22"/>
        </w:rPr>
        <w:t>:</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 </w:t>
      </w:r>
      <w:r w:rsidRPr="00BB5140">
        <w:rPr>
          <w:rFonts w:ascii="Arial Narrow" w:eastAsia="Arial Narrow" w:hAnsi="Arial Narrow" w:cs="Arial Narrow"/>
          <w:color w:val="000000"/>
          <w:sz w:val="22"/>
          <w:szCs w:val="22"/>
        </w:rPr>
        <w:t xml:space="preserve">Mapfre Perú Compañía de Seguros y Reaseguros S.A. </w:t>
      </w:r>
      <w:r w:rsidRPr="00BB5140">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Secretaria Técnica</w:t>
      </w:r>
      <w:r w:rsidR="008F1CE5" w:rsidRPr="009A2ED8">
        <w:rPr>
          <w:rFonts w:ascii="Arial Narrow" w:eastAsia="Arial Narrow" w:hAnsi="Arial Narrow" w:cs="Arial Narrow"/>
          <w:b/>
          <w:color w:val="000000"/>
          <w:sz w:val="22"/>
          <w:szCs w:val="22"/>
          <w:lang w:val="pt-PT" w:eastAsia="es-PE"/>
        </w:rPr>
        <w:t xml:space="preserve"/>
      </w:r>
      <w:r w:rsidR="007E30D6" w:rsidRPr="009A2ED8">
        <w:rPr>
          <w:rFonts w:ascii="Arial Narrow" w:eastAsia="Arial Narrow" w:hAnsi="Arial Narrow" w:cs="Arial Narrow"/>
          <w:b/>
          <w:color w:val="000000"/>
          <w:sz w:val="22"/>
          <w:szCs w:val="22"/>
          <w:lang w:val="pt-PT" w:eastAsia="es-PE"/>
        </w:rPr>
        <w:t/>
      </w:r>
      <w:r w:rsidR="008F1CE5" w:rsidRPr="009A2ED8">
        <w:rPr>
          <w:rFonts w:ascii="Arial Narrow" w:eastAsia="Arial Narrow" w:hAnsi="Arial Narrow" w:cs="Arial Narrow"/>
          <w:b/>
          <w:color w:val="000000"/>
          <w:sz w:val="22"/>
          <w:szCs w:val="22"/>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sz w:val="22"/>
          <w:szCs w:val="22"/>
          <w:lang w:eastAsia="es-PE"/>
        </w:rPr>
      </w:pPr>
      <w:r w:rsidRPr="00BB5140">
        <w:rPr>
          <w:rFonts w:ascii="Arial Narrow" w:eastAsia="Arial Narrow" w:hAnsi="Arial Narrow" w:cs="Arial Narrow"/>
          <w:color w:val="000000"/>
          <w:sz w:val="22"/>
          <w:szCs w:val="22"/>
        </w:rPr>
        <w:t>Comisión de Protección al Consumidor 1</w:t>
      </w:r>
    </w:p>
    <w:p w14:paraId="7D1BD4F2" w14:textId="4654F00A" w:rsidR="003A00D7" w:rsidRPr="00BB5140" w:rsidRDefault="008F1CE5" w:rsidP="000E6F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B5140">
        <w:rPr>
          <w:rFonts w:ascii="Arial Narrow" w:eastAsia="Arial Narrow" w:hAnsi="Arial Narrow" w:cs="Arial Narrow"/>
          <w:color w:val="000000"/>
          <w:sz w:val="16"/>
          <w:szCs w:val="16"/>
        </w:rPr>
        <w:t>/JCQ</w:t>
      </w:r>
    </w:p>
    <w:p w14:paraId="2FC54379" w14:textId="77777777" w:rsidR="00CA59A2" w:rsidRPr="00BB5140" w:rsidRDefault="00CA59A2" w:rsidP="000E6FE2">
      <w:pPr>
        <w:spacing w:after="0" w:line="240" w:lineRule="auto"/>
        <w:jc w:val="both"/>
        <w:rPr>
          <w:rFonts w:ascii="Arial Narrow" w:eastAsia="Arial Narrow" w:hAnsi="Arial Narrow" w:cs="Arial Narrow"/>
          <w:sz w:val="22"/>
          <w:szCs w:val="22"/>
        </w:rPr>
      </w:pPr>
    </w:p>
    <w:p w14:paraId="3DBA40AA" w14:textId="77777777" w:rsidR="001B5674" w:rsidRPr="00BB5140" w:rsidRDefault="001B5674" w:rsidP="000E6FE2">
      <w:pPr>
        <w:spacing w:after="0" w:line="240" w:lineRule="auto"/>
        <w:jc w:val="both"/>
        <w:rPr>
          <w:rFonts w:ascii="Arial Narrow" w:eastAsia="Arial Narrow" w:hAnsi="Arial Narrow" w:cs="Arial Narrow"/>
          <w:sz w:val="22"/>
          <w:szCs w:val="22"/>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0BCD53D3" w14:textId="68A2D198" w:rsidR="00BB5140" w:rsidRPr="008F1CE5" w:rsidRDefault="00BB5140" w:rsidP="00BB5140">
      <w:pPr>
        <w:pStyle w:val="Textonotapie"/>
        <w:tabs>
          <w:tab w:val="left" w:pos="567"/>
        </w:tabs>
        <w:spacing w:after="200"/>
        <w:ind w:left="567" w:hanging="567"/>
        <w:jc w:val="both"/>
        <w:rPr>
          <w:rFonts w:ascii="Arial Narrow" w:eastAsia="Arial Narrow" w:hAnsi="Arial Narrow" w:cs="Arial Narrow"/>
          <w:sz w:val="16"/>
          <w:szCs w:val="16"/>
          <w:lang w:val="es-419"/>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DA24D37"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BCF321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14:paraId="08A89A2D" w14:textId="411A001B"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6D0F7970" w14:textId="40C80D74" w:rsidR="00CA59A2" w:rsidRPr="008F1CE5" w:rsidRDefault="00CA59A2" w:rsidP="00BB5140">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F1CE5">
        <w:rPr>
          <w:rFonts w:ascii="Arial Narrow" w:eastAsia="Arial Narrow" w:hAnsi="Arial Narrow" w:cs="Arial Narrow"/>
          <w:sz w:val="16"/>
          <w:szCs w:val="16"/>
        </w:rPr>
        <w:t xml:space="preserve">Ley </w:t>
      </w:r>
      <w:r w:rsidRPr="008F1CE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eastAsia="Arial Narrow" w:hAnsi="Arial Narrow" w:cs="Arial Narrow"/>
          <w:sz w:val="16"/>
          <w:szCs w:val="16"/>
        </w:rPr>
        <w:t>entrada en vigencia</w:t>
      </w:r>
      <w:proofErr w:type="gramEnd"/>
      <w:r w:rsidRPr="008F1CE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05B2B6C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09F4DC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eastAsia="Arial Narrow" w:hAnsi="Arial Narrow" w:cs="Arial Narrow"/>
          <w:bCs/>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D97EEBB"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BFB6F64"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114.- medidas correctivas</w:t>
      </w:r>
    </w:p>
    <w:p w14:paraId="1F0F36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Reparar productos.</w:t>
      </w:r>
    </w:p>
    <w:p w14:paraId="113C671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eastAsia="Arial Narrow" w:hAnsi="Arial Narrow" w:cs="Arial Narrow"/>
          <w:sz w:val="16"/>
          <w:szCs w:val="16"/>
        </w:rPr>
        <w:t>conjuntamente con</w:t>
      </w:r>
      <w:proofErr w:type="gramEnd"/>
      <w:r w:rsidRPr="008F1CE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d. En caso de infracciones muy graves y de reincidencia o </w:t>
      </w:r>
      <w:proofErr w:type="spellStart"/>
      <w:r w:rsidRPr="008F1CE5">
        <w:rPr>
          <w:rFonts w:ascii="Arial Narrow" w:eastAsia="Arial Narrow" w:hAnsi="Arial Narrow" w:cs="Arial Narrow"/>
          <w:sz w:val="16"/>
          <w:szCs w:val="16"/>
        </w:rPr>
        <w:t>reiterancia</w:t>
      </w:r>
      <w:proofErr w:type="spellEnd"/>
      <w:r w:rsidRPr="008F1CE5">
        <w:rPr>
          <w:rFonts w:ascii="Arial Narrow" w:eastAsia="Arial Narrow" w:hAnsi="Arial Narrow" w:cs="Arial Narrow"/>
          <w:sz w:val="16"/>
          <w:szCs w:val="16"/>
        </w:rPr>
        <w:t xml:space="preserve">: </w:t>
      </w:r>
    </w:p>
    <w:p w14:paraId="4B786910"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roofErr w:type="spellStart"/>
      <w:r w:rsidRPr="008F1CE5">
        <w:rPr>
          <w:rFonts w:ascii="Arial Narrow" w:eastAsia="Arial Narrow" w:hAnsi="Arial Narrow" w:cs="Arial Narrow"/>
          <w:sz w:val="16"/>
          <w:szCs w:val="16"/>
        </w:rPr>
        <w:t>ii</w:t>
      </w:r>
      <w:proofErr w:type="spellEnd"/>
      <w:r w:rsidRPr="008F1CE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e. Publicación de avisos </w:t>
      </w:r>
      <w:proofErr w:type="spellStart"/>
      <w:r w:rsidRPr="008F1CE5">
        <w:rPr>
          <w:rFonts w:ascii="Arial Narrow" w:eastAsia="Arial Narrow" w:hAnsi="Arial Narrow" w:cs="Arial Narrow"/>
          <w:sz w:val="16"/>
          <w:szCs w:val="16"/>
        </w:rPr>
        <w:t>rectificatorios</w:t>
      </w:r>
      <w:proofErr w:type="spellEnd"/>
      <w:r w:rsidRPr="008F1CE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B904A5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D91DE8" w14:textId="1F2DBED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215CBF" w14:textId="0779543A"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BEFD45F"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bCs/>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b/>
          <w:sz w:val="16"/>
          <w:szCs w:val="16"/>
        </w:rPr>
        <w:t>Artículo 29.-</w:t>
      </w:r>
      <w:r w:rsidRPr="008F1CE5">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D2BCBE7" w14:textId="77777777" w:rsidR="00BB5140" w:rsidRPr="008F1CE5" w:rsidRDefault="00BB5140" w:rsidP="00BB5140">
      <w:pPr>
        <w:pStyle w:val="Textonotapie"/>
        <w:tabs>
          <w:tab w:val="left" w:pos="567"/>
        </w:tabs>
        <w:ind w:left="567" w:hanging="567"/>
        <w:jc w:val="both"/>
        <w:rPr>
          <w:rFonts w:ascii="Arial Narrow" w:eastAsia="Arial Narrow" w:hAnsi="Arial Narrow" w:cs="Arial Narrow"/>
          <w:b/>
          <w:sz w:val="16"/>
          <w:szCs w:val="16"/>
          <w:lang w:val="es-419"/>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Pr="008F1CE5">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eastAsia="Arial Narrow" w:hAnsi="Arial Narrow" w:cs="Arial Narrow"/>
          <w:b/>
          <w:sz w:val="16"/>
          <w:szCs w:val="16"/>
          <w:lang w:val="es-419"/>
        </w:rPr>
      </w:pPr>
      <w:r w:rsidRPr="008F1CE5">
        <w:rPr>
          <w:rFonts w:ascii="Arial Narrow" w:eastAsia="Arial Narrow" w:hAnsi="Arial Narrow" w:cs="Arial Narrow"/>
          <w:b/>
          <w:sz w:val="16"/>
          <w:szCs w:val="16"/>
          <w:lang w:val="es-419"/>
        </w:rPr>
        <w:t>Artículo 20.- modalidades de notificación</w:t>
      </w:r>
    </w:p>
    <w:p w14:paraId="4D970E73" w14:textId="77777777" w:rsidR="00BB5140" w:rsidRPr="008F1CE5" w:rsidRDefault="00BB5140" w:rsidP="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