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47497E" w:rsidR="00AB3A58" w:rsidRPr="005B03A2" w:rsidRDefault="00AB3A58" w:rsidP="005B03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03A2">
        <w:rPr>
          <w:rFonts w:ascii="Arial Narrow" w:eastAsia="Arial Narrow" w:hAnsi="Arial Narrow" w:cs="Arial Narrow"/>
          <w:b/>
          <w:color w:val="000000"/>
          <w:kern w:val="0"/>
          <w:sz w:val="22"/>
          <w:szCs w:val="22"/>
          <w:lang w:eastAsia="es-PE"/>
          <w14:ligatures w14:val="none"/>
        </w:rPr>
        <w:t xml:space="preserve">EXPEDIENTE </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bCs/>
          <w:color w:val="000000"/>
          <w:kern w:val="0"/>
          <w:sz w:val="22"/>
          <w:szCs w:val="22"/>
          <w:shd w:val="clear" w:color="auto" w:fill="FFFFFF"/>
          <w:lang w:eastAsia="es-PE"/>
          <w14:ligatures w14:val="none"/>
        </w:rPr>
        <w:t>0833</w:t>
      </w:r>
      <w:r w:rsidR="00A8071A" w:rsidRPr="005B03A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DENUNCIADO</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color w:val="000000"/>
          <w:kern w:val="0"/>
          <w:sz w:val="22"/>
          <w:szCs w:val="22"/>
          <w:lang w:eastAsia="es-PE"/>
          <w14:ligatures w14:val="none"/>
        </w:rPr>
        <w:t>PAC</w:t>
      </w:r>
      <w:r w:rsidR="005A7AD1" w:rsidRPr="005B03A2">
        <w:rPr>
          <w:rFonts w:ascii="Arial Narrow" w:eastAsia="Arial Narrow" w:hAnsi="Arial Narrow" w:cs="Arial Narrow"/>
          <w:b/>
          <w:color w:val="000000"/>
          <w:kern w:val="0"/>
          <w:sz w:val="22"/>
          <w:szCs w:val="22"/>
          <w:lang w:eastAsia="es-PE"/>
          <w14:ligatures w14:val="none"/>
        </w:rPr>
        <w:t>Í</w:t>
      </w:r>
      <w:r w:rsidR="00E4042E" w:rsidRPr="005B03A2">
        <w:rPr>
          <w:rFonts w:ascii="Arial Narrow" w:eastAsia="Arial Narrow" w:hAnsi="Arial Narrow" w:cs="Arial Narrow"/>
          <w:b/>
          <w:color w:val="000000"/>
          <w:kern w:val="0"/>
          <w:sz w:val="22"/>
          <w:szCs w:val="22"/>
          <w:lang w:eastAsia="es-PE"/>
          <w14:ligatures w14:val="none"/>
        </w:rPr>
        <w:t xml:space="preserve">FICO COMPAÑIA DE SEGUROS Y REASEGUROS </w:t>
      </w:r>
      <w:r w:rsidR="00A8071A" w:rsidRPr="005B03A2">
        <w:rPr>
          <w:rFonts w:ascii="Arial Narrow" w:eastAsia="Arial Narrow" w:hAnsi="Arial Narrow" w:cs="Arial Narrow"/>
          <w:b/>
          <w:color w:val="000000"/>
          <w:kern w:val="0"/>
          <w:sz w:val="22"/>
          <w:szCs w:val="22"/>
          <w:lang w:eastAsia="es-PE"/>
          <w14:ligatures w14:val="none"/>
        </w:rPr>
        <w:t>S.A. (</w:t>
      </w:r>
      <w:r w:rsidR="005A7AD1" w:rsidRPr="005B03A2">
        <w:rPr>
          <w:rFonts w:ascii="Arial Narrow" w:eastAsia="Arial Narrow" w:hAnsi="Arial Narrow" w:cs="Arial Narrow"/>
          <w:b/>
          <w:color w:val="000000"/>
          <w:kern w:val="0"/>
          <w:sz w:val="22"/>
          <w:szCs w:val="22"/>
          <w:lang w:eastAsia="es-PE"/>
          <w14:ligatures w14:val="none"/>
        </w:rPr>
        <w:t>PACÍFICO</w:t>
      </w:r>
      <w:r w:rsidR="00A8071A" w:rsidRPr="005B03A2">
        <w:rPr>
          <w:rFonts w:ascii="Arial Narrow" w:eastAsia="Arial Narrow" w:hAnsi="Arial Narrow" w:cs="Arial Narrow"/>
          <w:b/>
          <w:color w:val="000000"/>
          <w:kern w:val="0"/>
          <w:sz w:val="22"/>
          <w:szCs w:val="22"/>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MATERIAS</w:t>
      </w:r>
      <w:r w:rsidRPr="005B03A2">
        <w:rPr>
          <w:rFonts w:ascii="Arial Narrow" w:eastAsia="Arial Narrow" w:hAnsi="Arial Narrow" w:cs="Arial Narrow"/>
          <w:b/>
          <w:color w:val="000000"/>
          <w:kern w:val="0"/>
          <w:sz w:val="22"/>
          <w:szCs w:val="22"/>
          <w:lang w:eastAsia="es-PE"/>
          <w14:ligatures w14:val="none"/>
        </w:rPr>
        <w:tab/>
        <w:t xml:space="preserve">: </w:t>
      </w:r>
      <w:r w:rsidRPr="005B03A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REQUERIMIENTO DE INFORMACIÓN</w:t>
      </w:r>
      <w:r w:rsidR="00A8071A" w:rsidRPr="005B03A2">
        <w:rPr>
          <w:rFonts w:ascii="Arial Narrow" w:eastAsia="Arial Narrow" w:hAnsi="Arial Narrow" w:cs="Arial Narrow"/>
          <w:b/>
          <w:color w:val="000000"/>
          <w:kern w:val="0"/>
          <w:sz w:val="22"/>
          <w:szCs w:val="22"/>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RESOLUCIÓN </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color w:val="000000"/>
          <w:kern w:val="0"/>
          <w:sz w:val="22"/>
          <w:szCs w:val="22"/>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3A2">
        <w:rPr>
          <w:rFonts w:ascii="Arial Narrow" w:eastAsia="Arial Narrow" w:hAnsi="Arial Narrow" w:cs="Arial Narrow"/>
          <w:color w:val="000000"/>
          <w:kern w:val="0"/>
          <w:sz w:val="22"/>
          <w:szCs w:val="22"/>
          <w:shd w:val="clear" w:color="auto" w:fill="FFFFFF"/>
          <w:lang w:eastAsia="es-PE"/>
          <w14:ligatures w14:val="none"/>
        </w:rPr>
        <w:t xml:space="preserve">Lima, </w:t>
      </w:r>
      <w:r w:rsidR="009965F5" w:rsidRPr="005B03A2">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03A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t xml:space="preserve">Mediante el escrito del 7 de abril de 2025 el señor [APELLIDO] denunció a Pacífico por presuntas infracciones a la Ley 29571, Código de Protección y Defensa del Consumidor</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03A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A7AD1" w:rsidRPr="005B03A2">
        <w:rPr>
          <w:rFonts w:ascii="Arial Narrow" w:eastAsia="Arial Narrow" w:hAnsi="Arial Narrow" w:cs="Arial Narrow"/>
          <w:color w:val="000000"/>
          <w:kern w:val="0"/>
          <w:sz w:val="22"/>
          <w:szCs w:val="22"/>
          <w:lang w:val="es-ES" w:eastAsia="es-ES"/>
          <w14:ligatures w14:val="none"/>
        </w:rPr>
        <w:t xml:space="preserve"/>
      </w:r>
      <w:r w:rsidR="005A7AD1" w:rsidRPr="005B03A2">
        <w:rPr>
          <w:rFonts w:ascii="Arial Narrow" w:eastAsia="Arial Narrow" w:hAnsi="Arial Narrow" w:cs="Arial Narrow"/>
          <w:kern w:val="0"/>
          <w14:ligatures w14:val="none"/>
          <w:sz w:val="22"/>
          <w:szCs w:val="22"/>
        </w:rPr>
        <w:t/>
      </w:r>
      <w:r w:rsidR="00911D96" w:rsidRPr="005B03A2">
        <w:rPr>
          <w:rFonts w:ascii="Arial Narrow" w:eastAsia="Arial Narrow" w:hAnsi="Arial Narrow" w:cs="Arial Narrow"/>
          <w:kern w:val="0"/>
          <w14:ligatures w14:val="none"/>
          <w:sz w:val="22"/>
          <w:szCs w:val="22"/>
        </w:rPr>
        <w:t xml:space="preserve"/>
      </w:r>
      <w:proofErr w:type="spellStart"/>
      <w:r w:rsidR="005A7AD1" w:rsidRPr="005B03A2">
        <w:rPr>
          <w:rFonts w:ascii="Arial Narrow" w:eastAsia="Arial Narrow" w:hAnsi="Arial Narrow" w:cs="Arial Narrow"/>
          <w:kern w:val="0"/>
          <w14:ligatures w14:val="none"/>
          <w:sz w:val="22"/>
          <w:szCs w:val="22"/>
        </w:rPr>
        <w:t/>
      </w:r>
      <w:proofErr w:type="spellEnd"/>
      <w:r w:rsidR="005A7AD1" w:rsidRPr="005B03A2">
        <w:rPr>
          <w:rFonts w:ascii="Arial Narrow" w:eastAsia="Arial Narrow" w:hAnsi="Arial Narrow" w:cs="Arial Narrow"/>
          <w:kern w:val="0"/>
          <w14:ligatures w14:val="none"/>
          <w:sz w:val="22"/>
          <w:szCs w:val="22"/>
        </w:rPr>
        <w:t xml:space="preserve"/>
      </w:r>
      <w:r w:rsidRPr="005B03A2">
        <w:rPr>
          <w:rFonts w:ascii="Arial Narrow" w:eastAsia="Arial Narrow" w:hAnsi="Arial Narrow" w:cs="Arial Narrow"/>
          <w:kern w:val="0"/>
          <w14:ligatures w14:val="none"/>
          <w:sz w:val="22"/>
          <w:szCs w:val="22"/>
        </w:rPr>
        <w:t/>
      </w:r>
      <w:r w:rsidRPr="005B03A2">
        <w:rPr>
          <w:rFonts w:ascii="Arial Narrow" w:eastAsia="Arial Narrow" w:hAnsi="Arial Narrow" w:cs="Arial Narrow"/>
          <w:color w:val="000000"/>
          <w:kern w:val="0"/>
          <w:sz w:val="22"/>
          <w:szCs w:val="22"/>
          <w:lang w:val="es-ES" w:eastAsia="es-ES"/>
          <w14:ligatures w14:val="none"/>
        </w:rPr>
        <w:t xml:space="preserve"/>
      </w:r>
      <w:r w:rsidR="005A7AD1"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color w:val="000000"/>
          <w:kern w:val="0"/>
          <w:sz w:val="22"/>
          <w:szCs w:val="22"/>
          <w:lang w:val="es-ES" w:eastAsia="es-ES"/>
          <w14:ligatures w14:val="none"/>
        </w:rPr>
        <w:t/>
      </w:r>
      <w:r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03A2" w:rsidRDefault="00AB3A58" w:rsidP="005B03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El 4 de marzo de 2024, el señor [APELLIDO] suscribió con </w:t>
      </w:r>
      <w:r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 xml:space="preserve">un contrato de </w:t>
      </w:r>
      <w:r w:rsidR="004A6482" w:rsidRPr="005B03A2">
        <w:rPr>
          <w:rFonts w:ascii="Arial Narrow" w:eastAsia="Arial Narrow" w:hAnsi="Arial Narrow" w:cs="Arial Narrow"/>
          <w:color w:val="000000"/>
          <w:kern w:val="0"/>
          <w:sz w:val="22"/>
          <w:szCs w:val="22"/>
          <w:lang w:eastAsia="es-ES"/>
          <w14:ligatures w14:val="none"/>
        </w:rPr>
        <w:t xml:space="preserve">Seguro Vehicular </w:t>
      </w:r>
      <w:r w:rsidRPr="005B03A2">
        <w:rPr>
          <w:rFonts w:ascii="Arial Narrow" w:eastAsia="Arial Narrow" w:hAnsi="Arial Narrow" w:cs="Arial Narrow"/>
          <w:color w:val="000000"/>
          <w:kern w:val="0"/>
          <w:sz w:val="22"/>
          <w:szCs w:val="22"/>
          <w:lang w:eastAsia="es-ES"/>
          <w14:ligatures w14:val="none"/>
        </w:rPr>
        <w:t>bajo la modalidad “</w:t>
      </w:r>
      <w:r w:rsidR="00422C57" w:rsidRPr="005B03A2">
        <w:rPr>
          <w:rFonts w:ascii="Arial Narrow" w:eastAsia="Arial Narrow" w:hAnsi="Arial Narrow" w:cs="Arial Narrow"/>
          <w:color w:val="000000"/>
          <w:kern w:val="0"/>
          <w:sz w:val="22"/>
          <w:szCs w:val="22"/>
          <w:lang w:eastAsia="es-ES"/>
          <w14:ligatures w14:val="none"/>
        </w:rPr>
        <w:t>Seguro de Autos Todo Riesgo - Plan Full</w:t>
      </w:r>
      <w:r w:rsidRPr="005B03A2">
        <w:rPr>
          <w:rFonts w:ascii="Arial Narrow" w:eastAsia="Arial Narrow" w:hAnsi="Arial Narrow" w:cs="Arial Narrow"/>
          <w:color w:val="000000"/>
          <w:kern w:val="0"/>
          <w:sz w:val="22"/>
          <w:szCs w:val="22"/>
          <w:lang w:eastAsia="es-ES"/>
          <w14:ligatures w14:val="none"/>
        </w:rPr>
        <w:t>”, generándose la Póliza 2009756522, con vigencia desde el 4 de marzo de 2024 hasta el 4 de marzo de 2028</w:t>
      </w:r>
      <w:r w:rsidR="004A6482" w:rsidRPr="005B03A2">
        <w:rPr>
          <w:rFonts w:ascii="Arial Narrow" w:eastAsia="Arial Narrow" w:hAnsi="Arial Narrow" w:cs="Arial Narrow"/>
          <w:color w:val="000000"/>
          <w:kern w:val="0"/>
          <w:sz w:val="22"/>
          <w:szCs w:val="22"/>
          <w:lang w:eastAsia="es-ES"/>
          <w14:ligatures w14:val="none"/>
        </w:rPr>
        <w:t xml:space="preserve"> (en adelante, Seguro Vehicular)</w:t>
      </w:r>
      <w:r w:rsidRPr="005B03A2">
        <w:rPr>
          <w:rFonts w:ascii="Arial Narrow" w:eastAsia="Arial Narrow" w:hAnsi="Arial Narrow" w:cs="Arial Narrow"/>
          <w:color w:val="000000"/>
          <w:kern w:val="0"/>
          <w:sz w:val="22"/>
          <w:szCs w:val="22"/>
          <w:lang w:eastAsia="es-ES"/>
          <w14:ligatures w14:val="none"/>
        </w:rPr>
        <w:t>. Dicha póliza fue contratada para el vehículo de Placa de Rodaje CLM-173</w:t>
      </w:r>
      <w:r w:rsidR="00422C57" w:rsidRPr="005B03A2">
        <w:rPr>
          <w:rFonts w:ascii="Arial Narrow" w:eastAsia="Arial Narrow" w:hAnsi="Arial Narrow" w:cs="Arial Narrow"/>
          <w:color w:val="000000"/>
          <w:kern w:val="0"/>
          <w:sz w:val="22"/>
          <w:szCs w:val="22"/>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El 19 de octubre de 2024, el vehículo asegurado sufrió un accidente de tránsito mientras era conducido por el señor [APELLIDO] , hermano del señor [APELLIDO].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r w:rsidR="00A673DA"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w:r>
      <w:r w:rsidR="004A6482" w:rsidRPr="005B03A2">
        <w:rPr>
          <w:rFonts w:ascii="Arial Narrow" w:eastAsia="Arial Narrow" w:hAnsi="Arial Narrow" w:cs="Arial Narrow"/>
          <w:color w:val="000000"/>
          <w:kern w:val="0"/>
          <w:sz w:val="22"/>
          <w:szCs w:val="22"/>
          <w:lang w:eastAsia="es-ES"/>
          <w14:ligatures w14:val="none"/>
        </w:rPr>
        <w:t/>
      </w:r>
      <w:r w:rsidRPr="005B03A2">
        <w:rPr>
          <w:rFonts w:ascii="Arial Narrow" w:eastAsia="Arial Narrow" w:hAnsi="Arial Narrow" w:cs="Arial Narrow"/>
          <w:color w:val="000000"/>
          <w:kern w:val="0"/>
          <w:sz w:val="22"/>
          <w:szCs w:val="22"/>
          <w:lang w:eastAsia="es-ES"/>
          <w14:ligatures w14:val="none"/>
        </w:rPr>
        <w:t/>
      </w:r>
      <w:r w:rsidR="00A673DA" w:rsidRPr="005B03A2">
        <w:rPr>
          <w:rFonts w:ascii="Arial Narrow" w:eastAsia="Arial Narrow" w:hAnsi="Arial Narrow" w:cs="Arial Narrow"/>
          <w:color w:val="000000"/>
          <w:kern w:val="0"/>
          <w:sz w:val="22"/>
          <w:szCs w:val="22"/>
          <w:lang w:eastAsia="es-ES"/>
          <w14:ligatures w14:val="none"/>
        </w:rPr>
        <w:t xml:space="preserve"/>
      </w:r>
    </w:p>
    <w:p w14:paraId="6D5CA588" w14:textId="77777777" w:rsidR="00A673DA" w:rsidRPr="005B03A2" w:rsidRDefault="00A673DA"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Inmediatamente después del siniestro, el señor [APELLIDO] solicitó a </w:t>
      </w:r>
      <w:r w:rsidR="00A673DA"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 xml:space="preserve">la activación de la cobertura conforme a los términos contractuales de la póliza. En respuesta, </w:t>
      </w:r>
      <w:r w:rsidR="00A673DA"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informó que procedería a realizar una investigación previa</w:t>
      </w:r>
      <w:r w:rsidR="00A673DA" w:rsidRPr="005B03A2">
        <w:rPr>
          <w:rFonts w:ascii="Arial Narrow" w:eastAsia="Arial Narrow" w:hAnsi="Arial Narrow" w:cs="Arial Narrow"/>
          <w:color w:val="000000"/>
          <w:kern w:val="0"/>
          <w:sz w:val="22"/>
          <w:szCs w:val="22"/>
          <w:lang w:eastAsia="es-ES"/>
          <w14:ligatures w14:val="none"/>
        </w:rPr>
        <w:t>.</w:t>
      </w:r>
    </w:p>
    <w:p w14:paraId="590F7AB6" w14:textId="77777777" w:rsidR="00A673DA" w:rsidRPr="005B03A2" w:rsidRDefault="00A673DA"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r w:rsidR="00B87951" w:rsidRPr="005B03A2">
        <w:rPr>
          <w:rFonts w:ascii="Arial Narrow" w:eastAsia="Arial Narrow" w:hAnsi="Arial Narrow" w:cs="Arial Narrow"/>
          <w:color w:val="000000"/>
          <w:kern w:val="0"/>
          <w:sz w:val="22"/>
          <w:szCs w:val="22"/>
          <w:lang w:eastAsia="es-ES"/>
          <w14:ligatures w14:val="none"/>
        </w:rPr>
        <w:t/>
      </w:r>
      <w:r w:rsidRPr="005B03A2">
        <w:rPr>
          <w:rFonts w:ascii="Arial Narrow" w:eastAsia="Arial Narrow" w:hAnsi="Arial Narrow" w:cs="Arial Narrow"/>
          <w:color w:val="000000"/>
          <w:kern w:val="0"/>
          <w:sz w:val="22"/>
          <w:szCs w:val="22"/>
          <w:lang w:eastAsia="es-ES"/>
          <w14:ligatures w14:val="none"/>
        </w:rPr>
        <w:t xml:space="preserve"/>
      </w:r>
      <w:r w:rsidR="00B87951"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p>
    <w:p w14:paraId="43FA8D30" w14:textId="77777777" w:rsidR="000C4B7B" w:rsidRPr="005B03A2" w:rsidRDefault="000C4B7B" w:rsidP="005B03A2">
      <w:pPr>
        <w:spacing w:after="0" w:line="240" w:lineRule="auto"/>
        <w:jc w:val="both"/>
        <w:rPr>
          <w:rFonts w:ascii="Arial Narrow" w:eastAsia="Arial Narrow" w:hAnsi="Arial Narrow" w:cs="Arial Narrow"/>
          <w:color w:val="000000"/>
          <w:kern w:val="0"/>
          <w:sz w:val="22"/>
          <w:szCs w:val="22"/>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Posteriormente, la aseguradora </w:t>
      </w:r>
      <w:r w:rsidR="000C4B7B" w:rsidRPr="005B03A2">
        <w:rPr>
          <w:rFonts w:ascii="Arial Narrow" w:eastAsia="Arial Narrow" w:hAnsi="Arial Narrow" w:cs="Arial Narrow"/>
          <w:color w:val="000000"/>
          <w:kern w:val="0"/>
          <w:sz w:val="22"/>
          <w:szCs w:val="22"/>
          <w:lang w:eastAsia="es-ES"/>
          <w14:ligatures w14:val="none"/>
        </w:rPr>
        <w:t xml:space="preserve">le solicitó al señor [APELLIDO]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quien no participó en el siniestro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se sometiera también a una prueba de polígrafo. Luego de ello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 xml:space="preserve">la empresa </w:t>
      </w:r>
      <w:r w:rsidR="000C4287" w:rsidRPr="005B03A2">
        <w:rPr>
          <w:rFonts w:ascii="Arial Narrow" w:eastAsia="Arial Narrow" w:hAnsi="Arial Narrow" w:cs="Arial Narrow"/>
          <w:color w:val="000000"/>
          <w:kern w:val="0"/>
          <w:sz w:val="22"/>
          <w:szCs w:val="22"/>
          <w:lang w:eastAsia="es-ES"/>
          <w14:ligatures w14:val="none"/>
        </w:rPr>
        <w:t>se negó a otorgar la cobertura del Seguro Vehicular</w:t>
      </w:r>
      <w:r w:rsidRPr="005B03A2">
        <w:rPr>
          <w:rFonts w:ascii="Arial Narrow" w:eastAsia="Arial Narrow" w:hAnsi="Arial Narrow" w:cs="Arial Narrow"/>
          <w:color w:val="000000"/>
          <w:kern w:val="0"/>
          <w:sz w:val="22"/>
          <w:szCs w:val="22"/>
          <w:lang w:eastAsia="es-ES"/>
          <w14:ligatures w14:val="none"/>
        </w:rPr>
        <w:t>, argumentando una prueba de polígrafo</w:t>
      </w:r>
      <w:r w:rsidR="00842B92" w:rsidRPr="005B03A2">
        <w:rPr>
          <w:rFonts w:ascii="Arial Narrow" w:eastAsia="Arial Narrow" w:hAnsi="Arial Narrow" w:cs="Arial Narrow"/>
          <w:color w:val="000000"/>
          <w:kern w:val="0"/>
          <w:sz w:val="22"/>
          <w:szCs w:val="22"/>
          <w:lang w:eastAsia="es-ES"/>
          <w14:ligatures w14:val="none"/>
        </w:rPr>
        <w:t xml:space="preserve"> presuntamente negativa</w:t>
      </w:r>
      <w:r w:rsidRPr="005B03A2">
        <w:rPr>
          <w:rFonts w:ascii="Arial Narrow" w:eastAsia="Arial Narrow" w:hAnsi="Arial Narrow" w:cs="Arial Narrow"/>
          <w:color w:val="000000"/>
          <w:kern w:val="0"/>
          <w:sz w:val="22"/>
          <w:szCs w:val="22"/>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kern w:val="0"/>
          <w14:ligatures w14:val="none"/>
          <w:sz w:val="22"/>
          <w:szCs w:val="22"/>
        </w:rPr>
        <w:t xml:space="preserve"/>
      </w:r>
      <w:proofErr w:type="spellStart"/>
      <w:r w:rsidRPr="005B03A2">
        <w:rPr>
          <w:rFonts w:ascii="Arial Narrow" w:eastAsia="Arial Narrow" w:hAnsi="Arial Narrow" w:cs="Arial Narrow"/>
          <w:kern w:val="0"/>
          <w14:ligatures w14:val="none"/>
          <w:sz w:val="22"/>
          <w:szCs w:val="22"/>
        </w:rPr>
        <w:t/>
      </w:r>
      <w:proofErr w:type="spellEnd"/>
      <w:r w:rsidRPr="005B03A2">
        <w:rPr>
          <w:rFonts w:ascii="Arial Narrow" w:eastAsia="Arial Narrow" w:hAnsi="Arial Narrow" w:cs="Arial Narrow"/>
          <w:kern w:val="0"/>
          <w14:ligatures w14:val="none"/>
          <w:sz w:val="22"/>
          <w:szCs w:val="22"/>
        </w:rPr>
        <w:t xml:space="preserve"/>
      </w:r>
      <w:r w:rsidR="00767C41" w:rsidRPr="005B03A2">
        <w:rPr>
          <w:rFonts w:ascii="Arial Narrow" w:eastAsia="Arial Narrow" w:hAnsi="Arial Narrow" w:cs="Arial Narrow"/>
          <w:color w:val="000000"/>
          <w:kern w:val="0"/>
          <w:sz w:val="22"/>
          <w:szCs w:val="22"/>
          <w:lang w:val="es-ES" w:eastAsia="es-ES"/>
          <w14:ligatures w14:val="none"/>
        </w:rPr>
        <w:t xml:space="preserve"/>
      </w:r>
      <w:r w:rsidR="00B41B80" w:rsidRPr="005B03A2">
        <w:rPr>
          <w:rFonts w:ascii="Arial Narrow" w:eastAsia="Arial Narrow" w:hAnsi="Arial Narrow" w:cs="Arial Narrow"/>
          <w:color w:val="000000"/>
          <w:kern w:val="0"/>
          <w:sz w:val="22"/>
          <w:szCs w:val="22"/>
          <w:lang w:val="es-ES" w:eastAsia="es-ES"/>
          <w14:ligatures w14:val="none"/>
        </w:rPr>
        <w:t xml:space="preserve"/>
      </w:r>
      <w:r w:rsidR="00767C41" w:rsidRPr="005B03A2">
        <w:rPr>
          <w:rFonts w:ascii="Arial Narrow" w:eastAsia="Arial Narrow" w:hAnsi="Arial Narrow" w:cs="Arial Narrow"/>
          <w:color w:val="000000"/>
          <w:kern w:val="0"/>
          <w:sz w:val="22"/>
          <w:szCs w:val="22"/>
          <w:lang w:val="es-ES" w:eastAsia="es-ES"/>
          <w14:ligatures w14:val="none"/>
        </w:rPr>
        <w:t xml:space="preserve"/>
      </w:r>
      <w:r w:rsidR="00472F3A" w:rsidRPr="005B03A2">
        <w:rPr>
          <w:rFonts w:ascii="Arial Narrow" w:eastAsia="Arial Narrow" w:hAnsi="Arial Narrow" w:cs="Arial Narrow"/>
          <w:color w:val="000000"/>
          <w:kern w:val="0"/>
          <w:sz w:val="22"/>
          <w:szCs w:val="22"/>
          <w:lang w:val="es-ES" w:eastAsia="es-ES"/>
          <w14:ligatures w14:val="none"/>
        </w:rPr>
        <w:t xml:space="preserve"/>
      </w:r>
      <w:r w:rsidR="00F92460" w:rsidRPr="005B03A2">
        <w:rPr>
          <w:rFonts w:ascii="Arial Narrow" w:eastAsia="Arial Narrow" w:hAnsi="Arial Narrow" w:cs="Arial Narrow"/>
          <w:color w:val="000000"/>
          <w:kern w:val="0"/>
          <w:sz w:val="22"/>
          <w:szCs w:val="22"/>
          <w:lang w:val="es-ES" w:eastAsia="es-ES"/>
          <w14:ligatures w14:val="none"/>
        </w:rPr>
        <w:t xml:space="preserve"/>
      </w:r>
      <w:r w:rsidR="00F92460" w:rsidRPr="005B03A2">
        <w:rPr>
          <w:rFonts w:ascii="Arial Narrow" w:eastAsia="Arial Narrow" w:hAnsi="Arial Narrow" w:cs="Arial Narrow"/>
          <w:color w:val="000000"/>
          <w:kern w:val="0"/>
          <w:sz w:val="22"/>
          <w:szCs w:val="22"/>
          <w:lang w:eastAsia="es-ES"/>
          <w14:ligatures w14:val="none"/>
        </w:rPr>
        <w:t xml:space="preserve"/>
      </w:r>
      <w:proofErr w:type="spellStart"/>
      <w:r w:rsidR="00F92460" w:rsidRPr="005B03A2">
        <w:rPr>
          <w:rFonts w:ascii="Arial Narrow" w:eastAsia="Arial Narrow" w:hAnsi="Arial Narrow" w:cs="Arial Narrow"/>
          <w:color w:val="000000"/>
          <w:kern w:val="0"/>
          <w:sz w:val="22"/>
          <w:szCs w:val="22"/>
          <w:lang w:eastAsia="es-ES"/>
          <w14:ligatures w14:val="none"/>
        </w:rPr>
        <w:t/>
      </w:r>
      <w:proofErr w:type="spellEnd"/>
      <w:r w:rsidR="00F92460" w:rsidRPr="005B03A2">
        <w:rPr>
          <w:rFonts w:ascii="Arial Narrow" w:eastAsia="Arial Narrow" w:hAnsi="Arial Narrow" w:cs="Arial Narrow"/>
          <w:color w:val="000000"/>
          <w:kern w:val="0"/>
          <w:sz w:val="22"/>
          <w:szCs w:val="22"/>
          <w:lang w:eastAsia="es-ES"/>
          <w14:ligatures w14:val="none"/>
        </w:rPr>
        <w:t xml:space="preserve"/>
      </w:r>
      <w:r w:rsidR="00472F3A" w:rsidRPr="005B03A2">
        <w:rPr>
          <w:rFonts w:ascii="Arial Narrow" w:eastAsia="Arial Narrow" w:hAnsi="Arial Narrow" w:cs="Arial Narrow"/>
          <w:color w:val="000000"/>
          <w:kern w:val="0"/>
          <w:sz w:val="22"/>
          <w:szCs w:val="22"/>
          <w:lang w:val="es-ES" w:eastAsia="es-ES"/>
          <w14:ligatures w14:val="none"/>
        </w:rPr>
        <w:t/>
      </w:r>
      <w:proofErr w:type="spellStart"/>
      <w:r w:rsidR="00F92460" w:rsidRPr="005B03A2">
        <w:rPr>
          <w:rFonts w:ascii="Arial Narrow" w:eastAsia="Arial Narrow" w:hAnsi="Arial Narrow" w:cs="Arial Narrow"/>
          <w:color w:val="000000"/>
          <w:kern w:val="0"/>
          <w:sz w:val="22"/>
          <w:szCs w:val="22"/>
          <w:lang w:val="es-ES" w:eastAsia="es-ES"/>
          <w14:ligatures w14:val="none"/>
        </w:rPr>
        <w:t/>
      </w:r>
      <w:proofErr w:type="spellEnd"/>
      <w:r w:rsidR="00472F3A" w:rsidRPr="005B03A2">
        <w:rPr>
          <w:rFonts w:ascii="Arial Narrow" w:eastAsia="Arial Narrow" w:hAnsi="Arial Narrow" w:cs="Arial Narrow"/>
          <w:color w:val="000000"/>
          <w:kern w:val="0"/>
          <w:sz w:val="22"/>
          <w:szCs w:val="22"/>
          <w:lang w:val="es-ES" w:eastAsia="es-ES"/>
          <w14:ligatures w14:val="none"/>
        </w:rPr>
        <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03A2">
        <w:rPr>
          <w:rFonts w:ascii="Arial Narrow" w:eastAsia="Arial Narrow" w:hAnsi="Arial Narrow" w:cs="Arial Narrow"/>
          <w:color w:val="000000"/>
          <w:kern w:val="0"/>
          <w:sz w:val="22"/>
          <w:szCs w:val="22"/>
          <w:lang w:eastAsia="es-PE"/>
          <w14:ligatures w14:val="none"/>
        </w:rPr>
        <w:t xml:space="preserve">La </w:t>
      </w:r>
      <w:r w:rsidR="00405C2F" w:rsidRPr="005B03A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B03A2">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B03A2">
        <w:rPr>
          <w:rStyle w:val="Refdenotaalpie"/>
          <w:rFonts w:ascii="Arial Narrow" w:eastAsia="Arial Narrow" w:hAnsi="Arial Narrow" w:cs="Arial Narrow"/>
          <w:kern w:val="0"/>
          <w:sz w:val="22"/>
          <w:szCs w:val="22"/>
          <w:vertAlign w:val="superscript"/>
          <w14:ligatures w14:val="none"/>
        </w:rPr>
        <w:footnoteReference w:id="2"/>
      </w:r>
      <w:r w:rsidR="00232389" w:rsidRPr="005B03A2">
        <w:rPr>
          <w:rFonts w:ascii="Arial Narrow" w:eastAsia="Arial Narrow" w:hAnsi="Arial Narrow" w:cs="Arial Narrow"/>
          <w:color w:val="000000"/>
          <w:kern w:val="0"/>
          <w:sz w:val="22"/>
          <w:szCs w:val="22"/>
          <w:lang w:eastAsia="es-PE"/>
          <w14:ligatures w14:val="none"/>
        </w:rPr>
        <w:t xml:space="preserve">, </w:t>
      </w:r>
      <w:r w:rsidR="008E446A" w:rsidRPr="005B03A2">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6C072D" w:rsidRPr="006C072D">
        <w:rPr>
          <w:rFonts w:ascii="Arial Narrow" w:eastAsia="Arial Narrow" w:hAnsi="Arial Narrow" w:cs="Arial Narrow"/>
          <w:color w:val="000000"/>
          <w:kern w:val="0"/>
          <w:sz w:val="22"/>
          <w:szCs w:val="22"/>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Arial Narrow" w:hAnsi="Arial Narrow" w:cs="Arial Narrow"/>
          <w:color w:val="000000"/>
          <w:kern w:val="0"/>
          <w:sz w:val="22"/>
          <w:szCs w:val="22"/>
          <w:lang w:eastAsia="es-PE"/>
          <w14:ligatures w14:val="none"/>
        </w:rPr>
        <w:t/>
      </w:r>
      <w:proofErr w:type="spellEnd"/>
      <w:r w:rsidR="006C072D" w:rsidRPr="006C072D">
        <w:rPr>
          <w:rFonts w:ascii="Arial Narrow" w:eastAsia="Arial Narrow" w:hAnsi="Arial Narrow" w:cs="Arial Narrow"/>
          <w:color w:val="000000"/>
          <w:kern w:val="0"/>
          <w:sz w:val="22"/>
          <w:szCs w:val="22"/>
          <w:lang w:eastAsia="es-PE"/>
          <w14:ligatures w14:val="none"/>
        </w:rPr>
        <w:t xml:space="preserve"> 2009756522 por el siniestro del vehículo de Placa de Rodaje </w:t>
      </w:r>
      <w:proofErr w:type="spellStart"/>
      <w:r w:rsidR="006C072D" w:rsidRPr="006C072D">
        <w:rPr>
          <w:rFonts w:ascii="Arial Narrow" w:eastAsia="Arial Narrow" w:hAnsi="Arial Narrow" w:cs="Arial Narrow"/>
          <w:color w:val="000000"/>
          <w:kern w:val="0"/>
          <w:sz w:val="22"/>
          <w:szCs w:val="22"/>
          <w:lang w:eastAsia="es-PE"/>
          <w14:ligatures w14:val="none"/>
        </w:rPr>
        <w:t/>
      </w:r>
      <w:proofErr w:type="spellEnd"/>
      <w:r w:rsidR="006C072D" w:rsidRPr="006C072D">
        <w:rPr>
          <w:rFonts w:ascii="Arial Narrow" w:eastAsia="Arial Narrow" w:hAnsi="Arial Narrow" w:cs="Arial Narrow"/>
          <w:color w:val="000000"/>
          <w:kern w:val="0"/>
          <w:sz w:val="22"/>
          <w:szCs w:val="22"/>
          <w:lang w:eastAsia="es-PE"/>
          <w14:ligatures w14:val="none"/>
        </w:rPr>
        <w:t xml:space="preserve"> CLM-173 el 19 de octubre de 2024</w:t>
      </w:r>
      <w:r w:rsidR="008E446A" w:rsidRPr="005B03A2">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sz w:val="22"/>
          <w:szCs w:val="22"/>
        </w:rPr>
        <w:t>go</w:t>
      </w:r>
      <w:r w:rsidR="00A21404" w:rsidRPr="005B03A2">
        <w:rPr>
          <w:rStyle w:val="Refdenotaalpie"/>
          <w:rFonts w:ascii="Arial Narrow" w:eastAsia="Arial Narrow" w:hAnsi="Arial Narrow" w:cs="Arial Narrow"/>
          <w:kern w:val="0"/>
          <w:sz w:val="22"/>
          <w:szCs w:val="22"/>
          <w:vertAlign w:val="superscript"/>
          <w14:ligatures w14:val="none"/>
        </w:rPr>
        <w:footnoteReference w:id="3"/>
      </w:r>
      <w:r w:rsidR="00A21404" w:rsidRPr="005B03A2">
        <w:rPr>
          <w:rFonts w:ascii="Arial Narrow" w:eastAsia="Arial Narrow" w:hAnsi="Arial Narrow" w:cs="Arial Narrow"/>
          <w:kern w:val="0"/>
          <w14:ligatures w14:val="none"/>
          <w:sz w:val="22"/>
          <w:szCs w:val="22"/>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sz w:val="22"/>
          <w:szCs w:val="22"/>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sz w:val="22"/>
          <w:szCs w:val="22"/>
          <w:vertAlign w:val="superscript"/>
          <w14:ligatures w14:val="none"/>
        </w:rPr>
        <w:footnoteReference w:id="4"/>
      </w:r>
      <w:r w:rsidRPr="005B03A2">
        <w:rPr>
          <w:rFonts w:ascii="Arial Narrow" w:eastAsia="Arial Narrow" w:hAnsi="Arial Narrow" w:cs="Arial Narrow"/>
          <w:color w:val="000000"/>
          <w:kern w:val="0"/>
          <w:sz w:val="22"/>
          <w:szCs w:val="22"/>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 (</w:t>
      </w:r>
      <w:r w:rsidR="00AB6274" w:rsidRPr="005B03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282A" w:rsidRPr="005B03A2">
        <w:rPr>
          <w:rFonts w:ascii="Arial Narrow" w:eastAsia="Arial Narrow" w:hAnsi="Arial Narrow" w:cs="Arial Narrow"/>
          <w:color w:val="000000"/>
          <w:kern w:val="0"/>
          <w:sz w:val="22"/>
          <w:szCs w:val="22"/>
          <w:lang w:val="es-ES" w:eastAsia="es-ES"/>
          <w14:ligatures w14:val="none"/>
        </w:rPr>
        <w:t xml:space="preserve">2009756522 </w:t>
      </w:r>
      <w:r w:rsidR="00AB6274" w:rsidRPr="005B03A2">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AB6274" w:rsidRPr="005B03A2">
        <w:rPr>
          <w:rFonts w:ascii="Arial Narrow" w:eastAsia="Arial Narrow" w:hAnsi="Arial Narrow" w:cs="Arial Narrow"/>
          <w:color w:val="000000"/>
          <w:kern w:val="0"/>
          <w:sz w:val="22"/>
          <w:szCs w:val="22"/>
          <w:lang w:val="es-ES" w:eastAsia="es-ES"/>
          <w14:ligatures w14:val="none"/>
        </w:rPr>
        <w:t>ii</w:t>
      </w:r>
      <w:proofErr w:type="spellEnd"/>
      <w:r w:rsidR="00AB6274" w:rsidRPr="005B03A2">
        <w:rPr>
          <w:rFonts w:ascii="Arial Narrow" w:eastAsia="Arial Narrow" w:hAnsi="Arial Narrow" w:cs="Arial Narrow"/>
          <w:color w:val="000000"/>
          <w:kern w:val="0"/>
          <w:sz w:val="22"/>
          <w:szCs w:val="22"/>
          <w:lang w:val="es-ES" w:eastAsia="es-ES"/>
          <w14:ligatures w14:val="none"/>
        </w:rPr>
        <w:t xml:space="preserve">) presentar los medios probatorios que justifiquen </w:t>
      </w:r>
      <w:r w:rsidR="00842503" w:rsidRPr="005B03A2">
        <w:rPr>
          <w:rFonts w:ascii="Arial Narrow" w:eastAsia="Arial Narrow" w:hAnsi="Arial Narrow" w:cs="Arial Narrow"/>
          <w:color w:val="000000"/>
          <w:kern w:val="0"/>
          <w:sz w:val="22"/>
          <w:szCs w:val="22"/>
          <w:lang w:val="es-ES" w:eastAsia="es-ES"/>
          <w14:ligatures w14:val="none"/>
        </w:rPr>
        <w:t>la negativa de otorgar al denunciante la cobertura de la Póliza 2009756522</w:t>
      </w:r>
      <w:r w:rsidR="00AB6274" w:rsidRPr="005B03A2">
        <w:rPr>
          <w:rFonts w:ascii="Arial Narrow" w:eastAsia="Arial Narrow" w:hAnsi="Arial Narrow" w:cs="Arial Narrow"/>
          <w:color w:val="000000"/>
          <w:kern w:val="0"/>
          <w:sz w:val="22"/>
          <w:szCs w:val="22"/>
          <w:lang w:val="es-ES" w:eastAsia="es-ES"/>
          <w14:ligatures w14:val="none"/>
        </w:rPr>
        <w:t>, y, (</w:t>
      </w:r>
      <w:proofErr w:type="spellStart"/>
      <w:r w:rsidR="00AB6274" w:rsidRPr="005B03A2">
        <w:rPr>
          <w:rFonts w:ascii="Arial Narrow" w:eastAsia="Arial Narrow" w:hAnsi="Arial Narrow" w:cs="Arial Narrow"/>
          <w:color w:val="000000"/>
          <w:kern w:val="0"/>
          <w:sz w:val="22"/>
          <w:szCs w:val="22"/>
          <w:lang w:val="es-ES" w:eastAsia="es-ES"/>
          <w14:ligatures w14:val="none"/>
        </w:rPr>
        <w:t>iii</w:t>
      </w:r>
      <w:proofErr w:type="spellEnd"/>
      <w:r w:rsidR="00AB6274" w:rsidRPr="005B03A2">
        <w:rPr>
          <w:rFonts w:ascii="Arial Narrow" w:eastAsia="Arial Narrow" w:hAnsi="Arial Narrow" w:cs="Arial Narrow"/>
          <w:color w:val="000000"/>
          <w:kern w:val="0"/>
          <w:sz w:val="22"/>
          <w:szCs w:val="22"/>
          <w:lang w:val="es-ES" w:eastAsia="es-ES"/>
          <w14:ligatures w14:val="none"/>
        </w:rPr>
        <w:t xml:space="preserve">) </w:t>
      </w:r>
      <w:r w:rsidR="003E282A" w:rsidRPr="005B03A2">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AB6274" w:rsidRPr="005B03A2">
        <w:rPr>
          <w:rFonts w:ascii="Arial Narrow" w:eastAsia="Arial Narrow" w:hAnsi="Arial Narrow" w:cs="Arial Narrow"/>
          <w:color w:val="000000"/>
          <w:kern w:val="0"/>
          <w:sz w:val="22"/>
          <w:szCs w:val="22"/>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sz w:val="22"/>
          <w:szCs w:val="22"/>
        </w:rPr>
      </w:pPr>
      <w:r w:rsidRPr="005B03A2">
        <w:rPr>
          <w:rFonts w:ascii="Arial Narrow" w:eastAsia="Arial Narrow" w:hAnsi="Arial Narrow" w:cs="Arial Narrow"/>
          <w:b/>
          <w:color w:val="000000"/>
          <w:kern w:val="0"/>
          <w:sz w:val="22"/>
          <w:szCs w:val="22"/>
          <w:lang w:eastAsia="es-PE"/>
          <w14:ligatures w14:val="none"/>
        </w:rPr>
        <w:t xml:space="preserve">PRIMERO:</w:t>
      </w:r>
      <w:r w:rsidRPr="005B03A2">
        <w:rPr>
          <w:rFonts w:ascii="Arial Narrow" w:eastAsia="Arial Narrow" w:hAnsi="Arial Narrow" w:cs="Arial Narrow"/>
          <w:color w:val="000000"/>
          <w:kern w:val="0"/>
          <w:sz w:val="22"/>
          <w:szCs w:val="22"/>
          <w:lang w:eastAsia="es-PE"/>
          <w14:ligatures w14:val="none"/>
        </w:rPr>
        <w:t xml:space="preserve">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644A3E" w:rsidRPr="005B03A2">
        <w:rPr>
          <w:rFonts w:ascii="Arial Narrow" w:eastAsia="Arial Narrow" w:hAnsi="Arial Narrow" w:cs="Arial Narrow"/>
          <w:color w:val="000000"/>
          <w:kern w:val="0"/>
          <w:sz w:val="22"/>
          <w:szCs w:val="22"/>
          <w:lang w:val="es-ES" w:eastAsia="es-ES"/>
          <w14:ligatures w14:val="none"/>
        </w:rPr>
        <w:t xml:space="preserve"/>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1D57"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1D57"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DF1D57" w:rsidRPr="005B03A2">
        <w:rPr>
          <w:rFonts w:ascii="Arial Narrow" w:eastAsia="Arial Narrow" w:hAnsi="Arial Narrow" w:cs="Arial Narrow"/>
          <w:sz w:val="22"/>
          <w:szCs w:val="22"/>
        </w:rPr>
        <w:t/>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183328" w:rsidRPr="005B03A2">
        <w:rPr>
          <w:rFonts w:ascii="Arial Narrow" w:eastAsia="Arial Narrow" w:hAnsi="Arial Narrow" w:cs="Arial Narrow"/>
          <w:sz w:val="22"/>
          <w:szCs w:val="22"/>
        </w:rPr>
        <w:t xml:space="preserve"/>
      </w:r>
      <w:r w:rsidR="005B03A2">
        <w:rPr>
          <w:rFonts w:ascii="Arial Narrow" w:eastAsia="Arial Narrow" w:hAnsi="Arial Narrow" w:cs="Arial Narrow"/>
          <w:sz w:val="22"/>
          <w:szCs w:val="22"/>
        </w:rPr>
        <w:t/>
      </w:r>
      <w:r w:rsidR="00183328" w:rsidRPr="005B03A2">
        <w:rPr>
          <w:rFonts w:ascii="Arial Narrow" w:eastAsia="Arial Narrow" w:hAnsi="Arial Narrow" w:cs="Arial Narrow"/>
          <w:sz w:val="22"/>
          <w:szCs w:val="22"/>
        </w:rPr>
        <w:t xml:space="preserve"/>
      </w:r>
      <w:r w:rsidR="00183328" w:rsidRPr="00F36DFF">
        <w:rPr>
          <w:rFonts w:ascii="Arial Narrow" w:eastAsia="Arial Narrow" w:hAnsi="Arial Narrow" w:cs="Arial Narrow"/>
          <w:sz w:val="22"/>
          <w:szCs w:val="22"/>
        </w:rPr>
        <w:t xml:space="preserve"/>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PE"/>
          <w14:ligatures w14:val="none"/>
        </w:rPr>
        <w:t/>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PE"/>
          <w14:ligatures w14:val="none"/>
        </w:rPr>
        <w:t/>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ES"/>
          <w14:ligatures w14:val="none"/>
        </w:rPr>
        <w:t/>
      </w:r>
      <w:r w:rsidR="00E00C9D" w:rsidRPr="00F36DFF">
        <w:rPr>
          <w:rFonts w:ascii="Arial Narrow" w:eastAsia="Arial Narrow" w:hAnsi="Arial Narrow" w:cs="Arial Narrow"/>
          <w:color w:val="000000"/>
          <w:kern w:val="0"/>
          <w:sz w:val="22"/>
          <w:szCs w:val="22"/>
          <w:lang w:eastAsia="es-ES"/>
          <w14:ligatures w14:val="none"/>
        </w:rPr>
        <w:t xml:space="preserve"/>
      </w:r>
      <w:r w:rsidR="005B03A2" w:rsidRPr="00F36DFF">
        <w:rPr>
          <w:rFonts w:ascii="Arial Narrow" w:eastAsia="Arial Narrow" w:hAnsi="Arial Narrow" w:cs="Arial Narrow"/>
          <w:color w:val="000000"/>
          <w:kern w:val="0"/>
          <w:sz w:val="22"/>
          <w:szCs w:val="22"/>
          <w:lang w:eastAsia="es-ES"/>
          <w14:ligatures w14:val="none"/>
        </w:rPr>
        <w:t xml:space="preserve"/>
      </w:r>
      <w:r w:rsidR="00183328" w:rsidRPr="00F36DFF">
        <w:rPr>
          <w:rFonts w:ascii="Arial Narrow" w:eastAsia="Arial Narrow" w:hAnsi="Arial Narrow" w:cs="Arial Narrow"/>
          <w:sz w:val="22"/>
          <w:szCs w:val="22"/>
        </w:rPr>
        <w:t/>
      </w:r>
    </w:p>
    <w:p w14:paraId="64718910" w14:textId="7BBC43B0" w:rsidR="00AB3A58" w:rsidRPr="005B03A2" w:rsidRDefault="00AB3A58" w:rsidP="005B03A2">
      <w:pPr>
        <w:spacing w:line="240" w:lineRule="auto"/>
        <w:contextualSpacing/>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b/>
          <w:color w:val="000000"/>
          <w:kern w:val="0"/>
          <w:sz w:val="22"/>
          <w:szCs w:val="22"/>
          <w:lang w:eastAsia="es-PE"/>
          <w14:ligatures w14:val="none"/>
        </w:rPr>
        <w:t>SEGUNDO:</w:t>
      </w:r>
      <w:r w:rsidRPr="005B03A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03A2">
        <w:rPr>
          <w:rFonts w:ascii="Arial Narrow" w:eastAsia="Arial Narrow" w:hAnsi="Arial Narrow" w:cs="Arial Narrow"/>
          <w:color w:val="000000"/>
          <w:kern w:val="0"/>
          <w:sz w:val="22"/>
          <w:szCs w:val="22"/>
          <w:lang w:val="es-ES" w:eastAsia="es-ES"/>
          <w14:ligatures w14:val="none"/>
        </w:rPr>
        <w:t xml:space="preserve">del </w:t>
      </w:r>
      <w:r w:rsidR="00644A3E" w:rsidRPr="005B03A2">
        <w:rPr>
          <w:rFonts w:ascii="Arial Narrow" w:eastAsia="Arial Narrow" w:hAnsi="Arial Narrow" w:cs="Arial Narrow"/>
          <w:color w:val="000000"/>
          <w:kern w:val="0"/>
          <w:sz w:val="22"/>
          <w:szCs w:val="22"/>
          <w:lang w:val="es-ES" w:eastAsia="es-ES"/>
          <w14:ligatures w14:val="none"/>
        </w:rPr>
        <w:t>07 de abril de 2025</w:t>
      </w:r>
      <w:r w:rsidR="002B7DCD" w:rsidRPr="005B03A2">
        <w:rPr>
          <w:rFonts w:ascii="Arial Narrow" w:eastAsia="Arial Narrow" w:hAnsi="Arial Narrow" w:cs="Arial Narrow"/>
          <w:kern w:val="0"/>
          <w14:ligatures w14:val="none"/>
          <w:sz w:val="22"/>
          <w:szCs w:val="22"/>
        </w:rPr>
        <w:t>.</w:t>
      </w:r>
    </w:p>
    <w:p w14:paraId="72A4113D" w14:textId="77777777" w:rsidR="00AB3A58" w:rsidRPr="005B03A2" w:rsidRDefault="00AB3A58" w:rsidP="005B03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TERCERO:</w:t>
      </w:r>
      <w:r w:rsidRPr="005B03A2">
        <w:rPr>
          <w:rFonts w:ascii="Arial Narrow" w:eastAsia="Arial Narrow" w:hAnsi="Arial Narrow" w:cs="Arial Narrow"/>
          <w:color w:val="000000"/>
          <w:kern w:val="0"/>
          <w:sz w:val="22"/>
          <w:szCs w:val="22"/>
          <w:lang w:eastAsia="es-PE"/>
          <w14:ligatures w14:val="none"/>
        </w:rPr>
        <w:t xml:space="preserve"> </w:t>
      </w:r>
      <w:r w:rsidR="00232389" w:rsidRPr="005B03A2">
        <w:rPr>
          <w:rFonts w:ascii="Arial Narrow" w:eastAsia="Arial Narrow" w:hAnsi="Arial Narrow" w:cs="Arial Narrow"/>
          <w:color w:val="000000"/>
          <w:kern w:val="0"/>
          <w:sz w:val="22"/>
          <w:szCs w:val="22"/>
          <w:lang w:eastAsia="es-PE"/>
          <w14:ligatures w14:val="none"/>
        </w:rPr>
        <w:t xml:space="preserve">requerir a </w:t>
      </w:r>
      <w:r w:rsidR="00644A3E" w:rsidRPr="005B03A2">
        <w:rPr>
          <w:rFonts w:ascii="Arial Narrow" w:eastAsia="Arial Narrow" w:hAnsi="Arial Narrow" w:cs="Arial Narrow"/>
          <w:sz w:val="22"/>
          <w:szCs w:val="22"/>
        </w:rPr>
        <w:t xml:space="preserve">Pacífico compañía de Seguros y Reaseguros S.A. </w:t>
      </w:r>
      <w:r w:rsidR="00232389" w:rsidRPr="005B03A2">
        <w:rPr>
          <w:rFonts w:ascii="Arial Narrow" w:eastAsia="Arial Narrow" w:hAnsi="Arial Narrow" w:cs="Arial Narrow"/>
          <w:color w:val="000000"/>
          <w:kern w:val="0"/>
          <w:sz w:val="22"/>
          <w:szCs w:val="22"/>
          <w:lang w:eastAsia="es-PE"/>
          <w14:ligatures w14:val="none"/>
        </w:rPr>
        <w:t>que cumpla con lo siguiente</w:t>
      </w:r>
      <w:r w:rsidRPr="005B03A2">
        <w:rPr>
          <w:rFonts w:ascii="Arial Narrow" w:eastAsia="Arial Narrow" w:hAnsi="Arial Narrow" w:cs="Arial Narrow"/>
          <w:color w:val="000000"/>
          <w:kern w:val="0"/>
          <w:sz w:val="22"/>
          <w:szCs w:val="22"/>
          <w:lang w:eastAsia="es-PE"/>
          <w14:ligatures w14:val="none"/>
        </w:rPr>
        <w:t>:</w:t>
      </w:r>
    </w:p>
    <w:p w14:paraId="09D9FCC8"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del Código Procesal Civil. </w:t>
      </w:r>
      <w:r w:rsidRPr="005B03A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03A2">
        <w:rPr>
          <w:rFonts w:ascii="Arial Narrow" w:eastAsia="Arial Narrow" w:hAnsi="Arial Narrow" w:cs="Arial Narrow"/>
          <w:kern w:val="0"/>
          <w:sz w:val="22"/>
          <w:szCs w:val="22"/>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Arial Narrow" w:hAnsi="Arial Narrow" w:cs="Arial Narrow"/>
          <w:kern w:val="0"/>
          <w:sz w:val="22"/>
          <w:szCs w:val="22"/>
          <w:vertAlign w:val="superscript"/>
          <w14:ligatures w14:val="none"/>
        </w:rPr>
        <w:footnoteReference w:id="5"/>
      </w:r>
      <w:r w:rsidRPr="005B03A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kern w:val="0"/>
          <w14:ligatures w14:val="none"/>
          <w:sz w:val="22"/>
          <w:szCs w:val="22"/>
        </w:rPr>
        <w:t xml:space="preserve"> del </w:t>
      </w:r>
      <w:r w:rsidRPr="005B03A2">
        <w:rPr>
          <w:rFonts w:ascii="Arial Narrow" w:eastAsia="Arial Narrow" w:hAnsi="Arial Narrow" w:cs="Arial Narrow"/>
          <w:spacing w:val="-2"/>
          <w:kern w:val="0"/>
          <w14:ligatures w14:val="none"/>
          <w:sz w:val="22"/>
          <w:szCs w:val="22"/>
        </w:rPr>
        <w:t>Código</w:t>
      </w:r>
      <w:r w:rsidRPr="005B03A2">
        <w:rPr>
          <w:rStyle w:val="Refdenotaalpie"/>
          <w:rFonts w:ascii="Arial Narrow" w:eastAsia="Arial Narrow" w:hAnsi="Arial Narrow" w:cs="Arial Narrow"/>
          <w:spacing w:val="-2"/>
          <w:kern w:val="0"/>
          <w:sz w:val="22"/>
          <w:szCs w:val="22"/>
          <w:vertAlign w:val="superscript"/>
          <w14:ligatures w14:val="none"/>
        </w:rPr>
        <w:footnoteReference w:id="6"/>
      </w:r>
      <w:r w:rsidRPr="005B03A2">
        <w:rPr>
          <w:rFonts w:ascii="Arial Narrow" w:eastAsia="Arial Narrow" w:hAnsi="Arial Narrow" w:cs="Arial Narrow"/>
          <w:spacing w:val="-2"/>
          <w:kern w:val="0"/>
          <w14:ligatures w14:val="none"/>
          <w:sz w:val="22"/>
          <w:szCs w:val="22"/>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E38FA45" w:rsidR="008641BD" w:rsidRPr="005B03A2" w:rsidRDefault="00AB3A58" w:rsidP="005B03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b/>
          <w:color w:val="000000"/>
          <w:kern w:val="0"/>
          <w:sz w:val="22"/>
          <w:szCs w:val="22"/>
          <w:lang w:eastAsia="es-PE"/>
          <w14:ligatures w14:val="none"/>
        </w:rPr>
        <w:t xml:space="preserve">QUINTO:</w:t>
      </w:r>
      <w:r w:rsidRPr="005B03A2">
        <w:rPr>
          <w:rFonts w:ascii="Arial Narrow" w:eastAsia="Arial Narrow" w:hAnsi="Arial Narrow" w:cs="Arial Narrow"/>
          <w:color w:val="000000"/>
          <w:kern w:val="0"/>
          <w:sz w:val="22"/>
          <w:szCs w:val="22"/>
          <w:lang w:eastAsia="es-PE"/>
          <w14:ligatures w14:val="none"/>
        </w:rPr>
        <w:t xml:space="preserve"> </w:t>
      </w:r>
      <w:bookmarkStart w:id="4" w:name="_Hlk188286813"/>
      <w:r w:rsidRPr="005B03A2">
        <w:rPr>
          <w:rFonts w:ascii="Arial Narrow" w:eastAsia="Arial Narrow" w:hAnsi="Arial Narrow" w:cs="Arial Narrow"/>
          <w:color w:val="000000"/>
          <w:kern w:val="0"/>
          <w:sz w:val="22"/>
          <w:szCs w:val="22"/>
          <w:lang w:eastAsia="es-ES"/>
          <w14:ligatures w14:val="none"/>
        </w:rPr>
        <w:t>requerir</w:t>
      </w:r>
      <w:r w:rsidR="00F508DB" w:rsidRPr="005B03A2">
        <w:rPr>
          <w:rFonts w:ascii="Arial Narrow" w:eastAsia="Arial Narrow" w:hAnsi="Arial Narrow" w:cs="Arial Narrow"/>
          <w:color w:val="000000"/>
          <w:kern w:val="0"/>
          <w:sz w:val="22"/>
          <w:szCs w:val="22"/>
          <w:lang w:val="es-ES" w:eastAsia="es-ES"/>
          <w14:ligatures w14:val="none"/>
        </w:rPr>
        <w:t xml:space="preserve"> al proveedor denunciado</w:t>
      </w:r>
      <w:r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val="es-ES" w:eastAsia="es-ES"/>
          <w14:ligatures w14:val="none"/>
        </w:rPr>
        <w:t xml:space="preserve">que, en un </w:t>
      </w:r>
      <w:r w:rsidRPr="005B03A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Arial Narrow" w:hAnsi="Arial Narrow" w:cs="Arial Narrow"/>
          <w:color w:val="000000"/>
          <w:kern w:val="0"/>
          <w:sz w:val="22"/>
          <w:szCs w:val="22"/>
          <w:lang w:eastAsia="es-ES"/>
          <w14:ligatures w14:val="none"/>
        </w:rPr>
        <w:t>,</w:t>
      </w:r>
      <w:r w:rsidRPr="005B03A2">
        <w:rPr>
          <w:rFonts w:ascii="Arial Narrow" w:eastAsia="Arial Narrow" w:hAnsi="Arial Narrow" w:cs="Arial Narrow"/>
          <w:color w:val="000000"/>
          <w:kern w:val="0"/>
          <w:sz w:val="22"/>
          <w:szCs w:val="22"/>
          <w:lang w:val="es-ES" w:eastAsia="es-ES"/>
          <w14:ligatures w14:val="none"/>
        </w:rPr>
        <w:t xml:space="preserve"> </w:t>
      </w:r>
      <w:bookmarkEnd w:id="5"/>
      <w:r w:rsidR="002B7DCD" w:rsidRPr="005B03A2">
        <w:rPr>
          <w:rFonts w:ascii="Arial Narrow" w:eastAsia="Arial Narrow" w:hAnsi="Arial Narrow" w:cs="Arial Narrow"/>
          <w:color w:val="000000"/>
          <w:kern w:val="0"/>
          <w:sz w:val="22"/>
          <w:szCs w:val="22"/>
          <w:lang w:val="es-ES" w:eastAsia="es-ES"/>
          <w14:ligatures w14:val="none"/>
        </w:rPr>
        <w:t xml:space="preserve">cumpla con: </w:t>
      </w:r>
      <w:r w:rsidR="00AD59B2" w:rsidRPr="005B03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Arial Narrow" w:hAnsi="Arial Narrow" w:cs="Arial Narrow"/>
          <w:color w:val="000000"/>
          <w:kern w:val="0"/>
          <w:sz w:val="22"/>
          <w:szCs w:val="22"/>
          <w:lang w:val="es-ES" w:eastAsia="es-ES"/>
          <w14:ligatures w14:val="none"/>
        </w:rPr>
        <w:t>ii</w:t>
      </w:r>
      <w:proofErr w:type="spellEnd"/>
      <w:r w:rsidR="00AD59B2" w:rsidRPr="005B03A2">
        <w:rPr>
          <w:rFonts w:ascii="Arial Narrow" w:eastAsia="Arial Narrow" w:hAnsi="Arial Narrow" w:cs="Arial Narrow"/>
          <w:color w:val="000000"/>
          <w:kern w:val="0"/>
          <w:sz w:val="22"/>
          <w:szCs w:val="22"/>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Arial Narrow" w:hAnsi="Arial Narrow" w:cs="Arial Narrow"/>
          <w:color w:val="000000"/>
          <w:kern w:val="0"/>
          <w:sz w:val="22"/>
          <w:szCs w:val="22"/>
          <w:lang w:val="es-ES" w:eastAsia="es-ES"/>
          <w14:ligatures w14:val="none"/>
        </w:rPr>
        <w:t>iii</w:t>
      </w:r>
      <w:proofErr w:type="spellEnd"/>
      <w:r w:rsidR="00AD59B2" w:rsidRPr="005B03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5B03A2">
        <w:rPr>
          <w:rFonts w:ascii="Arial Narrow" w:eastAsia="Arial Narrow" w:hAnsi="Arial Narrow" w:cs="Arial Narrow"/>
          <w:color w:val="000000"/>
          <w:kern w:val="0"/>
          <w:sz w:val="22"/>
          <w:szCs w:val="22"/>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SEXTO:</w:t>
      </w:r>
      <w:r w:rsidRPr="005B03A2">
        <w:rPr>
          <w:rFonts w:ascii="Arial Narrow" w:eastAsia="Arial Narrow" w:hAnsi="Arial Narrow" w:cs="Arial Narrow"/>
          <w:color w:val="000000"/>
          <w:kern w:val="0"/>
          <w:sz w:val="22"/>
          <w:szCs w:val="22"/>
          <w:lang w:eastAsia="es-PE"/>
          <w14:ligatures w14:val="none"/>
        </w:rPr>
        <w:t xml:space="preserve"> </w:t>
      </w:r>
      <w:bookmarkStart w:id="6" w:name="_Hlk188286915"/>
      <w:r w:rsidRPr="005B03A2">
        <w:rPr>
          <w:rFonts w:ascii="Arial Narrow" w:eastAsia="Arial Narrow" w:hAnsi="Arial Narrow" w:cs="Arial Narrow"/>
          <w:color w:val="000000"/>
          <w:kern w:val="0"/>
          <w:sz w:val="22"/>
          <w:szCs w:val="22"/>
          <w:lang w:eastAsia="es-PE"/>
          <w14:ligatures w14:val="none"/>
        </w:rPr>
        <w:t>informar a las partes que el artículo 110</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B03A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115</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y 116</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referida norma</w:t>
      </w:r>
      <w:r w:rsidR="00B2526D"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03A2">
        <w:rPr>
          <w:rFonts w:ascii="Arial Narrow" w:eastAsia="Arial Narrow" w:hAnsi="Arial Narrow" w:cs="Arial Narrow"/>
          <w:color w:val="000000"/>
          <w:kern w:val="0"/>
          <w:sz w:val="22"/>
          <w:szCs w:val="22"/>
          <w:lang w:eastAsia="es-PE"/>
          <w14:ligatures w14:val="none"/>
        </w:rPr>
        <w:t xml:space="preserve">. </w:t>
      </w:r>
      <w:bookmarkEnd w:id="6"/>
      <w:r w:rsidRPr="005B03A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del Código</w:t>
      </w:r>
      <w:r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B03A2">
        <w:rPr>
          <w:rFonts w:ascii="Arial Narrow" w:eastAsia="Arial Narrow" w:hAnsi="Arial Narrow" w:cs="Arial Narrow"/>
          <w:color w:val="000000"/>
          <w:kern w:val="0"/>
          <w:sz w:val="22"/>
          <w:szCs w:val="22"/>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SÉTIMO:</w:t>
      </w:r>
      <w:r w:rsidRPr="005B03A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Arial Narrow" w:hAnsi="Arial Narrow" w:cs="Arial Narrow"/>
          <w:kern w:val="0"/>
          <w:sz w:val="22"/>
          <w:szCs w:val="22"/>
          <w:u w:val="single"/>
          <w14:ligatures w14:val="none"/>
        </w:rPr>
      </w:pPr>
      <w:r w:rsidRPr="005B03A2">
        <w:rPr>
          <w:rFonts w:ascii="Arial Narrow" w:eastAsia="Arial Narrow" w:hAnsi="Arial Narrow" w:cs="Arial Narrow"/>
          <w:b/>
          <w:bCs/>
          <w:kern w:val="0"/>
          <w14:ligatures w14:val="none"/>
          <w:sz w:val="22"/>
          <w:szCs w:val="22"/>
        </w:rPr>
        <w:t>OCTAVO</w:t>
      </w:r>
      <w:r w:rsidRPr="005B03A2">
        <w:rPr>
          <w:rFonts w:ascii="Arial Narrow" w:eastAsia="Arial Narrow" w:hAnsi="Arial Narrow" w:cs="Arial Narrow"/>
          <w:b/>
          <w:kern w:val="0"/>
          <w14:ligatures w14:val="none"/>
          <w:sz w:val="22"/>
          <w:szCs w:val="22"/>
        </w:rPr>
        <w:t>:</w:t>
      </w:r>
      <w:r w:rsidRPr="005B03A2">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kern w:val="0"/>
          <w14:ligatures w14:val="none"/>
          <w:sz w:val="22"/>
          <w:szCs w:val="22"/>
        </w:rPr>
        <w:t xml:space="preserve"> del Decreto Legislativo 807</w:t>
      </w:r>
      <w:r w:rsidRPr="005B03A2">
        <w:rPr>
          <w:rStyle w:val="Refdenotaalpie"/>
          <w:rFonts w:ascii="Arial Narrow" w:eastAsia="Arial Narrow" w:hAnsi="Arial Narrow" w:cs="Arial Narrow"/>
          <w:kern w:val="0"/>
          <w:sz w:val="22"/>
          <w:szCs w:val="22"/>
          <w:vertAlign w:val="superscript"/>
          <w14:ligatures w14:val="none"/>
        </w:rPr>
        <w:footnoteReference w:id="12"/>
      </w:r>
      <w:r w:rsidRPr="005B03A2">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5B03A2">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Arial Narrow" w:hAnsi="Arial Narrow" w:cs="Arial Narrow"/>
          <w:kern w:val="0"/>
          <w:sz w:val="22"/>
          <w:szCs w:val="22"/>
          <w14:ligatures w14:val="none"/>
        </w:rPr>
        <w:t>expresamente su facultad para asistir y conciliar en su representación</w:t>
      </w:r>
      <w:r w:rsidRPr="005B03A2">
        <w:rPr>
          <w:rFonts w:ascii="Arial Narrow" w:eastAsia="Arial Narrow" w:hAnsi="Arial Narrow" w:cs="Arial Narrow"/>
          <w:kern w:val="0"/>
          <w14:ligatures w14:val="none"/>
          <w:sz w:val="22"/>
          <w:szCs w:val="22"/>
        </w:rPr>
        <w:t>.</w:t>
      </w:r>
      <w:r w:rsidRPr="005B03A2">
        <w:rPr>
          <w:rFonts w:ascii="Arial Narrow" w:eastAsia="Arial Narrow" w:hAnsi="Arial Narrow" w:cs="Arial Narrow"/>
          <w:kern w:val="0"/>
          <w14:ligatures w14:val="none"/>
          <w:sz w:val="22"/>
          <w:szCs w:val="22"/>
        </w:rPr>
        <w:t xml:space="preserve"> </w:t>
      </w:r>
      <w:r w:rsidRPr="005B03A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NOVENO:</w:t>
      </w:r>
      <w:r w:rsidRPr="005B03A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2ED23288" w:rsidR="00AB3A58" w:rsidRPr="005B03A2" w:rsidRDefault="00AB3A58" w:rsidP="005B03A2">
      <w:pPr>
        <w:suppressAutoHyphens/>
        <w:spacing w:after="0" w:line="240" w:lineRule="auto"/>
        <w:jc w:val="both"/>
        <w:rPr>
          <w:rFonts w:ascii="Arial Narrow" w:eastAsia="Arial Narrow" w:hAnsi="Arial Narrow" w:cs="Arial Narrow"/>
          <w:sz w:val="22"/>
          <w:szCs w:val="22"/>
        </w:rPr>
      </w:pPr>
      <w:r w:rsidRPr="005B03A2">
        <w:rPr>
          <w:rFonts w:ascii="Arial Narrow" w:eastAsia="Arial Narrow" w:hAnsi="Arial Narrow" w:cs="Arial Narrow"/>
          <w:b/>
          <w:spacing w:val="-3"/>
          <w:kern w:val="0"/>
          <w14:ligatures w14:val="none"/>
          <w:sz w:val="22"/>
          <w:szCs w:val="22"/>
        </w:rPr>
        <w:t xml:space="preserve">DÉCIMO:</w:t>
      </w:r>
      <w:r w:rsidRPr="005B03A2">
        <w:rPr>
          <w:rFonts w:ascii="Arial Narrow" w:eastAsia="Arial Narrow" w:hAnsi="Arial Narrow" w:cs="Arial Narrow"/>
          <w:spacing w:val="-3"/>
          <w:kern w:val="0"/>
          <w14:ligatures w14:val="none"/>
          <w:sz w:val="22"/>
          <w:szCs w:val="22"/>
        </w:rPr>
        <w:t xml:space="preserve"> </w:t>
      </w:r>
      <w:r w:rsidRPr="005B03A2">
        <w:rPr>
          <w:rFonts w:ascii="Arial Narrow" w:eastAsia="Arial Narrow" w:hAnsi="Arial Narrow" w:cs="Arial Narrow"/>
          <w:spacing w:val="-3"/>
          <w:kern w:val="0"/>
          <w14:ligatures w14:val="none"/>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eastAsia="Arial Narrow" w:hAnsi="Arial Narrow" w:cs="Arial Narrow"/>
          <w:spacing w:val="-3"/>
          <w:kern w:val="0"/>
          <w14:ligatures w14:val="none"/>
          <w:sz w:val="22"/>
          <w:szCs w:val="22"/>
        </w:rPr>
        <w:t xml:space="preserve"/>
      </w:r>
      <w:r w:rsidR="00985C85" w:rsidRPr="005B03A2">
        <w:rPr>
          <w:rFonts w:ascii="Arial Narrow" w:eastAsia="Arial Narrow" w:hAnsi="Arial Narrow" w:cs="Arial Narrow"/>
          <w:spacing w:val="-3"/>
          <w:kern w:val="0"/>
          <w14:ligatures w14:val="none"/>
          <w:sz w:val="22"/>
          <w:szCs w:val="22"/>
        </w:rPr>
        <w:t/>
      </w:r>
      <w:r w:rsidR="00911D96" w:rsidRPr="005B03A2">
        <w:rPr>
          <w:rFonts w:ascii="Arial Narrow" w:eastAsia="Arial Narrow" w:hAnsi="Arial Narrow" w:cs="Arial Narrow"/>
          <w:spacing w:val="-3"/>
          <w:kern w:val="0"/>
          <w14:ligatures w14:val="none"/>
          <w:sz w:val="22"/>
          <w:szCs w:val="22"/>
        </w:rPr>
        <w:t xml:space="preserve"/>
      </w:r>
      <w:r w:rsidR="00911D96"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A3050"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A3050"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Pr="005B03A2">
        <w:rPr>
          <w:rFonts w:ascii="Arial Narrow" w:eastAsia="Arial Narrow" w:hAnsi="Arial Narrow" w:cs="Arial Narrow"/>
          <w:color w:val="000000"/>
          <w:sz w:val="22"/>
          <w:szCs w:val="22"/>
        </w:rPr>
        <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sz w:val="22"/>
          <w:szCs w:val="22"/>
        </w:rPr>
        <w:t xml:space="preserve"/>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sz w:val="22"/>
          <w:szCs w:val="22"/>
        </w:rPr>
        <w:t xml:space="preserve"/>
      </w:r>
      <w:r w:rsidRPr="005B03A2">
        <w:rPr>
          <w:rStyle w:val="Refdenotaalpie"/>
          <w:rFonts w:ascii="Arial Narrow" w:eastAsia="Arial Narrow" w:hAnsi="Arial Narrow" w:cs="Arial Narrow"/>
          <w:sz w:val="22"/>
          <w:szCs w:val="22"/>
          <w:vertAlign w:val="superscript"/>
        </w:rPr>
        <w:footnoteReference w:id="13"/>
      </w:r>
      <w:r w:rsidRPr="005B03A2">
        <w:rPr>
          <w:rFonts w:ascii="Arial Narrow" w:eastAsia="Arial Narrow" w:hAnsi="Arial Narrow" w:cs="Arial Narrow"/>
          <w:sz w:val="22"/>
          <w:szCs w:val="22"/>
        </w:rPr>
        <w:t/>
      </w:r>
    </w:p>
    <w:p w14:paraId="47B7C87C" w14:textId="77777777" w:rsidR="00051365" w:rsidRPr="005B03A2" w:rsidRDefault="00051365" w:rsidP="005B03A2">
      <w:pPr>
        <w:suppressAutoHyphens/>
        <w:spacing w:after="0" w:line="240" w:lineRule="auto"/>
        <w:jc w:val="both"/>
        <w:rPr>
          <w:rFonts w:ascii="Arial Narrow" w:eastAsia="Arial Narrow" w:hAnsi="Arial Narrow" w:cs="Arial Narrow"/>
          <w:sz w:val="22"/>
          <w:szCs w:val="22"/>
        </w:rPr>
      </w:pPr>
    </w:p>
    <w:p w14:paraId="5F73FA21" w14:textId="77777777" w:rsidR="00B41B80" w:rsidRPr="005B03A2" w:rsidRDefault="00B41B80" w:rsidP="005B03A2">
      <w:pPr>
        <w:suppressAutoHyphens/>
        <w:spacing w:line="240" w:lineRule="auto"/>
        <w:jc w:val="both"/>
        <w:rPr>
          <w:rFonts w:ascii="Arial Narrow" w:eastAsia="Arial Narrow" w:hAnsi="Arial Narrow" w:cs="Arial Narrow"/>
          <w:sz w:val="22"/>
          <w:szCs w:val="22"/>
        </w:rPr>
      </w:pPr>
      <w:r w:rsidRPr="005B03A2">
        <w:rPr>
          <w:rFonts w:ascii="Arial Narrow" w:eastAsia="Arial Narrow" w:hAnsi="Arial Narrow" w:cs="Arial Narrow"/>
          <w:b/>
          <w:bCs/>
          <w:sz w:val="22"/>
          <w:szCs w:val="22"/>
        </w:rPr>
        <w:t>DÉCIMO PRIMERO:</w:t>
      </w:r>
      <w:r w:rsidRPr="005B03A2">
        <w:rPr>
          <w:rFonts w:ascii="Arial Narrow" w:eastAsia="Arial Narrow" w:hAnsi="Arial Narrow" w:cs="Arial Narrow"/>
          <w:sz w:val="22"/>
          <w:szCs w:val="22"/>
        </w:rPr>
        <w:t xml:space="preserve"> </w:t>
      </w:r>
      <w:r w:rsidRPr="005B03A2">
        <w:rPr>
          <w:rFonts w:ascii="Arial Narrow" w:eastAsia="Arial Narrow" w:hAnsi="Arial Narrow" w:cs="Arial Narrow"/>
          <w:color w:val="000000"/>
          <w:sz w:val="22"/>
          <w:szCs w:val="22"/>
        </w:rPr>
        <w:t xml:space="preserve">requerir a </w:t>
      </w:r>
      <w:r w:rsidRPr="005B03A2">
        <w:rPr>
          <w:rFonts w:ascii="Arial Narrow" w:eastAsia="Arial Narrow" w:hAnsi="Arial Narrow" w:cs="Arial Narrow"/>
          <w:sz w:val="22"/>
          <w:szCs w:val="22"/>
        </w:rPr>
        <w:t xml:space="preserve">Pacífico compañía de Seguros y Reaseguros S.A. </w:t>
      </w:r>
      <w:r w:rsidRPr="005B03A2">
        <w:rPr>
          <w:rFonts w:ascii="Arial Narrow" w:eastAsia="Arial Narrow" w:hAnsi="Arial Narrow" w:cs="Arial Narrow"/>
          <w:sz w:val="22"/>
          <w:szCs w:val="22"/>
          <w:shd w:val="clear" w:color="auto" w:fill="FFFFFF"/>
        </w:rPr>
        <w:t xml:space="preserve">para que, </w:t>
      </w:r>
      <w:r w:rsidRPr="005B03A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eastAsia="Arial Narrow" w:hAnsi="Arial Narrow" w:cs="Arial Narrow"/>
          <w:sz w:val="22"/>
          <w:szCs w:val="22"/>
        </w:rPr>
      </w:pPr>
    </w:p>
    <w:p w14:paraId="212FCE7B" w14:textId="77777777" w:rsidR="00AB3A58" w:rsidRPr="005B03A2" w:rsidRDefault="00AB3A58" w:rsidP="005B03A2">
      <w:pPr>
        <w:suppressAutoHyphens/>
        <w:spacing w:after="0" w:line="240" w:lineRule="auto"/>
        <w:jc w:val="both"/>
        <w:rPr>
          <w:rFonts w:ascii="Arial Narrow" w:eastAsia="Arial Narrow" w:hAnsi="Arial Narrow" w:cs="Arial Narrow"/>
          <w:sz w:val="22"/>
          <w:szCs w:val="22"/>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rsidR="004847BE" w:rsidRPr="005B03A2" w:rsidRDefault="004847BE"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Firmado digitalmente por</w:t>
      </w:r>
    </w:p>
    <w:p w14:paraId="599304A0" w14:textId="77777777" w:rsidR="004847BE" w:rsidRPr="005B03A2" w:rsidRDefault="004847BE"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EVELING ROA QUISPE</w:t>
      </w:r>
    </w:p>
    <w:p w14:paraId="7B15A8F5" w14:textId="02B1E7A2" w:rsidR="00AB3A58" w:rsidRPr="005B03A2" w:rsidRDefault="00AB3A58"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Secretaria Técnica</w:t>
      </w:r>
      <w:r w:rsidR="004847BE" w:rsidRPr="005B03A2">
        <w:rPr>
          <w:rFonts w:ascii="Arial Narrow" w:eastAsia="Arial Narrow" w:hAnsi="Arial Narrow" w:cs="Arial Narrow"/>
          <w:b/>
          <w:bCs/>
          <w:color w:val="000000"/>
          <w:kern w:val="0"/>
          <w14:ligatures w14:val="none"/>
          <w:sz w:val="22"/>
          <w:szCs w:val="22"/>
        </w:rPr>
        <w:t xml:space="preserve"/>
      </w:r>
    </w:p>
    <w:p w14:paraId="08FFB35F" w14:textId="77777777" w:rsidR="00AB3A58" w:rsidRPr="005B03A2" w:rsidRDefault="00AB3A58" w:rsidP="005B03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Comisión </w:t>
      </w:r>
      <w:r w:rsidRPr="005B03A2">
        <w:rPr>
          <w:rFonts w:ascii="Arial Narrow" w:eastAsia="Arial Narrow" w:hAnsi="Arial Narrow" w:cs="Arial Narrow"/>
          <w:b/>
          <w:bCs/>
          <w:color w:val="000000"/>
          <w:kern w:val="0"/>
          <w:sz w:val="22"/>
          <w:szCs w:val="22"/>
          <w:shd w:val="clear" w:color="auto" w:fill="FFFFFF"/>
          <w14:ligatures w14:val="none"/>
        </w:rPr>
        <w:t>de</w:t>
      </w:r>
      <w:r w:rsidRPr="005B03A2">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5B03A2" w:rsidRDefault="00AB3A58" w:rsidP="005B03A2">
      <w:pPr>
        <w:spacing w:after="0" w:line="240" w:lineRule="auto"/>
        <w:jc w:val="both"/>
        <w:rPr>
          <w:rFonts w:ascii="Arial Narrow" w:eastAsia="Arial Narrow" w:hAnsi="Arial Narrow" w:cs="Arial Narrow"/>
          <w:sz w:val="16"/>
          <w:szCs w:val="16"/>
        </w:rPr>
      </w:pPr>
      <w:r w:rsidRPr="005B03A2">
        <w:rPr>
          <w:rFonts w:ascii="Arial Narrow" w:eastAsia="Arial Narrow" w:hAnsi="Arial Narrow" w:cs="Arial Narrow"/>
          <w:color w:val="000000"/>
          <w:kern w:val="0"/>
          <w:sz w:val="16"/>
          <w:szCs w:val="16"/>
          <w:lang w:eastAsia="es-PE"/>
          <w14:ligatures w14:val="none"/>
        </w:rPr>
        <w:t>LSM/</w:t>
      </w:r>
      <w:r w:rsidR="005C1748" w:rsidRPr="005B03A2">
        <w:rPr>
          <w:rFonts w:ascii="Arial Narrow" w:eastAsia="Arial Narrow" w:hAnsi="Arial Narrow" w:cs="Arial Narrow"/>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eastAsia="Arial Narrow" w:hAnsi="Arial Narrow" w:cs="Arial Narrow"/>
          <w:sz w:val="22"/>
          <w:szCs w:val="22"/>
        </w:rPr>
      </w:pPr>
    </w:p>
    <w:p w14:paraId="44351FDE" w14:textId="77777777" w:rsidR="00AB3A58" w:rsidRPr="005B03A2" w:rsidRDefault="00AB3A58" w:rsidP="005B03A2">
      <w:pPr>
        <w:spacing w:line="240" w:lineRule="auto"/>
        <w:rPr>
          <w:rFonts w:ascii="Arial Narrow" w:eastAsia="Arial Narrow" w:hAnsi="Arial Narrow" w:cs="Arial Narrow"/>
          <w:sz w:val="22"/>
          <w:szCs w:val="22"/>
        </w:rPr>
      </w:pPr>
    </w:p>
    <w:p w14:paraId="0B9A1116" w14:textId="77777777" w:rsidR="001B5674" w:rsidRPr="005B03A2" w:rsidRDefault="001B5674" w:rsidP="005B03A2">
      <w:pPr>
        <w:spacing w:line="240" w:lineRule="auto"/>
        <w:rPr>
          <w:rFonts w:ascii="Arial Narrow" w:eastAsia="Arial Narrow" w:hAnsi="Arial Narrow" w:cs="Arial Narrow"/>
          <w:sz w:val="22"/>
          <w:szCs w:val="22"/>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t>Publicado</w:t>
      </w:r>
      <w:r w:rsidRPr="005B03A2">
        <w:rPr>
          <w:rFonts w:ascii="Arial Narrow" w:eastAsia="Arial Narrow" w:hAnsi="Arial Narrow" w:cs="Arial Narrow"/>
          <w:b/>
          <w:sz w:val="16"/>
          <w:szCs w:val="16"/>
        </w:rPr>
        <w:t xml:space="preserve"> </w:t>
      </w:r>
      <w:r w:rsidRPr="005B03A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r>
      <w:r w:rsidR="00232389"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t>
      </w: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ab/>
        <w:t>Artículo 27.-</w:t>
      </w:r>
      <w:r w:rsidRPr="005B03A2">
        <w:rPr>
          <w:rFonts w:ascii="Arial Narrow" w:eastAsia="Arial Narrow" w:hAnsi="Arial Narrow" w:cs="Arial Narrow"/>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r>
      <w:r w:rsidR="004F1373" w:rsidRPr="005B03A2">
        <w:rPr>
          <w:rFonts w:ascii="Arial Narrow" w:eastAsia="Arial Narrow" w:hAnsi="Arial Narrow" w:cs="Arial Narrow"/>
          <w:b/>
          <w:bCs/>
          <w:sz w:val="16"/>
          <w:szCs w:val="16"/>
        </w:rPr>
        <w:t>LEY SOBRE FACULTADES, NORMAS Y ORGANIZACIÓN DEL INDECOPI, APROBADA POR DECRETO LEGISLATIVO 807 Artículo 24.-</w:t>
      </w:r>
      <w:r w:rsidR="004F1373" w:rsidRPr="005B03A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03A2">
        <w:rPr>
          <w:rFonts w:ascii="Arial Narrow" w:eastAsia="Arial Narrow" w:hAnsi="Arial Narrow" w:cs="Arial Narrow"/>
          <w:sz w:val="16"/>
          <w:szCs w:val="16"/>
        </w:rPr>
        <w:t/>
      </w:r>
      <w:proofErr w:type="spellEnd"/>
      <w:r w:rsidRPr="005B03A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eastAsia="Arial Narrow" w:hAnsi="Arial Narrow" w:cs="Arial Narrow"/>
          <w:b/>
          <w:bCs/>
          <w:sz w:val="16"/>
          <w:szCs w:val="16"/>
        </w:rPr>
      </w:pP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5B03A2" w:rsidRDefault="00AB3A58" w:rsidP="005B03A2">
      <w:pPr>
        <w:tabs>
          <w:tab w:val="left" w:pos="567"/>
        </w:tabs>
        <w:spacing w:after="0" w:line="240" w:lineRule="auto"/>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vertAlign w:val="superscript"/>
        </w:rPr>
        <w:tab/>
        <w:t xml:space="preserve"/>
      </w:r>
      <w:r w:rsidRPr="005B03A2">
        <w:rPr>
          <w:rFonts w:ascii="Arial Narrow" w:eastAsia="Arial Narrow" w:hAnsi="Arial Narrow" w:cs="Arial Narrow"/>
          <w:sz w:val="16"/>
          <w:szCs w:val="16"/>
        </w:rPr>
        <w:t xml:space="preserve"> </w:t>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Narrow"/>
          <w:b/>
          <w:sz w:val="16"/>
          <w:szCs w:val="16"/>
        </w:rPr>
      </w:pPr>
      <w:r w:rsidRPr="005B03A2">
        <w:rPr>
          <w:rFonts w:ascii="Arial Narrow" w:eastAsia="Arial Narrow" w:hAnsi="Arial Narrow" w:cs="Arial Narrow"/>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5B03A2" w:rsidRDefault="00DA4327"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r>
      <w:r w:rsidR="00232389"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5B03A2" w:rsidRDefault="00B2526D" w:rsidP="005B03A2">
      <w:pPr>
        <w:tabs>
          <w:tab w:val="left" w:pos="567"/>
        </w:tabs>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r>
      <w:r w:rsidRPr="005B03A2">
        <w:rPr>
          <w:rFonts w:ascii="Arial Narrow" w:eastAsia="Arial Narrow" w:hAnsi="Arial Narrow" w:cs="Arial Narrow"/>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B03A2" w:rsidRDefault="00B2526D" w:rsidP="005B03A2">
      <w:pPr>
        <w:spacing w:after="0" w:line="240" w:lineRule="auto"/>
        <w:ind w:left="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d. En caso de infracciones muy graves y de reincidencia o </w:t>
      </w:r>
      <w:proofErr w:type="spellStart"/>
      <w:r w:rsidRPr="005B03A2">
        <w:rPr>
          <w:rFonts w:ascii="Arial Narrow" w:eastAsia="Arial Narrow" w:hAnsi="Arial Narrow" w:cs="Arial Narrow"/>
          <w:sz w:val="16"/>
          <w:szCs w:val="16"/>
        </w:rPr>
        <w:t>reiterancia</w:t>
      </w:r>
      <w:proofErr w:type="spellEnd"/>
      <w:r w:rsidRPr="005B03A2">
        <w:rPr>
          <w:rFonts w:ascii="Arial Narrow" w:eastAsia="Arial Narrow" w:hAnsi="Arial Narrow" w:cs="Arial Narrow"/>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w:t>
      </w:r>
      <w:proofErr w:type="spellStart"/>
      <w:r w:rsidRPr="005B03A2">
        <w:rPr>
          <w:rFonts w:ascii="Arial Narrow" w:eastAsia="Arial Narrow" w:hAnsi="Arial Narrow" w:cs="Arial Narrow"/>
          <w:sz w:val="16"/>
          <w:szCs w:val="16"/>
        </w:rPr>
        <w:t>ii</w:t>
      </w:r>
      <w:proofErr w:type="spellEnd"/>
      <w:r w:rsidRPr="005B03A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e. Publicación de avisos </w:t>
      </w:r>
      <w:proofErr w:type="spellStart"/>
      <w:r w:rsidRPr="005B03A2">
        <w:rPr>
          <w:rFonts w:ascii="Arial Narrow" w:eastAsia="Arial Narrow" w:hAnsi="Arial Narrow" w:cs="Arial Narrow"/>
          <w:sz w:val="16"/>
          <w:szCs w:val="16"/>
        </w:rPr>
        <w:t>rectificatorios</w:t>
      </w:r>
      <w:proofErr w:type="spellEnd"/>
      <w:r w:rsidRPr="005B03A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b/>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Narrow"/>
          <w:b/>
          <w:sz w:val="16"/>
          <w:szCs w:val="16"/>
        </w:rPr>
      </w:pPr>
      <w:r w:rsidRPr="005B03A2">
        <w:rPr>
          <w:rFonts w:ascii="Arial Narrow" w:eastAsia="Arial Narrow" w:hAnsi="Arial Narrow" w:cs="Arial Narrow"/>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Narrow"/>
          <w:sz w:val="16"/>
          <w:szCs w:val="16"/>
        </w:rPr>
        <w:t>liminarmente</w:t>
      </w:r>
      <w:proofErr w:type="spellEnd"/>
      <w:r w:rsidRPr="005B03A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5B03A2" w:rsidRDefault="00AB3A58" w:rsidP="005B03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b/>
          <w:bCs/>
          <w:sz w:val="16"/>
          <w:szCs w:val="16"/>
          <w:vertAlign w:val="superscript"/>
        </w:rPr>
        <w:footnoteRef/>
      </w:r>
      <w:r w:rsidRPr="005B03A2">
        <w:rPr>
          <w:rFonts w:ascii="Arial Narrow" w:eastAsia="Arial Narrow" w:hAnsi="Arial Narrow" w:cs="Arial Narrow"/>
          <w:b/>
          <w:bCs/>
          <w:sz w:val="16"/>
          <w:szCs w:val="16"/>
        </w:rPr>
        <w:tab/>
        <w:t xml:space="preserve"/>
      </w:r>
      <w:r w:rsidRPr="005B03A2">
        <w:rPr>
          <w:rFonts w:ascii="Arial Narrow" w:eastAsia="Arial Narrow" w:hAnsi="Arial Narrow" w:cs="Arial Narrow"/>
          <w:b/>
          <w:bCs/>
          <w:sz w:val="16"/>
          <w:szCs w:val="16"/>
        </w:rPr>
        <w:tab/>
        <w:t xml:space="preserve">DECRETO LEGISLATIVO </w:t>
      </w:r>
      <w:proofErr w:type="spellStart"/>
      <w:r w:rsidRPr="005B03A2">
        <w:rPr>
          <w:rFonts w:ascii="Arial Narrow" w:eastAsia="Arial Narrow" w:hAnsi="Arial Narrow" w:cs="Arial Narrow"/>
          <w:b/>
          <w:bCs/>
          <w:sz w:val="16"/>
          <w:szCs w:val="16"/>
        </w:rPr>
        <w:t/>
      </w:r>
      <w:proofErr w:type="spellEnd"/>
      <w:r w:rsidRPr="005B03A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eastAsia="Arial Narrow" w:hAnsi="Arial Narrow" w:cs="Arial Narrow"/>
          <w:bCs/>
          <w:sz w:val="16"/>
          <w:szCs w:val="16"/>
        </w:rPr>
      </w:pPr>
      <w:r w:rsidRPr="005B03A2">
        <w:rPr>
          <w:rFonts w:ascii="Arial Narrow" w:eastAsia="Arial Narrow" w:hAnsi="Arial Narrow" w:cs="Arial Narrow"/>
          <w:b/>
          <w:sz w:val="16"/>
          <w:szCs w:val="16"/>
        </w:rPr>
        <w:t xml:space="preserve">Artículo 29.- </w:t>
      </w:r>
      <w:r w:rsidRPr="005B03A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ab/>
        <w:t xml:space="preserve"/>
      </w:r>
      <w:r w:rsidRPr="005B03A2">
        <w:rPr>
          <w:rFonts w:ascii="Arial Narrow" w:eastAsia="Arial Narrow" w:hAnsi="Arial Narrow" w:cs="Arial Narrow"/>
          <w:sz w:val="16"/>
          <w:szCs w:val="16"/>
        </w:rPr>
        <w:tab/>
      </w:r>
      <w:r w:rsidRPr="005B03A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Artículo 20.</w:t>
      </w:r>
      <w:r w:rsidR="00B2526D" w:rsidRPr="005B03A2">
        <w:rPr>
          <w:rFonts w:ascii="Arial Narrow" w:eastAsia="Arial Narrow" w:hAnsi="Arial Narrow" w:cs="Arial Narrow"/>
          <w:b/>
          <w:bCs/>
          <w:sz w:val="16"/>
          <w:szCs w:val="16"/>
        </w:rPr>
        <w:t>-</w:t>
      </w:r>
      <w:r w:rsidRPr="005B03A2">
        <w:rPr>
          <w:rFonts w:ascii="Arial Narrow" w:eastAsia="Arial Narrow" w:hAnsi="Arial Narrow" w:cs="Arial Narrow"/>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20.4. </w:t>
      </w:r>
      <w:r w:rsidRPr="005B03A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eastAsia="Arial Narrow" w:hAnsi="Arial Narrow" w:cs="Arial Narrow"/>
          <w:sz w:val="16"/>
          <w:szCs w:val="16"/>
        </w:rPr>
      </w:pPr>
      <w:r w:rsidRPr="005B03A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