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77D67191" w:rsidR="00364C39" w:rsidRPr="00E902D0" w:rsidRDefault="00364C39" w:rsidP="00F7665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A10800" w:rsidRPr="00A10800">
        <w:rPr>
          <w:rFonts w:ascii="Arial Narrow" w:eastAsia="Arial Narrow" w:hAnsi="Arial Narrow" w:cs="Arial Narrow"/>
          <w:b/>
          <w:sz w:val="22"/>
          <w:szCs w:val="22"/>
        </w:rPr>
        <w:t>319-2025/CC1-ST</w:t>
      </w:r>
    </w:p>
    <w:p w14:paraId="634049D8" w14:textId="1F6EF9E7" w:rsidR="008E1B6A" w:rsidRPr="00E902D0" w:rsidRDefault="008E1B6A" w:rsidP="008E1B6A">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0873C2" w:rsidRPr="000873C2">
        <w:rPr>
          <w:rFonts w:ascii="Arial Narrow" w:eastAsia="Arial Narrow" w:hAnsi="Arial Narrow" w:cs="Arial Narrow"/>
          <w:b/>
          <w:sz w:val="22"/>
          <w:szCs w:val="22"/>
        </w:rPr>
        <w:t>1949-2025</w:t>
      </w:r>
      <w:r w:rsidRPr="000873C2">
        <w:rPr>
          <w:rFonts w:ascii="Arial Narrow" w:eastAsia="Arial Narrow" w:hAnsi="Arial Narrow" w:cs="Arial Narrow"/>
          <w:b/>
          <w:sz w:val="22"/>
          <w:szCs w:val="22"/>
        </w:rPr>
        <w:t>/CC1</w:t>
      </w:r>
    </w:p>
    <w:p w14:paraId="345DC840" w14:textId="036D4D9E" w:rsidR="008E1B6A" w:rsidRPr="000873C2" w:rsidRDefault="008E1B6A" w:rsidP="008E1B6A">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tab/>
        <w:t>:</w:t>
        <w:tab/>
        <w:t xml:space="preserve">[DENUNCIANTE] ([APELLIDO])</w:t>
      </w:r>
    </w:p>
    <w:p w14:paraId="0CD7FE7E" w14:textId="3BD7B6B8" w:rsidR="008E1B6A" w:rsidRPr="000873C2" w:rsidRDefault="008E1B6A" w:rsidP="008E1B6A">
      <w:pPr>
        <w:tabs>
          <w:tab w:val="left" w:pos="1701"/>
          <w:tab w:val="left" w:pos="2127"/>
        </w:tabs>
        <w:ind w:left="2127" w:hanging="2127"/>
        <w:jc w:val="both"/>
        <w:rPr>
          <w:rFonts w:ascii="Arial Narrow" w:eastAsia="Arial Narrow" w:hAnsi="Arial Narrow" w:cs="Arial Narrow"/>
          <w:b/>
          <w:sz w:val="22"/>
          <w:szCs w:val="22"/>
        </w:rPr>
      </w:pPr>
      <w:r w:rsidRPr="000873C2">
        <w:rPr>
          <w:rFonts w:ascii="Arial Narrow" w:eastAsia="Arial Narrow" w:hAnsi="Arial Narrow" w:cs="Arial Narrow"/>
          <w:b/>
          <w:sz w:val="22"/>
          <w:szCs w:val="22"/>
        </w:rPr>
        <w:t>DENUNCIADO</w:t>
      </w:r>
      <w:r w:rsidRPr="000873C2">
        <w:rPr>
          <w:rFonts w:ascii="Arial Narrow" w:eastAsia="Arial Narrow" w:hAnsi="Arial Narrow" w:cs="Arial Narrow"/>
          <w:b/>
          <w:sz w:val="22"/>
          <w:szCs w:val="22"/>
        </w:rPr>
        <w:tab/>
        <w:t>:</w:t>
      </w:r>
      <w:r w:rsidRPr="000873C2">
        <w:rPr>
          <w:rFonts w:ascii="Arial Narrow" w:eastAsia="Arial Narrow" w:hAnsi="Arial Narrow" w:cs="Arial Narrow"/>
          <w:b/>
          <w:sz w:val="22"/>
          <w:szCs w:val="22"/>
        </w:rPr>
        <w:tab/>
      </w:r>
      <w:r w:rsidR="000873C2" w:rsidRPr="000873C2">
        <w:rPr>
          <w:rFonts w:ascii="Arial Narrow" w:eastAsia="Arial Narrow" w:hAnsi="Arial Narrow" w:cs="Arial Narrow"/>
          <w:b/>
          <w:sz w:val="22"/>
          <w:szCs w:val="22"/>
        </w:rPr>
        <w:t>QU</w:t>
      </w:r>
      <w:r w:rsidR="00F06A0D">
        <w:rPr>
          <w:rFonts w:ascii="Arial Narrow" w:eastAsia="Arial Narrow" w:hAnsi="Arial Narrow" w:cs="Arial Narrow"/>
          <w:b/>
          <w:sz w:val="22"/>
          <w:szCs w:val="22"/>
        </w:rPr>
        <w:t>Á</w:t>
      </w:r>
      <w:r w:rsidR="000873C2" w:rsidRPr="000873C2">
        <w:rPr>
          <w:rFonts w:ascii="Arial Narrow" w:eastAsia="Arial Narrow" w:hAnsi="Arial Narrow" w:cs="Arial Narrow"/>
          <w:b/>
          <w:sz w:val="22"/>
          <w:szCs w:val="22"/>
        </w:rPr>
        <w:t xml:space="preserve">LITAS COMPAÑÍA DE SEGUROS S.A. </w:t>
      </w:r>
      <w:r w:rsidR="00287905" w:rsidRPr="000873C2">
        <w:rPr>
          <w:rFonts w:ascii="Arial Narrow" w:eastAsia="Arial Narrow" w:hAnsi="Arial Narrow" w:cs="Arial Narrow"/>
          <w:b/>
          <w:sz w:val="22"/>
          <w:szCs w:val="22"/>
        </w:rPr>
        <w:t>(</w:t>
      </w:r>
      <w:r w:rsidR="000873C2" w:rsidRPr="000873C2">
        <w:rPr>
          <w:rFonts w:ascii="Arial Narrow" w:eastAsia="Arial Narrow" w:hAnsi="Arial Narrow" w:cs="Arial Narrow"/>
          <w:b/>
          <w:sz w:val="22"/>
          <w:szCs w:val="22"/>
        </w:rPr>
        <w:t>QU</w:t>
      </w:r>
      <w:r w:rsidR="00F06A0D">
        <w:rPr>
          <w:rFonts w:ascii="Arial Narrow" w:eastAsia="Arial Narrow" w:hAnsi="Arial Narrow" w:cs="Arial Narrow"/>
          <w:b/>
          <w:sz w:val="22"/>
          <w:szCs w:val="22"/>
        </w:rPr>
        <w:t>Á</w:t>
      </w:r>
      <w:r w:rsidR="000873C2" w:rsidRPr="000873C2">
        <w:rPr>
          <w:rFonts w:ascii="Arial Narrow" w:eastAsia="Arial Narrow" w:hAnsi="Arial Narrow" w:cs="Arial Narrow"/>
          <w:b/>
          <w:sz w:val="22"/>
          <w:szCs w:val="22"/>
        </w:rPr>
        <w:t>LITAS</w:t>
      </w:r>
      <w:r w:rsidR="00287905" w:rsidRPr="000873C2">
        <w:rPr>
          <w:rFonts w:ascii="Arial Narrow" w:eastAsia="Arial Narrow" w:hAnsi="Arial Narrow" w:cs="Arial Narrow"/>
          <w:b/>
          <w:sz w:val="22"/>
          <w:szCs w:val="22"/>
        </w:rPr>
        <w:t>)</w:t>
      </w:r>
    </w:p>
    <w:p w14:paraId="2FCCE269" w14:textId="615674C7" w:rsidR="00364C39" w:rsidRPr="000873C2" w:rsidRDefault="00DD7734" w:rsidP="00F76653">
      <w:pPr>
        <w:tabs>
          <w:tab w:val="left" w:pos="1701"/>
          <w:tab w:val="left" w:pos="2268"/>
        </w:tabs>
        <w:ind w:left="2127" w:hanging="2127"/>
        <w:rPr>
          <w:rFonts w:ascii="Arial Narrow" w:eastAsia="Arial Narrow" w:hAnsi="Arial Narrow" w:cs="Arial Narrow"/>
          <w:b/>
          <w:sz w:val="22"/>
          <w:szCs w:val="22"/>
        </w:rPr>
      </w:pPr>
      <w:r w:rsidRPr="000873C2">
        <w:rPr>
          <w:rFonts w:ascii="Arial Narrow" w:eastAsia="Arial Narrow" w:hAnsi="Arial Narrow" w:cs="Arial Narrow"/>
          <w:b/>
          <w:sz w:val="22"/>
          <w:szCs w:val="22"/>
        </w:rPr>
        <w:t>MATERIAS</w:t>
      </w:r>
      <w:r w:rsidRPr="000873C2">
        <w:rPr>
          <w:rFonts w:ascii="Arial Narrow" w:eastAsia="Arial Narrow" w:hAnsi="Arial Narrow" w:cs="Arial Narrow"/>
          <w:b/>
          <w:sz w:val="22"/>
          <w:szCs w:val="22"/>
        </w:rPr>
        <w:tab/>
        <w:t>:</w:t>
      </w:r>
      <w:r w:rsidRPr="000873C2">
        <w:rPr>
          <w:rFonts w:ascii="Arial Narrow" w:eastAsia="Arial Narrow" w:hAnsi="Arial Narrow" w:cs="Arial Narrow"/>
          <w:b/>
          <w:sz w:val="22"/>
          <w:szCs w:val="22"/>
        </w:rPr>
        <w:tab/>
      </w:r>
      <w:r w:rsidR="00364C39" w:rsidRPr="000873C2">
        <w:rPr>
          <w:rFonts w:ascii="Arial Narrow" w:eastAsia="Arial Narrow" w:hAnsi="Arial Narrow" w:cs="Arial Narrow"/>
          <w:b/>
          <w:sz w:val="22"/>
          <w:szCs w:val="22"/>
        </w:rPr>
        <w:t>CONFIDENCIALIDAD</w:t>
      </w:r>
    </w:p>
    <w:p w14:paraId="1C9E56B7" w14:textId="1942410D" w:rsidR="00DD7734" w:rsidRPr="00E902D0" w:rsidRDefault="00364C39" w:rsidP="00F76653">
      <w:pPr>
        <w:tabs>
          <w:tab w:val="left" w:pos="1701"/>
          <w:tab w:val="left" w:pos="2268"/>
        </w:tabs>
        <w:ind w:left="2127" w:hanging="2127"/>
        <w:rPr>
          <w:rFonts w:ascii="Arial Narrow" w:eastAsia="Arial Narrow" w:hAnsi="Arial Narrow" w:cs="Arial Narrow"/>
          <w:b/>
          <w:sz w:val="22"/>
          <w:szCs w:val="22"/>
        </w:rPr>
      </w:pPr>
      <w:r w:rsidRPr="000873C2">
        <w:rPr>
          <w:rFonts w:ascii="Arial Narrow" w:eastAsia="Arial Narrow" w:hAnsi="Arial Narrow" w:cs="Arial Narrow"/>
          <w:b/>
          <w:sz w:val="22"/>
          <w:szCs w:val="22"/>
        </w:rPr>
        <w:tab/>
      </w:r>
      <w:r w:rsidRPr="000873C2">
        <w:rPr>
          <w:rFonts w:ascii="Arial Narrow" w:eastAsia="Arial Narrow" w:hAnsi="Arial Narrow" w:cs="Arial Narrow"/>
          <w:b/>
          <w:sz w:val="22"/>
          <w:szCs w:val="22"/>
        </w:rPr>
        <w:tab/>
      </w:r>
      <w:r w:rsidR="00DD7734" w:rsidRPr="000873C2">
        <w:rPr>
          <w:rFonts w:ascii="Arial Narrow" w:eastAsia="Arial Narrow" w:hAnsi="Arial Narrow" w:cs="Arial Narrow"/>
          <w:b/>
          <w:sz w:val="22"/>
          <w:szCs w:val="22"/>
        </w:rPr>
        <w:t>ADMISIÓN A TRÁMITE</w:t>
      </w:r>
    </w:p>
    <w:p w14:paraId="01717D35" w14:textId="77777777" w:rsidR="00DD7734" w:rsidRPr="00E902D0" w:rsidRDefault="00DD7734" w:rsidP="00F7665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0D60BC">
      <w:pPr>
        <w:jc w:val="both"/>
        <w:rPr>
          <w:rFonts w:ascii="Arial Narrow" w:eastAsia="Arial Narrow" w:hAnsi="Arial Narrow" w:cs="Arial Narrow"/>
          <w:b/>
          <w:sz w:val="22"/>
          <w:szCs w:val="22"/>
        </w:rPr>
      </w:pPr>
    </w:p>
    <w:p w14:paraId="3B09297A" w14:textId="533AC4F6" w:rsidR="00DD7734" w:rsidRPr="00E902D0" w:rsidRDefault="00DD7734" w:rsidP="000D60BC">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45D84">
        <w:rPr>
          <w:rFonts w:ascii="Arial Narrow" w:eastAsia="Arial Narrow" w:hAnsi="Arial Narrow" w:cs="Arial Narrow"/>
          <w:sz w:val="22"/>
          <w:szCs w:val="22"/>
        </w:rPr>
        <w:t xml:space="preserve">3 de octubre de 2025</w:t>
      </w:r>
      <w:r w:rsidR="00287905" w:rsidRPr="00E902D0">
        <w:rPr>
          <w:rFonts w:ascii="Arial Narrow" w:eastAsia="Arial Narrow" w:hAnsi="Arial Narrow" w:cs="Arial Narrow"/>
          <w:sz w:val="22"/>
          <w:szCs w:val="22"/>
        </w:rPr>
        <w:t xml:space="preserve"/>
      </w:r>
      <w:r w:rsidR="00345D84">
        <w:rPr>
          <w:rFonts w:ascii="Arial Narrow" w:eastAsia="Arial Narrow" w:hAnsi="Arial Narrow" w:cs="Arial Narrow"/>
          <w:sz w:val="22"/>
          <w:szCs w:val="22"/>
        </w:rPr>
        <w:t xml:space="preserve"/>
      </w:r>
      <w:r w:rsidR="00A23BA3" w:rsidRPr="00E902D0">
        <w:rPr>
          <w:rFonts w:ascii="Arial Narrow" w:eastAsia="Arial Narrow" w:hAnsi="Arial Narrow" w:cs="Arial Narrow"/>
          <w:sz w:val="22"/>
          <w:szCs w:val="22"/>
        </w:rPr>
        <w:t xml:space="preserve"/>
      </w:r>
      <w:r w:rsidR="00262B8A" w:rsidRPr="00E902D0">
        <w:rPr>
          <w:rFonts w:ascii="Arial Narrow" w:eastAsia="Arial Narrow" w:hAnsi="Arial Narrow" w:cs="Arial Narrow"/>
          <w:sz w:val="22"/>
          <w:szCs w:val="22"/>
        </w:rPr>
        <w:t xml:space="preserve"/>
      </w:r>
      <w:r w:rsidR="0032424C" w:rsidRPr="00E902D0">
        <w:rPr>
          <w:rFonts w:ascii="Arial Narrow" w:eastAsia="Arial Narrow" w:hAnsi="Arial Narrow" w:cs="Arial Narrow"/>
          <w:sz w:val="22"/>
          <w:szCs w:val="22"/>
        </w:rPr>
        <w:t xml:space="preserve"/>
      </w:r>
    </w:p>
    <w:p w14:paraId="698913AC" w14:textId="77777777" w:rsidR="00DD7734" w:rsidRPr="00E902D0" w:rsidRDefault="00DD7734" w:rsidP="000D60BC">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0D60BC">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0D60BC">
      <w:pPr>
        <w:jc w:val="both"/>
        <w:rPr>
          <w:rFonts w:ascii="Arial Narrow" w:eastAsia="Arial Narrow" w:hAnsi="Arial Narrow" w:cs="Arial Narrow"/>
          <w:sz w:val="22"/>
          <w:szCs w:val="22"/>
        </w:rPr>
      </w:pPr>
    </w:p>
    <w:p w14:paraId="6F9C91E9" w14:textId="090B142A" w:rsidR="008E1B6A" w:rsidRPr="00E902D0" w:rsidRDefault="00A409D3" w:rsidP="000D60BC">
      <w:pPr>
        <w:pStyle w:val="Prrafodelista"/>
        <w:numPr>
          <w:ilvl w:val="1"/>
          <w:numId w:val="2"/>
        </w:numPr>
        <w:ind w:left="567" w:hanging="567"/>
        <w:jc w:val="both"/>
        <w:rPr>
          <w:rFonts w:ascii="Arial Narrow" w:eastAsia="Arial Narrow" w:hAnsi="Arial Narrow" w:cs="Arial Narrow"/>
          <w:sz w:val="22"/>
          <w:szCs w:val="22"/>
        </w:rPr>
      </w:pPr>
      <w:r w:rsidRPr="00A409D3">
        <w:rPr>
          <w:rFonts w:ascii="Arial Narrow" w:eastAsia="Arial Narrow" w:hAnsi="Arial Narrow" w:cs="Arial Narrow"/>
          <w:sz w:val="22"/>
          <w:szCs w:val="22"/>
        </w:rPr>
        <w:t xml:space="preserve">Mediante escrito del 14 de agosto de 2025, subsanado mediante el escrito del 12 de setiembre de 2025, complementado mediante los escritos del 17 de setiembre de 2025 y 22 de setiembre de 2025, [APELLIDO] denunció a Quálitas por presuntas infracciones a la Ley 29571, Código de Protección y Defensa del Consumidor (en adelante, Código), señalando lo siguiente:</w:t>
      </w:r>
      <w:bookmarkStart w:id="0" w:name="_Hlk209513526"/>
      <w:r w:rsidRPr="00A409D3">
        <w:rPr>
          <w:rFonts w:ascii="Arial Narrow" w:eastAsia="Arial Narrow" w:hAnsi="Arial Narrow" w:cs="Arial Narrow"/>
          <w:sz w:val="22"/>
          <w:szCs w:val="22"/>
        </w:rPr>
        <w:t/>
      </w:r>
      <w:bookmarkEnd w:id="0"/>
      <w:r w:rsidRPr="00A409D3">
        <w:rPr>
          <w:rFonts w:ascii="Arial Narrow" w:eastAsia="Arial Narrow" w:hAnsi="Arial Narrow" w:cs="Arial Narrow"/>
          <w:sz w:val="22"/>
          <w:szCs w:val="22"/>
        </w:rPr>
        <w:t/>
      </w:r>
      <w:r w:rsidR="004D306A" w:rsidRPr="00E902D0">
        <w:rPr>
          <w:rStyle w:val="Refdenotaalpie"/>
          <w:rFonts w:ascii="Arial Narrow" w:eastAsia="Arial Narrow" w:hAnsi="Arial Narrow" w:cs="Arial Narrow"/>
          <w:sz w:val="22"/>
          <w:szCs w:val="22"/>
          <w:lang w:eastAsia="es-ES"/>
          <w:vertAlign w:val="superscript"/>
        </w:rPr>
        <w:footnoteReference w:id="1"/>
      </w:r>
      <w:r w:rsidR="004D306A" w:rsidRPr="00E902D0">
        <w:rPr>
          <w:rFonts w:ascii="Arial Narrow" w:eastAsia="Arial Narrow" w:hAnsi="Arial Narrow" w:cs="Arial Narrow"/>
          <w:sz w:val="22"/>
          <w:szCs w:val="22"/>
        </w:rPr>
        <w:t xml:space="preserve"/>
      </w:r>
      <w:r w:rsidR="004D306A" w:rsidRPr="00E902D0">
        <w:rPr>
          <w:rFonts w:ascii="Arial Narrow" w:eastAsia="Arial Narrow" w:hAnsi="Arial Narrow" w:cs="Arial Narrow"/>
          <w:sz w:val="22"/>
          <w:szCs w:val="22"/>
        </w:rPr>
        <w:t xml:space="preserve"/>
      </w:r>
      <w:r w:rsidRPr="00A409D3">
        <w:rPr>
          <w:rFonts w:ascii="Arial Narrow" w:eastAsia="Arial Narrow" w:hAnsi="Arial Narrow" w:cs="Arial Narrow"/>
          <w:sz w:val="22"/>
          <w:szCs w:val="22"/>
        </w:rPr>
        <w:t xml:space="preserve"/>
      </w:r>
      <w:proofErr w:type="spellStart"/>
      <w:r w:rsidRPr="00A409D3">
        <w:rPr>
          <w:rFonts w:ascii="Arial Narrow" w:eastAsia="Arial Narrow" w:hAnsi="Arial Narrow" w:cs="Arial Narrow"/>
          <w:sz w:val="22"/>
          <w:szCs w:val="22"/>
        </w:rPr>
        <w:t/>
      </w:r>
      <w:r w:rsidR="00F06A0D">
        <w:rPr>
          <w:rFonts w:ascii="Arial Narrow" w:eastAsia="Arial Narrow" w:hAnsi="Arial Narrow" w:cs="Arial Narrow"/>
          <w:sz w:val="22"/>
          <w:szCs w:val="22"/>
        </w:rPr>
        <w:t/>
      </w:r>
      <w:r w:rsidRPr="00A409D3">
        <w:rPr>
          <w:rFonts w:ascii="Arial Narrow" w:eastAsia="Arial Narrow" w:hAnsi="Arial Narrow" w:cs="Arial Narrow"/>
          <w:sz w:val="22"/>
          <w:szCs w:val="22"/>
        </w:rPr>
        <w:t/>
      </w:r>
      <w:proofErr w:type="spellEnd"/>
      <w:r w:rsidRPr="00A409D3">
        <w:rPr>
          <w:rFonts w:ascii="Arial Narrow" w:eastAsia="Arial Narrow" w:hAnsi="Arial Narrow" w:cs="Arial Narrow"/>
          <w:sz w:val="22"/>
          <w:szCs w:val="22"/>
        </w:rPr>
        <w:t xml:space="preserve"/>
      </w:r>
      <w:r w:rsidR="008E1B6A" w:rsidRPr="00E902D0">
        <w:rPr>
          <w:rFonts w:ascii="Arial Narrow" w:eastAsia="Arial Narrow" w:hAnsi="Arial Narrow" w:cs="Arial Narrow"/>
          <w:sz w:val="22"/>
          <w:szCs w:val="22"/>
        </w:rPr>
        <w:t xml:space="preserve"/>
      </w:r>
      <w:proofErr w:type="spellStart"/>
      <w:r w:rsidR="008E1B6A" w:rsidRPr="00E902D0">
        <w:rPr>
          <w:rFonts w:ascii="Arial Narrow" w:eastAsia="Arial Narrow" w:hAnsi="Arial Narrow" w:cs="Arial Narrow"/>
          <w:sz w:val="22"/>
          <w:szCs w:val="22"/>
        </w:rPr>
        <w:t/>
      </w:r>
      <w:proofErr w:type="spellEnd"/>
      <w:r w:rsidR="008E1B6A" w:rsidRPr="00E902D0">
        <w:rPr>
          <w:rFonts w:ascii="Arial Narrow" w:eastAsia="Arial Narrow" w:hAnsi="Arial Narrow" w:cs="Arial Narrow"/>
          <w:sz w:val="22"/>
          <w:szCs w:val="22"/>
        </w:rPr>
        <w:t xml:space="preserve"/>
      </w:r>
    </w:p>
    <w:p w14:paraId="23F55310" w14:textId="77777777" w:rsidR="008E1B6A" w:rsidRPr="00E902D0" w:rsidRDefault="008E1B6A" w:rsidP="000D60BC">
      <w:pPr>
        <w:pBdr>
          <w:top w:val="nil"/>
          <w:left w:val="nil"/>
          <w:bottom w:val="nil"/>
          <w:right w:val="nil"/>
          <w:between w:val="nil"/>
        </w:pBdr>
        <w:jc w:val="both"/>
        <w:rPr>
          <w:rFonts w:ascii="Arial Narrow" w:eastAsia="Arial Narrow" w:hAnsi="Arial Narrow" w:cs="Arial Narrow"/>
          <w:sz w:val="22"/>
          <w:szCs w:val="22"/>
        </w:rPr>
      </w:pPr>
      <w:bookmarkStart w:id="1" w:name="_Hlk140588011"/>
    </w:p>
    <w:p w14:paraId="45FF8426" w14:textId="74656D0C" w:rsidR="0020360D" w:rsidRPr="0020360D"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20360D">
        <w:rPr>
          <w:rFonts w:ascii="Arial Narrow" w:eastAsia="Arial Narrow" w:hAnsi="Arial Narrow" w:cs="Arial Narrow"/>
          <w:sz w:val="22"/>
          <w:szCs w:val="22"/>
          <w:lang w:eastAsia="es-ES"/>
        </w:rPr>
        <w:t xml:space="preserve">El 16 de junio de 2023, contrató </w:t>
      </w:r>
      <w:r w:rsidR="003157F2">
        <w:rPr>
          <w:rFonts w:ascii="Arial Narrow" w:eastAsia="Arial Narrow" w:hAnsi="Arial Narrow" w:cs="Arial Narrow"/>
          <w:sz w:val="22"/>
          <w:szCs w:val="22"/>
          <w:lang w:eastAsia="es-ES"/>
        </w:rPr>
        <w:t xml:space="preserve">con </w:t>
      </w:r>
      <w:proofErr w:type="spellStart"/>
      <w:r w:rsidR="003157F2">
        <w:rPr>
          <w:rFonts w:ascii="Arial Narrow" w:eastAsia="Arial Narrow" w:hAnsi="Arial Narrow" w:cs="Arial Narrow"/>
          <w:sz w:val="22"/>
          <w:szCs w:val="22"/>
          <w:lang w:eastAsia="es-ES"/>
        </w:rPr>
        <w:t>Qu</w:t>
      </w:r>
      <w:r w:rsidR="00F06A0D">
        <w:rPr>
          <w:rFonts w:ascii="Arial Narrow" w:eastAsia="Arial Narrow" w:hAnsi="Arial Narrow" w:cs="Arial Narrow"/>
          <w:sz w:val="22"/>
          <w:szCs w:val="22"/>
          <w:lang w:eastAsia="es-ES"/>
        </w:rPr>
        <w:t>á</w:t>
      </w:r>
      <w:r w:rsidR="003157F2">
        <w:rPr>
          <w:rFonts w:ascii="Arial Narrow" w:eastAsia="Arial Narrow" w:hAnsi="Arial Narrow" w:cs="Arial Narrow"/>
          <w:sz w:val="22"/>
          <w:szCs w:val="22"/>
          <w:lang w:eastAsia="es-ES"/>
        </w:rPr>
        <w:t>litas</w:t>
      </w:r>
      <w:proofErr w:type="spellEnd"/>
      <w:r w:rsidR="003157F2">
        <w:rPr>
          <w:rFonts w:ascii="Arial Narrow" w:eastAsia="Arial Narrow" w:hAnsi="Arial Narrow" w:cs="Arial Narrow"/>
          <w:sz w:val="22"/>
          <w:szCs w:val="22"/>
          <w:lang w:eastAsia="es-ES"/>
        </w:rPr>
        <w:t xml:space="preserve"> el </w:t>
      </w:r>
      <w:r w:rsidRPr="0020360D">
        <w:rPr>
          <w:rFonts w:ascii="Arial Narrow" w:eastAsia="Arial Narrow" w:hAnsi="Arial Narrow" w:cs="Arial Narrow"/>
          <w:sz w:val="22"/>
          <w:szCs w:val="22"/>
          <w:lang w:eastAsia="es-ES"/>
        </w:rPr>
        <w:t xml:space="preserve">Seguro Vehicular – Póliza </w:t>
      </w:r>
      <w:proofErr w:type="spellStart"/>
      <w:r w:rsidRPr="0020360D">
        <w:rPr>
          <w:rFonts w:ascii="Arial Narrow" w:eastAsia="Arial Narrow" w:hAnsi="Arial Narrow" w:cs="Arial Narrow"/>
          <w:sz w:val="22"/>
          <w:szCs w:val="22"/>
          <w:lang w:eastAsia="es-ES"/>
        </w:rPr>
        <w:t/>
      </w:r>
      <w:proofErr w:type="spellEnd"/>
      <w:r w:rsidRPr="0020360D">
        <w:rPr>
          <w:rFonts w:ascii="Arial Narrow" w:eastAsia="Arial Narrow" w:hAnsi="Arial Narrow" w:cs="Arial Narrow"/>
          <w:sz w:val="22"/>
          <w:szCs w:val="22"/>
          <w:lang w:eastAsia="es-ES"/>
        </w:rPr>
        <w:t xml:space="preserve"> 0210008478</w:t>
      </w:r>
      <w:r w:rsidR="003157F2">
        <w:rPr>
          <w:rFonts w:ascii="Arial Narrow" w:eastAsia="Arial Narrow" w:hAnsi="Arial Narrow" w:cs="Arial Narrow"/>
          <w:sz w:val="22"/>
          <w:szCs w:val="22"/>
          <w:lang w:eastAsia="es-ES"/>
        </w:rPr>
        <w:t xml:space="preserve"> para el vehículo con </w:t>
      </w:r>
      <w:r w:rsidR="003157F2" w:rsidRPr="0020360D">
        <w:rPr>
          <w:rFonts w:ascii="Arial Narrow" w:eastAsia="Arial Narrow" w:hAnsi="Arial Narrow" w:cs="Arial Narrow"/>
          <w:sz w:val="22"/>
          <w:szCs w:val="22"/>
          <w:lang w:eastAsia="es-ES"/>
        </w:rPr>
        <w:t>placa de rodaje VCL-809</w:t>
      </w:r>
      <w:r w:rsidRPr="0020360D">
        <w:rPr>
          <w:rFonts w:ascii="Arial Narrow" w:eastAsia="Arial Narrow" w:hAnsi="Arial Narrow" w:cs="Arial Narrow"/>
          <w:sz w:val="22"/>
          <w:szCs w:val="22"/>
          <w:lang w:eastAsia="es-ES"/>
        </w:rPr>
        <w:t>.</w:t>
      </w:r>
    </w:p>
    <w:p w14:paraId="767D71B4" w14:textId="77777777" w:rsidR="0020360D" w:rsidRPr="0020360D"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458006AB" w14:textId="118B0ACD" w:rsidR="0020360D" w:rsidRPr="0020360D"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20360D">
        <w:rPr>
          <w:rFonts w:ascii="Arial Narrow" w:eastAsia="Arial Narrow" w:hAnsi="Arial Narrow" w:cs="Arial Narrow"/>
          <w:sz w:val="22"/>
          <w:szCs w:val="22"/>
          <w:lang w:eastAsia="es-ES"/>
        </w:rPr>
        <w:t xml:space="preserve">El 12 de noviembre de 2024, el conductor del vehículo asegurado, el señor [APELLIDO] , sufrió un accidente vehicular en la carretera red vial Nazca - Cusco al colisionar contra un caballo, lo que ocasionó daños materiales al vehículo.</w:t>
      </w:r>
      <w:r w:rsidR="003157F2">
        <w:rPr>
          <w:rFonts w:ascii="Arial Narrow" w:eastAsia="Arial Narrow" w:hAnsi="Arial Narrow" w:cs="Arial Narrow"/>
          <w:sz w:val="22"/>
          <w:szCs w:val="22"/>
          <w:lang w:eastAsia="es-ES"/>
        </w:rPr>
        <w:t/>
      </w:r>
      <w:r w:rsidRPr="0020360D">
        <w:rPr>
          <w:rFonts w:ascii="Arial Narrow" w:eastAsia="Arial Narrow" w:hAnsi="Arial Narrow" w:cs="Arial Narrow"/>
          <w:sz w:val="22"/>
          <w:szCs w:val="22"/>
          <w:lang w:eastAsia="es-ES"/>
        </w:rPr>
        <w:t/>
      </w:r>
    </w:p>
    <w:p w14:paraId="49686CC5" w14:textId="77777777" w:rsidR="0020360D" w:rsidRPr="0020360D" w:rsidRDefault="0020360D" w:rsidP="00F2775D">
      <w:pPr>
        <w:pBdr>
          <w:top w:val="nil"/>
          <w:left w:val="nil"/>
          <w:bottom w:val="nil"/>
          <w:right w:val="nil"/>
          <w:between w:val="nil"/>
        </w:pBdr>
        <w:jc w:val="both"/>
        <w:rPr>
          <w:rFonts w:ascii="Arial Narrow" w:eastAsia="Arial Narrow" w:hAnsi="Arial Narrow" w:cs="Arial Narrow"/>
          <w:sz w:val="22"/>
          <w:szCs w:val="22"/>
          <w:lang w:eastAsia="es-ES"/>
        </w:rPr>
      </w:pPr>
    </w:p>
    <w:p w14:paraId="4621B029" w14:textId="77EDAF78" w:rsidR="0020360D" w:rsidRPr="0020360D"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20360D">
        <w:rPr>
          <w:rFonts w:ascii="Arial Narrow" w:eastAsia="Arial Narrow" w:hAnsi="Arial Narrow" w:cs="Arial Narrow"/>
          <w:sz w:val="22"/>
          <w:szCs w:val="22"/>
          <w:lang w:eastAsia="es-ES"/>
        </w:rPr>
        <w:t>Luego de la</w:t>
      </w:r>
      <w:r w:rsidR="00F2775D">
        <w:rPr>
          <w:rFonts w:ascii="Arial Narrow" w:eastAsia="Arial Narrow" w:hAnsi="Arial Narrow" w:cs="Arial Narrow"/>
          <w:sz w:val="22"/>
          <w:szCs w:val="22"/>
          <w:lang w:eastAsia="es-ES"/>
        </w:rPr>
        <w:t xml:space="preserve"> presentación de la</w:t>
      </w:r>
      <w:r w:rsidRPr="0020360D">
        <w:rPr>
          <w:rFonts w:ascii="Arial Narrow" w:eastAsia="Arial Narrow" w:hAnsi="Arial Narrow" w:cs="Arial Narrow"/>
          <w:sz w:val="22"/>
          <w:szCs w:val="22"/>
          <w:lang w:eastAsia="es-ES"/>
        </w:rPr>
        <w:t xml:space="preserve"> denuncia</w:t>
      </w:r>
      <w:r w:rsidR="00F2775D">
        <w:rPr>
          <w:rFonts w:ascii="Arial Narrow" w:eastAsia="Arial Narrow" w:hAnsi="Arial Narrow" w:cs="Arial Narrow"/>
          <w:sz w:val="22"/>
          <w:szCs w:val="22"/>
          <w:lang w:eastAsia="es-ES"/>
        </w:rPr>
        <w:t xml:space="preserve"> policial y haber realizado los exámenes correspondientes</w:t>
      </w:r>
      <w:r w:rsidRPr="0020360D">
        <w:rPr>
          <w:rFonts w:ascii="Arial Narrow" w:eastAsia="Arial Narrow" w:hAnsi="Arial Narrow" w:cs="Arial Narrow"/>
          <w:sz w:val="22"/>
          <w:szCs w:val="22"/>
          <w:lang w:eastAsia="es-ES"/>
        </w:rPr>
        <w:t xml:space="preserve">, reportó el incidente a </w:t>
      </w:r>
      <w:proofErr w:type="spellStart"/>
      <w:r w:rsidR="00891F6C">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891F6C">
        <w:rPr>
          <w:rFonts w:ascii="Arial Narrow" w:eastAsia="Arial Narrow" w:hAnsi="Arial Narrow" w:cs="Arial Narrow"/>
          <w:sz w:val="22"/>
          <w:szCs w:val="22"/>
          <w:lang w:eastAsia="es-ES"/>
        </w:rPr>
        <w:t>litas</w:t>
      </w:r>
      <w:proofErr w:type="spellEnd"/>
      <w:r w:rsidR="00891F6C">
        <w:rPr>
          <w:rFonts w:ascii="Arial Narrow" w:eastAsia="Arial Narrow" w:hAnsi="Arial Narrow" w:cs="Arial Narrow"/>
          <w:sz w:val="22"/>
          <w:szCs w:val="22"/>
          <w:lang w:eastAsia="es-ES"/>
        </w:rPr>
        <w:t xml:space="preserve"> </w:t>
      </w:r>
      <w:r w:rsidRPr="0020360D">
        <w:rPr>
          <w:rFonts w:ascii="Arial Narrow" w:eastAsia="Arial Narrow" w:hAnsi="Arial Narrow" w:cs="Arial Narrow"/>
          <w:sz w:val="22"/>
          <w:szCs w:val="22"/>
          <w:lang w:eastAsia="es-ES"/>
        </w:rPr>
        <w:t>para solicitar la cobertura correspondiente por los daños materiales al vehículo</w:t>
      </w:r>
      <w:r w:rsidR="00891F6C">
        <w:rPr>
          <w:rFonts w:ascii="Arial Narrow" w:eastAsia="Arial Narrow" w:hAnsi="Arial Narrow" w:cs="Arial Narrow"/>
          <w:sz w:val="22"/>
          <w:szCs w:val="22"/>
          <w:lang w:eastAsia="es-ES"/>
        </w:rPr>
        <w:t xml:space="preserve"> y </w:t>
      </w:r>
      <w:r w:rsidRPr="0020360D">
        <w:rPr>
          <w:rFonts w:ascii="Arial Narrow" w:eastAsia="Arial Narrow" w:hAnsi="Arial Narrow" w:cs="Arial Narrow"/>
          <w:sz w:val="22"/>
          <w:szCs w:val="22"/>
          <w:lang w:eastAsia="es-ES"/>
        </w:rPr>
        <w:t xml:space="preserve">envió a </w:t>
      </w:r>
      <w:r w:rsidR="00891F6C">
        <w:rPr>
          <w:rFonts w:ascii="Arial Narrow" w:eastAsia="Arial Narrow" w:hAnsi="Arial Narrow" w:cs="Arial Narrow"/>
          <w:sz w:val="22"/>
          <w:szCs w:val="22"/>
          <w:lang w:eastAsia="es-ES"/>
        </w:rPr>
        <w:t>la compañía aseguradora</w:t>
      </w:r>
      <w:r w:rsidRPr="0020360D">
        <w:rPr>
          <w:rFonts w:ascii="Arial Narrow" w:eastAsia="Arial Narrow" w:hAnsi="Arial Narrow" w:cs="Arial Narrow"/>
          <w:sz w:val="22"/>
          <w:szCs w:val="22"/>
          <w:lang w:eastAsia="es-ES"/>
        </w:rPr>
        <w:t xml:space="preserve"> un video del lugar del siniestro como evidencia del accidente. Posteriormente, se llevó a cabo la revisión técnica por parte de la empresa concesionaria Tracto Camión USA</w:t>
      </w:r>
      <w:r w:rsidR="00E7131A">
        <w:rPr>
          <w:rFonts w:ascii="Arial Narrow" w:eastAsia="Arial Narrow" w:hAnsi="Arial Narrow" w:cs="Arial Narrow"/>
          <w:sz w:val="22"/>
          <w:szCs w:val="22"/>
          <w:lang w:eastAsia="es-ES"/>
        </w:rPr>
        <w:t xml:space="preserve"> (en adelante, la </w:t>
      </w:r>
      <w:r w:rsidR="00E7131A" w:rsidRPr="0020360D">
        <w:rPr>
          <w:rFonts w:ascii="Arial Narrow" w:eastAsia="Arial Narrow" w:hAnsi="Arial Narrow" w:cs="Arial Narrow"/>
          <w:sz w:val="22"/>
          <w:szCs w:val="22"/>
          <w:lang w:eastAsia="es-ES"/>
        </w:rPr>
        <w:t>concesionaria</w:t>
      </w:r>
      <w:r w:rsidR="00E7131A">
        <w:rPr>
          <w:rFonts w:ascii="Arial Narrow" w:eastAsia="Arial Narrow" w:hAnsi="Arial Narrow" w:cs="Arial Narrow"/>
          <w:sz w:val="22"/>
          <w:szCs w:val="22"/>
          <w:lang w:eastAsia="es-ES"/>
        </w:rPr>
        <w:t>)</w:t>
      </w:r>
      <w:r w:rsidRPr="0020360D">
        <w:rPr>
          <w:rFonts w:ascii="Arial Narrow" w:eastAsia="Arial Narrow" w:hAnsi="Arial Narrow" w:cs="Arial Narrow"/>
          <w:sz w:val="22"/>
          <w:szCs w:val="22"/>
          <w:lang w:eastAsia="es-ES"/>
        </w:rPr>
        <w:t>.</w:t>
      </w:r>
    </w:p>
    <w:p w14:paraId="156FF2A2" w14:textId="77777777" w:rsidR="0020360D" w:rsidRPr="0020360D"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02BBED3F" w14:textId="79B784BC" w:rsidR="0020360D" w:rsidRPr="007B4466"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20360D">
        <w:rPr>
          <w:rFonts w:ascii="Arial Narrow" w:eastAsia="Arial Narrow" w:hAnsi="Arial Narrow" w:cs="Arial Narrow"/>
          <w:sz w:val="22"/>
          <w:szCs w:val="22"/>
          <w:lang w:eastAsia="es-ES"/>
        </w:rPr>
        <w:t xml:space="preserve">El 21 de noviembre de 2024, </w:t>
      </w:r>
      <w:r w:rsidR="00E7131A">
        <w:rPr>
          <w:rFonts w:ascii="Arial Narrow" w:eastAsia="Arial Narrow" w:hAnsi="Arial Narrow" w:cs="Arial Narrow"/>
          <w:sz w:val="22"/>
          <w:szCs w:val="22"/>
          <w:lang w:eastAsia="es-ES"/>
        </w:rPr>
        <w:t xml:space="preserve">la </w:t>
      </w:r>
      <w:r w:rsidR="00E7131A" w:rsidRPr="0020360D">
        <w:rPr>
          <w:rFonts w:ascii="Arial Narrow" w:eastAsia="Arial Narrow" w:hAnsi="Arial Narrow" w:cs="Arial Narrow"/>
          <w:sz w:val="22"/>
          <w:szCs w:val="22"/>
          <w:lang w:eastAsia="es-ES"/>
        </w:rPr>
        <w:t>concesionaria</w:t>
      </w:r>
      <w:r w:rsidR="00E7131A">
        <w:rPr>
          <w:rFonts w:ascii="Arial Narrow" w:eastAsia="Arial Narrow" w:hAnsi="Arial Narrow" w:cs="Arial Narrow"/>
          <w:sz w:val="22"/>
          <w:szCs w:val="22"/>
          <w:lang w:eastAsia="es-ES"/>
        </w:rPr>
        <w:t xml:space="preserve"> le remitió </w:t>
      </w:r>
      <w:r w:rsidRPr="0020360D">
        <w:rPr>
          <w:rFonts w:ascii="Arial Narrow" w:eastAsia="Arial Narrow" w:hAnsi="Arial Narrow" w:cs="Arial Narrow"/>
          <w:sz w:val="22"/>
          <w:szCs w:val="22"/>
          <w:lang w:eastAsia="es-ES"/>
        </w:rPr>
        <w:t xml:space="preserve">la </w:t>
      </w:r>
      <w:r w:rsidR="00E7131A">
        <w:rPr>
          <w:rFonts w:ascii="Arial Narrow" w:eastAsia="Arial Narrow" w:hAnsi="Arial Narrow" w:cs="Arial Narrow"/>
          <w:sz w:val="22"/>
          <w:szCs w:val="22"/>
          <w:lang w:eastAsia="es-ES"/>
        </w:rPr>
        <w:t>c</w:t>
      </w:r>
      <w:r w:rsidRPr="0020360D">
        <w:rPr>
          <w:rFonts w:ascii="Arial Narrow" w:eastAsia="Arial Narrow" w:hAnsi="Arial Narrow" w:cs="Arial Narrow"/>
          <w:sz w:val="22"/>
          <w:szCs w:val="22"/>
          <w:lang w:eastAsia="es-ES"/>
        </w:rPr>
        <w:t xml:space="preserve">otización en la que se detallaba que los daños ocasionados al vehículo ascendían a US$ 27 526,48, monto que incluía el cambio completo del motor. La concesionaria indicó que estas reparaciones eran necesarias para que el vehículo </w:t>
      </w:r>
      <w:r w:rsidRPr="007B4466">
        <w:rPr>
          <w:rFonts w:ascii="Arial Narrow" w:eastAsia="Arial Narrow" w:hAnsi="Arial Narrow" w:cs="Arial Narrow"/>
          <w:sz w:val="22"/>
          <w:szCs w:val="22"/>
          <w:lang w:eastAsia="es-ES"/>
        </w:rPr>
        <w:t>estuviera totalmente operativo como lo estaba antes del siniestro.</w:t>
      </w:r>
      <w:r w:rsidR="00E7131A" w:rsidRPr="007B4466">
        <w:rPr>
          <w:rFonts w:ascii="Arial Narrow" w:eastAsia="Arial Narrow" w:hAnsi="Arial Narrow" w:cs="Arial Narrow"/>
          <w:sz w:val="22"/>
          <w:szCs w:val="22"/>
          <w:lang w:eastAsia="es-ES"/>
        </w:rPr>
        <w:t xml:space="preserve"> </w:t>
      </w:r>
    </w:p>
    <w:p w14:paraId="7E894CCB" w14:textId="77777777" w:rsidR="0020360D" w:rsidRPr="007B4466"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74540FD1" w14:textId="424C679F" w:rsidR="0020360D" w:rsidRPr="007B4466"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7B4466">
        <w:rPr>
          <w:rFonts w:ascii="Arial Narrow" w:eastAsia="Arial Narrow" w:hAnsi="Arial Narrow" w:cs="Arial Narrow"/>
          <w:sz w:val="22"/>
          <w:szCs w:val="22"/>
          <w:lang w:eastAsia="es-ES"/>
        </w:rPr>
        <w:t xml:space="preserve">El 28 de noviembre de 2024, </w:t>
      </w:r>
      <w:proofErr w:type="spellStart"/>
      <w:r w:rsidR="0035101C" w:rsidRPr="007B4466">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35101C" w:rsidRPr="007B4466">
        <w:rPr>
          <w:rFonts w:ascii="Arial Narrow" w:eastAsia="Arial Narrow" w:hAnsi="Arial Narrow" w:cs="Arial Narrow"/>
          <w:sz w:val="22"/>
          <w:szCs w:val="22"/>
          <w:lang w:eastAsia="es-ES"/>
        </w:rPr>
        <w:t>litas</w:t>
      </w:r>
      <w:proofErr w:type="spellEnd"/>
      <w:r w:rsidR="0035101C" w:rsidRPr="007B4466">
        <w:rPr>
          <w:rFonts w:ascii="Arial Narrow" w:eastAsia="Arial Narrow" w:hAnsi="Arial Narrow" w:cs="Arial Narrow"/>
          <w:sz w:val="22"/>
          <w:szCs w:val="22"/>
          <w:lang w:eastAsia="es-ES"/>
        </w:rPr>
        <w:t xml:space="preserve"> le remitió</w:t>
      </w:r>
      <w:r w:rsidRPr="007B4466">
        <w:rPr>
          <w:rFonts w:ascii="Arial Narrow" w:eastAsia="Arial Narrow" w:hAnsi="Arial Narrow" w:cs="Arial Narrow"/>
          <w:sz w:val="22"/>
          <w:szCs w:val="22"/>
          <w:lang w:eastAsia="es-ES"/>
        </w:rPr>
        <w:t xml:space="preserve"> el informe de valuación de los daños, el cual ascendía a US$ 2 531,36, señalando además lo deducible conforme a los términos de la póliza del vehículo. Sin embargo, </w:t>
      </w:r>
      <w:r w:rsidR="0035101C" w:rsidRPr="007B4466">
        <w:rPr>
          <w:rFonts w:ascii="Arial Narrow" w:eastAsia="Arial Narrow" w:hAnsi="Arial Narrow" w:cs="Arial Narrow"/>
          <w:sz w:val="22"/>
          <w:szCs w:val="22"/>
          <w:lang w:eastAsia="es-ES"/>
        </w:rPr>
        <w:t>la compañía aseguradora</w:t>
      </w:r>
      <w:r w:rsidRPr="007B4466">
        <w:rPr>
          <w:rFonts w:ascii="Arial Narrow" w:eastAsia="Arial Narrow" w:hAnsi="Arial Narrow" w:cs="Arial Narrow"/>
          <w:sz w:val="22"/>
          <w:szCs w:val="22"/>
          <w:lang w:eastAsia="es-ES"/>
        </w:rPr>
        <w:t xml:space="preserve"> no </w:t>
      </w:r>
      <w:r w:rsidR="0035101C" w:rsidRPr="007B4466">
        <w:rPr>
          <w:rFonts w:ascii="Arial Narrow" w:eastAsia="Arial Narrow" w:hAnsi="Arial Narrow" w:cs="Arial Narrow"/>
          <w:sz w:val="22"/>
          <w:szCs w:val="22"/>
          <w:lang w:eastAsia="es-ES"/>
        </w:rPr>
        <w:t xml:space="preserve">le </w:t>
      </w:r>
      <w:r w:rsidRPr="007B4466">
        <w:rPr>
          <w:rFonts w:ascii="Arial Narrow" w:eastAsia="Arial Narrow" w:hAnsi="Arial Narrow" w:cs="Arial Narrow"/>
          <w:sz w:val="22"/>
          <w:szCs w:val="22"/>
          <w:lang w:eastAsia="es-ES"/>
        </w:rPr>
        <w:t>informó completamente sobre el análisis técnico realizado por la concesionaria, omitiendo la necesidad del cambio de motor para la total operatividad de la unidad.</w:t>
      </w:r>
    </w:p>
    <w:p w14:paraId="57EFB072" w14:textId="77777777" w:rsidR="0020360D" w:rsidRPr="007B4466"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2150F86E" w14:textId="3535BFC3" w:rsidR="0020360D" w:rsidRPr="007B4466" w:rsidRDefault="00D56663"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7B4466">
        <w:rPr>
          <w:rFonts w:ascii="Arial Narrow" w:eastAsia="Arial Narrow" w:hAnsi="Arial Narrow" w:cs="Arial Narrow"/>
          <w:sz w:val="22"/>
          <w:szCs w:val="22"/>
          <w:lang w:eastAsia="es-ES"/>
        </w:rPr>
        <w:t>Posteriormente</w:t>
      </w:r>
      <w:r w:rsidR="0020360D" w:rsidRPr="007B4466">
        <w:rPr>
          <w:rFonts w:ascii="Arial Narrow" w:eastAsia="Arial Narrow" w:hAnsi="Arial Narrow" w:cs="Arial Narrow"/>
          <w:sz w:val="22"/>
          <w:szCs w:val="22"/>
          <w:lang w:eastAsia="es-ES"/>
        </w:rPr>
        <w:t xml:space="preserve">, </w:t>
      </w:r>
      <w:r w:rsidR="0086482B" w:rsidRPr="007B4466">
        <w:rPr>
          <w:rFonts w:ascii="Arial Narrow" w:eastAsia="Arial Narrow" w:hAnsi="Arial Narrow" w:cs="Arial Narrow"/>
          <w:sz w:val="22"/>
          <w:szCs w:val="22"/>
          <w:lang w:eastAsia="es-ES"/>
        </w:rPr>
        <w:t xml:space="preserve">solicito una explicación </w:t>
      </w:r>
      <w:r w:rsidR="0020360D" w:rsidRPr="007B4466">
        <w:rPr>
          <w:rFonts w:ascii="Arial Narrow" w:eastAsia="Arial Narrow" w:hAnsi="Arial Narrow" w:cs="Arial Narrow"/>
          <w:sz w:val="22"/>
          <w:szCs w:val="22"/>
          <w:lang w:eastAsia="es-ES"/>
        </w:rPr>
        <w:t xml:space="preserve">a </w:t>
      </w:r>
      <w:r w:rsidR="0086482B" w:rsidRPr="007B4466">
        <w:rPr>
          <w:rFonts w:ascii="Arial Narrow" w:eastAsia="Arial Narrow" w:hAnsi="Arial Narrow" w:cs="Arial Narrow"/>
          <w:sz w:val="22"/>
          <w:szCs w:val="22"/>
          <w:lang w:eastAsia="es-ES"/>
        </w:rPr>
        <w:t xml:space="preserve">la compañía aseguradora </w:t>
      </w:r>
      <w:r w:rsidR="0020360D" w:rsidRPr="007B4466">
        <w:rPr>
          <w:rFonts w:ascii="Arial Narrow" w:eastAsia="Arial Narrow" w:hAnsi="Arial Narrow" w:cs="Arial Narrow"/>
          <w:sz w:val="22"/>
          <w:szCs w:val="22"/>
          <w:lang w:eastAsia="es-ES"/>
        </w:rPr>
        <w:t xml:space="preserve">sobre la diferencia entre la cotización emitida por </w:t>
      </w:r>
      <w:r w:rsidR="0086482B" w:rsidRPr="007B4466">
        <w:rPr>
          <w:rFonts w:ascii="Arial Narrow" w:eastAsia="Arial Narrow" w:hAnsi="Arial Narrow" w:cs="Arial Narrow"/>
          <w:sz w:val="22"/>
          <w:szCs w:val="22"/>
          <w:lang w:eastAsia="es-ES"/>
        </w:rPr>
        <w:t>la concesionaria</w:t>
      </w:r>
      <w:r w:rsidR="0020360D" w:rsidRPr="007B4466">
        <w:rPr>
          <w:rFonts w:ascii="Arial Narrow" w:eastAsia="Arial Narrow" w:hAnsi="Arial Narrow" w:cs="Arial Narrow"/>
          <w:sz w:val="22"/>
          <w:szCs w:val="22"/>
          <w:lang w:eastAsia="es-ES"/>
        </w:rPr>
        <w:t xml:space="preserve"> y la evaluación realizada por </w:t>
      </w:r>
      <w:proofErr w:type="spellStart"/>
      <w:r w:rsidR="0086482B" w:rsidRPr="007B4466">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86482B" w:rsidRPr="007B4466">
        <w:rPr>
          <w:rFonts w:ascii="Arial Narrow" w:eastAsia="Arial Narrow" w:hAnsi="Arial Narrow" w:cs="Arial Narrow"/>
          <w:sz w:val="22"/>
          <w:szCs w:val="22"/>
          <w:lang w:eastAsia="es-ES"/>
        </w:rPr>
        <w:t>litas</w:t>
      </w:r>
      <w:proofErr w:type="spellEnd"/>
      <w:r w:rsidR="0020360D" w:rsidRPr="007B4466">
        <w:rPr>
          <w:rFonts w:ascii="Arial Narrow" w:eastAsia="Arial Narrow" w:hAnsi="Arial Narrow" w:cs="Arial Narrow"/>
          <w:sz w:val="22"/>
          <w:szCs w:val="22"/>
          <w:lang w:eastAsia="es-ES"/>
        </w:rPr>
        <w:t>, señalando que la cotización de la concesionaria especificaba las reparaciones necesarias para que el vehículo estuviera completamente operativo</w:t>
      </w:r>
      <w:r w:rsidR="0086482B" w:rsidRPr="007B4466">
        <w:rPr>
          <w:rFonts w:ascii="Arial Narrow" w:eastAsia="Arial Narrow" w:hAnsi="Arial Narrow" w:cs="Arial Narrow"/>
          <w:sz w:val="22"/>
          <w:szCs w:val="22"/>
          <w:lang w:eastAsia="es-ES"/>
        </w:rPr>
        <w:t>.</w:t>
      </w:r>
    </w:p>
    <w:p w14:paraId="3A5766D5" w14:textId="77777777" w:rsidR="0020360D" w:rsidRPr="007B4466"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4610CF2C" w14:textId="2A915114" w:rsidR="0020360D" w:rsidRPr="007B4466"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7B4466">
        <w:rPr>
          <w:rFonts w:ascii="Arial Narrow" w:eastAsia="Arial Narrow" w:hAnsi="Arial Narrow" w:cs="Arial Narrow"/>
          <w:sz w:val="22"/>
          <w:szCs w:val="22"/>
          <w:lang w:eastAsia="es-ES"/>
        </w:rPr>
        <w:lastRenderedPageBreak/>
        <w:t xml:space="preserve">El 29 de noviembre de 2024, </w:t>
      </w:r>
      <w:proofErr w:type="spellStart"/>
      <w:r w:rsidR="0086482B" w:rsidRPr="007B4466">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86482B" w:rsidRPr="007B4466">
        <w:rPr>
          <w:rFonts w:ascii="Arial Narrow" w:eastAsia="Arial Narrow" w:hAnsi="Arial Narrow" w:cs="Arial Narrow"/>
          <w:sz w:val="22"/>
          <w:szCs w:val="22"/>
          <w:lang w:eastAsia="es-ES"/>
        </w:rPr>
        <w:t>litas</w:t>
      </w:r>
      <w:proofErr w:type="spellEnd"/>
      <w:r w:rsidR="00197568" w:rsidRPr="007B4466">
        <w:rPr>
          <w:rFonts w:ascii="Arial Narrow" w:eastAsia="Arial Narrow" w:hAnsi="Arial Narrow" w:cs="Arial Narrow"/>
          <w:sz w:val="22"/>
          <w:szCs w:val="22"/>
          <w:lang w:eastAsia="es-ES"/>
        </w:rPr>
        <w:t xml:space="preserve"> le responde</w:t>
      </w:r>
      <w:r w:rsidRPr="007B4466">
        <w:rPr>
          <w:rFonts w:ascii="Arial Narrow" w:eastAsia="Arial Narrow" w:hAnsi="Arial Narrow" w:cs="Arial Narrow"/>
          <w:sz w:val="22"/>
          <w:szCs w:val="22"/>
          <w:lang w:eastAsia="es-ES"/>
        </w:rPr>
        <w:t xml:space="preserve"> indicando </w:t>
      </w:r>
      <w:r w:rsidR="003713B4" w:rsidRPr="007B4466">
        <w:rPr>
          <w:rFonts w:ascii="Arial Narrow" w:eastAsia="Arial Narrow" w:hAnsi="Arial Narrow" w:cs="Arial Narrow"/>
          <w:sz w:val="22"/>
          <w:szCs w:val="22"/>
          <w:lang w:eastAsia="es-ES"/>
        </w:rPr>
        <w:t>que el siniestro fue causado por un golpe contra un animal en la zona inferior del vehículo, y aunque se aprobaron los daños iniciales, no se cubrieron los ocasionados por la continuación de la marcha luego de el impacto</w:t>
      </w:r>
      <w:r w:rsidRPr="007B4466">
        <w:rPr>
          <w:rFonts w:ascii="Arial Narrow" w:eastAsia="Arial Narrow" w:hAnsi="Arial Narrow" w:cs="Arial Narrow"/>
          <w:sz w:val="22"/>
          <w:szCs w:val="22"/>
          <w:lang w:eastAsia="es-ES"/>
        </w:rPr>
        <w:t>.</w:t>
      </w:r>
      <w:r w:rsidR="00B307F7" w:rsidRPr="007B4466">
        <w:rPr>
          <w:rFonts w:ascii="Arial Narrow" w:eastAsia="Arial Narrow" w:hAnsi="Arial Narrow" w:cs="Arial Narrow"/>
          <w:sz w:val="22"/>
          <w:szCs w:val="22"/>
          <w:lang w:eastAsia="es-ES"/>
        </w:rPr>
        <w:t xml:space="preserve"> </w:t>
      </w:r>
      <w:r w:rsidR="00197568" w:rsidRPr="007B4466">
        <w:rPr>
          <w:rFonts w:ascii="Arial Narrow" w:eastAsia="Arial Narrow" w:hAnsi="Arial Narrow" w:cs="Arial Narrow"/>
          <w:sz w:val="22"/>
          <w:szCs w:val="22"/>
          <w:lang w:eastAsia="es-ES"/>
        </w:rPr>
        <w:t>No obstante, el daño al motor debió ser considerado como parte del siniestro cubierto, dado que fue una consecuencia inevitable de las circunstancias del accidente.</w:t>
      </w:r>
    </w:p>
    <w:p w14:paraId="0DE8A401" w14:textId="77777777" w:rsidR="0020360D" w:rsidRPr="007B4466"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30E865BF" w14:textId="6D2AD446" w:rsidR="0020360D" w:rsidRPr="007B4466"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7B4466">
        <w:rPr>
          <w:rFonts w:ascii="Arial Narrow" w:eastAsia="Arial Narrow" w:hAnsi="Arial Narrow" w:cs="Arial Narrow"/>
          <w:sz w:val="22"/>
          <w:szCs w:val="22"/>
          <w:lang w:eastAsia="es-ES"/>
        </w:rPr>
        <w:t xml:space="preserve">El 16 de diciembre de 2024, presentó un reclamo a través de la página web de </w:t>
      </w:r>
      <w:proofErr w:type="spellStart"/>
      <w:r w:rsidR="003713B4" w:rsidRPr="007B4466">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3713B4" w:rsidRPr="007B4466">
        <w:rPr>
          <w:rFonts w:ascii="Arial Narrow" w:eastAsia="Arial Narrow" w:hAnsi="Arial Narrow" w:cs="Arial Narrow"/>
          <w:sz w:val="22"/>
          <w:szCs w:val="22"/>
          <w:lang w:eastAsia="es-ES"/>
        </w:rPr>
        <w:t>litas</w:t>
      </w:r>
      <w:proofErr w:type="spellEnd"/>
      <w:r w:rsidRPr="007B4466">
        <w:rPr>
          <w:rFonts w:ascii="Arial Narrow" w:eastAsia="Arial Narrow" w:hAnsi="Arial Narrow" w:cs="Arial Narrow"/>
          <w:sz w:val="22"/>
          <w:szCs w:val="22"/>
          <w:lang w:eastAsia="es-ES"/>
        </w:rPr>
        <w:t xml:space="preserve">, registrado con el </w:t>
      </w:r>
      <w:proofErr w:type="spellStart"/>
      <w:r w:rsidRPr="007B4466">
        <w:rPr>
          <w:rFonts w:ascii="Arial Narrow" w:eastAsia="Arial Narrow" w:hAnsi="Arial Narrow" w:cs="Arial Narrow"/>
          <w:sz w:val="22"/>
          <w:szCs w:val="22"/>
          <w:lang w:eastAsia="es-ES"/>
        </w:rPr>
        <w:t/>
      </w:r>
      <w:proofErr w:type="spellEnd"/>
      <w:r w:rsidRPr="007B4466">
        <w:rPr>
          <w:rFonts w:ascii="Arial Narrow" w:eastAsia="Arial Narrow" w:hAnsi="Arial Narrow" w:cs="Arial Narrow"/>
          <w:sz w:val="22"/>
          <w:szCs w:val="22"/>
          <w:lang w:eastAsia="es-ES"/>
        </w:rPr>
        <w:t xml:space="preserve"> 13748. El formato de reclamo en línea permitía una descripción limitada a 200 caracteres, lo que impidió detallar los hechos en su totalidad o adjuntar pruebas.</w:t>
      </w:r>
    </w:p>
    <w:p w14:paraId="5E9430BE" w14:textId="77777777" w:rsidR="0020360D" w:rsidRPr="007B4466"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761ED97D" w14:textId="6C4F6469" w:rsidR="0020360D" w:rsidRPr="0020360D"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7B4466">
        <w:rPr>
          <w:rFonts w:ascii="Arial Narrow" w:eastAsia="Arial Narrow" w:hAnsi="Arial Narrow" w:cs="Arial Narrow"/>
          <w:sz w:val="22"/>
          <w:szCs w:val="22"/>
          <w:lang w:eastAsia="es-ES"/>
        </w:rPr>
        <w:t xml:space="preserve">El 8 de enero de 2025, </w:t>
      </w:r>
      <w:proofErr w:type="spellStart"/>
      <w:r w:rsidR="00BE73E5" w:rsidRPr="007B4466">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BE73E5" w:rsidRPr="007B4466">
        <w:rPr>
          <w:rFonts w:ascii="Arial Narrow" w:eastAsia="Arial Narrow" w:hAnsi="Arial Narrow" w:cs="Arial Narrow"/>
          <w:sz w:val="22"/>
          <w:szCs w:val="22"/>
          <w:lang w:eastAsia="es-ES"/>
        </w:rPr>
        <w:t>litas</w:t>
      </w:r>
      <w:proofErr w:type="spellEnd"/>
      <w:r w:rsidR="00BE73E5" w:rsidRPr="007B4466">
        <w:rPr>
          <w:rFonts w:ascii="Arial Narrow" w:eastAsia="Arial Narrow" w:hAnsi="Arial Narrow" w:cs="Arial Narrow"/>
          <w:sz w:val="22"/>
          <w:szCs w:val="22"/>
          <w:lang w:eastAsia="es-ES"/>
        </w:rPr>
        <w:t xml:space="preserve"> le </w:t>
      </w:r>
      <w:r w:rsidRPr="007B4466">
        <w:rPr>
          <w:rFonts w:ascii="Arial Narrow" w:eastAsia="Arial Narrow" w:hAnsi="Arial Narrow" w:cs="Arial Narrow"/>
          <w:sz w:val="22"/>
          <w:szCs w:val="22"/>
          <w:lang w:eastAsia="es-ES"/>
        </w:rPr>
        <w:t xml:space="preserve">respondió </w:t>
      </w:r>
      <w:r w:rsidR="00BE73E5" w:rsidRPr="007B4466">
        <w:rPr>
          <w:rFonts w:ascii="Arial Narrow" w:eastAsia="Arial Narrow" w:hAnsi="Arial Narrow" w:cs="Arial Narrow"/>
          <w:sz w:val="22"/>
          <w:szCs w:val="22"/>
          <w:lang w:eastAsia="es-ES"/>
        </w:rPr>
        <w:t xml:space="preserve">a </w:t>
      </w:r>
      <w:r w:rsidRPr="007B4466">
        <w:rPr>
          <w:rFonts w:ascii="Arial Narrow" w:eastAsia="Arial Narrow" w:hAnsi="Arial Narrow" w:cs="Arial Narrow"/>
          <w:sz w:val="22"/>
          <w:szCs w:val="22"/>
          <w:lang w:eastAsia="es-ES"/>
        </w:rPr>
        <w:t xml:space="preserve">señalando que </w:t>
      </w:r>
      <w:r w:rsidR="00BE73E5" w:rsidRPr="007B4466">
        <w:rPr>
          <w:rFonts w:ascii="Arial Narrow" w:eastAsia="Arial Narrow" w:hAnsi="Arial Narrow" w:cs="Arial Narrow"/>
          <w:sz w:val="22"/>
          <w:szCs w:val="22"/>
          <w:lang w:eastAsia="es-ES"/>
        </w:rPr>
        <w:t>su</w:t>
      </w:r>
      <w:r w:rsidRPr="007B4466">
        <w:rPr>
          <w:rFonts w:ascii="Arial Narrow" w:eastAsia="Arial Narrow" w:hAnsi="Arial Narrow" w:cs="Arial Narrow"/>
          <w:sz w:val="22"/>
          <w:szCs w:val="22"/>
          <w:lang w:eastAsia="es-ES"/>
        </w:rPr>
        <w:t xml:space="preserve"> reclamo era infundado y que el monto aprobado se determinó</w:t>
      </w:r>
      <w:r w:rsidRPr="0020360D">
        <w:rPr>
          <w:rFonts w:ascii="Arial Narrow" w:eastAsia="Arial Narrow" w:hAnsi="Arial Narrow" w:cs="Arial Narrow"/>
          <w:sz w:val="22"/>
          <w:szCs w:val="22"/>
          <w:lang w:eastAsia="es-ES"/>
        </w:rPr>
        <w:t xml:space="preserve"> con base en la evaluación técnica realizada por el taller autorizado y validada por los evaluadores.</w:t>
      </w:r>
    </w:p>
    <w:p w14:paraId="188A82E7" w14:textId="77777777" w:rsidR="0020360D" w:rsidRPr="0020360D" w:rsidRDefault="0020360D" w:rsidP="0020360D">
      <w:pPr>
        <w:pBdr>
          <w:top w:val="nil"/>
          <w:left w:val="nil"/>
          <w:bottom w:val="nil"/>
          <w:right w:val="nil"/>
          <w:between w:val="nil"/>
        </w:pBdr>
        <w:ind w:left="1134"/>
        <w:jc w:val="both"/>
        <w:rPr>
          <w:rFonts w:ascii="Arial Narrow" w:eastAsia="Arial Narrow" w:hAnsi="Arial Narrow" w:cs="Arial Narrow"/>
          <w:sz w:val="22"/>
          <w:szCs w:val="22"/>
          <w:lang w:eastAsia="es-ES"/>
        </w:rPr>
      </w:pPr>
    </w:p>
    <w:p w14:paraId="14CCA060" w14:textId="77EF2B5E" w:rsidR="0020360D" w:rsidRDefault="0020360D"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20360D">
        <w:rPr>
          <w:rFonts w:ascii="Arial Narrow" w:eastAsia="Arial Narrow" w:hAnsi="Arial Narrow" w:cs="Arial Narrow"/>
          <w:sz w:val="22"/>
          <w:szCs w:val="22"/>
          <w:lang w:eastAsia="es-ES"/>
        </w:rPr>
        <w:t xml:space="preserve">El 16 de mayo de 2025, se llevó a cabo una audiencia de conciliación </w:t>
      </w:r>
      <w:r w:rsidR="005A34A2" w:rsidRPr="005A34A2">
        <w:rPr>
          <w:rFonts w:ascii="Arial Narrow" w:eastAsia="Arial Narrow" w:hAnsi="Arial Narrow" w:cs="Arial Narrow"/>
          <w:sz w:val="22"/>
          <w:szCs w:val="22"/>
          <w:lang w:eastAsia="es-ES"/>
        </w:rPr>
        <w:t xml:space="preserve">se celebró una audiencia de conciliación </w:t>
      </w:r>
      <w:r w:rsidR="005A34A2">
        <w:rPr>
          <w:rFonts w:ascii="Arial Narrow" w:eastAsia="Arial Narrow" w:hAnsi="Arial Narrow" w:cs="Arial Narrow"/>
          <w:sz w:val="22"/>
          <w:szCs w:val="22"/>
          <w:lang w:eastAsia="es-ES"/>
        </w:rPr>
        <w:t xml:space="preserve">con </w:t>
      </w:r>
      <w:proofErr w:type="spellStart"/>
      <w:r w:rsidR="005A34A2">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5A34A2">
        <w:rPr>
          <w:rFonts w:ascii="Arial Narrow" w:eastAsia="Arial Narrow" w:hAnsi="Arial Narrow" w:cs="Arial Narrow"/>
          <w:sz w:val="22"/>
          <w:szCs w:val="22"/>
          <w:lang w:eastAsia="es-ES"/>
        </w:rPr>
        <w:t>litas</w:t>
      </w:r>
      <w:proofErr w:type="spellEnd"/>
      <w:r w:rsidR="005A34A2">
        <w:rPr>
          <w:rFonts w:ascii="Arial Narrow" w:eastAsia="Arial Narrow" w:hAnsi="Arial Narrow" w:cs="Arial Narrow"/>
          <w:sz w:val="22"/>
          <w:szCs w:val="22"/>
          <w:lang w:eastAsia="es-ES"/>
        </w:rPr>
        <w:t xml:space="preserve"> </w:t>
      </w:r>
      <w:r w:rsidR="005A34A2" w:rsidRPr="005A34A2">
        <w:rPr>
          <w:rFonts w:ascii="Arial Narrow" w:eastAsia="Arial Narrow" w:hAnsi="Arial Narrow" w:cs="Arial Narrow"/>
          <w:sz w:val="22"/>
          <w:szCs w:val="22"/>
          <w:lang w:eastAsia="es-ES"/>
        </w:rPr>
        <w:t xml:space="preserve">a </w:t>
      </w:r>
      <w:r w:rsidR="009C7110">
        <w:rPr>
          <w:rFonts w:ascii="Arial Narrow" w:eastAsia="Arial Narrow" w:hAnsi="Arial Narrow" w:cs="Arial Narrow"/>
          <w:sz w:val="22"/>
          <w:szCs w:val="22"/>
          <w:lang w:eastAsia="es-ES"/>
        </w:rPr>
        <w:t>el</w:t>
      </w:r>
      <w:r w:rsidR="005A34A2" w:rsidRPr="005A34A2">
        <w:rPr>
          <w:rFonts w:ascii="Arial Narrow" w:eastAsia="Arial Narrow" w:hAnsi="Arial Narrow" w:cs="Arial Narrow"/>
          <w:sz w:val="22"/>
          <w:szCs w:val="22"/>
          <w:lang w:eastAsia="es-ES"/>
        </w:rPr>
        <w:t xml:space="preserve"> Instituto Nacional de Defensa de la Competencia y de la Protección de la Propiedad Intelectual</w:t>
      </w:r>
      <w:r w:rsidR="009C7110">
        <w:rPr>
          <w:rFonts w:ascii="Arial Narrow" w:eastAsia="Arial Narrow" w:hAnsi="Arial Narrow" w:cs="Arial Narrow"/>
          <w:sz w:val="22"/>
          <w:szCs w:val="22"/>
          <w:lang w:eastAsia="es-ES"/>
        </w:rPr>
        <w:t>; pero,</w:t>
      </w:r>
      <w:r w:rsidR="005A34A2" w:rsidRPr="005A34A2">
        <w:rPr>
          <w:rFonts w:ascii="Arial Narrow" w:eastAsia="Arial Narrow" w:hAnsi="Arial Narrow" w:cs="Arial Narrow"/>
          <w:sz w:val="22"/>
          <w:szCs w:val="22"/>
          <w:lang w:eastAsia="es-ES"/>
        </w:rPr>
        <w:t xml:space="preserve"> no se alcanzó un acuerdo</w:t>
      </w:r>
      <w:r w:rsidR="005A34A2">
        <w:rPr>
          <w:rFonts w:ascii="Arial Narrow" w:eastAsia="Arial Narrow" w:hAnsi="Arial Narrow" w:cs="Arial Narrow"/>
          <w:sz w:val="22"/>
          <w:szCs w:val="22"/>
          <w:lang w:eastAsia="es-ES"/>
        </w:rPr>
        <w:t xml:space="preserve">; y </w:t>
      </w:r>
      <w:proofErr w:type="spellStart"/>
      <w:r w:rsidR="005A34A2">
        <w:rPr>
          <w:rFonts w:ascii="Arial Narrow" w:eastAsia="Arial Narrow" w:hAnsi="Arial Narrow" w:cs="Arial Narrow"/>
          <w:sz w:val="22"/>
          <w:szCs w:val="22"/>
          <w:lang w:eastAsia="es-ES"/>
        </w:rPr>
        <w:t>Qu</w:t>
      </w:r>
      <w:r w:rsidR="00CA4EFA">
        <w:rPr>
          <w:rFonts w:ascii="Arial Narrow" w:eastAsia="Arial Narrow" w:hAnsi="Arial Narrow" w:cs="Arial Narrow"/>
          <w:sz w:val="22"/>
          <w:szCs w:val="22"/>
          <w:lang w:eastAsia="es-ES"/>
        </w:rPr>
        <w:t>á</w:t>
      </w:r>
      <w:r w:rsidR="005A34A2">
        <w:rPr>
          <w:rFonts w:ascii="Arial Narrow" w:eastAsia="Arial Narrow" w:hAnsi="Arial Narrow" w:cs="Arial Narrow"/>
          <w:sz w:val="22"/>
          <w:szCs w:val="22"/>
          <w:lang w:eastAsia="es-ES"/>
        </w:rPr>
        <w:t>litas</w:t>
      </w:r>
      <w:proofErr w:type="spellEnd"/>
      <w:r w:rsidR="005A34A2">
        <w:rPr>
          <w:rFonts w:ascii="Arial Narrow" w:eastAsia="Arial Narrow" w:hAnsi="Arial Narrow" w:cs="Arial Narrow"/>
          <w:sz w:val="22"/>
          <w:szCs w:val="22"/>
          <w:lang w:eastAsia="es-ES"/>
        </w:rPr>
        <w:t xml:space="preserve"> </w:t>
      </w:r>
      <w:r w:rsidR="005A34A2" w:rsidRPr="005A34A2">
        <w:rPr>
          <w:rFonts w:ascii="Arial Narrow" w:eastAsia="Arial Narrow" w:hAnsi="Arial Narrow" w:cs="Arial Narrow"/>
          <w:sz w:val="22"/>
          <w:szCs w:val="22"/>
          <w:lang w:eastAsia="es-ES"/>
        </w:rPr>
        <w:t xml:space="preserve">no justificó el rechazo a la solicitud de cobertura total, limitándose a </w:t>
      </w:r>
      <w:r w:rsidR="009C7110">
        <w:rPr>
          <w:rFonts w:ascii="Arial Narrow" w:eastAsia="Arial Narrow" w:hAnsi="Arial Narrow" w:cs="Arial Narrow"/>
          <w:sz w:val="22"/>
          <w:szCs w:val="22"/>
          <w:lang w:eastAsia="es-ES"/>
        </w:rPr>
        <w:t>señalar</w:t>
      </w:r>
      <w:r w:rsidR="005A34A2" w:rsidRPr="005A34A2">
        <w:rPr>
          <w:rFonts w:ascii="Arial Narrow" w:eastAsia="Arial Narrow" w:hAnsi="Arial Narrow" w:cs="Arial Narrow"/>
          <w:sz w:val="22"/>
          <w:szCs w:val="22"/>
          <w:lang w:eastAsia="es-ES"/>
        </w:rPr>
        <w:t xml:space="preserve"> que no tenía ninguna oferta que presentar y que, si quería una nueva evaluación, debía presentar más pruebas.</w:t>
      </w:r>
    </w:p>
    <w:p w14:paraId="6B6622B2" w14:textId="77777777" w:rsidR="005E232A" w:rsidRDefault="005E232A" w:rsidP="005E232A">
      <w:pPr>
        <w:pStyle w:val="Prrafodelista"/>
        <w:rPr>
          <w:rFonts w:ascii="Arial Narrow" w:eastAsia="Arial Narrow" w:hAnsi="Arial Narrow" w:cs="Arial Narrow"/>
          <w:sz w:val="22"/>
          <w:szCs w:val="22"/>
          <w:lang w:eastAsia="es-ES"/>
        </w:rPr>
      </w:pPr>
    </w:p>
    <w:p w14:paraId="68DFC3C4" w14:textId="656E688D" w:rsidR="005E232A" w:rsidRPr="0020360D" w:rsidRDefault="005E232A" w:rsidP="0020360D">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Pr>
          <w:rFonts w:ascii="Arial Narrow" w:eastAsia="Arial Narrow" w:hAnsi="Arial Narrow" w:cs="Arial Narrow"/>
          <w:sz w:val="22"/>
          <w:szCs w:val="22"/>
          <w:lang w:eastAsia="es-ES"/>
        </w:rPr>
        <w:t>Mediante el escrito presentado</w:t>
      </w:r>
      <w:r w:rsidR="00283F7B">
        <w:rPr>
          <w:rFonts w:ascii="Arial Narrow" w:eastAsia="Arial Narrow" w:hAnsi="Arial Narrow" w:cs="Arial Narrow"/>
          <w:sz w:val="22"/>
          <w:szCs w:val="22"/>
          <w:lang w:eastAsia="es-ES"/>
        </w:rPr>
        <w:t xml:space="preserve"> el 17 de setiembre de 2025, se desistió de solicitar la confidencialidad del documento denominado “</w:t>
      </w:r>
      <w:r w:rsidR="00ED74EF" w:rsidRPr="00ED74EF">
        <w:rPr>
          <w:rFonts w:ascii="Arial Narrow" w:eastAsia="Arial Narrow" w:hAnsi="Arial Narrow" w:cs="Arial Narrow"/>
          <w:i/>
          <w:iCs/>
          <w:sz w:val="22"/>
          <w:szCs w:val="22"/>
          <w:lang w:eastAsia="es-ES"/>
        </w:rPr>
        <w:t>VIGENCIA DE PODER.PDF</w:t>
      </w:r>
      <w:r w:rsidR="00283F7B">
        <w:rPr>
          <w:rFonts w:ascii="Arial Narrow" w:eastAsia="Arial Narrow" w:hAnsi="Arial Narrow" w:cs="Arial Narrow"/>
          <w:sz w:val="22"/>
          <w:szCs w:val="22"/>
          <w:lang w:eastAsia="es-ES"/>
        </w:rPr>
        <w:t>”</w:t>
      </w:r>
      <w:r w:rsidR="00ED74EF">
        <w:rPr>
          <w:rFonts w:ascii="Arial Narrow" w:eastAsia="Arial Narrow" w:hAnsi="Arial Narrow" w:cs="Arial Narrow"/>
          <w:sz w:val="22"/>
          <w:szCs w:val="22"/>
          <w:lang w:eastAsia="es-ES"/>
        </w:rPr>
        <w:t xml:space="preserve"> presentado en su escrito del 12 de setiembre de 2025</w:t>
      </w:r>
      <w:r w:rsidR="00283F7B">
        <w:rPr>
          <w:rFonts w:ascii="Arial Narrow" w:eastAsia="Arial Narrow" w:hAnsi="Arial Narrow" w:cs="Arial Narrow"/>
          <w:sz w:val="22"/>
          <w:szCs w:val="22"/>
          <w:lang w:eastAsia="es-ES"/>
        </w:rPr>
        <w:t>.</w:t>
      </w:r>
      <w:r>
        <w:rPr>
          <w:rFonts w:ascii="Arial Narrow" w:eastAsia="Arial Narrow" w:hAnsi="Arial Narrow" w:cs="Arial Narrow"/>
          <w:sz w:val="22"/>
          <w:szCs w:val="22"/>
          <w:lang w:eastAsia="es-ES"/>
        </w:rPr>
        <w:t xml:space="preserve"> </w:t>
      </w:r>
    </w:p>
    <w:p w14:paraId="748BB242" w14:textId="2112B76A" w:rsidR="007D3FF9" w:rsidRPr="00E902D0" w:rsidRDefault="007D3FF9" w:rsidP="00C03F10">
      <w:pPr>
        <w:pBdr>
          <w:top w:val="nil"/>
          <w:left w:val="nil"/>
          <w:bottom w:val="nil"/>
          <w:right w:val="nil"/>
          <w:between w:val="nil"/>
        </w:pBdr>
        <w:jc w:val="both"/>
        <w:rPr>
          <w:rFonts w:ascii="Arial Narrow" w:eastAsia="Arial Narrow" w:hAnsi="Arial Narrow" w:cs="Arial Narrow"/>
          <w:sz w:val="22"/>
          <w:szCs w:val="22"/>
        </w:rPr>
      </w:pPr>
    </w:p>
    <w:bookmarkEnd w:id="1"/>
    <w:p w14:paraId="6EA5BDCA" w14:textId="47E8DB9E" w:rsidR="008E1B6A" w:rsidRPr="00D07EF9" w:rsidRDefault="00C66BA1" w:rsidP="000D05DA">
      <w:pPr>
        <w:pStyle w:val="Prrafodelista"/>
        <w:numPr>
          <w:ilvl w:val="1"/>
          <w:numId w:val="2"/>
        </w:numPr>
        <w:ind w:left="567" w:hanging="567"/>
        <w:jc w:val="both"/>
        <w:rPr>
          <w:rFonts w:ascii="Arial Narrow" w:eastAsia="Arial Narrow" w:hAnsi="Arial Narrow" w:cs="Arial Narrow"/>
          <w:sz w:val="22"/>
          <w:szCs w:val="22"/>
          <w:lang w:eastAsia="es-ES"/>
        </w:rPr>
      </w:pPr>
      <w:r w:rsidRPr="00D07EF9">
        <w:rPr>
          <w:rFonts w:ascii="Arial Narrow" w:eastAsia="Arial Narrow" w:hAnsi="Arial Narrow" w:cs="Arial Narrow"/>
          <w:sz w:val="22"/>
          <w:szCs w:val="22"/>
        </w:rPr>
        <w:t xml:space="preserve">[APELLIDO] solicitó, en calidad de medidas correctivas, que Quálitas cumpla con devolver los importes cancelados por los conceptos de reparaciones del vehículo en la modalidad de pago en efectivo ascendente al valor de US$ 13 374,03, debido a los gastos generados en el cambio del motor y demás reparaciones dadas al vehículo asegurado. Asimismo, requirió el reembolso de costos y costas del presente procedimiento.</w:t>
      </w:r>
      <w:r w:rsidR="008E1B6A" w:rsidRPr="00D07EF9">
        <w:rPr>
          <w:rFonts w:ascii="Arial Narrow" w:eastAsia="Arial Narrow" w:hAnsi="Arial Narrow" w:cs="Arial Narrow"/>
          <w:sz w:val="22"/>
          <w:szCs w:val="22"/>
          <w:lang w:eastAsia="es-ES"/>
        </w:rPr>
        <w:t/>
      </w:r>
      <w:r w:rsidRPr="00D07EF9">
        <w:rPr>
          <w:rFonts w:ascii="Arial Narrow" w:eastAsia="Arial Narrow" w:hAnsi="Arial Narrow" w:cs="Arial Narrow"/>
          <w:sz w:val="22"/>
          <w:szCs w:val="22"/>
          <w:lang w:eastAsia="es-ES"/>
        </w:rPr>
        <w:t xml:space="preserve"/>
      </w:r>
      <w:proofErr w:type="spellStart"/>
      <w:r w:rsidRPr="00D07EF9">
        <w:rPr>
          <w:rFonts w:ascii="Arial Narrow" w:eastAsia="Arial Narrow" w:hAnsi="Arial Narrow" w:cs="Arial Narrow"/>
          <w:sz w:val="22"/>
          <w:szCs w:val="22"/>
        </w:rPr>
        <w:t/>
      </w:r>
      <w:r w:rsidR="00CA4EFA">
        <w:rPr>
          <w:rFonts w:ascii="Arial Narrow" w:eastAsia="Arial Narrow" w:hAnsi="Arial Narrow" w:cs="Arial Narrow"/>
          <w:sz w:val="22"/>
          <w:szCs w:val="22"/>
        </w:rPr>
        <w:t/>
      </w:r>
      <w:r w:rsidRPr="00D07EF9">
        <w:rPr>
          <w:rFonts w:ascii="Arial Narrow" w:eastAsia="Arial Narrow" w:hAnsi="Arial Narrow" w:cs="Arial Narrow"/>
          <w:sz w:val="22"/>
          <w:szCs w:val="22"/>
        </w:rPr>
        <w:t/>
      </w:r>
      <w:proofErr w:type="spellEnd"/>
      <w:r w:rsidR="00D73561" w:rsidRPr="00D07EF9">
        <w:rPr>
          <w:rFonts w:ascii="Arial Narrow" w:eastAsia="Arial Narrow" w:hAnsi="Arial Narrow" w:cs="Arial Narrow"/>
          <w:sz w:val="22"/>
          <w:szCs w:val="22"/>
        </w:rPr>
        <w:t xml:space="preserve"/>
      </w:r>
      <w:r w:rsidR="00D73561" w:rsidRPr="00D07EF9">
        <w:rPr>
          <w:rFonts w:ascii="Arial Narrow" w:eastAsia="Arial Narrow" w:hAnsi="Arial Narrow" w:cs="Arial Narrow"/>
          <w:sz w:val="22"/>
          <w:szCs w:val="22"/>
          <w:lang w:eastAsia="es-ES"/>
        </w:rPr>
        <w:t/>
      </w:r>
      <w:r w:rsidR="00D07EF9">
        <w:rPr>
          <w:rFonts w:ascii="Arial Narrow" w:eastAsia="Arial Narrow" w:hAnsi="Arial Narrow" w:cs="Arial Narrow"/>
          <w:sz w:val="22"/>
          <w:szCs w:val="22"/>
          <w:lang w:eastAsia="es-ES"/>
        </w:rPr>
        <w:t xml:space="preserve"/>
      </w:r>
      <w:r w:rsidR="00D73561" w:rsidRPr="00D07EF9">
        <w:rPr>
          <w:rFonts w:ascii="Arial Narrow" w:eastAsia="Arial Narrow" w:hAnsi="Arial Narrow" w:cs="Arial Narrow"/>
          <w:sz w:val="22"/>
          <w:szCs w:val="22"/>
          <w:lang w:eastAsia="es-ES"/>
        </w:rPr>
        <w:t/>
      </w:r>
      <w:r w:rsidR="00BB0F13" w:rsidRPr="00D07EF9">
        <w:rPr>
          <w:rFonts w:ascii="Arial Narrow" w:eastAsia="Arial Narrow" w:hAnsi="Arial Narrow" w:cs="Arial Narrow"/>
          <w:sz w:val="22"/>
          <w:szCs w:val="22"/>
          <w:lang w:eastAsia="es-ES"/>
        </w:rPr>
        <w:t/>
      </w:r>
      <w:r w:rsidRPr="00D07EF9">
        <w:rPr>
          <w:rFonts w:ascii="Arial Narrow" w:eastAsia="Arial Narrow" w:hAnsi="Arial Narrow" w:cs="Arial Narrow"/>
          <w:sz w:val="22"/>
          <w:szCs w:val="22"/>
          <w:lang w:eastAsia="es-ES"/>
        </w:rPr>
        <w:t xml:space="preserve"/>
      </w:r>
    </w:p>
    <w:p w14:paraId="4F144C65" w14:textId="77777777" w:rsidR="00543B73" w:rsidRPr="00E902D0" w:rsidRDefault="00543B73" w:rsidP="000D60BC">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0D05DA">
      <w:pPr>
        <w:pStyle w:val="Prrafodelista"/>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CONFIDENCIALIDAD DE OFICIO</w:t>
      </w:r>
    </w:p>
    <w:p w14:paraId="65DE8720" w14:textId="77777777" w:rsidR="00543B73" w:rsidRPr="00E902D0" w:rsidRDefault="00543B73" w:rsidP="00543B73">
      <w:pPr>
        <w:pStyle w:val="Prrafodelista"/>
        <w:ind w:left="567"/>
        <w:jc w:val="both"/>
        <w:rPr>
          <w:rFonts w:ascii="Arial Narrow" w:eastAsia="Arial Narrow" w:hAnsi="Arial Narrow" w:cs="Arial Narrow"/>
          <w:b/>
          <w:sz w:val="22"/>
          <w:szCs w:val="22"/>
        </w:rPr>
      </w:pPr>
    </w:p>
    <w:p w14:paraId="68902A3D" w14:textId="0709A52F" w:rsidR="5E6A9E2D" w:rsidRPr="00E902D0" w:rsidRDefault="00A23BA3" w:rsidP="5E6A9E2D">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numeral 2.1 del artículo 2 de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eastAsia="Arial Narrow" w:hAnsi="Arial Narrow" w:cs="Arial Narrow"/>
          <w:sz w:val="22"/>
          <w:szCs w:val="22"/>
          <w:vertAlign w:val="superscript"/>
        </w:rPr>
        <w:footnoteReference w:id="2"/>
      </w:r>
      <w:r w:rsidRPr="00E902D0">
        <w:rPr>
          <w:rFonts w:ascii="Arial Narrow" w:eastAsia="Arial Narrow" w:hAnsi="Arial Narrow" w:cs="Arial Narrow"/>
          <w:sz w:val="22"/>
          <w:szCs w:val="22"/>
        </w:rPr>
        <w:t>.</w:t>
      </w:r>
    </w:p>
    <w:p w14:paraId="1CB70F3F" w14:textId="77777777" w:rsidR="001D7531" w:rsidRPr="00E902D0" w:rsidRDefault="00A23BA3" w:rsidP="000D60BC">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0D60BC">
      <w:pPr>
        <w:pStyle w:val="Prrafodelista"/>
        <w:jc w:val="both"/>
        <w:rPr>
          <w:rFonts w:ascii="Arial Narrow" w:eastAsia="Arial Narrow" w:hAnsi="Arial Narrow" w:cs="Arial Narrow"/>
          <w:sz w:val="22"/>
          <w:szCs w:val="22"/>
        </w:rPr>
      </w:pPr>
    </w:p>
    <w:p w14:paraId="717BEE00" w14:textId="1812B53F" w:rsidR="00A23BA3" w:rsidRPr="00E902D0" w:rsidRDefault="00A23BA3" w:rsidP="000D60BC">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Por otro lado, en el numeral 3.6 del artículo 3</w:t>
      </w:r>
      <w:r w:rsidR="0098268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eastAsia="Arial Narrow" w:hAnsi="Arial Narrow" w:cs="Arial Narrow"/>
          <w:sz w:val="22"/>
          <w:szCs w:val="22"/>
          <w:vertAlign w:val="superscript"/>
        </w:rPr>
        <w:footnoteReference w:id="3"/>
      </w:r>
      <w:r w:rsidRPr="00E902D0">
        <w:rPr>
          <w:rFonts w:ascii="Arial Narrow" w:eastAsia="Arial Narrow" w:hAnsi="Arial Narrow" w:cs="Arial Narrow"/>
          <w:sz w:val="22"/>
          <w:szCs w:val="22"/>
        </w:rPr>
        <w:t>, considerando lo establecido en el numeral 3.3, conforme lo siguiente:</w:t>
      </w:r>
    </w:p>
    <w:p w14:paraId="3A666498" w14:textId="77777777" w:rsidR="00A23BA3" w:rsidRPr="00E902D0" w:rsidRDefault="00A23BA3" w:rsidP="000D60BC">
      <w:pPr>
        <w:pStyle w:val="NormalWeb"/>
        <w:spacing w:after="0" w:line="240" w:lineRule="auto"/>
        <w:jc w:val="both"/>
        <w:rPr>
          <w:rFonts w:ascii="Arial Narrow" w:eastAsia="Arial Narrow" w:hAnsi="Arial Narrow" w:cs="Arial Narrow"/>
          <w:sz w:val="22"/>
          <w:szCs w:val="22"/>
        </w:rPr>
      </w:pPr>
    </w:p>
    <w:p w14:paraId="052DF8F5" w14:textId="77777777" w:rsidR="00A23BA3" w:rsidRPr="00E902D0" w:rsidRDefault="00A23BA3" w:rsidP="000D60BC">
      <w:pPr>
        <w:pStyle w:val="NormalWeb"/>
        <w:spacing w:after="0" w:line="240" w:lineRule="auto"/>
        <w:ind w:left="1701"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“3.3. </w:t>
      </w:r>
      <w:r w:rsidRPr="00E902D0">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0D60BC">
      <w:pPr>
        <w:pStyle w:val="NormalWeb"/>
        <w:spacing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     </w:t>
      </w:r>
    </w:p>
    <w:p w14:paraId="5C548AF7" w14:textId="77777777" w:rsidR="00A23BA3" w:rsidRPr="00E902D0" w:rsidRDefault="00A23BA3" w:rsidP="000D60BC">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a) </w:t>
      </w:r>
      <w:r w:rsidRPr="00E902D0">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E902D0" w:rsidRDefault="00A23BA3" w:rsidP="000D60BC">
      <w:pPr>
        <w:pStyle w:val="NormalWeb"/>
        <w:spacing w:after="0" w:line="240" w:lineRule="auto"/>
        <w:ind w:left="2268" w:hanging="567"/>
        <w:jc w:val="both"/>
        <w:rPr>
          <w:rFonts w:ascii="Arial Narrow" w:eastAsia="Arial Narrow" w:hAnsi="Arial Narrow" w:cs="Arial Narrow"/>
          <w:i/>
          <w:iCs/>
          <w:sz w:val="22"/>
          <w:szCs w:val="22"/>
        </w:rPr>
      </w:pPr>
    </w:p>
    <w:p w14:paraId="427E2822" w14:textId="77777777" w:rsidR="00A23BA3" w:rsidRPr="00E902D0" w:rsidRDefault="00A23BA3" w:rsidP="000D60BC">
      <w:pPr>
        <w:pStyle w:val="NormalWeb"/>
        <w:spacing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i/>
          <w:iCs/>
          <w:sz w:val="22"/>
          <w:szCs w:val="22"/>
        </w:rPr>
        <w:t xml:space="preserve">b) </w:t>
      </w:r>
      <w:r w:rsidRPr="00E902D0">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eastAsia="Arial Narrow" w:hAnsi="Arial Narrow" w:cs="Arial Narrow"/>
          <w:sz w:val="22"/>
          <w:szCs w:val="22"/>
        </w:rPr>
        <w:t>.</w:t>
      </w:r>
    </w:p>
    <w:p w14:paraId="7CD66F06" w14:textId="77777777" w:rsidR="00A23BA3" w:rsidRPr="00E902D0" w:rsidRDefault="00A23BA3" w:rsidP="000D60BC">
      <w:pPr>
        <w:pStyle w:val="NormalWeb"/>
        <w:spacing w:after="0" w:line="240" w:lineRule="auto"/>
        <w:ind w:left="2268" w:hanging="708"/>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ab/>
      </w:r>
    </w:p>
    <w:p w14:paraId="496E2EBE" w14:textId="77777777" w:rsidR="00A23BA3" w:rsidRPr="00E902D0" w:rsidRDefault="00A23BA3" w:rsidP="000D60BC">
      <w:pPr>
        <w:pStyle w:val="NormalWeb"/>
        <w:spacing w:after="0" w:line="240" w:lineRule="auto"/>
        <w:ind w:left="2268"/>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0D60BC">
      <w:pPr>
        <w:pStyle w:val="NormalWeb"/>
        <w:spacing w:after="0" w:line="240" w:lineRule="auto"/>
        <w:ind w:left="2268"/>
        <w:jc w:val="both"/>
        <w:rPr>
          <w:rFonts w:ascii="Arial Narrow" w:eastAsia="Arial Narrow" w:hAnsi="Arial Narrow" w:cs="Arial Narrow"/>
          <w:i/>
          <w:iCs/>
          <w:sz w:val="22"/>
          <w:szCs w:val="22"/>
        </w:rPr>
      </w:pPr>
    </w:p>
    <w:p w14:paraId="6CCF1837" w14:textId="77777777" w:rsidR="00A23BA3" w:rsidRPr="00E902D0" w:rsidRDefault="00A23BA3" w:rsidP="000D60BC">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     c) </w:t>
      </w:r>
      <w:r w:rsidRPr="00E902D0">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0D60BC">
      <w:pPr>
        <w:ind w:left="567" w:hanging="567"/>
        <w:jc w:val="both"/>
        <w:rPr>
          <w:rFonts w:ascii="Arial Narrow" w:eastAsia="Arial Narrow" w:hAnsi="Arial Narrow" w:cs="Arial Narrow"/>
          <w:sz w:val="22"/>
          <w:szCs w:val="22"/>
        </w:rPr>
      </w:pPr>
    </w:p>
    <w:p w14:paraId="4FBC6F96" w14:textId="77777777" w:rsidR="00A23BA3" w:rsidRPr="00E902D0" w:rsidRDefault="00A23BA3" w:rsidP="000D60BC">
      <w:p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w:t>
      </w:r>
      <w:r w:rsidRPr="00E902D0">
        <w:rPr>
          <w:rFonts w:ascii="Arial Narrow" w:eastAsia="Arial Narrow" w:hAnsi="Arial Narrow" w:cs="Arial Narrow"/>
          <w:sz w:val="22"/>
          <w:szCs w:val="22"/>
        </w:rPr>
        <w:tab/>
      </w:r>
      <w:r w:rsidRPr="00E902D0">
        <w:rPr>
          <w:rFonts w:ascii="Arial Narrow" w:eastAsia="Arial Narrow" w:hAnsi="Arial Narrow" w:cs="Arial Narrow"/>
          <w:sz w:val="22"/>
          <w:szCs w:val="22"/>
        </w:rPr>
        <w:t>Aplicación al caso concreto</w:t>
      </w:r>
    </w:p>
    <w:p w14:paraId="0B11A743" w14:textId="77777777" w:rsidR="00A23BA3" w:rsidRPr="00E902D0" w:rsidRDefault="00A23BA3" w:rsidP="000D60BC">
      <w:pPr>
        <w:ind w:left="567" w:hanging="567"/>
        <w:jc w:val="both"/>
        <w:rPr>
          <w:rFonts w:ascii="Arial Narrow" w:eastAsia="Arial Narrow" w:hAnsi="Arial Narrow" w:cs="Arial Narrow"/>
          <w:sz w:val="22"/>
          <w:szCs w:val="22"/>
        </w:rPr>
      </w:pPr>
    </w:p>
    <w:p w14:paraId="56D5BB85" w14:textId="67600EF7" w:rsidR="001D7531" w:rsidRPr="00E902D0" w:rsidRDefault="00A23BA3" w:rsidP="000D60BC">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Por escrito de denuncia del 14 de agosto de 2025, subsanado mediante el escrito del 12 de setiembre de 2025, complementado mediante el escrito del 22 de setiembre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E902D0">
        <w:rPr>
          <w:rFonts w:ascii="Arial Narrow" w:eastAsia="Arial Narrow" w:hAnsi="Arial Narrow" w:cs="Arial Narrow"/>
          <w:sz w:val="22"/>
          <w:szCs w:val="22"/>
        </w:rPr>
        <w:t/>
      </w:r>
      <w:r w:rsidR="001D7531" w:rsidRPr="00E902D0">
        <w:rPr>
          <w:rFonts w:ascii="Arial Narrow" w:eastAsia="Arial Narrow" w:hAnsi="Arial Narrow" w:cs="Arial Narrow"/>
          <w:sz w:val="22"/>
          <w:szCs w:val="22"/>
        </w:rPr>
        <w:t xml:space="preserve"/>
      </w:r>
      <w:r w:rsidR="008B61E7" w:rsidRPr="008B61E7">
        <w:rPr>
          <w:rFonts w:ascii="Arial Narrow" w:eastAsia="Arial Narrow" w:hAnsi="Arial Narrow" w:cs="Arial Narrow"/>
          <w:sz w:val="22"/>
          <w:szCs w:val="22"/>
        </w:rPr>
        <w:t xml:space="preserve"/>
      </w:r>
      <w:r w:rsidR="007577E9">
        <w:rPr>
          <w:rFonts w:ascii="Arial Narrow" w:eastAsia="Arial Narrow" w:hAnsi="Arial Narrow" w:cs="Arial Narrow"/>
          <w:sz w:val="22"/>
          <w:szCs w:val="22"/>
        </w:rPr>
        <w:t/>
      </w:r>
      <w:r w:rsidR="008B61E7" w:rsidRPr="008B61E7">
        <w:rPr>
          <w:rFonts w:ascii="Arial Narrow" w:eastAsia="Arial Narrow" w:hAnsi="Arial Narrow" w:cs="Arial Narrow"/>
          <w:sz w:val="22"/>
          <w:szCs w:val="22"/>
        </w:rPr>
        <w:t xml:space="preserve"/>
      </w:r>
      <w:r w:rsidR="007577E9">
        <w:rPr>
          <w:rFonts w:ascii="Arial Narrow" w:eastAsia="Arial Narrow" w:hAnsi="Arial Narrow" w:cs="Arial Narrow"/>
          <w:sz w:val="22"/>
          <w:szCs w:val="22"/>
        </w:rPr>
        <w:t xml:space="preserve"/>
      </w:r>
      <w:r w:rsidR="008B61E7" w:rsidRPr="008B61E7">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A77ED4" w:rsidRPr="00A409D3">
        <w:rPr>
          <w:rFonts w:ascii="Arial Narrow" w:eastAsia="Arial Narrow" w:hAnsi="Arial Narrow" w:cs="Arial Narrow"/>
          <w:sz w:val="22"/>
          <w:szCs w:val="22"/>
        </w:rPr>
        <w:t/>
      </w:r>
      <w:r w:rsidR="00A77ED4" w:rsidRPr="00E902D0">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xml:space="preserve"/>
      </w:r>
      <w:r w:rsidR="00151F4E" w:rsidRPr="008B61E7">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w:r>
      <w:r w:rsidRPr="00E902D0">
        <w:rPr>
          <w:rFonts w:ascii="Arial Narrow" w:eastAsia="Arial Narrow" w:hAnsi="Arial Narrow" w:cs="Arial Narrow"/>
          <w:sz w:val="22"/>
          <w:szCs w:val="22"/>
          <w:lang w:eastAsia="en-US"/>
        </w:rPr>
        <w:t xml:space="preserve"/>
      </w:r>
      <w:r w:rsidRPr="00E902D0">
        <w:rPr>
          <w:rStyle w:val="normaltextrun"/>
          <w:rFonts w:ascii="Arial Narrow" w:eastAsia="Arial Narrow" w:hAnsi="Arial Narrow" w:cs="Arial Narrow"/>
          <w:sz w:val="22"/>
          <w:szCs w:val="22"/>
        </w:rPr>
        <w:t/>
      </w:r>
      <w:r w:rsidR="001D7531" w:rsidRPr="00E902D0">
        <w:rPr>
          <w:rStyle w:val="normaltextrun"/>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lang w:eastAsia="en-US"/>
        </w:rPr>
        <w:t/>
      </w:r>
      <w:r w:rsidRPr="00E902D0">
        <w:rPr>
          <w:rFonts w:ascii="Arial Narrow" w:eastAsia="Arial Narrow" w:hAnsi="Arial Narrow" w:cs="Arial Narrow"/>
          <w:sz w:val="22"/>
          <w:szCs w:val="22"/>
          <w:lang w:eastAsia="en-US"/>
        </w:rPr>
        <w:t xml:space="preserve"/>
      </w:r>
    </w:p>
    <w:p w14:paraId="3633D5E3" w14:textId="77777777" w:rsidR="00364C39" w:rsidRPr="00E902D0" w:rsidRDefault="00364C39" w:rsidP="000D60BC">
      <w:pPr>
        <w:pStyle w:val="Prrafodelista"/>
        <w:ind w:left="567"/>
        <w:jc w:val="both"/>
        <w:rPr>
          <w:rFonts w:ascii="Arial Narrow" w:eastAsia="Arial Narrow" w:hAnsi="Arial Narrow" w:cs="Arial Narrow"/>
          <w:sz w:val="22"/>
          <w:szCs w:val="22"/>
        </w:rPr>
      </w:pPr>
    </w:p>
    <w:p w14:paraId="09022663" w14:textId="6486AB2D" w:rsidR="001D7531" w:rsidRPr="00E902D0" w:rsidRDefault="00364C39" w:rsidP="000D60BC">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Fonts w:ascii="Arial Narrow" w:eastAsia="Arial Narrow" w:hAnsi="Arial Narrow" w:cs="Arial Narrow"/>
          <w:sz w:val="22"/>
          <w:szCs w:val="22"/>
          <w:lang w:eastAsia="en-US"/>
        </w:rPr>
        <w:t xml:space="preserve">Al respecto, </w:t>
      </w:r>
      <w:r w:rsidRPr="00E902D0">
        <w:rPr>
          <w:rStyle w:val="normaltextrun"/>
          <w:rFonts w:ascii="Arial Narrow" w:eastAsia="Arial Narrow" w:hAnsi="Arial Narrow" w:cs="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eastAsia="Arial Narrow" w:hAnsi="Arial Narrow" w:cs="Arial Narrow"/>
          <w:sz w:val="22"/>
          <w:szCs w:val="22"/>
        </w:rPr>
        <w:t/>
      </w:r>
      <w:proofErr w:type="spellEnd"/>
      <w:r w:rsidRPr="00E902D0">
        <w:rPr>
          <w:rStyle w:val="normaltextrun"/>
          <w:rFonts w:ascii="Arial Narrow" w:eastAsia="Arial Narrow" w:hAnsi="Arial Narrow" w:cs="Arial Narrow"/>
          <w:sz w:val="22"/>
          <w:szCs w:val="22"/>
        </w:rPr>
        <w:t xml:space="preserve">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eastAsia="Arial Narrow" w:hAnsi="Arial Narrow" w:cs="Arial Narrow"/>
          <w:sz w:val="22"/>
          <w:szCs w:val="22"/>
          <w:vertAlign w:val="superscript"/>
        </w:rPr>
        <w:footnoteReference w:id="4"/>
      </w:r>
    </w:p>
    <w:p w14:paraId="7E3D5B57" w14:textId="77777777" w:rsidR="00C03F10" w:rsidRPr="00E902D0" w:rsidRDefault="00C03F10" w:rsidP="00C03F10">
      <w:pPr>
        <w:jc w:val="both"/>
        <w:rPr>
          <w:rFonts w:ascii="Arial Narrow" w:eastAsia="Arial Narrow" w:hAnsi="Arial Narrow" w:cs="Arial Narrow"/>
          <w:sz w:val="22"/>
          <w:szCs w:val="22"/>
        </w:rPr>
      </w:pPr>
    </w:p>
    <w:p w14:paraId="582B533D" w14:textId="26D29AF3" w:rsidR="001D7531" w:rsidRPr="00E4512B" w:rsidRDefault="00A23BA3" w:rsidP="000D60BC">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(i) el documento denominado “Reporte Tributario” ubicado dentro del documento 1 denominado “DENUNCIA QUALITAS_COMPLETO.PDF” de la pieza 2 presentado mediante escrito del 14 de agosto de 2025 del expediente; (ii) el documento 2 denominado “DJ MENSUALES.PDF” de la pieza 5 presentado mediante escrito del 12 de setiembre de 2025 del expediente; y, (iii) el documento 2 denominado “12-2024 DETALLE.PDF” y el documento 3 denominado “12-2024 CONSTANCIA.PDF” de la pieza 7 presentados mediante escrito del 22 de setiembre de 2025 del expediente, precisándose que la confidencialidad declarada deberá mantenerse de forma permanente.</w:t>
      </w:r>
      <w:r w:rsidR="00C0437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AC2394" w:rsidRPr="00E902D0">
        <w:rPr>
          <w:rFonts w:ascii="Arial Narrow" w:eastAsia="Arial Narrow" w:hAnsi="Arial Narrow" w:cs="Arial Narrow"/>
          <w:sz w:val="22"/>
          <w:szCs w:val="22"/>
        </w:rPr>
        <w:t xml:space="preserve"/>
      </w:r>
      <w:r w:rsidR="00AC2394" w:rsidRPr="00E4512B">
        <w:rPr>
          <w:rFonts w:ascii="Arial Narrow" w:eastAsia="Arial Narrow" w:hAnsi="Arial Narrow" w:cs="Arial Narrow"/>
          <w:sz w:val="22"/>
          <w:szCs w:val="22"/>
        </w:rPr>
        <w:t xml:space="preserve"/>
      </w:r>
      <w:r w:rsidR="00AC2394" w:rsidRPr="000E6BB4">
        <w:rPr>
          <w:rFonts w:ascii="Arial Narrow" w:eastAsia="Arial Narrow" w:hAnsi="Arial Narrow" w:cs="Arial Narrow"/>
          <w:sz w:val="22"/>
          <w:szCs w:val="22"/>
        </w:rPr>
        <w:t xml:space="preserve"/>
      </w:r>
      <w:r w:rsidR="00151F4E" w:rsidRPr="000E6BB4">
        <w:rPr>
          <w:rFonts w:ascii="Arial Narrow" w:eastAsia="Arial Narrow" w:hAnsi="Arial Narrow" w:cs="Arial Narrow"/>
          <w:sz w:val="22"/>
          <w:szCs w:val="22"/>
        </w:rPr>
        <w:t/>
      </w:r>
      <w:r w:rsidR="00AC2394" w:rsidRPr="000E6BB4">
        <w:rPr>
          <w:rFonts w:ascii="Arial Narrow" w:eastAsia="Arial Narrow" w:hAnsi="Arial Narrow" w:cs="Arial Narrow"/>
          <w:sz w:val="22"/>
          <w:szCs w:val="22"/>
        </w:rPr>
        <w:t xml:space="preserve"/>
      </w:r>
      <w:r w:rsidR="00A77ED4" w:rsidRPr="000E6BB4">
        <w:rPr>
          <w:rFonts w:ascii="Arial Narrow" w:eastAsia="Arial Narrow" w:hAnsi="Arial Narrow" w:cs="Arial Narrow"/>
          <w:sz w:val="22"/>
          <w:szCs w:val="22"/>
        </w:rPr>
        <w:t/>
      </w:r>
      <w:r w:rsidR="00A77ED4" w:rsidRPr="000E6BB4">
        <w:rPr>
          <w:rFonts w:ascii="Arial Narrow" w:eastAsia="Arial Narrow" w:hAnsi="Arial Narrow" w:cs="Arial Narrow"/>
          <w:sz w:val="22"/>
          <w:szCs w:val="22"/>
        </w:rPr>
        <w:t xml:space="preserve"/>
      </w:r>
      <w:r w:rsidR="00B46C78" w:rsidRPr="000E6BB4">
        <w:rPr>
          <w:rFonts w:ascii="Arial Narrow" w:eastAsia="Arial Narrow" w:hAnsi="Arial Narrow" w:cs="Arial Narrow"/>
          <w:sz w:val="22"/>
          <w:szCs w:val="22"/>
        </w:rPr>
        <w:t xml:space="preserve"/>
      </w:r>
      <w:r w:rsidR="000E6BB4" w:rsidRPr="000E6BB4">
        <w:rPr>
          <w:rFonts w:ascii="Arial Narrow" w:eastAsia="Arial Narrow" w:hAnsi="Arial Narrow" w:cs="Arial Narrow"/>
          <w:sz w:val="22"/>
          <w:szCs w:val="22"/>
        </w:rPr>
        <w:t/>
      </w:r>
      <w:r w:rsidR="00A10434">
        <w:rPr>
          <w:rFonts w:ascii="Arial Narrow" w:eastAsia="Arial Narrow" w:hAnsi="Arial Narrow" w:cs="Arial Narrow"/>
          <w:sz w:val="22"/>
          <w:szCs w:val="22"/>
        </w:rPr>
        <w:t xml:space="preserve"/>
      </w:r>
      <w:r w:rsidR="00A10434" w:rsidRPr="000E6BB4">
        <w:rPr>
          <w:rFonts w:ascii="Arial Narrow" w:eastAsia="Arial Narrow" w:hAnsi="Arial Narrow" w:cs="Arial Narrow"/>
          <w:sz w:val="22"/>
          <w:szCs w:val="22"/>
        </w:rPr>
        <w:t xml:space="preserve"/>
      </w:r>
      <w:r w:rsidR="00A10434" w:rsidRPr="000E6BB4">
        <w:rPr>
          <w:rFonts w:ascii="Arial Narrow" w:eastAsia="Arial Narrow" w:hAnsi="Arial Narrow" w:cs="Arial Narrow"/>
          <w:b/>
          <w:bCs/>
          <w:sz w:val="22"/>
          <w:szCs w:val="22"/>
        </w:rPr>
        <w:t/>
      </w:r>
      <w:r w:rsidR="00A10434">
        <w:rPr>
          <w:rFonts w:ascii="Arial Narrow" w:eastAsia="Arial Narrow" w:hAnsi="Arial Narrow" w:cs="Arial Narrow"/>
          <w:b/>
          <w:bCs/>
          <w:sz w:val="22"/>
          <w:szCs w:val="22"/>
        </w:rPr>
        <w:t xml:space="preserve"/>
      </w:r>
      <w:r w:rsidR="00A752B8">
        <w:rPr>
          <w:rFonts w:ascii="Arial Narrow" w:eastAsia="Arial Narrow" w:hAnsi="Arial Narrow" w:cs="Arial Narrow"/>
          <w:b/>
          <w:bCs/>
          <w:sz w:val="22"/>
          <w:szCs w:val="22"/>
        </w:rPr>
        <w:t/>
      </w:r>
      <w:r w:rsidR="00A10434">
        <w:rPr>
          <w:rFonts w:ascii="Arial Narrow" w:eastAsia="Arial Narrow" w:hAnsi="Arial Narrow" w:cs="Arial Narrow"/>
          <w:b/>
          <w:bCs/>
          <w:sz w:val="22"/>
          <w:szCs w:val="22"/>
        </w:rPr>
        <w:t xml:space="preserve"/>
      </w:r>
      <w:proofErr w:type="spellStart"/>
      <w:r w:rsidR="00A10434" w:rsidRPr="000E6BB4">
        <w:rPr>
          <w:rFonts w:ascii="Arial Narrow" w:eastAsia="Arial Narrow" w:hAnsi="Arial Narrow" w:cs="Arial Narrow"/>
          <w:b/>
          <w:bCs/>
          <w:sz w:val="22"/>
          <w:szCs w:val="22"/>
        </w:rPr>
        <w:t/>
      </w:r>
      <w:proofErr w:type="spellEnd"/>
      <w:r w:rsidR="00A10434" w:rsidRPr="000E6BB4">
        <w:rPr>
          <w:rFonts w:ascii="Arial Narrow" w:eastAsia="Arial Narrow" w:hAnsi="Arial Narrow" w:cs="Arial Narrow"/>
          <w:b/>
          <w:bCs/>
          <w:sz w:val="22"/>
          <w:szCs w:val="22"/>
        </w:rPr>
        <w:t xml:space="preserve"/>
      </w:r>
      <w:r w:rsidR="00A65CF2">
        <w:rPr>
          <w:rFonts w:ascii="Arial Narrow" w:eastAsia="Arial Narrow" w:hAnsi="Arial Narrow" w:cs="Arial Narrow"/>
          <w:b/>
          <w:bCs/>
          <w:sz w:val="22"/>
          <w:szCs w:val="22"/>
        </w:rPr>
        <w:t/>
      </w:r>
      <w:r w:rsidR="00A10434" w:rsidRPr="000E6BB4">
        <w:rPr>
          <w:rFonts w:ascii="Arial Narrow" w:eastAsia="Arial Narrow" w:hAnsi="Arial Narrow" w:cs="Arial Narrow"/>
          <w:b/>
          <w:bCs/>
          <w:sz w:val="22"/>
          <w:szCs w:val="22"/>
        </w:rPr>
        <w:t xml:space="preserve"/>
      </w:r>
      <w:r w:rsidR="00A65CF2" w:rsidRPr="00A10434">
        <w:rPr>
          <w:rFonts w:ascii="Arial Narrow" w:eastAsia="Arial Narrow" w:hAnsi="Arial Narrow" w:cs="Arial Narrow"/>
          <w:b/>
          <w:bCs/>
          <w:sz w:val="22"/>
          <w:szCs w:val="22"/>
        </w:rPr>
        <w:t/>
      </w:r>
      <w:r w:rsidR="00A65CF2">
        <w:rPr>
          <w:rFonts w:ascii="Arial Narrow" w:eastAsia="Arial Narrow" w:hAnsi="Arial Narrow" w:cs="Arial Narrow"/>
          <w:b/>
          <w:bCs/>
          <w:sz w:val="22"/>
          <w:szCs w:val="22"/>
        </w:rPr>
        <w:t/>
      </w:r>
      <w:r w:rsidR="00A10434" w:rsidRPr="000E6BB4">
        <w:rPr>
          <w:rFonts w:ascii="Arial Narrow" w:eastAsia="Arial Narrow" w:hAnsi="Arial Narrow" w:cs="Arial Narrow"/>
          <w:sz w:val="22"/>
          <w:szCs w:val="22"/>
        </w:rPr>
        <w:t xml:space="preserve"/>
      </w:r>
      <w:r w:rsidR="00A10434" w:rsidRPr="000E6BB4">
        <w:rPr>
          <w:rFonts w:ascii="Arial Narrow" w:eastAsia="Arial Narrow" w:hAnsi="Arial Narrow" w:cs="Arial Narrow"/>
          <w:b/>
          <w:bCs/>
          <w:sz w:val="22"/>
          <w:szCs w:val="22"/>
        </w:rPr>
        <w:t xml:space="preserve"/>
      </w:r>
      <w:proofErr w:type="spellStart"/>
      <w:r w:rsidR="00A10434" w:rsidRPr="000E6BB4">
        <w:rPr>
          <w:rFonts w:ascii="Arial Narrow" w:eastAsia="Arial Narrow" w:hAnsi="Arial Narrow" w:cs="Arial Narrow"/>
          <w:b/>
          <w:bCs/>
          <w:sz w:val="22"/>
          <w:szCs w:val="22"/>
        </w:rPr>
        <w:t/>
      </w:r>
      <w:proofErr w:type="spellEnd"/>
      <w:r w:rsidR="00A10434" w:rsidRPr="000E6BB4">
        <w:rPr>
          <w:rFonts w:ascii="Arial Narrow" w:eastAsia="Arial Narrow" w:hAnsi="Arial Narrow" w:cs="Arial Narrow"/>
          <w:b/>
          <w:bCs/>
          <w:sz w:val="22"/>
          <w:szCs w:val="22"/>
        </w:rPr>
        <w:t xml:space="preserve"/>
      </w:r>
      <w:r w:rsidR="00A65CF2">
        <w:rPr>
          <w:rFonts w:ascii="Arial Narrow" w:eastAsia="Arial Narrow" w:hAnsi="Arial Narrow" w:cs="Arial Narrow"/>
          <w:b/>
          <w:bCs/>
          <w:sz w:val="22"/>
          <w:szCs w:val="22"/>
        </w:rPr>
        <w:t/>
      </w:r>
      <w:r w:rsidR="00A10434" w:rsidRPr="000E6BB4">
        <w:rPr>
          <w:rFonts w:ascii="Arial Narrow" w:eastAsia="Arial Narrow" w:hAnsi="Arial Narrow" w:cs="Arial Narrow"/>
          <w:b/>
          <w:bCs/>
          <w:sz w:val="22"/>
          <w:szCs w:val="22"/>
        </w:rPr>
        <w:t xml:space="preserve"/>
      </w:r>
      <w:r w:rsidR="00A10434" w:rsidRPr="000E6BB4">
        <w:rPr>
          <w:rFonts w:ascii="Arial Narrow" w:eastAsia="Arial Narrow" w:hAnsi="Arial Narrow" w:cs="Arial Narrow"/>
          <w:sz w:val="22"/>
          <w:szCs w:val="22"/>
        </w:rPr>
        <w:t xml:space="preserve"/>
      </w:r>
      <w:r w:rsidR="00A65CF2">
        <w:rPr>
          <w:rFonts w:ascii="Arial Narrow" w:eastAsia="Arial Narrow" w:hAnsi="Arial Narrow" w:cs="Arial Narrow"/>
          <w:sz w:val="22"/>
          <w:szCs w:val="22"/>
        </w:rPr>
        <w:t/>
      </w:r>
      <w:r w:rsidR="00A10434" w:rsidRPr="000E6BB4">
        <w:rPr>
          <w:rFonts w:ascii="Arial Narrow" w:eastAsia="Arial Narrow" w:hAnsi="Arial Narrow" w:cs="Arial Narrow"/>
          <w:sz w:val="22"/>
          <w:szCs w:val="22"/>
        </w:rPr>
        <w:t xml:space="preserve"/>
      </w:r>
      <w:r w:rsidR="00A65CF2">
        <w:rPr>
          <w:rFonts w:ascii="Arial Narrow" w:eastAsia="Arial Narrow" w:hAnsi="Arial Narrow" w:cs="Arial Narrow"/>
          <w:sz w:val="22"/>
          <w:szCs w:val="22"/>
        </w:rPr>
        <w:t/>
      </w:r>
      <w:r w:rsidR="00A10434" w:rsidRPr="000E6BB4">
        <w:rPr>
          <w:rFonts w:ascii="Arial Narrow" w:eastAsia="Arial Narrow" w:hAnsi="Arial Narrow" w:cs="Arial Narrow"/>
          <w:sz w:val="22"/>
          <w:szCs w:val="22"/>
        </w:rPr>
        <w:t xml:space="preserve"/>
      </w:r>
      <w:r w:rsidR="000E3C8E">
        <w:rPr>
          <w:rFonts w:ascii="Arial Narrow" w:eastAsia="Arial Narrow" w:hAnsi="Arial Narrow" w:cs="Arial Narrow"/>
          <w:sz w:val="22"/>
          <w:szCs w:val="22"/>
        </w:rPr>
        <w:t/>
      </w:r>
      <w:r w:rsidR="000E6BB4" w:rsidRPr="000E6BB4">
        <w:rPr>
          <w:rFonts w:ascii="Arial Narrow" w:eastAsia="Arial Narrow" w:hAnsi="Arial Narrow" w:cs="Arial Narrow"/>
          <w:sz w:val="22"/>
          <w:szCs w:val="22"/>
        </w:rPr>
        <w:t xml:space="preserve"/>
      </w:r>
      <w:proofErr w:type="spellStart"/>
      <w:r w:rsidR="000E6BB4" w:rsidRPr="000E6BB4">
        <w:rPr>
          <w:rFonts w:ascii="Arial Narrow" w:eastAsia="Arial Narrow" w:hAnsi="Arial Narrow" w:cs="Arial Narrow"/>
          <w:sz w:val="22"/>
          <w:szCs w:val="22"/>
        </w:rPr>
        <w:t/>
      </w:r>
      <w:r w:rsidR="00A10434">
        <w:rPr>
          <w:rFonts w:ascii="Arial Narrow" w:eastAsia="Arial Narrow" w:hAnsi="Arial Narrow" w:cs="Arial Narrow"/>
          <w:sz w:val="22"/>
          <w:szCs w:val="22"/>
        </w:rPr>
        <w:t/>
      </w:r>
      <w:proofErr w:type="spellEnd"/>
      <w:r w:rsidR="000E6BB4" w:rsidRPr="000E6BB4">
        <w:rPr>
          <w:rFonts w:ascii="Arial Narrow" w:eastAsia="Arial Narrow" w:hAnsi="Arial Narrow" w:cs="Arial Narrow"/>
          <w:sz w:val="22"/>
          <w:szCs w:val="22"/>
        </w:rPr>
        <w:t xml:space="preserve"/>
      </w:r>
      <w:r w:rsidR="000E6BB4" w:rsidRPr="000E6BB4">
        <w:rPr>
          <w:rFonts w:ascii="Arial Narrow" w:eastAsia="Arial Narrow" w:hAnsi="Arial Narrow" w:cs="Arial Narrow"/>
          <w:b/>
          <w:bCs/>
          <w:sz w:val="22"/>
          <w:szCs w:val="22"/>
        </w:rPr>
        <w:t xml:space="preserve"/>
      </w:r>
      <w:proofErr w:type="spellStart"/>
      <w:r w:rsidR="000E6BB4" w:rsidRPr="000E6BB4">
        <w:rPr>
          <w:rFonts w:ascii="Arial Narrow" w:eastAsia="Arial Narrow" w:hAnsi="Arial Narrow" w:cs="Arial Narrow"/>
          <w:b/>
          <w:bCs/>
          <w:sz w:val="22"/>
          <w:szCs w:val="22"/>
        </w:rPr>
        <w:t/>
      </w:r>
      <w:proofErr w:type="spellEnd"/>
      <w:r w:rsidR="000E6BB4" w:rsidRPr="000E6BB4">
        <w:rPr>
          <w:rFonts w:ascii="Arial Narrow" w:eastAsia="Arial Narrow" w:hAnsi="Arial Narrow" w:cs="Arial Narrow"/>
          <w:b/>
          <w:bCs/>
          <w:sz w:val="22"/>
          <w:szCs w:val="22"/>
        </w:rPr>
        <w:t xml:space="preserve"/>
      </w:r>
      <w:r w:rsidR="000E6BB4" w:rsidRPr="000E6BB4">
        <w:rPr>
          <w:rFonts w:ascii="Arial Narrow" w:eastAsia="Arial Narrow" w:hAnsi="Arial Narrow" w:cs="Arial Narrow"/>
          <w:sz w:val="22"/>
          <w:szCs w:val="22"/>
        </w:rPr>
        <w:t xml:space="preserve"/>
      </w:r>
      <w:r w:rsidR="000E6BB4" w:rsidRPr="000E6BB4">
        <w:rPr>
          <w:rFonts w:ascii="Arial Narrow" w:eastAsia="Arial Narrow" w:hAnsi="Arial Narrow" w:cs="Arial Narrow"/>
          <w:b/>
          <w:bCs/>
          <w:sz w:val="22"/>
          <w:szCs w:val="22"/>
        </w:rPr>
        <w:t xml:space="preserve"/>
      </w:r>
      <w:proofErr w:type="spellStart"/>
      <w:r w:rsidR="000E6BB4" w:rsidRPr="000E6BB4">
        <w:rPr>
          <w:rFonts w:ascii="Arial Narrow" w:eastAsia="Arial Narrow" w:hAnsi="Arial Narrow" w:cs="Arial Narrow"/>
          <w:b/>
          <w:bCs/>
          <w:sz w:val="22"/>
          <w:szCs w:val="22"/>
        </w:rPr>
        <w:t/>
      </w:r>
      <w:proofErr w:type="spellEnd"/>
      <w:r w:rsidR="000E6BB4" w:rsidRPr="000E6BB4">
        <w:rPr>
          <w:rFonts w:ascii="Arial Narrow" w:eastAsia="Arial Narrow" w:hAnsi="Arial Narrow" w:cs="Arial Narrow"/>
          <w:b/>
          <w:bCs/>
          <w:sz w:val="22"/>
          <w:szCs w:val="22"/>
        </w:rPr>
        <w:t xml:space="preserve"/>
      </w:r>
      <w:r w:rsidR="000E6BB4" w:rsidRPr="000E6BB4">
        <w:rPr>
          <w:rFonts w:ascii="Arial Narrow" w:eastAsia="Arial Narrow" w:hAnsi="Arial Narrow" w:cs="Arial Narrow"/>
          <w:sz w:val="22"/>
          <w:szCs w:val="22"/>
        </w:rPr>
        <w:t/>
      </w:r>
      <w:proofErr w:type="spellStart"/>
      <w:r w:rsidR="000E6BB4" w:rsidRPr="000E6BB4">
        <w:rPr>
          <w:rFonts w:ascii="Arial Narrow" w:eastAsia="Arial Narrow" w:hAnsi="Arial Narrow" w:cs="Arial Narrow"/>
          <w:sz w:val="22"/>
          <w:szCs w:val="22"/>
        </w:rPr>
        <w:t/>
      </w:r>
      <w:r w:rsidR="00A10434">
        <w:rPr>
          <w:rFonts w:ascii="Arial Narrow" w:eastAsia="Arial Narrow" w:hAnsi="Arial Narrow" w:cs="Arial Narrow"/>
          <w:sz w:val="22"/>
          <w:szCs w:val="22"/>
        </w:rPr>
        <w:t/>
      </w:r>
      <w:r w:rsidR="000E6BB4" w:rsidRPr="000E6BB4">
        <w:rPr>
          <w:rFonts w:ascii="Arial Narrow" w:eastAsia="Arial Narrow" w:hAnsi="Arial Narrow" w:cs="Arial Narrow"/>
          <w:sz w:val="22"/>
          <w:szCs w:val="22"/>
        </w:rPr>
        <w:t/>
      </w:r>
      <w:proofErr w:type="spellEnd"/>
      <w:r w:rsidR="000E6BB4" w:rsidRPr="000E6BB4">
        <w:rPr>
          <w:rFonts w:ascii="Arial Narrow" w:eastAsia="Arial Narrow" w:hAnsi="Arial Narrow" w:cs="Arial Narrow"/>
          <w:sz w:val="22"/>
          <w:szCs w:val="22"/>
        </w:rPr>
        <w:t xml:space="preserve"/>
      </w:r>
      <w:r w:rsidR="000E6BB4" w:rsidRPr="000E6BB4">
        <w:rPr>
          <w:rFonts w:ascii="Arial Narrow" w:eastAsia="Arial Narrow" w:hAnsi="Arial Narrow" w:cs="Arial Narrow"/>
          <w:b/>
          <w:bCs/>
          <w:sz w:val="22"/>
          <w:szCs w:val="22"/>
        </w:rPr>
        <w:t xml:space="preserve"/>
      </w:r>
      <w:proofErr w:type="spellStart"/>
      <w:r w:rsidR="000E6BB4" w:rsidRPr="000E6BB4">
        <w:rPr>
          <w:rFonts w:ascii="Arial Narrow" w:eastAsia="Arial Narrow" w:hAnsi="Arial Narrow" w:cs="Arial Narrow"/>
          <w:b/>
          <w:bCs/>
          <w:sz w:val="22"/>
          <w:szCs w:val="22"/>
        </w:rPr>
        <w:t/>
      </w:r>
      <w:proofErr w:type="spellEnd"/>
      <w:r w:rsidR="000E6BB4" w:rsidRPr="000E6BB4">
        <w:rPr>
          <w:rFonts w:ascii="Arial Narrow" w:eastAsia="Arial Narrow" w:hAnsi="Arial Narrow" w:cs="Arial Narrow"/>
          <w:b/>
          <w:bCs/>
          <w:sz w:val="22"/>
          <w:szCs w:val="22"/>
        </w:rPr>
        <w:t xml:space="preserve"/>
      </w:r>
      <w:r w:rsidR="000E6BB4" w:rsidRPr="000E6BB4">
        <w:rPr>
          <w:rFonts w:ascii="Arial Narrow" w:eastAsia="Arial Narrow" w:hAnsi="Arial Narrow" w:cs="Arial Narrow"/>
          <w:sz w:val="22"/>
          <w:szCs w:val="22"/>
        </w:rPr>
        <w:t xml:space="preserve"/>
      </w:r>
      <w:r w:rsidR="000E6BB4" w:rsidRPr="000E6BB4">
        <w:rPr>
          <w:rFonts w:ascii="Arial Narrow" w:eastAsia="Arial Narrow" w:hAnsi="Arial Narrow" w:cs="Arial Narrow"/>
          <w:b/>
          <w:bCs/>
          <w:sz w:val="22"/>
          <w:szCs w:val="22"/>
        </w:rPr>
        <w:t xml:space="preserve"/>
      </w:r>
      <w:proofErr w:type="spellStart"/>
      <w:r w:rsidR="000E6BB4" w:rsidRPr="000E6BB4">
        <w:rPr>
          <w:rFonts w:ascii="Arial Narrow" w:eastAsia="Arial Narrow" w:hAnsi="Arial Narrow" w:cs="Arial Narrow"/>
          <w:b/>
          <w:bCs/>
          <w:sz w:val="22"/>
          <w:szCs w:val="22"/>
        </w:rPr>
        <w:t/>
      </w:r>
      <w:proofErr w:type="spellEnd"/>
      <w:r w:rsidR="000E6BB4" w:rsidRPr="000E6BB4">
        <w:rPr>
          <w:rFonts w:ascii="Arial Narrow" w:eastAsia="Arial Narrow" w:hAnsi="Arial Narrow" w:cs="Arial Narrow"/>
          <w:b/>
          <w:bCs/>
          <w:sz w:val="22"/>
          <w:szCs w:val="22"/>
        </w:rPr>
        <w:t xml:space="preserve"/>
      </w:r>
      <w:proofErr w:type="spellStart"/>
      <w:r w:rsidR="000E6BB4" w:rsidRPr="000E6BB4">
        <w:rPr>
          <w:rFonts w:ascii="Arial Narrow" w:eastAsia="Arial Narrow" w:hAnsi="Arial Narrow" w:cs="Arial Narrow"/>
          <w:b/>
          <w:bCs/>
          <w:sz w:val="22"/>
          <w:szCs w:val="22"/>
        </w:rPr>
        <w:t/>
      </w:r>
      <w:proofErr w:type="spellEnd"/>
      <w:r w:rsidR="000E6BB4" w:rsidRPr="000E6BB4">
        <w:rPr>
          <w:rFonts w:ascii="Arial Narrow" w:eastAsia="Arial Narrow" w:hAnsi="Arial Narrow" w:cs="Arial Narrow"/>
          <w:b/>
          <w:bCs/>
          <w:sz w:val="22"/>
          <w:szCs w:val="22"/>
        </w:rPr>
        <w:t xml:space="preserve"/>
      </w:r>
      <w:r w:rsidR="000E6BB4" w:rsidRPr="000E6BB4">
        <w:rPr>
          <w:rFonts w:ascii="Arial Narrow" w:eastAsia="Arial Narrow" w:hAnsi="Arial Narrow" w:cs="Arial Narrow"/>
          <w:sz w:val="22"/>
          <w:szCs w:val="22"/>
        </w:rPr>
        <w:t/>
      </w:r>
      <w:r w:rsidR="00AC2394" w:rsidRPr="00E4512B">
        <w:rPr>
          <w:rFonts w:ascii="Arial Narrow" w:eastAsia="Arial Narrow" w:hAnsi="Arial Narrow" w:cs="Arial Narrow"/>
          <w:sz w:val="22"/>
          <w:szCs w:val="22"/>
        </w:rPr>
        <w:t/>
      </w:r>
    </w:p>
    <w:p w14:paraId="2F68CD60" w14:textId="77777777" w:rsidR="001D7531" w:rsidRPr="00E902D0" w:rsidRDefault="001D7531" w:rsidP="000D60BC">
      <w:pPr>
        <w:pStyle w:val="Prrafodelista"/>
        <w:ind w:left="567"/>
        <w:jc w:val="both"/>
        <w:rPr>
          <w:rStyle w:val="normaltextrun"/>
          <w:rFonts w:ascii="Arial Narrow" w:eastAsia="Arial Narrow" w:hAnsi="Arial Narrow" w:cs="Arial Narrow"/>
          <w:sz w:val="22"/>
          <w:szCs w:val="22"/>
        </w:rPr>
      </w:pPr>
    </w:p>
    <w:p w14:paraId="52E87485" w14:textId="101FCF85" w:rsidR="001D7531" w:rsidRPr="00E902D0" w:rsidRDefault="00A23BA3" w:rsidP="000D60BC">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eastAsia="Arial Narrow" w:hAnsi="Arial Narrow" w:cs="Arial Narrow"/>
          <w:sz w:val="22"/>
          <w:szCs w:val="22"/>
          <w:shd w:val="clear" w:color="auto" w:fill="FFFFFF"/>
          <w:vertAlign w:val="superscript"/>
        </w:rPr>
        <w:footnoteReference w:id="5"/>
      </w:r>
      <w:r w:rsidRPr="00E902D0">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E902D0" w:rsidRDefault="00AC2394" w:rsidP="000D60BC">
      <w:pPr>
        <w:pStyle w:val="Prrafodelista"/>
        <w:ind w:left="567"/>
        <w:jc w:val="both"/>
        <w:rPr>
          <w:rStyle w:val="eop"/>
          <w:rFonts w:ascii="Arial Narrow" w:eastAsia="Arial Narrow" w:hAnsi="Arial Narrow" w:cs="Arial Narrow"/>
          <w:sz w:val="22"/>
          <w:szCs w:val="22"/>
        </w:rPr>
      </w:pPr>
    </w:p>
    <w:p w14:paraId="4CA66804" w14:textId="59B6D336" w:rsidR="00812331" w:rsidRPr="003B5DA2" w:rsidRDefault="00A23BA3" w:rsidP="00197AA0">
      <w:pPr>
        <w:pStyle w:val="Prrafodelista"/>
        <w:numPr>
          <w:ilvl w:val="1"/>
          <w:numId w:val="2"/>
        </w:numPr>
        <w:ind w:left="567" w:hanging="567"/>
        <w:jc w:val="both"/>
        <w:rPr>
          <w:rFonts w:ascii="Arial Narrow" w:eastAsia="Arial Narrow" w:hAnsi="Arial Narrow" w:cs="Arial Narrow"/>
          <w:sz w:val="22"/>
          <w:szCs w:val="22"/>
        </w:rPr>
      </w:pPr>
      <w:r w:rsidRPr="00E902D0">
        <w:rPr>
          <w:rStyle w:val="eop"/>
          <w:rFonts w:ascii="Arial Narrow" w:eastAsia="Arial Narrow" w:hAnsi="Arial Narrow" w:cs="Arial Narrow"/>
          <w:sz w:val="22"/>
          <w:szCs w:val="22"/>
        </w:rPr>
        <w:t xml:space="preserve">Finalmente, en </w:t>
      </w:r>
      <w:r w:rsidRPr="00E902D0">
        <w:rPr>
          <w:rFonts w:ascii="Arial Narrow" w:eastAsia="Arial Narrow" w:hAnsi="Arial Narrow" w:cs="Arial Narrow"/>
          <w:sz w:val="22"/>
          <w:szCs w:val="22"/>
        </w:rPr>
        <w:t xml:space="preserve">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w:t>
      </w:r>
      <w:r w:rsidRPr="003B5DA2">
        <w:rPr>
          <w:rFonts w:ascii="Arial Narrow" w:eastAsia="Arial Narrow" w:hAnsi="Arial Narrow" w:cs="Arial Narrow"/>
          <w:sz w:val="22"/>
          <w:szCs w:val="22"/>
        </w:rPr>
        <w:t>bajo apercibimiento de incorporar al expediente principal dicha documentación en su integridad y trasladarla sin ninguna medida de seguridad en particular, de ser el caso</w:t>
      </w:r>
      <w:r w:rsidRPr="003B5DA2">
        <w:rPr>
          <w:rStyle w:val="Refdenotaalpie"/>
          <w:rFonts w:ascii="Arial Narrow" w:eastAsia="Arial Narrow" w:hAnsi="Arial Narrow" w:cs="Arial Narrow"/>
          <w:sz w:val="22"/>
          <w:szCs w:val="22"/>
          <w:vertAlign w:val="superscript"/>
        </w:rPr>
        <w:footnoteReference w:id="6"/>
      </w:r>
      <w:r w:rsidRPr="003B5DA2">
        <w:rPr>
          <w:rFonts w:ascii="Arial Narrow" w:eastAsia="Arial Narrow" w:hAnsi="Arial Narrow" w:cs="Arial Narrow"/>
          <w:sz w:val="22"/>
          <w:szCs w:val="22"/>
        </w:rPr>
        <w:t>.</w:t>
      </w:r>
    </w:p>
    <w:p w14:paraId="0E208EA1" w14:textId="77777777" w:rsidR="00543B73" w:rsidRPr="003B5DA2" w:rsidRDefault="00543B73" w:rsidP="000D60BC">
      <w:pPr>
        <w:jc w:val="both"/>
        <w:rPr>
          <w:rFonts w:ascii="Arial Narrow" w:eastAsia="Arial Narrow" w:hAnsi="Arial Narrow" w:cs="Arial Narrow"/>
          <w:sz w:val="22"/>
          <w:szCs w:val="22"/>
        </w:rPr>
      </w:pPr>
    </w:p>
    <w:p w14:paraId="0C905DA1" w14:textId="37D7F064" w:rsidR="00DD7734" w:rsidRPr="003B5DA2" w:rsidRDefault="00DD7734" w:rsidP="000D60BC">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B5DA2">
        <w:rPr>
          <w:rFonts w:ascii="Arial Narrow" w:eastAsia="Arial Narrow" w:hAnsi="Arial Narrow" w:cs="Arial Narrow"/>
          <w:b/>
          <w:sz w:val="22"/>
          <w:szCs w:val="22"/>
        </w:rPr>
        <w:t>DE LA ADMISIÓN A TRÁMITE DE LA DENUNCIA</w:t>
      </w:r>
    </w:p>
    <w:p w14:paraId="19649EC4" w14:textId="77777777" w:rsidR="00DD7734" w:rsidRPr="003B5DA2" w:rsidRDefault="00DD7734" w:rsidP="000D60BC">
      <w:pPr>
        <w:jc w:val="both"/>
        <w:rPr>
          <w:rFonts w:ascii="Arial Narrow" w:eastAsia="Arial Narrow" w:hAnsi="Arial Narrow" w:cs="Arial Narrow"/>
          <w:sz w:val="22"/>
          <w:szCs w:val="22"/>
        </w:rPr>
      </w:pPr>
    </w:p>
    <w:p w14:paraId="30AB6AB7" w14:textId="16692FC1" w:rsidR="00794990" w:rsidRPr="003B5DA2" w:rsidRDefault="008E1B6A" w:rsidP="00AC1164">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3B5DA2">
        <w:rPr>
          <w:rFonts w:ascii="Arial Narrow" w:eastAsia="Arial Narrow" w:hAnsi="Arial Narrow" w:cs="Arial Narrow"/>
          <w:sz w:val="22"/>
          <w:szCs w:val="22"/>
        </w:rPr>
        <w:t>La Secretaría Técnica de la Comisión de Protección al Consumidor </w:t>
      </w:r>
      <w:proofErr w:type="spellStart"/>
      <w:r w:rsidRPr="003B5DA2">
        <w:rPr>
          <w:rFonts w:ascii="Arial Narrow" w:eastAsia="Arial Narrow" w:hAnsi="Arial Narrow" w:cs="Arial Narrow"/>
          <w:sz w:val="22"/>
          <w:szCs w:val="22"/>
        </w:rPr>
        <w:t/>
      </w:r>
      <w:proofErr w:type="spellEnd"/>
      <w:r w:rsidRPr="003B5DA2">
        <w:rPr>
          <w:rFonts w:ascii="Arial Narrow" w:eastAsia="Arial Narrow" w:hAnsi="Arial Narrow" w:cs="Arial Narrow"/>
          <w:sz w:val="22"/>
          <w:szCs w:val="22"/>
        </w:rPr>
        <w:t> 1 (en adelante, Secretaría Técnica), en</w:t>
      </w:r>
      <w:r w:rsidRPr="00794990">
        <w:rPr>
          <w:rFonts w:ascii="Arial Narrow" w:eastAsia="Arial Narrow" w:hAnsi="Arial Narrow" w:cs="Arial Narrow"/>
          <w:sz w:val="22"/>
          <w:szCs w:val="22"/>
        </w:rPr>
        <w:t xml:space="preserve"> ejercicio de sus facultades</w:t>
      </w:r>
      <w:r w:rsidRPr="00794990">
        <w:rPr>
          <w:rStyle w:val="Refdenotaalpie"/>
          <w:rFonts w:ascii="Arial Narrow" w:eastAsia="Arial Narrow" w:hAnsi="Arial Narrow" w:cs="Arial Narrow"/>
          <w:sz w:val="22"/>
          <w:szCs w:val="22"/>
          <w:vertAlign w:val="superscript"/>
        </w:rPr>
        <w:footnoteReference w:id="7"/>
      </w:r>
      <w:r w:rsidRPr="00794990">
        <w:rPr>
          <w:rFonts w:ascii="Arial Narrow" w:eastAsia="Arial Narrow" w:hAnsi="Arial Narrow" w:cs="Arial Narrow"/>
          <w:sz w:val="22"/>
          <w:szCs w:val="22"/>
          <w:vertAlign w:val="superscript"/>
        </w:rPr>
        <w:t>,</w:t>
      </w:r>
      <w:r w:rsidRPr="00794990">
        <w:rPr>
          <w:rFonts w:ascii="Arial Narrow" w:eastAsia="Arial Narrow" w:hAnsi="Arial Narrow" w:cs="Arial Narrow"/>
          <w:sz w:val="22"/>
          <w:szCs w:val="22"/>
        </w:rPr>
        <w:t xml:space="preserve"> </w:t>
      </w:r>
      <w:bookmarkEnd w:id="3"/>
      <w:bookmarkEnd w:id="4"/>
      <w:bookmarkEnd w:id="5"/>
      <w:r w:rsidR="00794990" w:rsidRPr="00794990">
        <w:rPr>
          <w:rFonts w:ascii="Arial Narrow" w:eastAsia="Arial Narrow" w:hAnsi="Arial Narrow" w:cs="Arial Narrow"/>
          <w:sz w:val="22"/>
          <w:szCs w:val="22"/>
        </w:rPr>
        <w:t xml:space="preserve">consistente en que </w:t>
      </w:r>
      <w:r w:rsidR="00076C35" w:rsidRPr="00076C35">
        <w:rPr>
          <w:rFonts w:ascii="Arial Narrow" w:eastAsia="Arial Narrow" w:hAnsi="Arial Narrow" w:cs="Arial Narrow"/>
          <w:sz w:val="22"/>
          <w:szCs w:val="22"/>
          <w:shd w:val="clear" w:color="auto" w:fill="FFFFFF"/>
        </w:rPr>
        <w:t xml:space="preserve">la compañía aseguradora se habría </w:t>
      </w:r>
      <w:r w:rsidR="00076C35" w:rsidRPr="00076C35">
        <w:rPr>
          <w:rFonts w:ascii="Arial Narrow" w:eastAsia="Arial Narrow" w:hAnsi="Arial Narrow" w:cs="Arial Narrow"/>
          <w:sz w:val="22"/>
          <w:szCs w:val="22"/>
          <w:shd w:val="clear" w:color="auto" w:fill="FFFFFF"/>
        </w:rPr>
        <w:lastRenderedPageBreak/>
        <w:t xml:space="preserve">negado a otorgar al denunciante el monto que le correspondía por la cobertura del Seguro Vehicular – </w:t>
      </w:r>
      <w:proofErr w:type="spellStart"/>
      <w:r w:rsidR="00076C35" w:rsidRPr="00076C35">
        <w:rPr>
          <w:rFonts w:ascii="Arial Narrow" w:eastAsia="Arial Narrow" w:hAnsi="Arial Narrow" w:cs="Arial Narrow"/>
          <w:sz w:val="22"/>
          <w:szCs w:val="22"/>
          <w:shd w:val="clear" w:color="auto" w:fill="FFFFFF"/>
        </w:rPr>
        <w:t>Poliza</w:t>
      </w:r>
      <w:proofErr w:type="spellEnd"/>
      <w:r w:rsidR="00076C35" w:rsidRPr="00076C35">
        <w:rPr>
          <w:rFonts w:ascii="Arial Narrow" w:eastAsia="Arial Narrow" w:hAnsi="Arial Narrow" w:cs="Arial Narrow"/>
          <w:sz w:val="22"/>
          <w:szCs w:val="22"/>
          <w:shd w:val="clear" w:color="auto" w:fill="FFFFFF"/>
        </w:rPr>
        <w:t xml:space="preserve"> </w:t>
      </w:r>
      <w:proofErr w:type="spellStart"/>
      <w:r w:rsidR="00076C35" w:rsidRPr="00076C35">
        <w:rPr>
          <w:rFonts w:ascii="Arial Narrow" w:eastAsia="Arial Narrow" w:hAnsi="Arial Narrow" w:cs="Arial Narrow"/>
          <w:sz w:val="22"/>
          <w:szCs w:val="22"/>
          <w:shd w:val="clear" w:color="auto" w:fill="FFFFFF"/>
        </w:rPr>
        <w:t/>
      </w:r>
      <w:proofErr w:type="spellEnd"/>
      <w:r w:rsidR="00076C35" w:rsidRPr="00076C35">
        <w:rPr>
          <w:rFonts w:ascii="Arial Narrow" w:eastAsia="Arial Narrow" w:hAnsi="Arial Narrow" w:cs="Arial Narrow"/>
          <w:sz w:val="22"/>
          <w:szCs w:val="22"/>
          <w:shd w:val="clear" w:color="auto" w:fill="FFFFFF"/>
        </w:rPr>
        <w:t xml:space="preserve"> 2101-1294947 debido al siniestro del </w:t>
      </w:r>
      <w:r w:rsidR="0097735C" w:rsidRPr="0097735C">
        <w:rPr>
          <w:rFonts w:ascii="Arial Narrow" w:eastAsia="Arial Narrow" w:hAnsi="Arial Narrow" w:cs="Arial Narrow"/>
          <w:sz w:val="22"/>
          <w:szCs w:val="22"/>
          <w:shd w:val="clear" w:color="auto" w:fill="FFFFFF"/>
        </w:rPr>
        <w:t>12 de noviembre de 2024</w:t>
      </w:r>
      <w:r w:rsidR="00076C35" w:rsidRPr="00076C35">
        <w:rPr>
          <w:rFonts w:ascii="Arial Narrow" w:eastAsia="Arial Narrow" w:hAnsi="Arial Narrow" w:cs="Arial Narrow"/>
          <w:sz w:val="22"/>
          <w:szCs w:val="22"/>
          <w:shd w:val="clear" w:color="auto" w:fill="FFFFFF"/>
        </w:rPr>
        <w:t>, puesto que se le ofreció un monto menor</w:t>
      </w:r>
      <w:r w:rsidR="00794990" w:rsidRPr="00076C35">
        <w:rPr>
          <w:rFonts w:ascii="Arial Narrow" w:eastAsia="Arial Narrow" w:hAnsi="Arial Narrow" w:cs="Arial Narrow"/>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w:t>
      </w:r>
      <w:r w:rsidR="00794990" w:rsidRPr="003B5DA2">
        <w:rPr>
          <w:rFonts w:ascii="Arial Narrow" w:eastAsia="Arial Narrow" w:hAnsi="Arial Narrow" w:cs="Arial Narrow"/>
          <w:sz w:val="22"/>
          <w:szCs w:val="22"/>
        </w:rPr>
        <w:t>en los artículos 18</w:t>
      </w:r>
      <w:r w:rsidR="00794990" w:rsidRPr="003B5DA2">
        <w:rPr>
          <w:rFonts w:ascii="Arial Narrow" w:eastAsia="Arial Narrow" w:hAnsi="Arial Narrow" w:cs="Arial Narrow"/>
          <w:color w:val="000000"/>
          <w:sz w:val="22"/>
          <w:szCs w:val="22"/>
        </w:rPr>
        <w:t/>
      </w:r>
      <w:r w:rsidR="00794990" w:rsidRPr="003B5DA2">
        <w:rPr>
          <w:rFonts w:ascii="Arial Narrow" w:eastAsia="Arial Narrow" w:hAnsi="Arial Narrow" w:cs="Arial Narrow"/>
          <w:sz w:val="22"/>
          <w:szCs w:val="22"/>
        </w:rPr>
        <w:t xml:space="preserve"> y 19</w:t>
      </w:r>
      <w:r w:rsidR="00794990" w:rsidRPr="003B5DA2">
        <w:rPr>
          <w:rFonts w:ascii="Arial Narrow" w:eastAsia="Arial Narrow" w:hAnsi="Arial Narrow" w:cs="Arial Narrow"/>
          <w:color w:val="000000"/>
          <w:sz w:val="22"/>
          <w:szCs w:val="22"/>
        </w:rPr>
        <w:t/>
      </w:r>
      <w:r w:rsidR="00794990" w:rsidRPr="003B5DA2">
        <w:rPr>
          <w:rFonts w:ascii="Arial Narrow" w:eastAsia="Arial Narrow" w:hAnsi="Arial Narrow" w:cs="Arial Narrow"/>
          <w:sz w:val="22"/>
          <w:szCs w:val="22"/>
        </w:rPr>
        <w:t xml:space="preserve"> del Código</w:t>
      </w:r>
      <w:r w:rsidR="00794990" w:rsidRPr="003B5DA2">
        <w:rPr>
          <w:rStyle w:val="Refdenotaalpie"/>
          <w:rFonts w:ascii="Arial Narrow" w:eastAsia="Arial Narrow" w:hAnsi="Arial Narrow" w:cs="Arial Narrow"/>
          <w:sz w:val="22"/>
          <w:szCs w:val="22"/>
          <w:vertAlign w:val="superscript"/>
        </w:rPr>
        <w:footnoteReference w:id="8"/>
      </w:r>
      <w:r w:rsidR="00794990" w:rsidRPr="003B5DA2">
        <w:rPr>
          <w:rFonts w:ascii="Arial Narrow" w:eastAsia="Arial Narrow" w:hAnsi="Arial Narrow" w:cs="Arial Narrow"/>
          <w:sz w:val="22"/>
          <w:szCs w:val="22"/>
        </w:rPr>
        <w:t>.</w:t>
      </w:r>
    </w:p>
    <w:p w14:paraId="3B29C181" w14:textId="77777777" w:rsidR="00794990" w:rsidRPr="003B5DA2" w:rsidRDefault="00794990" w:rsidP="00794990">
      <w:pPr>
        <w:pStyle w:val="Prrafodelista"/>
        <w:ind w:left="567"/>
        <w:jc w:val="both"/>
        <w:rPr>
          <w:rFonts w:ascii="Arial Narrow" w:eastAsia="Arial Narrow" w:hAnsi="Arial Narrow" w:cs="Arial Narrow"/>
          <w:sz w:val="22"/>
          <w:szCs w:val="22"/>
        </w:rPr>
      </w:pPr>
    </w:p>
    <w:p w14:paraId="4BF13ABB" w14:textId="1E9A6A55" w:rsidR="00794990" w:rsidRPr="003B5DA2" w:rsidRDefault="00794990" w:rsidP="00AC1164">
      <w:pPr>
        <w:pStyle w:val="Prrafodelista"/>
        <w:numPr>
          <w:ilvl w:val="1"/>
          <w:numId w:val="2"/>
        </w:numPr>
        <w:ind w:left="567" w:hanging="567"/>
        <w:jc w:val="both"/>
        <w:rPr>
          <w:rFonts w:ascii="Arial Narrow" w:eastAsia="Arial Narrow" w:hAnsi="Arial Narrow" w:cs="Arial Narrow"/>
          <w:sz w:val="22"/>
          <w:szCs w:val="22"/>
        </w:rPr>
      </w:pPr>
      <w:r w:rsidRPr="003B5DA2">
        <w:rPr>
          <w:rFonts w:ascii="Arial Narrow" w:eastAsia="Arial Narrow" w:hAnsi="Arial Narrow" w:cs="Arial Narrow"/>
          <w:sz w:val="22"/>
          <w:szCs w:val="22"/>
        </w:rPr>
        <w:t xml:space="preserve">Así también, la Secretaría Técnica, en ejercicio de sus facultades, </w:t>
      </w:r>
      <w:r w:rsidRPr="003B5DA2">
        <w:rPr>
          <w:rFonts w:ascii="Arial Narrow" w:eastAsia="Arial Narrow" w:hAnsi="Arial Narrow" w:cs="Arial Narrow"/>
          <w:color w:val="000000"/>
          <w:sz w:val="22"/>
          <w:szCs w:val="22"/>
        </w:rPr>
        <w:t xml:space="preserve">considera </w:t>
      </w:r>
      <w:r w:rsidRPr="003B5DA2">
        <w:rPr>
          <w:rFonts w:ascii="Arial Narrow" w:eastAsia="Arial Narrow" w:hAnsi="Arial Narrow" w:cs="Arial Narrow"/>
          <w:sz w:val="22"/>
          <w:szCs w:val="22"/>
        </w:rPr>
        <w:t xml:space="preserve">que el hecho denunciado, consistente en que </w:t>
      </w:r>
      <w:r w:rsidR="003B5DA2" w:rsidRPr="003B5DA2">
        <w:rPr>
          <w:rFonts w:ascii="Arial Narrow" w:eastAsia="Arial Narrow" w:hAnsi="Arial Narrow" w:cs="Arial Narrow"/>
          <w:sz w:val="22"/>
          <w:szCs w:val="22"/>
          <w:shd w:val="clear" w:color="auto" w:fill="FFFFFF"/>
        </w:rPr>
        <w:t>la compañía aseguradora no habría cumplido con brindar una plataforma de reclamo idónea mediante página web al denunciante el 16 de diciembre de 2024, puesto que la descripción de los hechos a reclamar se limitada a 200 caracteres y no le permitía adjuntar pruebas</w:t>
      </w:r>
      <w:r w:rsidR="00076C35" w:rsidRPr="003B5DA2">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76C35" w:rsidRPr="003B5DA2">
        <w:rPr>
          <w:rFonts w:ascii="Arial Narrow" w:eastAsia="Arial Narrow" w:hAnsi="Arial Narrow" w:cs="Arial Narrow"/>
          <w:color w:val="000000"/>
          <w:sz w:val="22"/>
          <w:szCs w:val="22"/>
        </w:rPr>
        <w:t/>
      </w:r>
      <w:r w:rsidR="00076C35" w:rsidRPr="003B5DA2">
        <w:rPr>
          <w:rFonts w:ascii="Arial Narrow" w:eastAsia="Arial Narrow" w:hAnsi="Arial Narrow" w:cs="Arial Narrow"/>
          <w:sz w:val="22"/>
          <w:szCs w:val="22"/>
        </w:rPr>
        <w:t xml:space="preserve"> y 19</w:t>
      </w:r>
      <w:r w:rsidR="00076C35" w:rsidRPr="003B5DA2">
        <w:rPr>
          <w:rFonts w:ascii="Arial Narrow" w:eastAsia="Arial Narrow" w:hAnsi="Arial Narrow" w:cs="Arial Narrow"/>
          <w:color w:val="000000"/>
          <w:sz w:val="22"/>
          <w:szCs w:val="22"/>
        </w:rPr>
        <w:t/>
      </w:r>
      <w:r w:rsidR="00076C35" w:rsidRPr="003B5DA2">
        <w:rPr>
          <w:rFonts w:ascii="Arial Narrow" w:eastAsia="Arial Narrow" w:hAnsi="Arial Narrow" w:cs="Arial Narrow"/>
          <w:sz w:val="22"/>
          <w:szCs w:val="22"/>
        </w:rPr>
        <w:t xml:space="preserve"> del Código</w:t>
      </w:r>
      <w:r w:rsidRPr="003B5DA2">
        <w:rPr>
          <w:rFonts w:ascii="Arial Narrow" w:eastAsia="Arial Narrow" w:hAnsi="Arial Narrow" w:cs="Arial Narrow"/>
          <w:bCs/>
          <w:color w:val="000000"/>
          <w:sz w:val="22"/>
          <w:szCs w:val="22"/>
        </w:rPr>
        <w:t xml:space="preserve">. </w:t>
      </w:r>
    </w:p>
    <w:p w14:paraId="7EACFF2D" w14:textId="77777777" w:rsidR="00794990" w:rsidRPr="003B5DA2" w:rsidRDefault="00794990" w:rsidP="00076C35">
      <w:pPr>
        <w:rPr>
          <w:rFonts w:ascii="Arial Narrow" w:eastAsia="Arial Narrow" w:hAnsi="Arial Narrow" w:cs="Arial Narrow"/>
          <w:bCs/>
          <w:color w:val="000000"/>
          <w:sz w:val="22"/>
          <w:szCs w:val="22"/>
        </w:rPr>
      </w:pPr>
    </w:p>
    <w:p w14:paraId="5A01DA14" w14:textId="011046CC" w:rsidR="007E5A55" w:rsidRPr="009C7110" w:rsidRDefault="00794990" w:rsidP="00AC1164">
      <w:pPr>
        <w:pStyle w:val="Prrafodelista"/>
        <w:numPr>
          <w:ilvl w:val="1"/>
          <w:numId w:val="2"/>
        </w:numPr>
        <w:ind w:left="567" w:hanging="567"/>
        <w:jc w:val="both"/>
        <w:rPr>
          <w:rFonts w:ascii="Arial Narrow" w:eastAsia="Arial Narrow" w:hAnsi="Arial Narrow" w:cs="Arial Narrow"/>
          <w:sz w:val="22"/>
          <w:szCs w:val="22"/>
        </w:rPr>
      </w:pPr>
      <w:r w:rsidRPr="003B5DA2">
        <w:rPr>
          <w:rFonts w:ascii="Arial Narrow" w:eastAsia="Arial Narrow" w:hAnsi="Arial Narrow" w:cs="Arial Narrow"/>
          <w:sz w:val="22"/>
          <w:szCs w:val="22"/>
        </w:rPr>
        <w:t>Asimismo, la Secretaría Técnica</w:t>
      </w:r>
      <w:r w:rsidRPr="009C7110">
        <w:rPr>
          <w:rFonts w:ascii="Arial Narrow" w:eastAsia="Arial Narrow" w:hAnsi="Arial Narrow" w:cs="Arial Narrow"/>
          <w:sz w:val="22"/>
          <w:szCs w:val="22"/>
        </w:rPr>
        <w:t xml:space="preserve">, en ejercicio de sus facultades, </w:t>
      </w:r>
      <w:r w:rsidRPr="009C7110">
        <w:rPr>
          <w:rFonts w:ascii="Arial Narrow" w:eastAsia="Arial Narrow" w:hAnsi="Arial Narrow" w:cs="Arial Narrow"/>
          <w:color w:val="000000"/>
          <w:sz w:val="22"/>
          <w:szCs w:val="22"/>
        </w:rPr>
        <w:t xml:space="preserve">considera </w:t>
      </w:r>
      <w:r w:rsidRPr="009C7110">
        <w:rPr>
          <w:rFonts w:ascii="Arial Narrow" w:eastAsia="Arial Narrow" w:hAnsi="Arial Narrow" w:cs="Arial Narrow"/>
          <w:sz w:val="22"/>
          <w:szCs w:val="22"/>
        </w:rPr>
        <w:t>que el hecho denunciado</w:t>
      </w:r>
      <w:r w:rsidRPr="009C7110">
        <w:rPr>
          <w:rFonts w:ascii="Arial Narrow" w:eastAsia="Arial Narrow" w:hAnsi="Arial Narrow" w:cs="Arial Narrow"/>
          <w:color w:val="000000"/>
          <w:sz w:val="22"/>
          <w:szCs w:val="22"/>
        </w:rPr>
        <w:t xml:space="preserve">, consistente en que </w:t>
      </w:r>
      <w:r w:rsidR="009C7110" w:rsidRPr="009C7110">
        <w:rPr>
          <w:rFonts w:ascii="Arial Narrow" w:eastAsia="Arial Narrow" w:hAnsi="Arial Narrow" w:cs="Arial Narrow"/>
          <w:color w:val="000000"/>
          <w:sz w:val="22"/>
          <w:szCs w:val="22"/>
          <w:lang w:val="es-ES" w:eastAsia="es-ES"/>
        </w:rPr>
        <w:t>la compañía aseguradora</w:t>
      </w:r>
      <w:r w:rsidRPr="009C7110">
        <w:rPr>
          <w:rFonts w:ascii="Arial Narrow" w:eastAsia="Arial Narrow" w:hAnsi="Arial Narrow" w:cs="Arial Narrow"/>
          <w:color w:val="000000"/>
          <w:sz w:val="22"/>
          <w:szCs w:val="22"/>
          <w:lang w:val="es-ES" w:eastAsia="es-ES"/>
        </w:rPr>
        <w:t xml:space="preserve"> habría brindado una respuesta inadecuada al reclamo presentado por el denunciante el </w:t>
      </w:r>
      <w:r w:rsidR="009C7110" w:rsidRPr="009C7110">
        <w:rPr>
          <w:rFonts w:ascii="Arial Narrow" w:eastAsia="Arial Narrow" w:hAnsi="Arial Narrow" w:cs="Arial Narrow"/>
          <w:color w:val="000000"/>
          <w:sz w:val="22"/>
          <w:szCs w:val="22"/>
          <w:lang w:val="es-ES" w:eastAsia="es-ES"/>
        </w:rPr>
        <w:t>16 de diciembre de 2024</w:t>
      </w:r>
      <w:r w:rsidRPr="009C7110">
        <w:rPr>
          <w:rFonts w:ascii="Arial Narrow" w:eastAsia="Arial Narrow" w:hAnsi="Arial Narrow" w:cs="Arial Narrow"/>
          <w:color w:val="000000"/>
          <w:sz w:val="22"/>
          <w:szCs w:val="22"/>
        </w:rPr>
        <w:t>. Por consiguiente, corresponde calificar el hecho materia de denuncia como una presunta infracción al</w:t>
      </w:r>
      <w:r w:rsidRPr="009C7110">
        <w:rPr>
          <w:rFonts w:ascii="Arial Narrow" w:eastAsia="Arial Narrow" w:hAnsi="Arial Narrow" w:cs="Arial Narrow"/>
          <w:sz w:val="22"/>
          <w:szCs w:val="22"/>
        </w:rPr>
        <w:t xml:space="preserve"> numeral 88.1 del artículo 88 del Código</w:t>
      </w:r>
      <w:r w:rsidRPr="009C7110">
        <w:rPr>
          <w:rStyle w:val="Refdenotaalpie"/>
          <w:rFonts w:ascii="Arial Narrow" w:eastAsia="Arial Narrow" w:hAnsi="Arial Narrow" w:cs="Arial Narrow"/>
          <w:sz w:val="22"/>
          <w:szCs w:val="22"/>
          <w:vertAlign w:val="superscript"/>
        </w:rPr>
        <w:footnoteReference w:id="9"/>
      </w:r>
      <w:r w:rsidRPr="009C7110">
        <w:rPr>
          <w:rFonts w:ascii="Arial Narrow" w:eastAsia="Arial Narrow" w:hAnsi="Arial Narrow" w:cs="Arial Narrow"/>
          <w:sz w:val="22"/>
          <w:szCs w:val="22"/>
        </w:rPr>
        <w:t>.</w:t>
      </w:r>
    </w:p>
    <w:p w14:paraId="39E96FE5" w14:textId="77777777" w:rsidR="00A959DF" w:rsidRPr="009C7110" w:rsidRDefault="00A959DF" w:rsidP="00DF284F">
      <w:pPr>
        <w:jc w:val="both"/>
        <w:rPr>
          <w:rFonts w:ascii="Arial Narrow" w:eastAsia="Arial Narrow" w:hAnsi="Arial Narrow" w:cs="Arial Narrow"/>
          <w:sz w:val="22"/>
          <w:szCs w:val="22"/>
        </w:rPr>
      </w:pPr>
    </w:p>
    <w:p w14:paraId="3281C94B" w14:textId="15A08503" w:rsidR="00DD7734" w:rsidRPr="00794990" w:rsidRDefault="00DD7734" w:rsidP="00AC1164">
      <w:pPr>
        <w:pStyle w:val="Prrafodelista"/>
        <w:numPr>
          <w:ilvl w:val="1"/>
          <w:numId w:val="2"/>
        </w:numPr>
        <w:ind w:left="567" w:hanging="567"/>
        <w:jc w:val="both"/>
        <w:rPr>
          <w:rFonts w:ascii="Arial Narrow" w:eastAsia="Arial Narrow" w:hAnsi="Arial Narrow" w:cs="Arial Narrow"/>
          <w:sz w:val="22"/>
          <w:szCs w:val="22"/>
        </w:rPr>
      </w:pPr>
      <w:r w:rsidRPr="009C7110">
        <w:rPr>
          <w:rFonts w:ascii="Arial Narrow" w:eastAsia="Arial Narrow" w:hAnsi="Arial Narrow" w:cs="Arial Narrow"/>
          <w:sz w:val="22"/>
          <w:szCs w:val="22"/>
        </w:rPr>
        <w:t>En tanto la denuncia reúne</w:t>
      </w:r>
      <w:r w:rsidRPr="00794990">
        <w:rPr>
          <w:rFonts w:ascii="Arial Narrow" w:eastAsia="Arial Narrow" w:hAnsi="Arial Narrow" w:cs="Arial Narrow"/>
          <w:sz w:val="22"/>
          <w:szCs w:val="22"/>
        </w:rPr>
        <w:t xml:space="preserve"> los requisitos establecidos por la norma citada, corresponde admitirla a trámite.</w:t>
      </w:r>
    </w:p>
    <w:p w14:paraId="01F0B2E8" w14:textId="77777777" w:rsidR="00543B73" w:rsidRPr="00E902D0" w:rsidRDefault="00543B73" w:rsidP="00F76653">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F7665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F76653">
      <w:pPr>
        <w:pBdr>
          <w:top w:val="nil"/>
          <w:left w:val="nil"/>
          <w:bottom w:val="nil"/>
          <w:right w:val="nil"/>
          <w:between w:val="nil"/>
        </w:pBdr>
        <w:ind w:left="567"/>
        <w:jc w:val="both"/>
        <w:rPr>
          <w:rFonts w:ascii="Arial Narrow" w:eastAsia="Arial Narrow" w:hAnsi="Arial Narrow" w:cs="Arial Narrow"/>
          <w:b/>
          <w:sz w:val="22"/>
          <w:szCs w:val="22"/>
        </w:rPr>
      </w:pPr>
    </w:p>
    <w:p w14:paraId="5FA14DA4" w14:textId="17BD6A95" w:rsidR="00543B73" w:rsidRPr="00057121" w:rsidRDefault="00DD7734" w:rsidP="00EC1B46">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proofErr w:type="spellStart"/>
      <w:r w:rsidR="00A77ED4" w:rsidRPr="004D306A">
        <w:rPr>
          <w:rFonts w:ascii="Arial Narrow" w:eastAsia="Arial Narrow" w:hAnsi="Arial Narrow" w:cs="Arial Narrow"/>
          <w:bCs/>
          <w:sz w:val="22"/>
          <w:szCs w:val="22"/>
        </w:rPr>
        <w:t>Qu</w:t>
      </w:r>
      <w:r w:rsidR="008C22E3">
        <w:rPr>
          <w:rFonts w:ascii="Arial Narrow" w:eastAsia="Arial Narrow" w:hAnsi="Arial Narrow" w:cs="Arial Narrow"/>
          <w:bCs/>
          <w:sz w:val="22"/>
          <w:szCs w:val="22"/>
        </w:rPr>
        <w:t>á</w:t>
      </w:r>
      <w:r w:rsidR="00A77ED4" w:rsidRPr="004D306A">
        <w:rPr>
          <w:rFonts w:ascii="Arial Narrow" w:eastAsia="Arial Narrow" w:hAnsi="Arial Narrow" w:cs="Arial Narrow"/>
          <w:bCs/>
          <w:sz w:val="22"/>
          <w:szCs w:val="22"/>
        </w:rPr>
        <w:t>litas</w:t>
      </w:r>
      <w:proofErr w:type="spellEnd"/>
      <w:r w:rsidR="00A77ED4" w:rsidRPr="004D306A">
        <w:rPr>
          <w:rFonts w:ascii="Arial Narrow" w:eastAsia="Arial Narrow" w:hAnsi="Arial Narrow" w:cs="Arial Narrow"/>
          <w:bCs/>
          <w:sz w:val="22"/>
          <w:szCs w:val="22"/>
        </w:rPr>
        <w:t xml:space="preserve"> Compañía </w:t>
      </w:r>
      <w:r w:rsidR="00A77ED4">
        <w:rPr>
          <w:rFonts w:ascii="Arial Narrow" w:eastAsia="Arial Narrow" w:hAnsi="Arial Narrow" w:cs="Arial Narrow"/>
          <w:bCs/>
          <w:sz w:val="22"/>
          <w:szCs w:val="22"/>
        </w:rPr>
        <w:t>d</w:t>
      </w:r>
      <w:r w:rsidR="00A77ED4" w:rsidRPr="004D306A">
        <w:rPr>
          <w:rFonts w:ascii="Arial Narrow" w:eastAsia="Arial Narrow" w:hAnsi="Arial Narrow" w:cs="Arial Narrow"/>
          <w:bCs/>
          <w:sz w:val="22"/>
          <w:szCs w:val="22"/>
        </w:rPr>
        <w:t xml:space="preserve">e Seguros S.A. </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que, en un plazo no mayor de cinco (</w:t>
      </w:r>
      <w:r w:rsidRPr="00355547">
        <w:rPr>
          <w:rFonts w:ascii="Arial Narrow" w:eastAsia="Arial Narrow" w:hAnsi="Arial Narrow" w:cs="Arial Narrow"/>
          <w:sz w:val="22"/>
          <w:szCs w:val="22"/>
        </w:rPr>
        <w:t xml:space="preserve">5) días hábiles contado a partir del día siguiente de la notificación de la presente resolución, cumpla </w:t>
      </w:r>
      <w:r w:rsidRPr="00355547">
        <w:rPr>
          <w:rStyle w:val="normaltextrun"/>
          <w:rFonts w:ascii="Arial Narrow" w:eastAsia="Arial Narrow" w:hAnsi="Arial Narrow" w:cs="Arial Narrow"/>
          <w:sz w:val="22"/>
          <w:szCs w:val="22"/>
          <w:shd w:val="clear" w:color="auto" w:fill="FFFFFF"/>
        </w:rPr>
        <w:t xml:space="preserve">con </w:t>
      </w:r>
      <w:r w:rsidR="00B06963" w:rsidRPr="00355547">
        <w:rPr>
          <w:rStyle w:val="normaltextrun"/>
          <w:rFonts w:ascii="Arial Narrow" w:eastAsia="Arial Narrow" w:hAnsi="Arial Narrow" w:cs="Arial Narrow"/>
          <w:sz w:val="22"/>
          <w:szCs w:val="22"/>
          <w:shd w:val="clear" w:color="auto" w:fill="FFFFFF"/>
        </w:rPr>
        <w:t>p</w:t>
      </w:r>
      <w:r w:rsidR="00426533" w:rsidRPr="00355547">
        <w:rPr>
          <w:rFonts w:ascii="Arial Narrow" w:eastAsia="Arial Narrow" w:hAnsi="Arial Narrow" w:cs="Arial Narrow"/>
          <w:sz w:val="22"/>
          <w:szCs w:val="22"/>
        </w:rPr>
        <w:t xml:space="preserve">resentar </w:t>
      </w:r>
      <w:r w:rsidR="00426533" w:rsidRPr="00355547">
        <w:rPr>
          <w:rStyle w:val="normaltextrun"/>
          <w:rFonts w:ascii="Arial Narrow" w:eastAsia="Arial Narrow" w:hAnsi="Arial Narrow" w:cs="Arial Narrow"/>
          <w:sz w:val="22"/>
          <w:szCs w:val="22"/>
        </w:rPr>
        <w:t>lo</w:t>
      </w:r>
      <w:r w:rsidR="00B30203" w:rsidRPr="00355547">
        <w:rPr>
          <w:rStyle w:val="normaltextrun"/>
          <w:rFonts w:ascii="Arial Narrow" w:eastAsia="Arial Narrow" w:hAnsi="Arial Narrow" w:cs="Arial Narrow"/>
          <w:sz w:val="22"/>
          <w:szCs w:val="22"/>
        </w:rPr>
        <w:t xml:space="preserve"> siguiente</w:t>
      </w:r>
      <w:r w:rsidR="00543B73" w:rsidRPr="00355547">
        <w:rPr>
          <w:rFonts w:ascii="Arial Narrow" w:eastAsia="Arial Narrow" w:hAnsi="Arial Narrow" w:cs="Arial Narrow"/>
          <w:sz w:val="22"/>
          <w:szCs w:val="22"/>
        </w:rPr>
        <w:t xml:space="preserve">: </w:t>
      </w:r>
      <w:r w:rsidR="002B6B18" w:rsidRPr="00355547">
        <w:rPr>
          <w:rFonts w:ascii="Arial Narrow" w:eastAsia="Arial Narrow" w:hAnsi="Arial Narrow" w:cs="Arial Narrow"/>
          <w:sz w:val="22"/>
          <w:szCs w:val="22"/>
          <w:lang w:val="es-ES" w:eastAsia="es-ES"/>
        </w:rPr>
        <w:t xml:space="preserve">(i) </w:t>
      </w:r>
      <w:r w:rsidR="002B6B18" w:rsidRPr="00355547">
        <w:rPr>
          <w:rFonts w:ascii="Arial Narrow" w:eastAsia="Arial Narrow" w:hAnsi="Arial Narrow" w:cs="Arial Narrow"/>
          <w:sz w:val="22"/>
          <w:szCs w:val="22"/>
        </w:rPr>
        <w:t>presentar una copia completa, legible y debidamente suscrita de</w:t>
      </w:r>
      <w:r w:rsidR="004A7E31" w:rsidRPr="00355547">
        <w:rPr>
          <w:rFonts w:ascii="Arial Narrow" w:eastAsia="Arial Narrow" w:hAnsi="Arial Narrow" w:cs="Arial Narrow"/>
          <w:sz w:val="22"/>
          <w:szCs w:val="22"/>
        </w:rPr>
        <w:t>l</w:t>
      </w:r>
      <w:r w:rsidR="002B6B18" w:rsidRPr="00355547">
        <w:rPr>
          <w:rFonts w:ascii="Arial Narrow" w:eastAsia="Arial Narrow" w:hAnsi="Arial Narrow" w:cs="Arial Narrow"/>
          <w:sz w:val="22"/>
          <w:szCs w:val="22"/>
        </w:rPr>
        <w:t xml:space="preserve"> </w:t>
      </w:r>
      <w:r w:rsidR="004A7E31" w:rsidRPr="00355547">
        <w:rPr>
          <w:rFonts w:ascii="Arial Narrow" w:eastAsia="Arial Narrow" w:hAnsi="Arial Narrow" w:cs="Arial Narrow"/>
          <w:sz w:val="22"/>
          <w:szCs w:val="22"/>
          <w:lang w:eastAsia="es-ES"/>
        </w:rPr>
        <w:t xml:space="preserve">Seguro Vehicular – Póliza </w:t>
      </w:r>
      <w:proofErr w:type="spellStart"/>
      <w:r w:rsidR="004A7E31" w:rsidRPr="00355547">
        <w:rPr>
          <w:rFonts w:ascii="Arial Narrow" w:eastAsia="Arial Narrow" w:hAnsi="Arial Narrow" w:cs="Arial Narrow"/>
          <w:sz w:val="22"/>
          <w:szCs w:val="22"/>
          <w:lang w:eastAsia="es-ES"/>
        </w:rPr>
        <w:t/>
      </w:r>
      <w:proofErr w:type="spellEnd"/>
      <w:r w:rsidR="004A7E31" w:rsidRPr="00355547">
        <w:rPr>
          <w:rFonts w:ascii="Arial Narrow" w:eastAsia="Arial Narrow" w:hAnsi="Arial Narrow" w:cs="Arial Narrow"/>
          <w:sz w:val="22"/>
          <w:szCs w:val="22"/>
          <w:lang w:eastAsia="es-ES"/>
        </w:rPr>
        <w:t xml:space="preserve"> 0210008478</w:t>
      </w:r>
      <w:r w:rsidR="002B6B18" w:rsidRPr="00355547">
        <w:rPr>
          <w:rFonts w:ascii="Arial Narrow" w:eastAsia="Arial Narrow" w:hAnsi="Arial Narrow" w:cs="Arial Narrow"/>
          <w:sz w:val="22"/>
          <w:szCs w:val="22"/>
        </w:rPr>
        <w:t>; (</w:t>
      </w:r>
      <w:proofErr w:type="spellStart"/>
      <w:r w:rsidR="002B6B18" w:rsidRPr="00355547">
        <w:rPr>
          <w:rFonts w:ascii="Arial Narrow" w:eastAsia="Arial Narrow" w:hAnsi="Arial Narrow" w:cs="Arial Narrow"/>
          <w:sz w:val="22"/>
          <w:szCs w:val="22"/>
        </w:rPr>
        <w:t>ii</w:t>
      </w:r>
      <w:proofErr w:type="spellEnd"/>
      <w:r w:rsidR="002B6B18" w:rsidRPr="00355547">
        <w:rPr>
          <w:rFonts w:ascii="Arial Narrow" w:eastAsia="Arial Narrow" w:hAnsi="Arial Narrow" w:cs="Arial Narrow"/>
          <w:sz w:val="22"/>
          <w:szCs w:val="22"/>
        </w:rPr>
        <w:t xml:space="preserve">) </w:t>
      </w:r>
      <w:r w:rsidR="004A7E31" w:rsidRPr="00355547">
        <w:rPr>
          <w:rFonts w:ascii="Arial Narrow" w:eastAsia="Arial Narrow" w:hAnsi="Arial Narrow" w:cs="Arial Narrow"/>
          <w:sz w:val="22"/>
          <w:szCs w:val="22"/>
        </w:rPr>
        <w:t xml:space="preserve">adjuntar los medios probatorios que acrediten que el rechazo fue </w:t>
      </w:r>
      <w:r w:rsidR="00355547" w:rsidRPr="00355547">
        <w:rPr>
          <w:rFonts w:ascii="Arial Narrow" w:eastAsia="Arial Narrow" w:hAnsi="Arial Narrow" w:cs="Arial Narrow"/>
          <w:sz w:val="22"/>
          <w:szCs w:val="22"/>
        </w:rPr>
        <w:t>justificado</w:t>
      </w:r>
      <w:r w:rsidR="002B6B18" w:rsidRPr="00355547">
        <w:rPr>
          <w:rFonts w:ascii="Arial Narrow" w:eastAsia="Arial Narrow" w:hAnsi="Arial Narrow" w:cs="Arial Narrow"/>
          <w:sz w:val="22"/>
          <w:szCs w:val="22"/>
        </w:rPr>
        <w:t>; y, (</w:t>
      </w:r>
      <w:proofErr w:type="spellStart"/>
      <w:r w:rsidR="002B6B18" w:rsidRPr="00355547">
        <w:rPr>
          <w:rFonts w:ascii="Arial Narrow" w:eastAsia="Arial Narrow" w:hAnsi="Arial Narrow" w:cs="Arial Narrow"/>
          <w:sz w:val="22"/>
          <w:szCs w:val="22"/>
        </w:rPr>
        <w:t>iii</w:t>
      </w:r>
      <w:proofErr w:type="spellEnd"/>
      <w:r w:rsidR="002B6B18" w:rsidRPr="00355547">
        <w:rPr>
          <w:rFonts w:ascii="Arial Narrow" w:eastAsia="Arial Narrow" w:hAnsi="Arial Narrow" w:cs="Arial Narrow"/>
          <w:sz w:val="22"/>
          <w:szCs w:val="22"/>
        </w:rPr>
        <w:t>)</w:t>
      </w:r>
      <w:r w:rsidR="002B6B18" w:rsidRPr="00355547">
        <w:rPr>
          <w:rFonts w:ascii="Arial Narrow" w:eastAsia="Arial Narrow" w:hAnsi="Arial Narrow" w:cs="Arial Narrow"/>
          <w:sz w:val="22"/>
          <w:szCs w:val="22"/>
          <w:lang w:val="es-ES" w:eastAsia="es-ES"/>
        </w:rPr>
        <w:t xml:space="preserve"> </w:t>
      </w:r>
      <w:r w:rsidR="002B6B18" w:rsidRPr="00355547">
        <w:rPr>
          <w:rFonts w:ascii="Arial Narrow" w:eastAsia="Arial Narrow" w:hAnsi="Arial Narrow" w:cs="Arial Narrow"/>
          <w:sz w:val="22"/>
          <w:szCs w:val="22"/>
        </w:rPr>
        <w:t>presentar todas las comunicaciones cursadas con el denunciante</w:t>
      </w:r>
      <w:r w:rsidR="00543B73" w:rsidRPr="00355547">
        <w:rPr>
          <w:rFonts w:ascii="Arial Narrow" w:eastAsia="Arial Narrow" w:hAnsi="Arial Narrow" w:cs="Arial Narrow"/>
          <w:sz w:val="22"/>
          <w:szCs w:val="22"/>
        </w:rPr>
        <w:t xml:space="preserve">. </w:t>
      </w:r>
    </w:p>
    <w:p w14:paraId="0D137131" w14:textId="77777777" w:rsidR="00543B73" w:rsidRPr="00E902D0" w:rsidRDefault="00543B73" w:rsidP="00F76653">
      <w:pPr>
        <w:jc w:val="both"/>
        <w:rPr>
          <w:rFonts w:ascii="Arial Narrow" w:eastAsia="Arial Narrow" w:hAnsi="Arial Narrow" w:cs="Arial Narrow"/>
          <w:sz w:val="22"/>
          <w:szCs w:val="22"/>
        </w:rPr>
      </w:pPr>
    </w:p>
    <w:p w14:paraId="13303696" w14:textId="77777777" w:rsidR="00DD7734" w:rsidRPr="00E902D0" w:rsidRDefault="00DD7734" w:rsidP="00F7665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F76653">
      <w:pPr>
        <w:pBdr>
          <w:top w:val="nil"/>
          <w:left w:val="nil"/>
          <w:bottom w:val="nil"/>
          <w:right w:val="nil"/>
          <w:between w:val="nil"/>
        </w:pBdr>
        <w:ind w:left="567"/>
        <w:jc w:val="both"/>
        <w:rPr>
          <w:rFonts w:ascii="Arial Narrow" w:eastAsia="Arial Narrow" w:hAnsi="Arial Narrow" w:cs="Arial Narrow"/>
          <w:b/>
          <w:sz w:val="22"/>
          <w:szCs w:val="22"/>
        </w:rPr>
      </w:pPr>
    </w:p>
    <w:p w14:paraId="4EC40022" w14:textId="487E0D57" w:rsidR="00167A06" w:rsidRPr="00ED74EF" w:rsidRDefault="00167A06" w:rsidP="000E5B82">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w:t>
      </w:r>
      <w:r w:rsidRPr="00E902D0">
        <w:rPr>
          <w:rFonts w:ascii="Arial Narrow" w:eastAsia="Arial Narrow" w:hAnsi="Arial Narrow" w:cs="Arial Narrow"/>
          <w:sz w:val="22"/>
          <w:szCs w:val="22"/>
        </w:rPr>
        <w:t xml:space="preserve"> calificar, de oficio, como confidencial la información presentada por [DENUNCIANTE] con su escrito de denuncia del 14 de agosto de 2025, subsanado mediante el escrito del 12 de setiembre de 2025, complementado mediante el escrito 22 de setiembre de 2025, la cual obra en: (i) el documento denominado “Reporte Tributario” ubicado dentro del documento 1 denominado “DENUNCIA QUALITAS_COMPLETO.PDF” de la pieza 2 presentado mediante escrito del 14 de agosto de 2025 del expediente; (ii) el documento 2 denominado “DJ MENSUALES.PDF” de la pieza 5 presentado mediante escrito del 12 de setiembre de 2025 del expediente; y, (iii) el documento 2 denominado “12-2024 DETALLE.PDF” y el documento 3 denominado “12-2024 CONSTANCIA.PDF” de la pieza 7 presentados mediante escrito del 22 de setiembre de 2025 del expediente, referidas a las declaraciones mensuales (PDT-IGV Renta mensual) del Impuesto General a las Ventas (IGV) e Impuesto a la Renta (IR) completas del ejercicio correspondiente al año 2024;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xml:space="preserve"/>
      </w:r>
      <w:r w:rsidR="00364C39" w:rsidRPr="00ED74EF">
        <w:rPr>
          <w:rFonts w:ascii="Arial Narrow" w:eastAsia="Arial Narrow" w:hAnsi="Arial Narrow" w:cs="Arial Narrow"/>
          <w:sz w:val="22"/>
          <w:szCs w:val="22"/>
        </w:rPr>
        <w:t/>
      </w:r>
      <w:r w:rsidR="00B22444" w:rsidRPr="00ED74EF">
        <w:rPr>
          <w:rFonts w:ascii="Arial Narrow" w:eastAsia="Arial Narrow" w:hAnsi="Arial Narrow" w:cs="Arial Narrow"/>
          <w:sz w:val="22"/>
          <w:szCs w:val="22"/>
        </w:rPr>
        <w:t xml:space="preserve"/>
      </w:r>
      <w:r w:rsidR="00A77ED4" w:rsidRPr="00ED74EF">
        <w:rPr>
          <w:rFonts w:ascii="Arial Narrow" w:eastAsia="Arial Narrow" w:hAnsi="Arial Narrow" w:cs="Arial Narrow"/>
          <w:spacing w:val="-3"/>
          <w:sz w:val="22"/>
          <w:szCs w:val="22"/>
        </w:rPr>
        <w:t xml:space="preserve"/>
      </w:r>
      <w:proofErr w:type="spellStart"/>
      <w:r w:rsidR="00A77ED4" w:rsidRPr="00ED74EF">
        <w:rPr>
          <w:rFonts w:ascii="Arial Narrow" w:eastAsia="Arial Narrow" w:hAnsi="Arial Narrow" w:cs="Arial Narrow"/>
          <w:spacing w:val="-3"/>
          <w:sz w:val="22"/>
          <w:szCs w:val="22"/>
        </w:rPr>
        <w:t/>
      </w:r>
      <w:proofErr w:type="spellEnd"/>
      <w:r w:rsidR="00A77ED4" w:rsidRPr="00ED74EF">
        <w:rPr>
          <w:rFonts w:ascii="Arial Narrow" w:eastAsia="Arial Narrow" w:hAnsi="Arial Narrow" w:cs="Arial Narrow"/>
          <w:spacing w:val="-3"/>
          <w:sz w:val="22"/>
          <w:szCs w:val="22"/>
        </w:rPr>
        <w:t xml:space="preserve"/>
      </w:r>
      <w:r w:rsidR="00364C39" w:rsidRPr="00ED74EF">
        <w:rPr>
          <w:rFonts w:ascii="Arial Narrow" w:eastAsia="Arial Narrow" w:hAnsi="Arial Narrow" w:cs="Arial Narrow"/>
          <w:sz w:val="22"/>
          <w:szCs w:val="22"/>
        </w:rPr>
        <w:t xml:space="preserve"/>
      </w:r>
      <w:r w:rsidR="008B61E7" w:rsidRPr="00ED74EF">
        <w:rPr>
          <w:rFonts w:ascii="Arial Narrow" w:eastAsia="Arial Narrow" w:hAnsi="Arial Narrow" w:cs="Arial Narrow"/>
          <w:sz w:val="22"/>
          <w:szCs w:val="22"/>
        </w:rPr>
        <w:t xml:space="preserve"/>
      </w:r>
      <w:r w:rsidR="008B61E7" w:rsidRPr="002717B1">
        <w:rPr>
          <w:rFonts w:ascii="Arial Narrow" w:eastAsia="Arial Narrow" w:hAnsi="Arial Narrow" w:cs="Arial Narrow"/>
          <w:sz w:val="22"/>
          <w:szCs w:val="22"/>
        </w:rPr>
        <w:t xml:space="preserve"/>
      </w:r>
      <w:r w:rsidR="00E77798">
        <w:rPr>
          <w:rFonts w:ascii="Arial Narrow" w:eastAsia="Arial Narrow" w:hAnsi="Arial Narrow" w:cs="Arial Narrow"/>
          <w:sz w:val="22"/>
          <w:szCs w:val="22"/>
        </w:rPr>
        <w:t/>
      </w:r>
      <w:r w:rsidR="008B61E7" w:rsidRPr="002717B1">
        <w:rPr>
          <w:rFonts w:ascii="Arial Narrow" w:eastAsia="Arial Narrow" w:hAnsi="Arial Narrow" w:cs="Arial Narrow"/>
          <w:sz w:val="22"/>
          <w:szCs w:val="22"/>
        </w:rPr>
        <w:t xml:space="preserve"/>
      </w:r>
      <w:r w:rsidR="008B61E7" w:rsidRPr="00E759BF">
        <w:rPr>
          <w:rFonts w:ascii="Arial Narrow" w:eastAsia="Arial Narrow" w:hAnsi="Arial Narrow" w:cs="Arial Narrow"/>
          <w:sz w:val="22"/>
          <w:szCs w:val="22"/>
        </w:rPr>
        <w:t/>
      </w:r>
      <w:r w:rsidR="00364C39" w:rsidRPr="00E759BF">
        <w:rPr>
          <w:rFonts w:ascii="Arial Narrow" w:eastAsia="Arial Narrow" w:hAnsi="Arial Narrow" w:cs="Arial Narrow"/>
          <w:sz w:val="22"/>
          <w:szCs w:val="22"/>
        </w:rPr>
        <w:t xml:space="preserve"/>
      </w:r>
      <w:r w:rsidR="00E4512B"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xml:space="preserve"/>
      </w:r>
      <w:proofErr w:type="spellStart"/>
      <w:r w:rsidR="00E33F01" w:rsidRPr="00E759BF">
        <w:rPr>
          <w:rFonts w:ascii="Arial Narrow" w:eastAsia="Arial Narrow" w:hAnsi="Arial Narrow" w:cs="Arial Narrow"/>
          <w:sz w:val="22"/>
          <w:szCs w:val="22"/>
        </w:rPr>
        <w:t/>
      </w:r>
      <w:proofErr w:type="spellEnd"/>
      <w:r w:rsidR="00E33F01"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xml:space="preserve"/>
      </w:r>
      <w:proofErr w:type="spellStart"/>
      <w:r w:rsidR="00E33F01" w:rsidRPr="00E759BF">
        <w:rPr>
          <w:rFonts w:ascii="Arial Narrow" w:eastAsia="Arial Narrow" w:hAnsi="Arial Narrow" w:cs="Arial Narrow"/>
          <w:sz w:val="22"/>
          <w:szCs w:val="22"/>
        </w:rPr>
        <w:t/>
      </w:r>
      <w:proofErr w:type="spellEnd"/>
      <w:r w:rsidR="00E33F01"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w:r>
      <w:r w:rsidR="000E3C8E"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w:r>
      <w:proofErr w:type="spellStart"/>
      <w:r w:rsidR="00E33F01" w:rsidRPr="00E759BF">
        <w:rPr>
          <w:rFonts w:ascii="Arial Narrow" w:eastAsia="Arial Narrow" w:hAnsi="Arial Narrow" w:cs="Arial Narrow"/>
          <w:sz w:val="22"/>
          <w:szCs w:val="22"/>
        </w:rPr>
        <w:t/>
      </w:r>
      <w:proofErr w:type="spellEnd"/>
      <w:r w:rsidR="00E33F01" w:rsidRPr="00E759BF">
        <w:rPr>
          <w:rFonts w:ascii="Arial Narrow" w:eastAsia="Arial Narrow" w:hAnsi="Arial Narrow" w:cs="Arial Narrow"/>
          <w:sz w:val="22"/>
          <w:szCs w:val="22"/>
        </w:rPr>
        <w:t xml:space="preserve"/>
      </w:r>
      <w:r w:rsidR="00E33F01" w:rsidRPr="00E759BF">
        <w:rPr>
          <w:rFonts w:ascii="Arial Narrow" w:eastAsia="Arial Narrow" w:hAnsi="Arial Narrow" w:cs="Arial Narrow"/>
          <w:sz w:val="22"/>
          <w:szCs w:val="22"/>
        </w:rPr>
        <w:t xml:space="preserve"/>
      </w:r>
      <w:proofErr w:type="spellStart"/>
      <w:r w:rsidR="00E33F01" w:rsidRPr="00E759BF">
        <w:rPr>
          <w:rFonts w:ascii="Arial Narrow" w:eastAsia="Arial Narrow" w:hAnsi="Arial Narrow" w:cs="Arial Narrow"/>
          <w:sz w:val="22"/>
          <w:szCs w:val="22"/>
        </w:rPr>
        <w:t/>
      </w:r>
      <w:proofErr w:type="spellEnd"/>
      <w:r w:rsidR="00E33F01" w:rsidRPr="00E759BF">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w:r>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xml:space="preserve"/>
      </w:r>
      <w:proofErr w:type="spellStart"/>
      <w:r w:rsidR="00E33F01" w:rsidRPr="000E6BB4">
        <w:rPr>
          <w:rFonts w:ascii="Arial Narrow" w:eastAsia="Arial Narrow" w:hAnsi="Arial Narrow" w:cs="Arial Narrow"/>
          <w:sz w:val="22"/>
          <w:szCs w:val="22"/>
        </w:rPr>
        <w:t/>
      </w:r>
      <w:proofErr w:type="spellEnd"/>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w:r>
      <w:proofErr w:type="spellStart"/>
      <w:r w:rsidR="00E33F01" w:rsidRPr="000E6BB4">
        <w:rPr>
          <w:rFonts w:ascii="Arial Narrow" w:eastAsia="Arial Narrow" w:hAnsi="Arial Narrow" w:cs="Arial Narrow"/>
          <w:sz w:val="22"/>
          <w:szCs w:val="22"/>
        </w:rPr>
        <w:t/>
      </w:r>
      <w:r w:rsidR="00E33F01">
        <w:rPr>
          <w:rFonts w:ascii="Arial Narrow" w:eastAsia="Arial Narrow" w:hAnsi="Arial Narrow" w:cs="Arial Narrow"/>
          <w:sz w:val="22"/>
          <w:szCs w:val="22"/>
        </w:rPr>
        <w:t/>
      </w:r>
      <w:r w:rsidR="00E33F01" w:rsidRPr="000E6BB4">
        <w:rPr>
          <w:rFonts w:ascii="Arial Narrow" w:eastAsia="Arial Narrow" w:hAnsi="Arial Narrow" w:cs="Arial Narrow"/>
          <w:sz w:val="22"/>
          <w:szCs w:val="22"/>
        </w:rPr>
        <w:t/>
      </w:r>
      <w:proofErr w:type="spellEnd"/>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xml:space="preserve"/>
      </w:r>
      <w:proofErr w:type="spellStart"/>
      <w:r w:rsidR="00E33F01" w:rsidRPr="000E6BB4">
        <w:rPr>
          <w:rFonts w:ascii="Arial Narrow" w:eastAsia="Arial Narrow" w:hAnsi="Arial Narrow" w:cs="Arial Narrow"/>
          <w:sz w:val="22"/>
          <w:szCs w:val="22"/>
        </w:rPr>
        <w:t/>
      </w:r>
      <w:proofErr w:type="spellEnd"/>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xml:space="preserve"/>
      </w:r>
      <w:proofErr w:type="spellStart"/>
      <w:r w:rsidR="00E33F01" w:rsidRPr="000E6BB4">
        <w:rPr>
          <w:rFonts w:ascii="Arial Narrow" w:eastAsia="Arial Narrow" w:hAnsi="Arial Narrow" w:cs="Arial Narrow"/>
          <w:sz w:val="22"/>
          <w:szCs w:val="22"/>
        </w:rPr>
        <w:t/>
      </w:r>
      <w:proofErr w:type="spellEnd"/>
      <w:r w:rsidR="00E33F01" w:rsidRPr="000E6BB4">
        <w:rPr>
          <w:rFonts w:ascii="Arial Narrow" w:eastAsia="Arial Narrow" w:hAnsi="Arial Narrow" w:cs="Arial Narrow"/>
          <w:sz w:val="22"/>
          <w:szCs w:val="22"/>
        </w:rPr>
        <w:t xml:space="preserve"/>
      </w:r>
      <w:proofErr w:type="spellStart"/>
      <w:r w:rsidR="00E33F01" w:rsidRPr="000E6BB4">
        <w:rPr>
          <w:rFonts w:ascii="Arial Narrow" w:eastAsia="Arial Narrow" w:hAnsi="Arial Narrow" w:cs="Arial Narrow"/>
          <w:sz w:val="22"/>
          <w:szCs w:val="22"/>
        </w:rPr>
        <w:t/>
      </w:r>
      <w:proofErr w:type="spellEnd"/>
      <w:r w:rsidR="00E33F01" w:rsidRPr="000E6BB4">
        <w:rPr>
          <w:rFonts w:ascii="Arial Narrow" w:eastAsia="Arial Narrow" w:hAnsi="Arial Narrow" w:cs="Arial Narrow"/>
          <w:sz w:val="22"/>
          <w:szCs w:val="22"/>
        </w:rPr>
        <w:t xml:space="preserve"/>
      </w:r>
      <w:r w:rsidR="00E33F01" w:rsidRPr="000E6BB4">
        <w:rPr>
          <w:rFonts w:ascii="Arial Narrow" w:eastAsia="Arial Narrow" w:hAnsi="Arial Narrow" w:cs="Arial Narrow"/>
          <w:sz w:val="22"/>
          <w:szCs w:val="22"/>
        </w:rPr>
        <w:t/>
      </w:r>
      <w:r w:rsidR="00E33F01" w:rsidRPr="00E4512B">
        <w:rPr>
          <w:rFonts w:ascii="Arial Narrow" w:eastAsia="Arial Narrow" w:hAnsi="Arial Narrow" w:cs="Arial Narrow"/>
          <w:sz w:val="22"/>
          <w:szCs w:val="22"/>
        </w:rPr>
        <w:t/>
      </w:r>
      <w:r w:rsidR="00E4512B" w:rsidRPr="00ED74EF">
        <w:rPr>
          <w:rFonts w:ascii="Arial Narrow" w:eastAsia="Arial Narrow" w:hAnsi="Arial Narrow" w:cs="Arial Narrow"/>
          <w:sz w:val="22"/>
          <w:szCs w:val="22"/>
        </w:rPr>
        <w:t xml:space="preserve"/>
      </w:r>
      <w:r w:rsidR="00E4512B" w:rsidRPr="00ED74EF">
        <w:rPr>
          <w:rFonts w:ascii="Arial Narrow" w:eastAsia="Arial Narrow" w:hAnsi="Arial Narrow" w:cs="Arial Narrow"/>
          <w:sz w:val="22"/>
          <w:szCs w:val="22"/>
        </w:rPr>
        <w:t/>
      </w:r>
      <w:r w:rsidR="00E4512B" w:rsidRPr="00ED74EF">
        <w:rPr>
          <w:rFonts w:ascii="Arial Narrow" w:eastAsia="Arial Narrow" w:hAnsi="Arial Narrow" w:cs="Arial Narrow"/>
          <w:sz w:val="22"/>
          <w:szCs w:val="22"/>
        </w:rPr>
        <w:t/>
      </w:r>
      <w:r w:rsidR="00364C39" w:rsidRPr="00ED74EF">
        <w:rPr>
          <w:rFonts w:ascii="Arial Narrow" w:eastAsia="Arial Narrow" w:hAnsi="Arial Narrow" w:cs="Arial Narrow"/>
          <w:sz w:val="22"/>
          <w:szCs w:val="22"/>
        </w:rPr>
        <w:t/>
      </w:r>
    </w:p>
    <w:p w14:paraId="692F717C" w14:textId="77777777" w:rsidR="00167A06" w:rsidRPr="00ED74EF" w:rsidRDefault="00167A06" w:rsidP="000E5B82">
      <w:pPr>
        <w:jc w:val="both"/>
        <w:rPr>
          <w:rFonts w:ascii="Arial Narrow" w:eastAsia="Arial Narrow" w:hAnsi="Arial Narrow" w:cs="Arial Narrow"/>
          <w:b/>
          <w:sz w:val="22"/>
          <w:szCs w:val="22"/>
        </w:rPr>
      </w:pPr>
    </w:p>
    <w:p w14:paraId="43305858" w14:textId="3E6E281D" w:rsidR="00EF026A" w:rsidRPr="00EF026A" w:rsidRDefault="00167A06" w:rsidP="00EF026A">
      <w:pPr>
        <w:jc w:val="both"/>
        <w:rPr>
          <w:rFonts w:ascii="Arial Narrow" w:eastAsia="Arial Narrow" w:hAnsi="Arial Narrow" w:cs="Arial Narrow"/>
          <w:color w:val="000000"/>
          <w:sz w:val="22"/>
          <w:szCs w:val="22"/>
        </w:rPr>
      </w:pPr>
      <w:r w:rsidRPr="00ED74EF">
        <w:rPr>
          <w:rFonts w:ascii="Arial Narrow" w:eastAsia="Arial Narrow" w:hAnsi="Arial Narrow" w:cs="Arial Narrow"/>
          <w:b/>
          <w:sz w:val="22"/>
          <w:szCs w:val="22"/>
        </w:rPr>
        <w:t xml:space="preserve">SEGUNDO:</w:t>
      </w:r>
      <w:r w:rsidRPr="00ED74EF">
        <w:rPr>
          <w:rFonts w:ascii="Arial Narrow" w:eastAsia="Arial Narrow" w:hAnsi="Arial Narrow" w:cs="Arial Narrow"/>
          <w:sz w:val="22"/>
          <w:szCs w:val="22"/>
        </w:rPr>
        <w:t xml:space="preserve"> admitir a trámite la denuncia del 14 de agosto de 2025, subsanado mediante el escrito del 12 de setiembre de 2025, complementado mediante los escritos del 17 de setiembre de 2025 y 22 de setiembre de 2025, interpuesta por [DENUNCIANTE] contra Quálitas Compañía de Seguros S.A., por lo siguiente:</w:t>
      </w:r>
      <w:r w:rsidR="00DD7734" w:rsidRPr="00ED74EF">
        <w:rPr>
          <w:rFonts w:ascii="Arial Narrow" w:eastAsia="Arial Narrow" w:hAnsi="Arial Narrow" w:cs="Arial Narrow"/>
          <w:sz w:val="22"/>
          <w:szCs w:val="22"/>
        </w:rPr>
        <w:t xml:space="preserve"/>
      </w:r>
      <w:r w:rsidR="00A84D46" w:rsidRPr="00ED74EF">
        <w:rPr>
          <w:rFonts w:ascii="Arial Narrow" w:eastAsia="Arial Narrow" w:hAnsi="Arial Narrow" w:cs="Arial Narrow"/>
          <w:sz w:val="22"/>
          <w:szCs w:val="22"/>
        </w:rPr>
        <w:t xml:space="preserve"/>
      </w:r>
      <w:r w:rsidR="008B61E7" w:rsidRPr="00ED74EF">
        <w:rPr>
          <w:rFonts w:ascii="Arial Narrow" w:eastAsia="Arial Narrow" w:hAnsi="Arial Narrow" w:cs="Arial Narrow"/>
          <w:sz w:val="22"/>
          <w:szCs w:val="22"/>
        </w:rPr>
        <w:t/>
      </w:r>
      <w:r w:rsidR="008B61E7" w:rsidRPr="008B61E7">
        <w:rPr>
          <w:rFonts w:ascii="Arial Narrow" w:eastAsia="Arial Narrow" w:hAnsi="Arial Narrow" w:cs="Arial Narrow"/>
          <w:sz w:val="22"/>
          <w:szCs w:val="22"/>
        </w:rPr>
        <w:t xml:space="preserve"/>
      </w:r>
      <w:r w:rsidR="008B61E7" w:rsidRPr="00EF026A">
        <w:rPr>
          <w:rFonts w:ascii="Arial Narrow" w:eastAsia="Arial Narrow" w:hAnsi="Arial Narrow" w:cs="Arial Narrow"/>
          <w:sz w:val="22"/>
          <w:szCs w:val="22"/>
        </w:rPr>
        <w:t/>
      </w:r>
      <w:r w:rsidR="00A84D46" w:rsidRPr="00EF026A">
        <w:rPr>
          <w:rFonts w:ascii="Arial Narrow" w:eastAsia="Arial Narrow" w:hAnsi="Arial Narrow" w:cs="Arial Narrow"/>
          <w:sz w:val="22"/>
          <w:szCs w:val="22"/>
        </w:rPr>
        <w:t/>
      </w:r>
      <w:r w:rsidR="00294A2E" w:rsidRPr="00EF026A">
        <w:rPr>
          <w:rFonts w:ascii="Arial Narrow" w:eastAsia="Arial Narrow" w:hAnsi="Arial Narrow" w:cs="Arial Narrow"/>
          <w:sz w:val="22"/>
          <w:szCs w:val="22"/>
        </w:rPr>
        <w:t xml:space="preserve"/>
      </w:r>
      <w:r w:rsidR="00A77ED4" w:rsidRPr="00EF026A">
        <w:rPr>
          <w:rFonts w:ascii="Arial Narrow" w:eastAsia="Arial Narrow" w:hAnsi="Arial Narrow" w:cs="Arial Narrow"/>
          <w:spacing w:val="-3"/>
          <w:sz w:val="22"/>
          <w:szCs w:val="22"/>
        </w:rPr>
        <w:t xml:space="preserve"/>
      </w:r>
      <w:proofErr w:type="spellStart"/>
      <w:r w:rsidR="00A77ED4" w:rsidRPr="00EF026A">
        <w:rPr>
          <w:rFonts w:ascii="Arial Narrow" w:eastAsia="Arial Narrow" w:hAnsi="Arial Narrow" w:cs="Arial Narrow"/>
          <w:spacing w:val="-3"/>
          <w:sz w:val="22"/>
          <w:szCs w:val="22"/>
        </w:rPr>
        <w:t/>
      </w:r>
      <w:proofErr w:type="spellEnd"/>
      <w:r w:rsidR="00A77ED4" w:rsidRPr="00EF026A">
        <w:rPr>
          <w:rFonts w:ascii="Arial Narrow" w:eastAsia="Arial Narrow" w:hAnsi="Arial Narrow" w:cs="Arial Narrow"/>
          <w:spacing w:val="-3"/>
          <w:sz w:val="22"/>
          <w:szCs w:val="22"/>
        </w:rPr>
        <w:t xml:space="preserve"/>
      </w:r>
      <w:r w:rsidR="00115282" w:rsidRPr="00EF026A">
        <w:rPr>
          <w:rFonts w:ascii="Arial Narrow" w:eastAsia="Arial Narrow" w:hAnsi="Arial Narrow" w:cs="Arial Narrow"/>
          <w:sz w:val="22"/>
          <w:szCs w:val="22"/>
        </w:rPr>
        <w:t xml:space="preserve"/>
      </w:r>
      <w:r w:rsidR="00A84D46" w:rsidRPr="00EF026A">
        <w:rPr>
          <w:rFonts w:ascii="Arial Narrow" w:eastAsia="Arial Narrow" w:hAnsi="Arial Narrow" w:cs="Arial Narrow"/>
          <w:sz w:val="22"/>
          <w:szCs w:val="22"/>
        </w:rPr>
        <w:t/>
      </w:r>
      <w:r w:rsidR="00294A2E" w:rsidRPr="00EF026A">
        <w:rPr>
          <w:rFonts w:ascii="Arial Narrow" w:eastAsia="Arial Narrow" w:hAnsi="Arial Narrow" w:cs="Arial Narrow"/>
          <w:sz w:val="22"/>
          <w:szCs w:val="22"/>
        </w:rPr>
        <w:t xml:space="preserve"/>
      </w:r>
      <w:proofErr w:type="spellStart"/>
      <w:r w:rsidR="00A77ED4" w:rsidRPr="00EF026A">
        <w:rPr>
          <w:rFonts w:ascii="Arial Narrow" w:eastAsia="Arial Narrow" w:hAnsi="Arial Narrow" w:cs="Arial Narrow"/>
          <w:sz w:val="22"/>
          <w:szCs w:val="22"/>
        </w:rPr>
        <w:t/>
      </w:r>
      <w:r w:rsidR="008C22E3">
        <w:rPr>
          <w:rFonts w:ascii="Arial Narrow" w:eastAsia="Arial Narrow" w:hAnsi="Arial Narrow" w:cs="Arial Narrow"/>
          <w:sz w:val="22"/>
          <w:szCs w:val="22"/>
        </w:rPr>
        <w:t/>
      </w:r>
      <w:r w:rsidR="00A77ED4" w:rsidRPr="00EF026A">
        <w:rPr>
          <w:rFonts w:ascii="Arial Narrow" w:eastAsia="Arial Narrow" w:hAnsi="Arial Narrow" w:cs="Arial Narrow"/>
          <w:sz w:val="22"/>
          <w:szCs w:val="22"/>
        </w:rPr>
        <w:t/>
      </w:r>
      <w:proofErr w:type="spellEnd"/>
      <w:r w:rsidR="00A77ED4" w:rsidRPr="00EF026A">
        <w:rPr>
          <w:rFonts w:ascii="Arial Narrow" w:eastAsia="Arial Narrow" w:hAnsi="Arial Narrow" w:cs="Arial Narrow"/>
          <w:sz w:val="22"/>
          <w:szCs w:val="22"/>
        </w:rPr>
        <w:t xml:space="preserve"/>
      </w:r>
      <w:r w:rsidR="002B6B18" w:rsidRPr="00EF026A">
        <w:rPr>
          <w:rStyle w:val="normaltextrun"/>
          <w:rFonts w:ascii="Arial Narrow" w:eastAsia="Arial Narrow" w:hAnsi="Arial Narrow" w:cs="Arial Narrow"/>
          <w:sz w:val="22"/>
          <w:szCs w:val="22"/>
          <w:shd w:val="clear" w:color="auto" w:fill="FFFFFF"/>
        </w:rPr>
        <w:t xml:space="preserve"/>
      </w:r>
      <w:r w:rsidR="00EF026A" w:rsidRPr="00EF026A">
        <w:rPr>
          <w:rFonts w:ascii="Arial Narrow" w:eastAsia="Arial Narrow" w:hAnsi="Arial Narrow" w:cs="Arial Narrow"/>
          <w:color w:val="000000"/>
          <w:sz w:val="22"/>
          <w:szCs w:val="22"/>
          <w:shd w:val="clear" w:color="auto" w:fill="FFFFFF"/>
        </w:rPr>
        <w:t/>
      </w:r>
    </w:p>
    <w:p w14:paraId="30BA0A47" w14:textId="77777777" w:rsidR="00EF026A" w:rsidRPr="00EF026A" w:rsidRDefault="00EF026A" w:rsidP="00EF026A">
      <w:pPr>
        <w:jc w:val="both"/>
        <w:rPr>
          <w:rFonts w:ascii="Arial Narrow" w:eastAsia="Arial Narrow" w:hAnsi="Arial Narrow" w:cs="Arial Narrow"/>
          <w:color w:val="000000"/>
          <w:sz w:val="22"/>
          <w:szCs w:val="22"/>
        </w:rPr>
      </w:pPr>
    </w:p>
    <w:p w14:paraId="6C290541" w14:textId="4D154549" w:rsidR="00EF026A" w:rsidRPr="003B5DA2" w:rsidRDefault="00EF026A" w:rsidP="00EF026A">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076C35">
        <w:rPr>
          <w:rFonts w:ascii="Arial Narrow" w:eastAsia="Arial Narrow" w:hAnsi="Arial Narrow" w:cs="Arial Narrow"/>
          <w:color w:val="000000"/>
          <w:sz w:val="22"/>
          <w:szCs w:val="22"/>
        </w:rPr>
        <w:t>Presunta</w:t>
      </w:r>
      <w:r w:rsidRPr="00076C35">
        <w:rPr>
          <w:rFonts w:ascii="Arial Narrow" w:eastAsia="Arial Narrow" w:hAnsi="Arial Narrow" w:cs="Arial Narrow"/>
          <w:sz w:val="22"/>
          <w:szCs w:val="22"/>
          <w:shd w:val="clear" w:color="auto" w:fill="FFFFFF"/>
        </w:rPr>
        <w:t xml:space="preserve"> infracción a los artículos 18 y 19</w:t>
      </w:r>
      <w:r w:rsidRPr="00076C35">
        <w:rPr>
          <w:rFonts w:ascii="Arial Narrow" w:eastAsia="Arial Narrow" w:hAnsi="Arial Narrow" w:cs="Arial Narrow"/>
          <w:sz w:val="22"/>
          <w:szCs w:val="22"/>
        </w:rPr>
        <w:t xml:space="preserve"> de </w:t>
      </w:r>
      <w:r w:rsidRPr="00076C35">
        <w:rPr>
          <w:rFonts w:ascii="Arial Narrow" w:eastAsia="Arial Narrow" w:hAnsi="Arial Narrow" w:cs="Arial Narrow"/>
          <w:sz w:val="22"/>
          <w:szCs w:val="22"/>
          <w:shd w:val="clear" w:color="auto" w:fill="FFFFFF"/>
        </w:rPr>
        <w:t xml:space="preserve">la Ley 29571, Código de Protección y Defensa del Consumidor, en tanto </w:t>
      </w:r>
      <w:r w:rsidR="00BE456D" w:rsidRPr="00076C35">
        <w:rPr>
          <w:rFonts w:ascii="Arial Narrow" w:eastAsia="Arial Narrow" w:hAnsi="Arial Narrow" w:cs="Arial Narrow"/>
          <w:sz w:val="22"/>
          <w:szCs w:val="22"/>
          <w:shd w:val="clear" w:color="auto" w:fill="FFFFFF"/>
        </w:rPr>
        <w:t xml:space="preserve">la compañía aseguradora se habría negado a otorgar al denunciante el monto que le correspondía </w:t>
      </w:r>
      <w:r w:rsidR="00BE456D" w:rsidRPr="003B5DA2">
        <w:rPr>
          <w:rFonts w:ascii="Arial Narrow" w:eastAsia="Arial Narrow" w:hAnsi="Arial Narrow" w:cs="Arial Narrow"/>
          <w:sz w:val="22"/>
          <w:szCs w:val="22"/>
          <w:shd w:val="clear" w:color="auto" w:fill="FFFFFF"/>
        </w:rPr>
        <w:t xml:space="preserve">por la cobertura del Seguro Vehicular – </w:t>
      </w:r>
      <w:proofErr w:type="spellStart"/>
      <w:r w:rsidR="00BE456D" w:rsidRPr="003B5DA2">
        <w:rPr>
          <w:rFonts w:ascii="Arial Narrow" w:eastAsia="Arial Narrow" w:hAnsi="Arial Narrow" w:cs="Arial Narrow"/>
          <w:sz w:val="22"/>
          <w:szCs w:val="22"/>
          <w:shd w:val="clear" w:color="auto" w:fill="FFFFFF"/>
        </w:rPr>
        <w:t>Poliza</w:t>
      </w:r>
      <w:proofErr w:type="spellEnd"/>
      <w:r w:rsidR="00BE456D" w:rsidRPr="003B5DA2">
        <w:rPr>
          <w:rFonts w:ascii="Arial Narrow" w:eastAsia="Arial Narrow" w:hAnsi="Arial Narrow" w:cs="Arial Narrow"/>
          <w:sz w:val="22"/>
          <w:szCs w:val="22"/>
          <w:shd w:val="clear" w:color="auto" w:fill="FFFFFF"/>
        </w:rPr>
        <w:t xml:space="preserve"> </w:t>
      </w:r>
      <w:proofErr w:type="spellStart"/>
      <w:r w:rsidR="00BE456D" w:rsidRPr="003B5DA2">
        <w:rPr>
          <w:rFonts w:ascii="Arial Narrow" w:eastAsia="Arial Narrow" w:hAnsi="Arial Narrow" w:cs="Arial Narrow"/>
          <w:sz w:val="22"/>
          <w:szCs w:val="22"/>
          <w:shd w:val="clear" w:color="auto" w:fill="FFFFFF"/>
        </w:rPr>
        <w:t/>
      </w:r>
      <w:proofErr w:type="spellEnd"/>
      <w:r w:rsidR="00BE456D" w:rsidRPr="003B5DA2">
        <w:rPr>
          <w:rFonts w:ascii="Arial Narrow" w:eastAsia="Arial Narrow" w:hAnsi="Arial Narrow" w:cs="Arial Narrow"/>
          <w:sz w:val="22"/>
          <w:szCs w:val="22"/>
          <w:shd w:val="clear" w:color="auto" w:fill="FFFFFF"/>
        </w:rPr>
        <w:t xml:space="preserve"> 2101-1294947 debido al siniestro del </w:t>
      </w:r>
      <w:r w:rsidR="0097735C" w:rsidRPr="0020360D">
        <w:rPr>
          <w:rFonts w:ascii="Arial Narrow" w:eastAsia="Arial Narrow" w:hAnsi="Arial Narrow" w:cs="Arial Narrow"/>
          <w:sz w:val="22"/>
          <w:szCs w:val="22"/>
          <w:lang w:eastAsia="es-ES"/>
        </w:rPr>
        <w:t>12 de noviembre de 2024</w:t>
      </w:r>
      <w:r w:rsidR="00BE456D" w:rsidRPr="003B5DA2">
        <w:rPr>
          <w:rFonts w:ascii="Arial Narrow" w:eastAsia="Arial Narrow" w:hAnsi="Arial Narrow" w:cs="Arial Narrow"/>
          <w:sz w:val="22"/>
          <w:szCs w:val="22"/>
          <w:shd w:val="clear" w:color="auto" w:fill="FFFFFF"/>
        </w:rPr>
        <w:t xml:space="preserve">, puesto que se le </w:t>
      </w:r>
      <w:r w:rsidR="00076C35" w:rsidRPr="003B5DA2">
        <w:rPr>
          <w:rFonts w:ascii="Arial Narrow" w:eastAsia="Arial Narrow" w:hAnsi="Arial Narrow" w:cs="Arial Narrow"/>
          <w:sz w:val="22"/>
          <w:szCs w:val="22"/>
          <w:shd w:val="clear" w:color="auto" w:fill="FFFFFF"/>
        </w:rPr>
        <w:t>ofreció</w:t>
      </w:r>
      <w:r w:rsidR="00BE456D" w:rsidRPr="003B5DA2">
        <w:rPr>
          <w:rFonts w:ascii="Arial Narrow" w:eastAsia="Arial Narrow" w:hAnsi="Arial Narrow" w:cs="Arial Narrow"/>
          <w:sz w:val="22"/>
          <w:szCs w:val="22"/>
          <w:shd w:val="clear" w:color="auto" w:fill="FFFFFF"/>
        </w:rPr>
        <w:t xml:space="preserve"> un monto menor.</w:t>
      </w:r>
    </w:p>
    <w:p w14:paraId="7CBB890B" w14:textId="77777777" w:rsidR="00EF026A" w:rsidRPr="003B5DA2" w:rsidRDefault="00EF026A" w:rsidP="00EF026A">
      <w:pPr>
        <w:pStyle w:val="Prrafodelista"/>
        <w:ind w:left="567"/>
        <w:jc w:val="both"/>
        <w:rPr>
          <w:rFonts w:ascii="Arial Narrow" w:eastAsia="Arial Narrow" w:hAnsi="Arial Narrow" w:cs="Arial Narrow"/>
          <w:sz w:val="22"/>
          <w:szCs w:val="22"/>
        </w:rPr>
      </w:pPr>
    </w:p>
    <w:p w14:paraId="0EF25BF3" w14:textId="79948B6F" w:rsidR="00EF026A" w:rsidRPr="003B5DA2" w:rsidRDefault="00076C35" w:rsidP="00076C35">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3B5DA2">
        <w:rPr>
          <w:rFonts w:ascii="Arial Narrow" w:eastAsia="Arial Narrow" w:hAnsi="Arial Narrow" w:cs="Arial Narrow"/>
          <w:color w:val="000000"/>
          <w:sz w:val="22"/>
          <w:szCs w:val="22"/>
        </w:rPr>
        <w:lastRenderedPageBreak/>
        <w:t>Presunta</w:t>
      </w:r>
      <w:r w:rsidRPr="003B5DA2">
        <w:rPr>
          <w:rFonts w:ascii="Arial Narrow" w:eastAsia="Arial Narrow" w:hAnsi="Arial Narrow" w:cs="Arial Narrow"/>
          <w:sz w:val="22"/>
          <w:szCs w:val="22"/>
          <w:shd w:val="clear" w:color="auto" w:fill="FFFFFF"/>
        </w:rPr>
        <w:t xml:space="preserve"> infracción a los artículos 18 y 19</w:t>
      </w:r>
      <w:r w:rsidRPr="003B5DA2">
        <w:rPr>
          <w:rFonts w:ascii="Arial Narrow" w:eastAsia="Arial Narrow" w:hAnsi="Arial Narrow" w:cs="Arial Narrow"/>
          <w:sz w:val="22"/>
          <w:szCs w:val="22"/>
        </w:rPr>
        <w:t xml:space="preserve"> de </w:t>
      </w:r>
      <w:r w:rsidRPr="003B5DA2">
        <w:rPr>
          <w:rFonts w:ascii="Arial Narrow" w:eastAsia="Arial Narrow" w:hAnsi="Arial Narrow" w:cs="Arial Narrow"/>
          <w:sz w:val="22"/>
          <w:szCs w:val="22"/>
          <w:shd w:val="clear" w:color="auto" w:fill="FFFFFF"/>
        </w:rPr>
        <w:t>la Ley 29571</w:t>
      </w:r>
      <w:r w:rsidR="00EF026A" w:rsidRPr="003B5DA2">
        <w:rPr>
          <w:rFonts w:ascii="Arial Narrow" w:eastAsia="Arial Narrow" w:hAnsi="Arial Narrow" w:cs="Arial Narrow"/>
          <w:color w:val="000000"/>
          <w:sz w:val="22"/>
          <w:szCs w:val="22"/>
        </w:rPr>
        <w:t>, Código de Protección y Defensa del Consumidor</w:t>
      </w:r>
      <w:r w:rsidR="00EF026A" w:rsidRPr="003B5DA2">
        <w:rPr>
          <w:rFonts w:ascii="Arial Narrow" w:eastAsia="Arial Narrow" w:hAnsi="Arial Narrow" w:cs="Arial Narrow"/>
          <w:sz w:val="22"/>
          <w:szCs w:val="22"/>
          <w:shd w:val="clear" w:color="auto" w:fill="FFFFFF"/>
        </w:rPr>
        <w:t xml:space="preserve">, en tanto </w:t>
      </w:r>
      <w:r w:rsidRPr="003B5DA2">
        <w:rPr>
          <w:rFonts w:ascii="Arial Narrow" w:eastAsia="Arial Narrow" w:hAnsi="Arial Narrow" w:cs="Arial Narrow"/>
          <w:sz w:val="22"/>
          <w:szCs w:val="22"/>
          <w:shd w:val="clear" w:color="auto" w:fill="FFFFFF"/>
        </w:rPr>
        <w:t xml:space="preserve">la compañía aseguradora </w:t>
      </w:r>
      <w:r w:rsidR="00BE21FE" w:rsidRPr="003B5DA2">
        <w:rPr>
          <w:rFonts w:ascii="Arial Narrow" w:eastAsia="Arial Narrow" w:hAnsi="Arial Narrow" w:cs="Arial Narrow"/>
          <w:sz w:val="22"/>
          <w:szCs w:val="22"/>
          <w:shd w:val="clear" w:color="auto" w:fill="FFFFFF"/>
        </w:rPr>
        <w:t xml:space="preserve">no habría </w:t>
      </w:r>
      <w:r w:rsidR="00D000E0" w:rsidRPr="003B5DA2">
        <w:rPr>
          <w:rFonts w:ascii="Arial Narrow" w:eastAsia="Arial Narrow" w:hAnsi="Arial Narrow" w:cs="Arial Narrow"/>
          <w:sz w:val="22"/>
          <w:szCs w:val="22"/>
          <w:shd w:val="clear" w:color="auto" w:fill="FFFFFF"/>
        </w:rPr>
        <w:t xml:space="preserve">cumplido </w:t>
      </w:r>
      <w:r w:rsidR="003B5DA2" w:rsidRPr="003B5DA2">
        <w:rPr>
          <w:rFonts w:ascii="Arial Narrow" w:eastAsia="Arial Narrow" w:hAnsi="Arial Narrow" w:cs="Arial Narrow"/>
          <w:sz w:val="22"/>
          <w:szCs w:val="22"/>
          <w:shd w:val="clear" w:color="auto" w:fill="FFFFFF"/>
        </w:rPr>
        <w:t>con brindar una plataforma de reclamo idónea</w:t>
      </w:r>
      <w:r w:rsidR="00BE21FE" w:rsidRPr="003B5DA2">
        <w:rPr>
          <w:rFonts w:ascii="Arial Narrow" w:eastAsia="Arial Narrow" w:hAnsi="Arial Narrow" w:cs="Arial Narrow"/>
          <w:sz w:val="22"/>
          <w:szCs w:val="22"/>
          <w:shd w:val="clear" w:color="auto" w:fill="FFFFFF"/>
        </w:rPr>
        <w:t xml:space="preserve"> </w:t>
      </w:r>
      <w:r w:rsidR="003B5DA2" w:rsidRPr="003B5DA2">
        <w:rPr>
          <w:rFonts w:ascii="Arial Narrow" w:eastAsia="Arial Narrow" w:hAnsi="Arial Narrow" w:cs="Arial Narrow"/>
          <w:sz w:val="22"/>
          <w:szCs w:val="22"/>
          <w:shd w:val="clear" w:color="auto" w:fill="FFFFFF"/>
        </w:rPr>
        <w:t xml:space="preserve">mediante página web </w:t>
      </w:r>
      <w:r w:rsidR="00BE21FE" w:rsidRPr="003B5DA2">
        <w:rPr>
          <w:rFonts w:ascii="Arial Narrow" w:eastAsia="Arial Narrow" w:hAnsi="Arial Narrow" w:cs="Arial Narrow"/>
          <w:sz w:val="22"/>
          <w:szCs w:val="22"/>
          <w:shd w:val="clear" w:color="auto" w:fill="FFFFFF"/>
        </w:rPr>
        <w:t>al denunciante el 16 de diciembre de 2024</w:t>
      </w:r>
      <w:r w:rsidR="003B5DA2" w:rsidRPr="003B5DA2">
        <w:rPr>
          <w:rFonts w:ascii="Arial Narrow" w:eastAsia="Arial Narrow" w:hAnsi="Arial Narrow" w:cs="Arial Narrow"/>
          <w:sz w:val="22"/>
          <w:szCs w:val="22"/>
          <w:shd w:val="clear" w:color="auto" w:fill="FFFFFF"/>
        </w:rPr>
        <w:t>, puesto que la descripción de los hechos a reclamar se limitada a 200 caracteres y no le permitía adjuntar pruebas</w:t>
      </w:r>
      <w:r w:rsidR="00EF026A" w:rsidRPr="003B5DA2">
        <w:rPr>
          <w:rFonts w:ascii="Arial Narrow" w:eastAsia="Arial Narrow" w:hAnsi="Arial Narrow" w:cs="Arial Narrow"/>
          <w:sz w:val="22"/>
          <w:szCs w:val="22"/>
          <w:shd w:val="clear" w:color="auto" w:fill="FFFFFF"/>
        </w:rPr>
        <w:t>.</w:t>
      </w:r>
    </w:p>
    <w:p w14:paraId="4471C997" w14:textId="77777777" w:rsidR="00076C35" w:rsidRPr="003B5DA2" w:rsidRDefault="00076C35" w:rsidP="00076C35">
      <w:pPr>
        <w:jc w:val="both"/>
        <w:rPr>
          <w:rFonts w:ascii="Arial Narrow" w:eastAsia="Arial Narrow" w:hAnsi="Arial Narrow" w:cs="Arial Narrow"/>
          <w:sz w:val="22"/>
          <w:szCs w:val="22"/>
        </w:rPr>
      </w:pPr>
    </w:p>
    <w:p w14:paraId="02BE23B1" w14:textId="21F769E1" w:rsidR="00EF026A" w:rsidRPr="009C7110" w:rsidRDefault="00EF026A" w:rsidP="00EF026A">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3B5DA2">
        <w:rPr>
          <w:rFonts w:ascii="Arial Narrow" w:eastAsia="Arial Narrow" w:hAnsi="Arial Narrow" w:cs="Arial Narrow"/>
          <w:sz w:val="22"/>
          <w:szCs w:val="22"/>
        </w:rPr>
        <w:t xml:space="preserve">Presunta infracción al numeral 88.1 del artículo 88 de la Ley </w:t>
      </w:r>
      <w:proofErr w:type="spellStart"/>
      <w:r w:rsidRPr="003B5DA2">
        <w:rPr>
          <w:rFonts w:ascii="Arial Narrow" w:eastAsia="Arial Narrow" w:hAnsi="Arial Narrow" w:cs="Arial Narrow"/>
          <w:sz w:val="22"/>
          <w:szCs w:val="22"/>
        </w:rPr>
        <w:t/>
      </w:r>
      <w:proofErr w:type="spellEnd"/>
      <w:r w:rsidRPr="003B5DA2">
        <w:rPr>
          <w:rFonts w:ascii="Arial Narrow" w:eastAsia="Arial Narrow" w:hAnsi="Arial Narrow" w:cs="Arial Narrow"/>
          <w:sz w:val="22"/>
          <w:szCs w:val="22"/>
        </w:rPr>
        <w:t xml:space="preserve"> 29571, Código de Protección y Defensa del Consumidor</w:t>
      </w:r>
      <w:r w:rsidRPr="009C7110">
        <w:rPr>
          <w:rFonts w:ascii="Arial Narrow" w:eastAsia="Arial Narrow" w:hAnsi="Arial Narrow" w:cs="Arial Narrow"/>
          <w:sz w:val="22"/>
          <w:szCs w:val="22"/>
        </w:rPr>
        <w:t xml:space="preserve">, en tanto </w:t>
      </w:r>
      <w:r w:rsidR="009C7110">
        <w:rPr>
          <w:rFonts w:ascii="Arial Narrow" w:eastAsia="Arial Narrow" w:hAnsi="Arial Narrow" w:cs="Arial Narrow"/>
          <w:sz w:val="22"/>
          <w:szCs w:val="22"/>
        </w:rPr>
        <w:t>la compañía aseguradora</w:t>
      </w:r>
      <w:r w:rsidRPr="009C7110">
        <w:rPr>
          <w:rFonts w:ascii="Arial Narrow" w:eastAsia="Arial Narrow" w:hAnsi="Arial Narrow" w:cs="Arial Narrow"/>
          <w:sz w:val="22"/>
          <w:szCs w:val="22"/>
        </w:rPr>
        <w:t xml:space="preserve"> habría brindado una respuesta inadecuada al reclamo presentado por el denunciante el </w:t>
      </w:r>
      <w:r w:rsidR="009C7110" w:rsidRPr="009C7110">
        <w:rPr>
          <w:rFonts w:ascii="Arial Narrow" w:eastAsia="Arial Narrow" w:hAnsi="Arial Narrow" w:cs="Arial Narrow"/>
          <w:sz w:val="22"/>
          <w:szCs w:val="22"/>
        </w:rPr>
        <w:t>16 de diciembre de 2024</w:t>
      </w:r>
      <w:r w:rsidRPr="009C7110">
        <w:rPr>
          <w:rFonts w:ascii="Arial Narrow" w:eastAsia="Arial Narrow" w:hAnsi="Arial Narrow" w:cs="Arial Narrow"/>
          <w:sz w:val="22"/>
          <w:szCs w:val="22"/>
        </w:rPr>
        <w:t>.</w:t>
      </w:r>
    </w:p>
    <w:p w14:paraId="4F8CBFAD" w14:textId="536BF4EF" w:rsidR="002E38D6" w:rsidRPr="009C7110" w:rsidRDefault="002E38D6" w:rsidP="00EF026A">
      <w:pPr>
        <w:jc w:val="both"/>
        <w:rPr>
          <w:rFonts w:ascii="Arial Narrow" w:eastAsia="Arial Narrow" w:hAnsi="Arial Narrow" w:cs="Arial Narrow"/>
          <w:sz w:val="22"/>
          <w:szCs w:val="22"/>
        </w:rPr>
      </w:pPr>
    </w:p>
    <w:p w14:paraId="29C4DA0A" w14:textId="2CE7CF01" w:rsidR="004A02B9" w:rsidRPr="00E902D0" w:rsidRDefault="00167A06" w:rsidP="000E5B82">
      <w:pPr>
        <w:jc w:val="both"/>
        <w:rPr>
          <w:rFonts w:ascii="Arial Narrow" w:eastAsia="Arial Narrow" w:hAnsi="Arial Narrow" w:cs="Arial Narrow"/>
          <w:sz w:val="22"/>
          <w:szCs w:val="22"/>
        </w:rPr>
      </w:pPr>
      <w:r w:rsidRPr="009C7110">
        <w:rPr>
          <w:rFonts w:ascii="Arial Narrow" w:eastAsia="Arial Narrow" w:hAnsi="Arial Narrow" w:cs="Arial Narrow"/>
          <w:b/>
          <w:sz w:val="22"/>
          <w:szCs w:val="22"/>
        </w:rPr>
        <w:t>TERCER</w:t>
      </w:r>
      <w:r w:rsidR="00A67DAD" w:rsidRPr="009C7110">
        <w:rPr>
          <w:rFonts w:ascii="Arial Narrow" w:eastAsia="Arial Narrow" w:hAnsi="Arial Narrow" w:cs="Arial Narrow"/>
          <w:b/>
          <w:sz w:val="22"/>
          <w:szCs w:val="22"/>
        </w:rPr>
        <w:t>O</w:t>
      </w:r>
      <w:r w:rsidR="00DD7734" w:rsidRPr="009C7110">
        <w:rPr>
          <w:rFonts w:ascii="Arial Narrow" w:eastAsia="Arial Narrow" w:hAnsi="Arial Narrow" w:cs="Arial Narrow"/>
          <w:b/>
          <w:sz w:val="22"/>
          <w:szCs w:val="22"/>
        </w:rPr>
        <w:t xml:space="preserve">:</w:t>
      </w:r>
      <w:r w:rsidR="00DD7734" w:rsidRPr="009C7110">
        <w:rPr>
          <w:rFonts w:ascii="Arial Narrow" w:eastAsia="Arial Narrow" w:hAnsi="Arial Narrow" w:cs="Arial Narrow"/>
          <w:sz w:val="22"/>
          <w:szCs w:val="22"/>
        </w:rPr>
        <w:t xml:space="preserve"> </w:t>
      </w:r>
      <w:r w:rsidR="00A27BCD" w:rsidRPr="009C7110">
        <w:rPr>
          <w:rFonts w:ascii="Arial Narrow" w:eastAsia="Arial Narrow" w:hAnsi="Arial Narrow" w:cs="Arial Narrow"/>
          <w:sz w:val="22"/>
          <w:szCs w:val="22"/>
        </w:rPr>
        <w:t>tener por ofrecidos</w:t>
      </w:r>
      <w:r w:rsidR="00A27BCD" w:rsidRPr="00E902D0">
        <w:rPr>
          <w:rFonts w:ascii="Arial Narrow" w:eastAsia="Arial Narrow" w:hAnsi="Arial Narrow" w:cs="Arial Narrow"/>
          <w:sz w:val="22"/>
          <w:szCs w:val="22"/>
        </w:rPr>
        <w:t xml:space="preserve"> los medios probatorios presentados en el escrito de denuncia del </w:t>
      </w:r>
      <w:bookmarkStart w:id="6" w:name="_Hlk84970831"/>
      <w:r w:rsidR="007A7829" w:rsidRPr="007A7829">
        <w:rPr>
          <w:rFonts w:ascii="Arial Narrow" w:eastAsia="Arial Narrow" w:hAnsi="Arial Narrow" w:cs="Arial Narrow"/>
          <w:sz w:val="22"/>
          <w:szCs w:val="22"/>
        </w:rPr>
        <w:t>14 de agosto de 2025, subsanado mediante el escrito del 12 de setiembre de 2025, complementado mediante los escritos del 17 de setiembre de 2025 y 22 de setiembre de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0E5B82">
      <w:pPr>
        <w:jc w:val="both"/>
        <w:rPr>
          <w:rFonts w:ascii="Arial Narrow" w:eastAsia="Arial Narrow" w:hAnsi="Arial Narrow" w:cs="Arial Narrow"/>
          <w:sz w:val="22"/>
          <w:szCs w:val="22"/>
        </w:rPr>
      </w:pPr>
    </w:p>
    <w:p w14:paraId="2DC92C85" w14:textId="2E0B03B4" w:rsidR="00A67DAD" w:rsidRPr="00E902D0" w:rsidRDefault="00167A06" w:rsidP="000E5B82">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CUART</w:t>
      </w:r>
      <w:r w:rsidR="00A67DAD" w:rsidRPr="00E902D0">
        <w:rPr>
          <w:rFonts w:ascii="Arial Narrow" w:eastAsia="Arial Narrow" w:hAnsi="Arial Narrow" w:cs="Arial Narrow"/>
          <w:b/>
          <w:bCs/>
          <w:sz w:val="22"/>
          <w:szCs w:val="22"/>
        </w:rPr>
        <w:t>O</w:t>
      </w:r>
      <w:r w:rsidR="00A67DAD" w:rsidRPr="00E902D0">
        <w:rPr>
          <w:rFonts w:ascii="Arial Narrow" w:eastAsia="Arial Narrow" w:hAnsi="Arial Narrow" w:cs="Arial Narrow"/>
          <w:sz w:val="22"/>
          <w:szCs w:val="22"/>
        </w:rPr>
        <w:t xml:space="preserve">:</w:t>
      </w:r>
      <w:r w:rsidR="00A67DAD" w:rsidRPr="00E902D0">
        <w:rPr>
          <w:rFonts w:ascii="Arial Narrow" w:eastAsia="Arial Narrow" w:hAnsi="Arial Narrow" w:cs="Arial Narrow"/>
          <w:sz w:val="22"/>
          <w:szCs w:val="22"/>
        </w:rPr>
        <w:t xml:space="preserve"> requerir a</w:t>
      </w:r>
      <w:r w:rsidR="00294A2E" w:rsidRPr="00E902D0">
        <w:rPr>
          <w:rFonts w:ascii="Arial Narrow" w:eastAsia="Arial Narrow" w:hAnsi="Arial Narrow" w:cs="Arial Narrow"/>
          <w:sz w:val="22"/>
          <w:szCs w:val="22"/>
        </w:rPr>
        <w:t xml:space="preserve"> </w:t>
      </w:r>
      <w:proofErr w:type="spellStart"/>
      <w:r w:rsidR="00057121" w:rsidRPr="004D306A">
        <w:rPr>
          <w:rFonts w:ascii="Arial Narrow" w:eastAsia="Arial Narrow" w:hAnsi="Arial Narrow" w:cs="Arial Narrow"/>
          <w:sz w:val="22"/>
          <w:szCs w:val="22"/>
        </w:rPr>
        <w:t>Qu</w:t>
      </w:r>
      <w:r w:rsidR="008C22E3">
        <w:rPr>
          <w:rFonts w:ascii="Arial Narrow" w:eastAsia="Arial Narrow" w:hAnsi="Arial Narrow" w:cs="Arial Narrow"/>
          <w:sz w:val="22"/>
          <w:szCs w:val="22"/>
        </w:rPr>
        <w:t>á</w:t>
      </w:r>
      <w:r w:rsidR="00057121" w:rsidRPr="004D306A">
        <w:rPr>
          <w:rFonts w:ascii="Arial Narrow" w:eastAsia="Arial Narrow" w:hAnsi="Arial Narrow" w:cs="Arial Narrow"/>
          <w:sz w:val="22"/>
          <w:szCs w:val="22"/>
        </w:rPr>
        <w:t>litas</w:t>
      </w:r>
      <w:proofErr w:type="spellEnd"/>
      <w:r w:rsidR="00057121" w:rsidRPr="004D306A">
        <w:rPr>
          <w:rFonts w:ascii="Arial Narrow" w:eastAsia="Arial Narrow" w:hAnsi="Arial Narrow" w:cs="Arial Narrow"/>
          <w:sz w:val="22"/>
          <w:szCs w:val="22"/>
        </w:rPr>
        <w:t xml:space="preserve"> Compañía </w:t>
      </w:r>
      <w:r w:rsidR="00057121">
        <w:rPr>
          <w:rFonts w:ascii="Arial Narrow" w:eastAsia="Arial Narrow" w:hAnsi="Arial Narrow" w:cs="Arial Narrow"/>
          <w:sz w:val="22"/>
          <w:szCs w:val="22"/>
        </w:rPr>
        <w:t>d</w:t>
      </w:r>
      <w:r w:rsidR="00057121" w:rsidRPr="004D306A">
        <w:rPr>
          <w:rFonts w:ascii="Arial Narrow" w:eastAsia="Arial Narrow" w:hAnsi="Arial Narrow" w:cs="Arial Narrow"/>
          <w:sz w:val="22"/>
          <w:szCs w:val="22"/>
        </w:rPr>
        <w:t>e Seguros S.A.</w:t>
      </w:r>
      <w:r w:rsidR="00A67DAD" w:rsidRPr="00E902D0">
        <w:rPr>
          <w:rStyle w:val="normaltextrun"/>
          <w:rFonts w:ascii="Arial Narrow" w:eastAsia="Arial Narrow" w:hAnsi="Arial Narrow" w:cs="Arial Narrow"/>
          <w:sz w:val="22"/>
          <w:szCs w:val="22"/>
          <w:shd w:val="clear" w:color="auto" w:fill="FFFFFF"/>
        </w:rPr>
        <w:t xml:space="preserve">, </w:t>
      </w:r>
      <w:r w:rsidR="00A67DAD" w:rsidRPr="00E902D0">
        <w:rPr>
          <w:rFonts w:ascii="Arial Narrow" w:eastAsia="Arial Narrow" w:hAnsi="Arial Narrow" w:cs="Arial Narrow"/>
          <w:sz w:val="22"/>
          <w:szCs w:val="22"/>
        </w:rPr>
        <w:t xml:space="preserve">que cumpla con lo siguiente: </w:t>
      </w:r>
    </w:p>
    <w:bookmarkEnd w:id="6"/>
    <w:p w14:paraId="19BDC2CF" w14:textId="77777777" w:rsidR="00A67DAD" w:rsidRPr="00E902D0" w:rsidRDefault="00A67DAD" w:rsidP="000E5B82">
      <w:pPr>
        <w:autoSpaceDE w:val="0"/>
        <w:autoSpaceDN w:val="0"/>
        <w:adjustRightInd w:val="0"/>
        <w:jc w:val="both"/>
        <w:rPr>
          <w:rFonts w:ascii="Arial Narrow" w:eastAsia="Arial Narrow" w:hAnsi="Arial Narrow" w:cs="Arial Narrow"/>
          <w:sz w:val="22"/>
          <w:szCs w:val="22"/>
        </w:rPr>
      </w:pPr>
    </w:p>
    <w:p w14:paraId="1FE74689" w14:textId="77777777" w:rsidR="00A67DAD" w:rsidRPr="00E902D0" w:rsidRDefault="00A67DAD" w:rsidP="000E5B82">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0E5B82">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0E5B82">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7" w:name="_Hlk136949140"/>
    </w:p>
    <w:p w14:paraId="5FDE66B6" w14:textId="77777777" w:rsidR="00A67DAD" w:rsidRPr="00E902D0" w:rsidRDefault="00A67DAD" w:rsidP="000E5B82">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0E5B82">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0E5B82">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0E5B82">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8" w:name="_Hlk136948279"/>
    </w:p>
    <w:p w14:paraId="0F479918" w14:textId="77777777" w:rsidR="00A67DAD" w:rsidRPr="00E902D0" w:rsidRDefault="00A67DAD" w:rsidP="000E5B82">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0E5B82">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caso califique como </w:t>
      </w:r>
      <w:proofErr w:type="gramStart"/>
      <w:r w:rsidRPr="00E902D0">
        <w:rPr>
          <w:rFonts w:ascii="Arial Narrow" w:eastAsia="Arial Narrow" w:hAnsi="Arial Narrow" w:cs="Arial Narrow"/>
          <w:sz w:val="22"/>
          <w:szCs w:val="22"/>
        </w:rPr>
        <w:t>micro empresa</w:t>
      </w:r>
      <w:proofErr w:type="gramEnd"/>
      <w:r w:rsidRPr="00E902D0">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Arial Narrow" w:hAnsi="Arial Narrow" w:cs="Arial Narrow"/>
          <w:sz w:val="22"/>
          <w:szCs w:val="22"/>
          <w:vertAlign w:val="superscript"/>
        </w:rPr>
        <w:footnoteReference w:id="11"/>
      </w:r>
      <w:r w:rsidRPr="00E902D0">
        <w:rPr>
          <w:rFonts w:ascii="Arial Narrow" w:eastAsia="Arial Narrow" w:hAnsi="Arial Narrow" w:cs="Arial Narrow"/>
          <w:sz w:val="22"/>
          <w:szCs w:val="22"/>
        </w:rPr>
        <w:t xml:space="preserve">. Ello, a fin de que la Comisión pueda </w:t>
      </w:r>
      <w:proofErr w:type="spellStart"/>
      <w:r w:rsidRPr="00E902D0">
        <w:rPr>
          <w:rFonts w:ascii="Arial Narrow" w:eastAsia="Arial Narrow" w:hAnsi="Arial Narrow" w:cs="Arial Narrow"/>
          <w:sz w:val="22"/>
          <w:szCs w:val="22"/>
        </w:rPr>
        <w:t>merituar</w:t>
      </w:r>
      <w:proofErr w:type="spellEnd"/>
      <w:r w:rsidRPr="00E902D0">
        <w:rPr>
          <w:rFonts w:ascii="Arial Narrow" w:eastAsia="Arial Narrow" w:hAnsi="Arial Narrow" w:cs="Arial Narrow"/>
          <w:sz w:val="22"/>
          <w:szCs w:val="22"/>
        </w:rPr>
        <w:t xml:space="preserve"> dicha documentación, conforme lo establece el artículo 110 del </w:t>
      </w:r>
      <w:r w:rsidRPr="00E902D0">
        <w:rPr>
          <w:rFonts w:ascii="Arial Narrow" w:eastAsia="Arial Narrow" w:hAnsi="Arial Narrow" w:cs="Arial Narrow"/>
          <w:spacing w:val="-2"/>
          <w:sz w:val="22"/>
          <w:szCs w:val="22"/>
        </w:rPr>
        <w:t>Código</w:t>
      </w:r>
      <w:r w:rsidRPr="00E902D0">
        <w:rPr>
          <w:rStyle w:val="Refdenotaalpie"/>
          <w:rFonts w:ascii="Arial Narrow" w:eastAsia="Arial Narrow" w:hAnsi="Arial Narrow" w:cs="Arial Narrow"/>
          <w:spacing w:val="-2"/>
          <w:sz w:val="22"/>
          <w:szCs w:val="22"/>
          <w:vertAlign w:val="superscript"/>
        </w:rPr>
        <w:footnoteReference w:id="12"/>
      </w:r>
      <w:r w:rsidRPr="00E902D0">
        <w:rPr>
          <w:rFonts w:ascii="Arial Narrow" w:eastAsia="Arial Narrow" w:hAnsi="Arial Narrow" w:cs="Arial Narrow"/>
          <w:spacing w:val="-2"/>
          <w:sz w:val="22"/>
          <w:szCs w:val="22"/>
        </w:rPr>
        <w:t>.</w:t>
      </w:r>
      <w:bookmarkEnd w:id="8"/>
    </w:p>
    <w:bookmarkEnd w:id="7"/>
    <w:p w14:paraId="6025EDCC" w14:textId="77777777" w:rsidR="00A67DAD" w:rsidRPr="00E902D0" w:rsidRDefault="00A67DAD" w:rsidP="000E5B82">
      <w:pPr>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Quálitas Compañía de Seguros S.A. para que, de conformidad con lo dispuesto por el artículo 26 de la Ley sobre Facultades, Normas y Organización del Indecopi, aprobada por Decreto Legislativo 807</w:t>
      </w:r>
      <w:r w:rsidR="004D306A" w:rsidRPr="00E902D0">
        <w:rPr>
          <w:rStyle w:val="Refdenotaalpie"/>
          <w:rFonts w:ascii="Arial Narrow" w:eastAsia="Arial Narrow" w:hAnsi="Arial Narrow" w:cs="Arial Narrow"/>
          <w:sz w:val="22"/>
          <w:szCs w:val="22"/>
          <w:lang w:eastAsia="es-ES"/>
          <w:vertAlign w:val="superscript"/>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4D306A" w:rsidRPr="00E902D0">
        <w:rPr>
          <w:rStyle w:val="Refdenotaalpie"/>
          <w:rFonts w:ascii="Arial Narrow" w:eastAsia="Arial Narrow" w:hAnsi="Arial Narrow" w:cs="Arial Narrow"/>
          <w:sz w:val="22"/>
          <w:szCs w:val="22"/>
          <w:lang w:eastAsia="es-ES"/>
          <w:vertAlign w:val="superscript"/>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0E5B82">
      <w:pPr>
        <w:jc w:val="both"/>
        <w:rPr>
          <w:rFonts w:ascii="Arial Narrow" w:eastAsia="Arial Narrow" w:hAnsi="Arial Narrow" w:cs="Arial Narrow"/>
          <w:b/>
          <w:bCs/>
          <w:spacing w:val="-2"/>
          <w:sz w:val="22"/>
          <w:szCs w:val="22"/>
          <w:lang w:eastAsia="es-ES"/>
        </w:rPr>
      </w:pPr>
    </w:p>
    <w:p w14:paraId="5D99DE99" w14:textId="44977F90" w:rsidR="00294A2E" w:rsidRPr="00355547" w:rsidRDefault="00A84D46" w:rsidP="00D457D4">
      <w:pPr>
        <w:jc w:val="both"/>
        <w:rPr>
          <w:rFonts w:ascii="Arial Narrow" w:eastAsia="Arial Narrow" w:hAnsi="Arial Narrow" w:cs="Arial Narrow"/>
          <w:sz w:val="22"/>
          <w:szCs w:val="22"/>
          <w:lang w:val="es-ES" w:eastAsia="es-ES"/>
        </w:rPr>
      </w:pPr>
      <w:r w:rsidRPr="00E902D0">
        <w:rPr>
          <w:rFonts w:ascii="Arial Narrow" w:eastAsia="Arial Narrow" w:hAnsi="Arial Narrow" w:cs="Arial Narrow"/>
          <w:b/>
          <w:bCs/>
          <w:spacing w:val="-2"/>
          <w:sz w:val="22"/>
          <w:szCs w:val="22"/>
          <w:lang w:eastAsia="es-ES"/>
        </w:rPr>
        <w:t>SEXTO</w:t>
      </w:r>
      <w:r w:rsidRPr="00E902D0">
        <w:rPr>
          <w:rFonts w:ascii="Arial Narrow" w:eastAsia="Arial Narrow" w:hAnsi="Arial Narrow" w:cs="Arial Narrow"/>
          <w:bCs/>
          <w:sz w:val="22"/>
          <w:szCs w:val="22"/>
          <w:lang w:val="es-ES" w:eastAsia="es-ES"/>
        </w:rPr>
        <w:t>:</w:t>
      </w:r>
      <w:r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 xml:space="preserve">requerir </w:t>
      </w:r>
      <w:r w:rsidR="00294A2E" w:rsidRPr="00E902D0">
        <w:rPr>
          <w:rFonts w:ascii="Arial Narrow" w:eastAsia="Arial Narrow" w:hAnsi="Arial Narrow" w:cs="Arial Narrow"/>
          <w:sz w:val="22"/>
          <w:szCs w:val="22"/>
          <w:lang w:val="es-ES" w:eastAsia="es-ES"/>
        </w:rPr>
        <w:t xml:space="preserve">a </w:t>
      </w:r>
      <w:proofErr w:type="spellStart"/>
      <w:r w:rsidR="00057121" w:rsidRPr="004D306A">
        <w:rPr>
          <w:rFonts w:ascii="Arial Narrow" w:eastAsia="Arial Narrow" w:hAnsi="Arial Narrow" w:cs="Arial Narrow"/>
          <w:sz w:val="22"/>
          <w:szCs w:val="22"/>
        </w:rPr>
        <w:t>Qu</w:t>
      </w:r>
      <w:r w:rsidR="008C22E3">
        <w:rPr>
          <w:rFonts w:ascii="Arial Narrow" w:eastAsia="Arial Narrow" w:hAnsi="Arial Narrow" w:cs="Arial Narrow"/>
          <w:sz w:val="22"/>
          <w:szCs w:val="22"/>
        </w:rPr>
        <w:t>á</w:t>
      </w:r>
      <w:r w:rsidR="00057121" w:rsidRPr="004D306A">
        <w:rPr>
          <w:rFonts w:ascii="Arial Narrow" w:eastAsia="Arial Narrow" w:hAnsi="Arial Narrow" w:cs="Arial Narrow"/>
          <w:sz w:val="22"/>
          <w:szCs w:val="22"/>
        </w:rPr>
        <w:t>litas</w:t>
      </w:r>
      <w:proofErr w:type="spellEnd"/>
      <w:r w:rsidR="00057121" w:rsidRPr="004D306A">
        <w:rPr>
          <w:rFonts w:ascii="Arial Narrow" w:eastAsia="Arial Narrow" w:hAnsi="Arial Narrow" w:cs="Arial Narrow"/>
          <w:sz w:val="22"/>
          <w:szCs w:val="22"/>
        </w:rPr>
        <w:t xml:space="preserve"> Compañía </w:t>
      </w:r>
      <w:r w:rsidR="00057121">
        <w:rPr>
          <w:rFonts w:ascii="Arial Narrow" w:eastAsia="Arial Narrow" w:hAnsi="Arial Narrow" w:cs="Arial Narrow"/>
          <w:sz w:val="22"/>
          <w:szCs w:val="22"/>
        </w:rPr>
        <w:t>d</w:t>
      </w:r>
      <w:r w:rsidR="00057121" w:rsidRPr="004D306A">
        <w:rPr>
          <w:rFonts w:ascii="Arial Narrow" w:eastAsia="Arial Narrow" w:hAnsi="Arial Narrow" w:cs="Arial Narrow"/>
          <w:sz w:val="22"/>
          <w:szCs w:val="22"/>
        </w:rPr>
        <w:t>e Seguros S.A.</w:t>
      </w:r>
      <w:r w:rsidR="007E5A55" w:rsidRPr="00E902D0">
        <w:rPr>
          <w:rStyle w:val="normaltextrun"/>
          <w:rFonts w:ascii="Arial Narrow" w:eastAsia="Arial Narrow" w:hAnsi="Arial Narrow" w:cs="Arial Narrow"/>
          <w:sz w:val="22"/>
          <w:szCs w:val="22"/>
          <w:shd w:val="clear" w:color="auto" w:fill="FFFFFF"/>
        </w:rPr>
        <w:t>,</w:t>
      </w:r>
      <w:r w:rsidR="00294A2E"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eastAsia="Arial Narrow" w:hAnsi="Arial Narrow" w:cs="Arial Narrow"/>
          <w:sz w:val="22"/>
          <w:szCs w:val="22"/>
          <w:lang w:val="es-ES" w:eastAsia="es-ES"/>
        </w:rPr>
        <w:t xml:space="preserve"> </w:t>
      </w:r>
      <w:r w:rsidR="00355547" w:rsidRPr="00355547">
        <w:rPr>
          <w:rFonts w:ascii="Arial Narrow" w:eastAsia="Arial Narrow" w:hAnsi="Arial Narrow" w:cs="Arial Narrow"/>
          <w:sz w:val="22"/>
          <w:szCs w:val="22"/>
          <w:lang w:val="es-ES" w:eastAsia="es-ES"/>
        </w:rPr>
        <w:t xml:space="preserve">(i) presentar una copia completa, legible y debidamente suscrita del Seguro Vehicular – Póliza </w:t>
      </w:r>
      <w:proofErr w:type="spellStart"/>
      <w:r w:rsidR="00355547" w:rsidRPr="00355547">
        <w:rPr>
          <w:rFonts w:ascii="Arial Narrow" w:eastAsia="Arial Narrow" w:hAnsi="Arial Narrow" w:cs="Arial Narrow"/>
          <w:sz w:val="22"/>
          <w:szCs w:val="22"/>
          <w:lang w:val="es-ES" w:eastAsia="es-ES"/>
        </w:rPr>
        <w:t/>
      </w:r>
      <w:proofErr w:type="spellEnd"/>
      <w:r w:rsidR="00355547" w:rsidRPr="00355547">
        <w:rPr>
          <w:rFonts w:ascii="Arial Narrow" w:eastAsia="Arial Narrow" w:hAnsi="Arial Narrow" w:cs="Arial Narrow"/>
          <w:sz w:val="22"/>
          <w:szCs w:val="22"/>
          <w:lang w:val="es-ES" w:eastAsia="es-ES"/>
        </w:rPr>
        <w:t xml:space="preserve"> 0210008478; (</w:t>
      </w:r>
      <w:proofErr w:type="spellStart"/>
      <w:r w:rsidR="00355547" w:rsidRPr="00355547">
        <w:rPr>
          <w:rFonts w:ascii="Arial Narrow" w:eastAsia="Arial Narrow" w:hAnsi="Arial Narrow" w:cs="Arial Narrow"/>
          <w:sz w:val="22"/>
          <w:szCs w:val="22"/>
          <w:lang w:val="es-ES" w:eastAsia="es-ES"/>
        </w:rPr>
        <w:t>ii</w:t>
      </w:r>
      <w:proofErr w:type="spellEnd"/>
      <w:r w:rsidR="00355547" w:rsidRPr="00355547">
        <w:rPr>
          <w:rFonts w:ascii="Arial Narrow" w:eastAsia="Arial Narrow" w:hAnsi="Arial Narrow" w:cs="Arial Narrow"/>
          <w:sz w:val="22"/>
          <w:szCs w:val="22"/>
          <w:lang w:val="es-ES" w:eastAsia="es-ES"/>
        </w:rPr>
        <w:t>) adjuntar los medios probatorios que acrediten que el rechazo fue justificado; y, (</w:t>
      </w:r>
      <w:proofErr w:type="spellStart"/>
      <w:r w:rsidR="00355547" w:rsidRPr="00355547">
        <w:rPr>
          <w:rFonts w:ascii="Arial Narrow" w:eastAsia="Arial Narrow" w:hAnsi="Arial Narrow" w:cs="Arial Narrow"/>
          <w:sz w:val="22"/>
          <w:szCs w:val="22"/>
          <w:lang w:val="es-ES" w:eastAsia="es-ES"/>
        </w:rPr>
        <w:t>iii</w:t>
      </w:r>
      <w:proofErr w:type="spellEnd"/>
      <w:r w:rsidR="00355547" w:rsidRPr="00355547">
        <w:rPr>
          <w:rFonts w:ascii="Arial Narrow" w:eastAsia="Arial Narrow" w:hAnsi="Arial Narrow" w:cs="Arial Narrow"/>
          <w:sz w:val="22"/>
          <w:szCs w:val="22"/>
          <w:lang w:val="es-ES" w:eastAsia="es-ES"/>
        </w:rPr>
        <w:t>) presentar todas las comunicaciones cursadas con el denunciante</w:t>
      </w:r>
      <w:r w:rsidR="00294A2E" w:rsidRPr="00355547">
        <w:rPr>
          <w:rFonts w:ascii="Arial Narrow" w:eastAsia="Arial Narrow" w:hAnsi="Arial Narrow" w:cs="Arial Narrow"/>
          <w:sz w:val="22"/>
          <w:szCs w:val="22"/>
        </w:rPr>
        <w:t xml:space="preserve">. </w:t>
      </w:r>
    </w:p>
    <w:p w14:paraId="42601899" w14:textId="77777777" w:rsidR="00A67DAD" w:rsidRPr="00355547" w:rsidRDefault="00A67DAD" w:rsidP="000E5B82">
      <w:pPr>
        <w:pBdr>
          <w:top w:val="nil"/>
          <w:left w:val="nil"/>
          <w:bottom w:val="nil"/>
          <w:right w:val="nil"/>
          <w:between w:val="nil"/>
        </w:pBdr>
        <w:jc w:val="both"/>
        <w:rPr>
          <w:rFonts w:ascii="Arial Narrow" w:eastAsia="Arial Narrow" w:hAnsi="Arial Narrow" w:cs="Arial Narrow"/>
          <w:sz w:val="22"/>
          <w:szCs w:val="22"/>
        </w:rPr>
      </w:pPr>
      <w:bookmarkStart w:id="9" w:name="_Hlk136949693"/>
    </w:p>
    <w:p w14:paraId="7B9C8AF5" w14:textId="2AC885BC" w:rsidR="00A67DAD" w:rsidRPr="001A65A2" w:rsidRDefault="008B61E7" w:rsidP="000E5B82">
      <w:pPr>
        <w:pBdr>
          <w:top w:val="nil"/>
          <w:left w:val="nil"/>
          <w:bottom w:val="nil"/>
          <w:right w:val="nil"/>
          <w:between w:val="nil"/>
        </w:pBdr>
        <w:jc w:val="both"/>
        <w:rPr>
          <w:rFonts w:ascii="Arial Narrow" w:eastAsia="Arial Narrow" w:hAnsi="Arial Narrow" w:cs="Arial Narrow"/>
          <w:sz w:val="22"/>
          <w:szCs w:val="22"/>
        </w:rPr>
      </w:pPr>
      <w:r w:rsidRPr="00355547">
        <w:rPr>
          <w:rFonts w:ascii="Arial Narrow" w:eastAsia="Arial Narrow" w:hAnsi="Arial Narrow" w:cs="Arial Narrow"/>
          <w:b/>
          <w:bCs/>
          <w:sz w:val="22"/>
          <w:szCs w:val="22"/>
        </w:rPr>
        <w:t>SÉPTIMO</w:t>
      </w:r>
      <w:r w:rsidR="00A67DAD" w:rsidRPr="00355547">
        <w:rPr>
          <w:rFonts w:ascii="Arial Narrow" w:eastAsia="Arial Narrow" w:hAnsi="Arial Narrow" w:cs="Arial Narrow"/>
          <w:b/>
          <w:bCs/>
          <w:sz w:val="22"/>
          <w:szCs w:val="22"/>
        </w:rPr>
        <w:t xml:space="preserve">:</w:t>
      </w:r>
      <w:r w:rsidR="00A67DAD" w:rsidRPr="00355547">
        <w:rPr>
          <w:rFonts w:ascii="Arial Narrow" w:eastAsia="Arial Narrow" w:hAnsi="Arial Narrow" w:cs="Arial Narrow"/>
          <w:sz w:val="22"/>
          <w:szCs w:val="22"/>
        </w:rPr>
        <w:t xml:space="preserve"> </w:t>
      </w:r>
      <w:r w:rsidR="00A67DAD" w:rsidRPr="00355547">
        <w:rPr>
          <w:rFonts w:ascii="Arial Narrow" w:eastAsia="Arial Narrow" w:hAnsi="Arial Narrow" w:cs="Arial Narrow"/>
          <w:sz w:val="22"/>
          <w:szCs w:val="22"/>
        </w:rPr>
        <w:t>informar a las partes que el artículo 110</w:t>
      </w:r>
      <w:r w:rsidR="00982687" w:rsidRPr="00355547">
        <w:rPr>
          <w:rFonts w:ascii="Arial Narrow" w:eastAsia="Arial Narrow" w:hAnsi="Arial Narrow" w:cs="Arial Narrow"/>
          <w:sz w:val="22"/>
          <w:szCs w:val="22"/>
        </w:rPr>
        <w:t/>
      </w:r>
      <w:r w:rsidR="00A67DAD" w:rsidRPr="00355547">
        <w:rPr>
          <w:rFonts w:ascii="Arial Narrow" w:eastAsia="Arial Narrow" w:hAnsi="Arial Narrow" w:cs="Arial Narrow"/>
          <w:sz w:val="22"/>
          <w:szCs w:val="22"/>
        </w:rPr>
        <w:t xml:space="preserve"> de la Ley </w:t>
      </w:r>
      <w:proofErr w:type="spellStart"/>
      <w:r w:rsidR="00A67DAD" w:rsidRPr="00355547">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eastAsia="Arial Narrow" w:hAnsi="Arial Narrow" w:cs="Arial Narrow"/>
          <w:sz w:val="22"/>
          <w:szCs w:val="22"/>
        </w:rPr>
        <w:t>Consumidor</w:t>
      </w:r>
      <w:r w:rsidR="00A67DAD" w:rsidRPr="00E902D0">
        <w:rPr>
          <w:rStyle w:val="Refdenotaalpie"/>
          <w:rFonts w:ascii="Arial Narrow" w:eastAsia="Arial Narrow" w:hAnsi="Arial Narrow" w:cs="Arial Narrow"/>
          <w:sz w:val="22"/>
          <w:szCs w:val="22"/>
          <w:vertAlign w:val="superscript"/>
        </w:rPr>
        <w:footnoteReference w:id="15"/>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6"/>
      </w:r>
      <w:r w:rsidR="00A67DAD" w:rsidRPr="001A65A2">
        <w:rPr>
          <w:rFonts w:ascii="Arial Narrow" w:eastAsia="Arial Narrow" w:hAnsi="Arial Narrow" w:cs="Arial Narrow"/>
          <w:sz w:val="22"/>
          <w:szCs w:val="22"/>
        </w:rPr>
        <w:t>.</w:t>
      </w:r>
    </w:p>
    <w:p w14:paraId="3F8BCFFE" w14:textId="7CC5F1D0" w:rsidR="00A67DAD" w:rsidRPr="001A65A2" w:rsidRDefault="00A67DAD" w:rsidP="00F76653">
      <w:pPr>
        <w:jc w:val="both"/>
        <w:rPr>
          <w:rFonts w:ascii="Arial Narrow" w:eastAsia="Arial Narrow" w:hAnsi="Arial Narrow" w:cs="Arial Narrow"/>
          <w:spacing w:val="-2"/>
          <w:sz w:val="22"/>
          <w:szCs w:val="22"/>
        </w:rPr>
      </w:pPr>
      <w:bookmarkStart w:id="11" w:name="_Hlk136948310"/>
      <w:r w:rsidRPr="001A65A2">
        <w:rPr>
          <w:rFonts w:ascii="Arial Narrow" w:eastAsia="Arial Narrow" w:hAnsi="Arial Narrow" w:cs="Arial Narrow"/>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Narrow"/>
          <w:sz w:val="22"/>
          <w:szCs w:val="22"/>
        </w:rPr>
        <w:t>de acuerdo al</w:t>
      </w:r>
      <w:proofErr w:type="gramEnd"/>
      <w:r w:rsidRPr="001A65A2">
        <w:rPr>
          <w:rFonts w:ascii="Arial Narrow" w:eastAsia="Arial Narrow" w:hAnsi="Arial Narrow" w:cs="Arial Narrow"/>
          <w:sz w:val="22"/>
          <w:szCs w:val="22"/>
        </w:rPr>
        <w:t xml:space="preserve"> artículo 112</w:t>
      </w:r>
      <w:r w:rsidR="00982687" w:rsidRPr="001A65A2">
        <w:rPr>
          <w:rFonts w:ascii="Arial Narrow" w:eastAsia="Arial Narrow" w:hAnsi="Arial Narrow" w:cs="Arial Narrow"/>
          <w:sz w:val="22"/>
          <w:szCs w:val="22"/>
        </w:rPr>
        <w:t/>
      </w:r>
      <w:r w:rsidRPr="001A65A2">
        <w:rPr>
          <w:rFonts w:ascii="Arial Narrow" w:eastAsia="Arial Narrow" w:hAnsi="Arial Narrow" w:cs="Arial Narrow"/>
          <w:sz w:val="22"/>
          <w:szCs w:val="22"/>
        </w:rPr>
        <w:t xml:space="preserve"> del Código</w:t>
      </w:r>
      <w:r w:rsidRPr="001A65A2">
        <w:rPr>
          <w:rStyle w:val="Refdenotaalpie"/>
          <w:rFonts w:ascii="Arial Narrow" w:eastAsia="Arial Narrow" w:hAnsi="Arial Narrow" w:cs="Arial Narrow"/>
          <w:sz w:val="22"/>
          <w:szCs w:val="22"/>
          <w:vertAlign w:val="superscript"/>
        </w:rPr>
        <w:footnoteReference w:id="17"/>
      </w:r>
      <w:r w:rsidRPr="001A65A2">
        <w:rPr>
          <w:rFonts w:ascii="Arial Narrow" w:eastAsia="Arial Narrow" w:hAnsi="Arial Narrow" w:cs="Arial Narrow"/>
          <w:sz w:val="22"/>
          <w:szCs w:val="22"/>
        </w:rPr>
        <w:t>.</w:t>
      </w:r>
    </w:p>
    <w:bookmarkEnd w:id="11"/>
    <w:p w14:paraId="71B707D5" w14:textId="77777777" w:rsidR="00A67DAD" w:rsidRPr="001A65A2" w:rsidRDefault="00A67DAD" w:rsidP="00F76653">
      <w:pPr>
        <w:shd w:val="clear" w:color="auto" w:fill="FFFFFF" w:themeFill="background1"/>
        <w:jc w:val="both"/>
        <w:rPr>
          <w:rFonts w:ascii="Arial Narrow" w:eastAsia="Arial Narrow" w:hAnsi="Arial Narrow" w:cs="Arial Narrow"/>
          <w:b/>
          <w:bCs/>
          <w:sz w:val="22"/>
          <w:szCs w:val="22"/>
        </w:rPr>
      </w:pPr>
    </w:p>
    <w:p w14:paraId="15B457F0" w14:textId="2EBE6A78" w:rsidR="00A67DAD" w:rsidRPr="001A65A2" w:rsidRDefault="0035023C" w:rsidP="00F76653">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eastAsia="Arial Narrow" w:hAnsi="Arial Narrow" w:cs="Arial Narrow"/>
          <w:sz w:val="22"/>
          <w:szCs w:val="22"/>
          <w:lang w:eastAsia="es-ES"/>
        </w:rPr>
        <w:t xml:space="preserve">Decreto Legislativo </w:t>
      </w:r>
      <w:proofErr w:type="gramStart"/>
      <w:r w:rsidR="00A67DAD" w:rsidRPr="001A65A2">
        <w:rPr>
          <w:rFonts w:ascii="Arial Narrow" w:eastAsia="Arial Narrow" w:hAnsi="Arial Narrow" w:cs="Arial Narrow"/>
          <w:sz w:val="22"/>
          <w:szCs w:val="22"/>
          <w:lang w:eastAsia="es-ES"/>
        </w:rPr>
        <w:t xml:space="preserve"/>
      </w:r>
      <w:proofErr w:type="spellStart"/>
      <w:r w:rsidR="00A67DAD" w:rsidRPr="001A65A2">
        <w:rPr>
          <w:rFonts w:ascii="Arial Narrow" w:eastAsia="Arial Narrow" w:hAnsi="Arial Narrow" w:cs="Arial Narrow"/>
          <w:sz w:val="22"/>
          <w:szCs w:val="22"/>
          <w:lang w:eastAsia="es-ES"/>
        </w:rPr>
        <w:t xml:space="preserve"/>
      </w:r>
      <w:proofErr w:type="gramEnd"/>
      <w:r w:rsidR="00A67DAD" w:rsidRPr="001A65A2">
        <w:rPr>
          <w:rFonts w:ascii="Arial Narrow" w:eastAsia="Arial Narrow" w:hAnsi="Arial Narrow" w:cs="Arial Narrow"/>
          <w:sz w:val="22"/>
          <w:szCs w:val="22"/>
          <w:lang w:eastAsia="es-ES"/>
        </w:rPr>
        <w:t/>
      </w:r>
      <w:proofErr w:type="spellEnd"/>
      <w:r w:rsidR="00A67DAD" w:rsidRPr="001A65A2">
        <w:rPr>
          <w:rFonts w:ascii="Arial Narrow" w:eastAsia="Arial Narrow" w:hAnsi="Arial Narrow" w:cs="Arial Narrow"/>
          <w:sz w:val="22"/>
          <w:szCs w:val="22"/>
          <w:lang w:eastAsia="es-ES"/>
        </w:rPr>
        <w:t xml:space="preserve">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F76653">
      <w:pPr>
        <w:shd w:val="clear" w:color="auto" w:fill="FFFFFF"/>
        <w:jc w:val="both"/>
        <w:rPr>
          <w:rFonts w:ascii="Arial Narrow" w:eastAsia="Arial Narrow" w:hAnsi="Arial Narrow" w:cs="Arial Narrow"/>
          <w:sz w:val="22"/>
          <w:szCs w:val="22"/>
        </w:rPr>
      </w:pPr>
    </w:p>
    <w:p w14:paraId="4FC33B52" w14:textId="657532AE" w:rsidR="00A67DAD" w:rsidRPr="001A65A2" w:rsidRDefault="0035023C" w:rsidP="00F76653">
      <w:pPr>
        <w:suppressAutoHyphens/>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comunicar a las partes que, </w:t>
      </w:r>
      <w:r w:rsidR="00054CD7" w:rsidRPr="001A65A2">
        <w:rPr>
          <w:rFonts w:ascii="Arial Narrow" w:eastAsia="Arial Narrow" w:hAnsi="Arial Narrow" w:cs="Arial Narrow"/>
          <w:sz w:val="22"/>
          <w:szCs w:val="22"/>
        </w:rPr>
        <w:t>de acuerdo con</w:t>
      </w:r>
      <w:r w:rsidR="00A67DAD" w:rsidRPr="001A65A2">
        <w:rPr>
          <w:rFonts w:ascii="Arial Narrow" w:eastAsia="Arial Narrow" w:hAnsi="Arial Narrow" w:cs="Arial Narrow"/>
          <w:sz w:val="22"/>
          <w:szCs w:val="22"/>
        </w:rPr>
        <w:t xml:space="preserve"> lo señalado por el artículo 29 del Decreto Legislativo </w:t>
      </w:r>
      <w:proofErr w:type="spellStart"/>
      <w:r w:rsidR="00A67DAD" w:rsidRPr="001A65A2">
        <w:rPr>
          <w:rFonts w:ascii="Arial Narrow" w:eastAsia="Arial Narrow" w:hAnsi="Arial Narrow" w:cs="Arial Narrow"/>
          <w:sz w:val="22"/>
          <w:szCs w:val="22"/>
        </w:rPr>
        <w:t/>
      </w:r>
      <w:proofErr w:type="spellEnd"/>
      <w:r w:rsidR="00A67DAD" w:rsidRPr="001A65A2">
        <w:rPr>
          <w:rFonts w:ascii="Arial Narrow" w:eastAsia="Arial Narrow" w:hAnsi="Arial Narrow" w:cs="Arial Narrow"/>
          <w:sz w:val="22"/>
          <w:szCs w:val="22"/>
        </w:rPr>
        <w:t xml:space="preserve"> 807</w:t>
      </w:r>
      <w:r w:rsidR="00A67DAD" w:rsidRPr="001A65A2">
        <w:rPr>
          <w:rStyle w:val="Refdenotaalpie"/>
          <w:rFonts w:ascii="Arial Narrow" w:eastAsia="Arial Narrow" w:hAnsi="Arial Narrow" w:cs="Arial Narrow"/>
          <w:sz w:val="22"/>
          <w:szCs w:val="22"/>
          <w:vertAlign w:val="superscript"/>
        </w:rPr>
        <w:footnoteReference w:id="18"/>
      </w:r>
      <w:r w:rsidR="00A67DAD" w:rsidRPr="001A65A2">
        <w:rPr>
          <w:rFonts w:ascii="Arial Narrow" w:eastAsia="Arial Narrow" w:hAnsi="Arial Narrow" w:cs="Arial Narrow"/>
          <w:sz w:val="22"/>
          <w:szCs w:val="22"/>
        </w:rPr>
        <w:t xml:space="preserve">, hasta antes de la emisión de la Resolución Final tienen la posibilidad de solicitar se </w:t>
      </w:r>
      <w:proofErr w:type="gramStart"/>
      <w:r w:rsidR="00A67DAD" w:rsidRPr="001A65A2">
        <w:rPr>
          <w:rFonts w:ascii="Arial Narrow" w:eastAsia="Arial Narrow" w:hAnsi="Arial Narrow" w:cs="Arial Narrow"/>
          <w:sz w:val="22"/>
          <w:szCs w:val="22"/>
        </w:rPr>
        <w:t>les</w:t>
      </w:r>
      <w:proofErr w:type="gramEnd"/>
      <w:r w:rsidR="00A67DAD" w:rsidRPr="001A65A2">
        <w:rPr>
          <w:rFonts w:ascii="Arial Narrow" w:eastAsia="Arial Narrow" w:hAnsi="Arial Narrow" w:cs="Arial Narrow"/>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eastAsia="Arial Narrow" w:hAnsi="Arial Narrow" w:cs="Arial Narrow"/>
          <w:sz w:val="22"/>
          <w:szCs w:val="22"/>
        </w:rPr>
        <w:t>expresamente su facultad para asistir y conciliar en su representación</w:t>
      </w:r>
      <w:r w:rsidR="00A67DAD" w:rsidRPr="001A65A2">
        <w:rPr>
          <w:rFonts w:ascii="Arial Narrow" w:eastAsia="Arial Narrow" w:hAnsi="Arial Narrow" w:cs="Arial Narrow"/>
          <w:sz w:val="22"/>
          <w:szCs w:val="22"/>
        </w:rPr>
        <w:t>.</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1A65A2" w:rsidRDefault="00A67DAD" w:rsidP="00F76653">
      <w:pPr>
        <w:shd w:val="clear" w:color="auto" w:fill="FFFFFF" w:themeFill="background1"/>
        <w:jc w:val="both"/>
        <w:rPr>
          <w:rFonts w:ascii="Arial Narrow" w:eastAsia="Arial Narrow" w:hAnsi="Arial Narrow" w:cs="Arial Narrow"/>
          <w:b/>
          <w:bCs/>
          <w:sz w:val="22"/>
          <w:szCs w:val="22"/>
        </w:rPr>
      </w:pPr>
    </w:p>
    <w:p w14:paraId="3F3E79CD" w14:textId="46D46D36" w:rsidR="00431C66" w:rsidRPr="001A65A2" w:rsidRDefault="00167A06" w:rsidP="00F7665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F76653">
      <w:pPr>
        <w:shd w:val="clear" w:color="auto" w:fill="FFFFFF" w:themeFill="background1"/>
        <w:jc w:val="both"/>
        <w:rPr>
          <w:rFonts w:ascii="Arial Narrow" w:eastAsia="Arial Narrow" w:hAnsi="Arial Narrow" w:cs="Arial Narrow"/>
          <w:sz w:val="22"/>
          <w:szCs w:val="22"/>
        </w:rPr>
      </w:pPr>
    </w:p>
    <w:bookmarkEnd w:id="9"/>
    <w:p w14:paraId="56C123D6" w14:textId="51FED976" w:rsidR="00A81E02" w:rsidRPr="001A65A2" w:rsidRDefault="00A81E02" w:rsidP="00A81E02">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 xml:space="preserve">DÉCIMO PRIMERO:</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sz w:val="22"/>
          <w:szCs w:val="22"/>
        </w:rPr>
        <w:t xml:space="preserve">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35023C" w:rsidRPr="001A65A2">
        <w:rPr>
          <w:rFonts w:ascii="Arial Narrow" w:eastAsia="Arial Narrow" w:hAnsi="Arial Narrow" w:cs="Arial Narrow"/>
          <w:sz w:val="22"/>
          <w:szCs w:val="22"/>
        </w:rPr>
        <w:t/>
      </w:r>
      <w:r w:rsidRPr="001A65A2">
        <w:rPr>
          <w:rFonts w:ascii="Arial Narrow" w:eastAsia="Arial Narrow" w:hAnsi="Arial Narrow" w:cs="Arial Narrow"/>
          <w:spacing w:val="-3"/>
          <w:sz w:val="22"/>
          <w:szCs w:val="22"/>
        </w:rPr>
        <w:t/>
      </w:r>
      <w:r w:rsidRPr="001A65A2">
        <w:rPr>
          <w:rFonts w:ascii="Arial Narrow" w:eastAsia="Arial Narrow" w:hAnsi="Arial Narrow" w:cs="Arial Narrow"/>
          <w:spacing w:val="-3"/>
          <w:sz w:val="22"/>
          <w:szCs w:val="22"/>
        </w:rPr>
        <w:t xml:space="preserve"/>
      </w:r>
      <w:r w:rsidRPr="00B27E33">
        <w:rPr>
          <w:rFonts w:ascii="Arial Narrow" w:eastAsia="Arial Narrow" w:hAnsi="Arial Narrow" w:cs="Arial Narrow"/>
          <w:spacing w:val="-3"/>
          <w:sz w:val="22"/>
          <w:szCs w:val="22"/>
        </w:rPr>
        <w:t xml:space="preserve"/>
      </w:r>
      <w:r w:rsidR="00B27E33" w:rsidRPr="00B27E33">
        <w:rPr>
          <w:rFonts w:ascii="Arial Narrow" w:eastAsia="Arial Narrow" w:hAnsi="Arial Narrow" w:cs="Arial Narrow"/>
          <w:spacing w:val="-3"/>
          <w:sz w:val="22"/>
          <w:szCs w:val="22"/>
        </w:rPr>
        <w:t xml:space="preserve"/>
      </w:r>
      <w:proofErr w:type="spellStart"/>
      <w:r w:rsidR="00B27E33" w:rsidRPr="00B27E33">
        <w:rPr>
          <w:rFonts w:ascii="Arial Narrow" w:eastAsia="Arial Narrow" w:hAnsi="Arial Narrow" w:cs="Arial Narrow"/>
          <w:spacing w:val="-3"/>
          <w:sz w:val="22"/>
          <w:szCs w:val="22"/>
        </w:rPr>
        <w:t/>
      </w:r>
      <w:proofErr w:type="spellEnd"/>
      <w:r w:rsidR="00B27E33" w:rsidRPr="00B27E33">
        <w:rPr>
          <w:rFonts w:ascii="Arial Narrow" w:eastAsia="Arial Narrow" w:hAnsi="Arial Narrow" w:cs="Arial Narrow"/>
          <w:spacing w:val="-3"/>
          <w:sz w:val="22"/>
          <w:szCs w:val="22"/>
        </w:rPr>
        <w:t xml:space="preserve"/>
      </w:r>
      <w:r w:rsidRPr="00B27E33">
        <w:rPr>
          <w:rFonts w:ascii="Arial Narrow" w:eastAsia="Arial Narrow" w:hAnsi="Arial Narrow" w:cs="Arial Narrow"/>
          <w:color w:val="000000"/>
          <w:sz w:val="22"/>
          <w:szCs w:val="22"/>
          <w:shd w:val="clear" w:color="auto" w:fill="FFFFFF"/>
        </w:rPr>
        <w:t xml:space="preserve"/>
      </w:r>
      <w:r w:rsidRPr="00F472B1">
        <w:rPr>
          <w:rFonts w:ascii="Arial Narrow" w:eastAsia="Arial Narrow" w:hAnsi="Arial Narrow" w:cs="Arial Narrow"/>
          <w:color w:val="000000"/>
          <w:sz w:val="22"/>
          <w:szCs w:val="22"/>
        </w:rPr>
        <w:t/>
      </w:r>
      <w:r w:rsidR="00F472B1" w:rsidRPr="00F472B1">
        <w:rPr>
          <w:rFonts w:ascii="Arial Narrow" w:eastAsia="Arial Narrow" w:hAnsi="Arial Narrow" w:cs="Arial Narrow"/>
          <w:color w:val="000000"/>
          <w:sz w:val="22"/>
          <w:szCs w:val="22"/>
        </w:rPr>
        <w:t xml:space="preserve"/>
      </w:r>
      <w:r w:rsidRPr="00F472B1">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w:r>
      <w:proofErr w:type="spellStart"/>
      <w:r w:rsidRPr="001A65A2">
        <w:rPr>
          <w:rFonts w:ascii="Arial Narrow" w:eastAsia="Arial Narrow" w:hAnsi="Arial Narrow" w:cs="Arial Narrow"/>
          <w:color w:val="000000"/>
          <w:sz w:val="22"/>
          <w:szCs w:val="22"/>
        </w:rPr>
        <w:t/>
      </w:r>
      <w:proofErr w:type="spellEnd"/>
      <w:r w:rsidRPr="001A65A2">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w:r>
      <w:r w:rsidRPr="001A65A2">
        <w:rPr>
          <w:rStyle w:val="Refdenotaalpie"/>
          <w:rFonts w:ascii="Arial Narrow" w:eastAsia="Arial Narrow" w:hAnsi="Arial Narrow" w:cs="Arial Narrow"/>
          <w:sz w:val="22"/>
          <w:szCs w:val="22"/>
          <w:vertAlign w:val="superscript"/>
        </w:rPr>
        <w:footnoteReference w:id="19"/>
      </w:r>
      <w:r w:rsidRPr="001A65A2">
        <w:rPr>
          <w:rFonts w:ascii="Arial Narrow" w:eastAsia="Arial Narrow" w:hAnsi="Arial Narrow" w:cs="Arial Narrow"/>
          <w:sz w:val="22"/>
          <w:szCs w:val="22"/>
        </w:rPr>
        <w:t/>
      </w:r>
    </w:p>
    <w:p w14:paraId="4A88A19B" w14:textId="77777777" w:rsidR="00A81E02" w:rsidRPr="001A65A2" w:rsidRDefault="00A81E02" w:rsidP="00A81E02">
      <w:pPr>
        <w:suppressAutoHyphens/>
        <w:jc w:val="both"/>
        <w:rPr>
          <w:rFonts w:ascii="Arial Narrow" w:eastAsia="Arial Narrow" w:hAnsi="Arial Narrow" w:cs="Arial Narrow"/>
          <w:sz w:val="22"/>
          <w:szCs w:val="22"/>
        </w:rPr>
      </w:pPr>
    </w:p>
    <w:p w14:paraId="76ACA17B" w14:textId="07DD9400" w:rsidR="00A81E02" w:rsidRPr="001A65A2" w:rsidRDefault="00A81E02" w:rsidP="00A81E02">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 xml:space="preserve">DÉCIMO </w:t>
      </w:r>
      <w:r w:rsidR="0035023C">
        <w:rPr>
          <w:rFonts w:ascii="Arial Narrow" w:eastAsia="Arial Narrow" w:hAnsi="Arial Narrow" w:cs="Arial Narrow"/>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color w:val="000000"/>
          <w:sz w:val="22"/>
          <w:szCs w:val="22"/>
        </w:rPr>
        <w:t xml:space="preserve">requerir a </w:t>
      </w:r>
      <w:proofErr w:type="spellStart"/>
      <w:r w:rsidR="004D306A" w:rsidRPr="004D306A">
        <w:rPr>
          <w:rFonts w:ascii="Arial Narrow" w:eastAsia="Arial Narrow" w:hAnsi="Arial Narrow" w:cs="Arial Narrow"/>
          <w:sz w:val="22"/>
          <w:szCs w:val="22"/>
        </w:rPr>
        <w:t>Qu</w:t>
      </w:r>
      <w:r w:rsidR="008C22E3">
        <w:rPr>
          <w:rFonts w:ascii="Arial Narrow" w:eastAsia="Arial Narrow" w:hAnsi="Arial Narrow" w:cs="Arial Narrow"/>
          <w:sz w:val="22"/>
          <w:szCs w:val="22"/>
        </w:rPr>
        <w:t>á</w:t>
      </w:r>
      <w:r w:rsidR="004D306A" w:rsidRPr="004D306A">
        <w:rPr>
          <w:rFonts w:ascii="Arial Narrow" w:eastAsia="Arial Narrow" w:hAnsi="Arial Narrow" w:cs="Arial Narrow"/>
          <w:sz w:val="22"/>
          <w:szCs w:val="22"/>
        </w:rPr>
        <w:t>litas</w:t>
      </w:r>
      <w:proofErr w:type="spellEnd"/>
      <w:r w:rsidR="004D306A" w:rsidRPr="004D306A">
        <w:rPr>
          <w:rFonts w:ascii="Arial Narrow" w:eastAsia="Arial Narrow" w:hAnsi="Arial Narrow" w:cs="Arial Narrow"/>
          <w:sz w:val="22"/>
          <w:szCs w:val="22"/>
        </w:rPr>
        <w:t xml:space="preserve"> Compañía </w:t>
      </w:r>
      <w:r w:rsidR="004D306A">
        <w:rPr>
          <w:rFonts w:ascii="Arial Narrow" w:eastAsia="Arial Narrow" w:hAnsi="Arial Narrow" w:cs="Arial Narrow"/>
          <w:sz w:val="22"/>
          <w:szCs w:val="22"/>
        </w:rPr>
        <w:t>d</w:t>
      </w:r>
      <w:r w:rsidR="004D306A" w:rsidRPr="004D306A">
        <w:rPr>
          <w:rFonts w:ascii="Arial Narrow" w:eastAsia="Arial Narrow" w:hAnsi="Arial Narrow" w:cs="Arial Narrow"/>
          <w:sz w:val="22"/>
          <w:szCs w:val="22"/>
        </w:rPr>
        <w:t xml:space="preserve">e Seguros S.A. </w:t>
      </w:r>
      <w:r w:rsidRPr="001A65A2">
        <w:rPr>
          <w:rFonts w:ascii="Arial Narrow" w:eastAsia="Arial Narrow" w:hAnsi="Arial Narrow" w:cs="Arial Narrow"/>
          <w:sz w:val="22"/>
          <w:szCs w:val="22"/>
          <w:shd w:val="clear" w:color="auto" w:fill="FFFFFF"/>
        </w:rPr>
        <w:t xml:space="preserve">para </w:t>
      </w:r>
      <w:r w:rsidRPr="007270A5">
        <w:rPr>
          <w:rFonts w:ascii="Arial Narrow" w:eastAsia="Arial Narrow" w:hAnsi="Arial Narrow" w:cs="Arial Narrow"/>
          <w:sz w:val="22"/>
          <w:szCs w:val="22"/>
          <w:shd w:val="clear" w:color="auto" w:fill="FFFFFF"/>
        </w:rPr>
        <w:t xml:space="preserve">que </w:t>
      </w:r>
      <w:r w:rsidRPr="007270A5">
        <w:rPr>
          <w:rFonts w:ascii="Arial Narrow" w:eastAsia="Arial Narrow" w:hAnsi="Arial Narrow" w:cs="Arial Narrow"/>
          <w:sz w:val="22"/>
          <w:szCs w:val="22"/>
        </w:rPr>
        <w:t>efectúe</w:t>
      </w:r>
      <w:r w:rsidR="004D306A" w:rsidRPr="007270A5">
        <w:rPr>
          <w:rFonts w:ascii="Arial Narrow" w:eastAsia="Arial Narrow" w:hAnsi="Arial Narrow" w:cs="Arial Narrow"/>
          <w:sz w:val="22"/>
          <w:szCs w:val="22"/>
        </w:rPr>
        <w:t xml:space="preserve"> </w:t>
      </w:r>
      <w:r w:rsidRPr="007270A5">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w:t>
      </w:r>
      <w:r w:rsidRPr="001A65A2">
        <w:rPr>
          <w:rFonts w:ascii="Arial Narrow" w:eastAsia="Arial Narrow" w:hAnsi="Arial Narrow" w:cs="Arial Narrow"/>
          <w:sz w:val="22"/>
          <w:szCs w:val="22"/>
        </w:rPr>
        <w:t xml:space="preserve"> notificación.</w:t>
      </w:r>
    </w:p>
    <w:p w14:paraId="5BCBBDDF" w14:textId="77777777" w:rsidR="00A81E02" w:rsidRPr="001A65A2" w:rsidRDefault="00A81E02" w:rsidP="00A81E02">
      <w:pPr>
        <w:suppressAutoHyphens/>
        <w:jc w:val="both"/>
        <w:rPr>
          <w:rFonts w:ascii="Arial Narrow" w:eastAsia="Arial Narrow" w:hAnsi="Arial Narrow" w:cs="Arial Narrow"/>
          <w:bCs/>
          <w:sz w:val="22"/>
          <w:szCs w:val="22"/>
        </w:rPr>
      </w:pPr>
    </w:p>
    <w:p w14:paraId="4CA9F2F3" w14:textId="77777777" w:rsidR="00A67DAD" w:rsidRPr="00E902D0" w:rsidRDefault="00A67DAD" w:rsidP="00F76653">
      <w:pPr>
        <w:shd w:val="clear" w:color="auto" w:fill="FFFFFF"/>
        <w:rPr>
          <w:rFonts w:ascii="Arial Narrow" w:eastAsia="Arial Narrow" w:hAnsi="Arial Narrow" w:cs="Arial Narrow"/>
          <w:b/>
          <w:bCs/>
          <w:sz w:val="22"/>
          <w:szCs w:val="22"/>
        </w:rPr>
      </w:pPr>
    </w:p>
    <w:p w14:paraId="2EDA3383" w14:textId="77777777" w:rsidR="00A67DAD" w:rsidRPr="00E902D0" w:rsidRDefault="00A67DAD" w:rsidP="00F76653">
      <w:pPr>
        <w:shd w:val="clear" w:color="auto" w:fill="FFFFFF"/>
        <w:jc w:val="center"/>
        <w:rPr>
          <w:rFonts w:ascii="Arial Narrow" w:eastAsia="Arial Narrow" w:hAnsi="Arial Narrow" w:cs="Arial Narrow"/>
          <w:b/>
          <w:bCs/>
          <w:sz w:val="22"/>
          <w:szCs w:val="22"/>
        </w:rPr>
      </w:pPr>
    </w:p>
    <w:p w14:paraId="59650990" w14:textId="77777777" w:rsidR="00294A2E" w:rsidRPr="00E902D0" w:rsidRDefault="00294A2E" w:rsidP="00F76653">
      <w:pPr>
        <w:shd w:val="clear" w:color="auto" w:fill="FFFFFF"/>
        <w:jc w:val="center"/>
        <w:rPr>
          <w:rFonts w:ascii="Arial Narrow" w:eastAsia="Arial Narrow" w:hAnsi="Arial Narrow" w:cs="Arial Narrow"/>
          <w:b/>
          <w:bCs/>
          <w:sz w:val="22"/>
          <w:szCs w:val="22"/>
        </w:rPr>
      </w:pPr>
    </w:p>
    <w:p w14:paraId="31D96154" w14:textId="77777777" w:rsidR="00516218" w:rsidRPr="00E902D0" w:rsidRDefault="00516218" w:rsidP="00F76653">
      <w:pPr>
        <w:shd w:val="clear" w:color="auto" w:fill="FFFFFF"/>
        <w:jc w:val="center"/>
        <w:rPr>
          <w:rFonts w:ascii="Arial Narrow" w:eastAsia="Arial Narrow" w:hAnsi="Arial Narrow" w:cs="Arial Narrow"/>
          <w:b/>
          <w:bCs/>
          <w:sz w:val="22"/>
          <w:szCs w:val="22"/>
        </w:rPr>
      </w:pPr>
    </w:p>
    <w:p w:rsidR="004A02B9" w:rsidRPr="00E902D0" w:rsidRDefault="004A02B9" w:rsidP="004A02B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 xml:space="preserve">Firmado digitalmente por</w:t>
      </w:r>
      <w:r w:rsidRPr="00E902D0">
        <w:rPr>
          <w:rStyle w:val="eop"/>
          <w:rFonts w:ascii="Arial Narrow" w:eastAsia="Arial Narrow" w:hAnsi="Arial Narrow" w:cs="Arial Narrow"/>
          <w:sz w:val="22"/>
          <w:szCs w:val="22"/>
        </w:rPr>
      </w:r>
    </w:p>
    <w:p w14:paraId="4294BD45" w14:textId="77777777" w:rsidR="004A02B9" w:rsidRPr="00E902D0" w:rsidRDefault="004A02B9" w:rsidP="004A02B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EVELING ROA QUISPE</w:t>
      </w:r>
      <w:r w:rsidRPr="00E902D0">
        <w:rPr>
          <w:rStyle w:val="eop"/>
          <w:rFonts w:ascii="Arial Narrow" w:eastAsia="Arial Narrow" w:hAnsi="Arial Narrow" w:cs="Arial Narrow"/>
          <w:sz w:val="22"/>
          <w:szCs w:val="22"/>
        </w:rPr>
        <w:t> </w:t>
      </w:r>
    </w:p>
    <w:p w14:paraId="5F2DCA78" w14:textId="77777777" w:rsidR="004A02B9" w:rsidRPr="00E902D0" w:rsidRDefault="004A02B9" w:rsidP="004A02B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Secretaria Técnica</w:t>
      </w:r>
      <w:r w:rsidRPr="00E902D0">
        <w:rPr>
          <w:rStyle w:val="eop"/>
          <w:rFonts w:ascii="Arial Narrow" w:eastAsia="Arial Narrow" w:hAnsi="Arial Narrow" w:cs="Arial Narrow"/>
          <w:sz w:val="22"/>
          <w:szCs w:val="22"/>
        </w:rPr>
        <w:t> </w:t>
      </w:r>
    </w:p>
    <w:p w14:paraId="7ABD4597" w14:textId="77777777" w:rsidR="004A02B9" w:rsidRPr="00E902D0" w:rsidRDefault="004A02B9" w:rsidP="004A02B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Comisión</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shd w:val="clear" w:color="auto" w:fill="FFFFFF"/>
        </w:rPr>
        <w:t>de</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rPr>
        <w:t>Protecci</w:t>
      </w:r>
      <w:r w:rsidRPr="00E902D0">
        <w:rPr>
          <w:rStyle w:val="normaltextrun"/>
          <w:rFonts w:ascii="Arial Narrow" w:eastAsia="Arial Narrow" w:hAnsi="Arial Narrow" w:cs="Arial Narrow"/>
          <w:b/>
          <w:bCs/>
          <w:sz w:val="22"/>
          <w:szCs w:val="22"/>
        </w:rPr>
        <w:t>ó</w:t>
      </w:r>
      <w:r w:rsidRPr="00E902D0">
        <w:rPr>
          <w:rStyle w:val="normaltextrun"/>
          <w:rFonts w:ascii="Arial Narrow" w:eastAsia="Arial Narrow" w:hAnsi="Arial Narrow" w:cs="Arial Narrow"/>
          <w:b/>
          <w:bCs/>
          <w:sz w:val="22"/>
          <w:szCs w:val="22"/>
        </w:rPr>
        <w:t xml:space="preserve">n al Consumidor </w:t>
      </w:r>
      <w:proofErr w:type="spellStart"/>
      <w:r w:rsidRPr="00E902D0">
        <w:rPr>
          <w:rStyle w:val="normaltextrun"/>
          <w:rFonts w:ascii="Arial Narrow" w:eastAsia="Arial Narrow" w:hAnsi="Arial Narrow" w:cs="Arial Narrow"/>
          <w:b/>
          <w:bCs/>
          <w:sz w:val="22"/>
          <w:szCs w:val="22"/>
        </w:rPr>
        <w:t/>
      </w:r>
      <w:proofErr w:type="spellEnd"/>
      <w:r w:rsidRPr="00E902D0">
        <w:rPr>
          <w:rStyle w:val="normaltextrun"/>
          <w:rFonts w:ascii="Arial Narrow" w:eastAsia="Arial Narrow" w:hAnsi="Arial Narrow" w:cs="Arial Narrow"/>
          <w:b/>
          <w:bCs/>
          <w:sz w:val="22"/>
          <w:szCs w:val="22"/>
        </w:rPr>
        <w:t xml:space="preserve"> 1</w:t>
      </w:r>
      <w:r w:rsidRPr="00E902D0">
        <w:rPr>
          <w:rStyle w:val="eop"/>
          <w:rFonts w:ascii="Arial Narrow" w:eastAsia="Arial Narrow" w:hAnsi="Arial Narrow" w:cs="Arial Narrow"/>
          <w:sz w:val="22"/>
          <w:szCs w:val="22"/>
        </w:rPr>
        <w:t> </w:t>
      </w:r>
    </w:p>
    <w:p w14:paraId="03F6FD43" w14:textId="77777777" w:rsidR="00A67DAD" w:rsidRPr="00E902D0" w:rsidRDefault="00A67DAD" w:rsidP="00F76653">
      <w:pPr>
        <w:shd w:val="clear" w:color="auto" w:fill="FFFFFF"/>
        <w:jc w:val="center"/>
        <w:rPr>
          <w:rFonts w:ascii="Arial Narrow" w:eastAsia="Arial Narrow" w:hAnsi="Arial Narrow" w:cs="Arial Narrow"/>
          <w:b/>
          <w:bCs/>
          <w:sz w:val="22"/>
          <w:szCs w:val="22"/>
        </w:rPr>
      </w:pPr>
    </w:p>
    <w:p w14:paraId="04334BAB" w14:textId="77615AD5" w:rsidR="00DD7734" w:rsidRPr="00063D70" w:rsidRDefault="003509CF" w:rsidP="00F76653">
      <w:pPr>
        <w:jc w:val="both"/>
        <w:rPr>
          <w:rFonts w:ascii="Arial Narrow" w:eastAsia="Arial Narrow" w:hAnsi="Arial Narrow" w:cs="Arial Narrow"/>
          <w:sz w:val="16"/>
          <w:szCs w:val="16"/>
        </w:rPr>
      </w:pPr>
      <w:r w:rsidRPr="003509CF">
        <w:rPr>
          <w:rFonts w:ascii="Arial Narrow" w:eastAsia="Arial Narrow" w:hAnsi="Arial Narrow" w:cs="Arial Narrow"/>
          <w:iCs/>
          <w:spacing w:val="-2"/>
          <w:sz w:val="16"/>
          <w:szCs w:val="16"/>
          <w:lang w:val="es-ES" w:eastAsia="es-ES"/>
        </w:rPr>
        <w:t>LGP</w:t>
      </w:r>
      <w:r w:rsidR="00294A2E" w:rsidRPr="00063D70">
        <w:rPr>
          <w:rFonts w:ascii="Arial Narrow" w:eastAsia="Arial Narrow" w:hAnsi="Arial Narrow" w:cs="Arial Narrow"/>
          <w:iCs/>
          <w:spacing w:val="-2"/>
          <w:sz w:val="16"/>
          <w:szCs w:val="16"/>
          <w:lang w:val="es-ES" w:eastAsia="es-ES"/>
        </w:rPr>
        <w:t>/</w:t>
      </w:r>
      <w:r w:rsidR="00063D70" w:rsidRPr="00063D70">
        <w:rPr>
          <w:rFonts w:ascii="Arial Narrow" w:eastAsia="Arial Narrow" w:hAnsi="Arial Narrow" w:cs="Arial Narrow"/>
          <w:iCs/>
          <w:spacing w:val="-2"/>
          <w:sz w:val="16"/>
          <w:szCs w:val="16"/>
          <w:lang w:val="es-ES" w:eastAsia="es-ES"/>
        </w:rPr>
        <w:t>JCQ</w:t>
      </w:r>
    </w:p>
    <w:sectPr w:rsidR="00DD7734" w:rsidRPr="00063D70">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CBD6EE4" w14:textId="77777777" w:rsidR="00A55C07" w:rsidRDefault="00A55C07" w:rsidP="00DD7734">
      <w:r>
        <w:separator/>
      </w:r>
    </w:p>
  </w:endnote>
  <w:endnote w:type="continuationSeparator" w:id="0">
    <w:p w14:paraId="25F49F11" w14:textId="77777777" w:rsidR="00A55C07" w:rsidRDefault="00A55C07"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34E30EF" w14:textId="77777777" w:rsidR="00A55C07" w:rsidRDefault="00A55C07" w:rsidP="00DD7734">
      <w:r>
        <w:separator/>
      </w:r>
    </w:p>
  </w:footnote>
  <w:footnote w:type="continuationSeparator" w:id="0">
    <w:p w14:paraId="16C6FEBA" w14:textId="77777777" w:rsidR="00A55C07" w:rsidRDefault="00A55C07" w:rsidP="00DD7734">
      <w:r>
        <w:continuationSeparator/>
      </w:r>
    </w:p>
  </w:footnote>
  <w:footnote w:id="1">
    <w:p w14:paraId="11C88CC9" w14:textId="77777777" w:rsidR="004D306A" w:rsidRDefault="004D306A" w:rsidP="004D306A">
      <w:pPr>
        <w:pStyle w:val="Textonotapie"/>
        <w:tabs>
          <w:tab w:val="left" w:pos="567"/>
        </w:tabs>
        <w:ind w:left="567" w:hanging="567"/>
        <w:jc w:val="both"/>
        <w:rPr>
          <w:rFonts w:ascii="Arial Narrow" w:eastAsia="Arial Narrow" w:hAnsi="Arial Narrow" w:cs="Arial Narrow"/>
          <w:color w:val="000000" w:themeColor="text1"/>
          <w:sz w:val="16"/>
          <w:szCs w:val="16"/>
        </w:rPr>
      </w:pPr>
      <w:r w:rsidRPr="004D306A">
        <w:rPr>
          <w:rStyle w:val="Refdenotaalpie"/>
          <w:rFonts w:ascii="Arial Narrow" w:eastAsia="Arial Narrow" w:hAnsi="Arial Narrow" w:cs="Arial Narrow"/>
          <w:color w:val="000000" w:themeColor="text1"/>
          <w:sz w:val="16"/>
          <w:szCs w:val="16"/>
          <w:vertAlign w:val="superscript"/>
        </w:rPr>
        <w:footnoteRef/>
      </w:r>
      <w:r w:rsidRPr="004D306A">
        <w:rPr>
          <w:rFonts w:ascii="Arial Narrow" w:eastAsia="Arial Narrow" w:hAnsi="Arial Narrow" w:cs="Arial Narrow"/>
          <w:color w:val="000000" w:themeColor="text1"/>
          <w:sz w:val="16"/>
          <w:szCs w:val="16"/>
        </w:rPr>
        <w:tab/>
        <w:t xml:space="preserve">Representada por la señora [APELLIDO] . </w:t>
      </w:r>
      <w:r w:rsidRPr="00E902D0">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2">
    <w:p w14:paraId="1EFB42B2" w14:textId="77777777" w:rsidR="00A23BA3" w:rsidRPr="00E902D0" w:rsidRDefault="00A23BA3" w:rsidP="000D05DA">
      <w:pPr>
        <w:tabs>
          <w:tab w:val="left" w:pos="570"/>
        </w:tabs>
        <w:ind w:left="570" w:hanging="570"/>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283A7052" w14:textId="77777777" w:rsidR="00A23BA3" w:rsidRPr="00E902D0" w:rsidRDefault="00A23BA3" w:rsidP="000D05DA">
      <w:pPr>
        <w:ind w:left="1134" w:hanging="570"/>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IV. </w:t>
      </w:r>
      <w:r w:rsidRPr="00E902D0">
        <w:rPr>
          <w:rFonts w:ascii="Arial Narrow" w:eastAsia="Arial Narrow" w:hAnsi="Arial Narrow" w:cs="Arial Narrow"/>
          <w:b/>
          <w:sz w:val="16"/>
          <w:szCs w:val="16"/>
        </w:rPr>
        <w:tab/>
        <w:t>DISPOSICIONES GENERALES</w:t>
      </w:r>
    </w:p>
    <w:p w14:paraId="64F3C278" w14:textId="77777777" w:rsidR="00A23BA3" w:rsidRPr="00E902D0" w:rsidRDefault="00A23BA3" w:rsidP="000D05DA">
      <w:pPr>
        <w:ind w:left="1134" w:hanging="570"/>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767856C6" w14:textId="77777777" w:rsidR="00A23BA3" w:rsidRPr="00E902D0" w:rsidRDefault="00A23BA3" w:rsidP="000D05DA">
      <w:pPr>
        <w:ind w:left="1701" w:right="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r w:rsidRPr="00E902D0">
        <w:rPr>
          <w:rFonts w:ascii="Arial Narrow" w:eastAsia="Arial Narrow" w:hAnsi="Arial Narrow" w:cs="Arial Narrow"/>
          <w:b/>
          <w:sz w:val="16"/>
          <w:szCs w:val="16"/>
        </w:rPr>
        <w:t xml:space="preserve">2. </w:t>
      </w:r>
      <w:r w:rsidRPr="00E902D0">
        <w:rPr>
          <w:rFonts w:ascii="Arial Narrow" w:eastAsia="Arial Narrow" w:hAnsi="Arial Narrow" w:cs="Arial Narrow"/>
          <w:b/>
          <w:sz w:val="16"/>
          <w:szCs w:val="16"/>
        </w:rPr>
        <w:tab/>
        <w:t>INFORMACIÓN CONFIDENCIAL</w:t>
      </w:r>
    </w:p>
    <w:p w14:paraId="52B5674F" w14:textId="77777777" w:rsidR="00A23BA3" w:rsidRPr="00E902D0" w:rsidRDefault="00A23BA3" w:rsidP="000D05DA">
      <w:pPr>
        <w:pStyle w:val="NormalWeb"/>
        <w:spacing w:after="0" w:line="240" w:lineRule="auto"/>
        <w:ind w:left="2268"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2.1. </w:t>
      </w:r>
      <w:r w:rsidRPr="00E902D0">
        <w:rPr>
          <w:rFonts w:ascii="Arial Narrow" w:eastAsia="Arial Narrow" w:hAnsi="Arial Narrow" w:cs="Arial Narrow"/>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eastAsia="Arial Narrow" w:hAnsi="Arial Narrow" w:cs="Arial Narrow"/>
          <w:sz w:val="16"/>
          <w:szCs w:val="16"/>
        </w:rPr>
        <w:t>la misma</w:t>
      </w:r>
      <w:proofErr w:type="gramEnd"/>
      <w:r w:rsidRPr="00E902D0">
        <w:rPr>
          <w:rFonts w:ascii="Arial Narrow" w:eastAsia="Arial Narrow" w:hAnsi="Arial Narrow" w:cs="Arial Narrow"/>
          <w:sz w:val="16"/>
          <w:szCs w:val="16"/>
        </w:rPr>
        <w:t xml:space="preserve"> o un tercero del que el aportante la hubiere recibido, u otorgue una ventaja significativa para un competidor del aportante de la información.</w:t>
      </w:r>
    </w:p>
    <w:p w14:paraId="57754EF2" w14:textId="77777777" w:rsidR="00A23BA3" w:rsidRPr="00E902D0" w:rsidRDefault="00A23BA3" w:rsidP="000D05DA">
      <w:pPr>
        <w:pStyle w:val="NormalWeb"/>
        <w:spacing w:after="0" w:line="240" w:lineRule="auto"/>
        <w:ind w:left="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 </w:t>
      </w:r>
      <w:r w:rsidRPr="00E902D0">
        <w:rPr>
          <w:rFonts w:ascii="Arial Narrow" w:eastAsia="Arial Narrow" w:hAnsi="Arial Narrow" w:cs="Arial Narrow"/>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eastAsia="Arial Narrow" w:hAnsi="Arial Narrow" w:cs="Arial Narrow"/>
          <w:sz w:val="16"/>
          <w:szCs w:val="16"/>
        </w:rPr>
        <w:t>personal,</w:t>
      </w:r>
      <w:proofErr w:type="gramEnd"/>
      <w:r w:rsidRPr="00E902D0">
        <w:rPr>
          <w:rFonts w:ascii="Arial Narrow" w:eastAsia="Arial Narrow" w:hAnsi="Arial Narrow" w:cs="Arial Narrow"/>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r w:rsidRPr="00E902D0">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b) </w:t>
      </w:r>
      <w:r w:rsidRPr="00E902D0">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c)</w:t>
      </w:r>
      <w:r w:rsidRPr="00E902D0">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Se considerará lo siguiente:</w:t>
      </w:r>
    </w:p>
    <w:p w14:paraId="493A1D58"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comercial:</w:t>
      </w:r>
      <w:r w:rsidRPr="00E902D0">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industrial:</w:t>
      </w:r>
      <w:r w:rsidRPr="00E902D0">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empresarial:</w:t>
      </w:r>
      <w:r w:rsidRPr="00E902D0">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E902D0" w:rsidRDefault="00A23BA3" w:rsidP="000D05DA">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c.1 </w:t>
      </w:r>
      <w:r w:rsidRPr="00E902D0">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c.2 </w:t>
      </w:r>
      <w:r w:rsidRPr="00E902D0">
        <w:rPr>
          <w:rFonts w:ascii="Arial Narrow" w:eastAsia="Arial Narrow" w:hAnsi="Arial Narrow" w:cs="Arial Narrow"/>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c.3 </w:t>
      </w:r>
      <w:r w:rsidRPr="00E902D0">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Pr="00E902D0" w:rsidRDefault="00A23BA3" w:rsidP="000D05DA">
      <w:pPr>
        <w:ind w:left="1701"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2.2. </w:t>
      </w:r>
      <w:r w:rsidRPr="00E902D0">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pPr>
        <w:ind w:left="570" w:hanging="570"/>
        <w:jc w:val="both"/>
        <w:rPr>
          <w:rFonts w:ascii="Arial Narrow" w:eastAsia="Arial Narrow" w:hAnsi="Arial Narrow" w:cs="Arial Narrow"/>
          <w:sz w:val="16"/>
          <w:szCs w:val="16"/>
        </w:rPr>
      </w:pPr>
    </w:p>
  </w:footnote>
  <w:footnote w:id="3">
    <w:p w14:paraId="3B377F92"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5B25E286" w14:textId="77777777" w:rsidR="00A23BA3" w:rsidRPr="00E902D0" w:rsidRDefault="00A23BA3" w:rsidP="000D05DA">
      <w:pPr>
        <w:pStyle w:val="Textonotapie"/>
        <w:ind w:left="567" w:hanging="567"/>
        <w:jc w:val="both"/>
        <w:rPr>
          <w:rFonts w:ascii="Arial Narrow" w:eastAsia="Arial Narrow" w:hAnsi="Arial Narrow" w:cs="Arial Narrow"/>
          <w:b/>
          <w:bCs/>
          <w:sz w:val="16"/>
          <w:szCs w:val="16"/>
          <w:shd w:val="clear" w:color="auto" w:fill="FFFFFF"/>
        </w:rPr>
      </w:pPr>
      <w:r w:rsidRPr="00E902D0">
        <w:rPr>
          <w:rFonts w:ascii="Arial Narrow" w:eastAsia="Arial Narrow" w:hAnsi="Arial Narrow" w:cs="Arial Narrow"/>
          <w:sz w:val="16"/>
          <w:szCs w:val="16"/>
          <w:shd w:val="clear" w:color="auto" w:fill="FFFFFF"/>
        </w:rPr>
        <w:t xml:space="preserve">  </w:t>
      </w:r>
      <w:r w:rsidRPr="00E902D0">
        <w:rPr>
          <w:rFonts w:ascii="Arial Narrow" w:eastAsia="Arial Narrow" w:hAnsi="Arial Narrow" w:cs="Arial Narrow"/>
          <w:sz w:val="16"/>
          <w:szCs w:val="16"/>
          <w:shd w:val="clear" w:color="auto" w:fill="FFFFFF"/>
        </w:rPr>
        <w:tab/>
      </w:r>
      <w:r w:rsidRPr="00E902D0">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eastAsia="Arial Narrow" w:hAnsi="Arial Narrow" w:cs="Arial Narrow"/>
          <w:bCs/>
          <w:sz w:val="16"/>
          <w:szCs w:val="16"/>
          <w:shd w:val="clear" w:color="auto" w:fill="FFFFFF"/>
        </w:rPr>
      </w:pPr>
      <w:r w:rsidRPr="00E902D0">
        <w:rPr>
          <w:rFonts w:ascii="Arial Narrow" w:eastAsia="Arial Narrow" w:hAnsi="Arial Narrow" w:cs="Arial Narrow"/>
          <w:b/>
          <w:bCs/>
          <w:sz w:val="16"/>
          <w:szCs w:val="16"/>
          <w:shd w:val="clear" w:color="auto" w:fill="FFFFFF"/>
        </w:rPr>
        <w:tab/>
      </w:r>
      <w:r w:rsidRPr="00E902D0">
        <w:rPr>
          <w:rFonts w:ascii="Arial Narrow" w:eastAsia="Arial Narrow" w:hAnsi="Arial Narrow" w:cs="Arial Narrow"/>
          <w:bCs/>
          <w:sz w:val="16"/>
          <w:szCs w:val="16"/>
          <w:shd w:val="clear" w:color="auto" w:fill="FFFFFF"/>
        </w:rPr>
        <w:t xml:space="preserve">(…) </w:t>
      </w:r>
    </w:p>
    <w:p w14:paraId="004B84C2" w14:textId="77777777" w:rsidR="00A23BA3" w:rsidRPr="00E902D0" w:rsidRDefault="00A23BA3"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4">
    <w:p w14:paraId="63A9BE2F" w14:textId="77777777" w:rsidR="00364C39" w:rsidRPr="00E902D0" w:rsidRDefault="00364C39" w:rsidP="000D05DA">
      <w:pPr>
        <w:pStyle w:val="Sinespaciado"/>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 xml:space="preserve">TEXTO ÚNICO ORDENADO DEL CÓDIGO TRIBUTARIO, aprobado por DECRETO SUPREMO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133-2013-EF y publicado el 22 de junio de 2013</w:t>
      </w:r>
    </w:p>
    <w:p w14:paraId="01F1ED64" w14:textId="77777777" w:rsidR="00364C39" w:rsidRPr="00E902D0" w:rsidRDefault="00364C39" w:rsidP="000D05DA">
      <w:pPr>
        <w:pStyle w:val="Sinespaciado"/>
        <w:ind w:firstLine="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eastAsia="Arial Narrow" w:hAnsi="Arial Narrow" w:cs="Arial Narrow"/>
          <w:sz w:val="16"/>
          <w:szCs w:val="16"/>
        </w:rPr>
      </w:pPr>
      <w:r w:rsidRPr="00E902D0">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5">
    <w:p w14:paraId="6C30C590" w14:textId="77777777" w:rsidR="00A23BA3" w:rsidRPr="00E902D0" w:rsidRDefault="00A23BA3"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Style w:val="normaltextrun"/>
          <w:rFonts w:ascii="Arial Narrow" w:eastAsia="Arial Narrow" w:hAnsi="Arial Narrow" w:cs="Arial Narrow"/>
          <w:b/>
          <w:bCs/>
          <w:sz w:val="16"/>
          <w:szCs w:val="16"/>
        </w:rPr>
        <w:t xml:space="preserve">DECRETO SUPREMO </w:t>
      </w:r>
      <w:proofErr w:type="spellStart"/>
      <w:r w:rsidRPr="00E902D0">
        <w:rPr>
          <w:rStyle w:val="normaltextrun"/>
          <w:rFonts w:ascii="Arial Narrow" w:eastAsia="Arial Narrow" w:hAnsi="Arial Narrow" w:cs="Arial Narrow"/>
          <w:b/>
          <w:bCs/>
          <w:sz w:val="16"/>
          <w:szCs w:val="16"/>
        </w:rPr>
        <w:t/>
      </w:r>
      <w:proofErr w:type="spellEnd"/>
      <w:r w:rsidRPr="00E902D0">
        <w:rPr>
          <w:rStyle w:val="normaltextrun"/>
          <w:rFonts w:ascii="Arial Narrow" w:eastAsia="Arial Narrow" w:hAnsi="Arial Narrow" w:cs="Arial Narrow"/>
          <w:b/>
          <w:bCs/>
          <w:sz w:val="16"/>
          <w:szCs w:val="16"/>
        </w:rPr>
        <w:t xml:space="preserve"> 006-2026-JUS, TEXTO ÚNICO ORDENADO DE LA LEY DEL PROCEDIMIENTO ADMINISTRATIVO GENERAL, publicado el 30 de abril de 2026.</w:t>
      </w:r>
      <w:r w:rsidRPr="00E902D0">
        <w:rPr>
          <w:rStyle w:val="eop"/>
          <w:rFonts w:ascii="Arial Narrow" w:eastAsia="Arial Narrow" w:hAnsi="Arial Narrow" w:cs="Arial Narrow"/>
          <w:sz w:val="16"/>
          <w:szCs w:val="16"/>
        </w:rPr>
        <w:t xml:space="preserve">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b/>
          <w:bCs/>
          <w:sz w:val="16"/>
          <w:szCs w:val="16"/>
        </w:rPr>
        <w:tab/>
        <w:t>Artículo IV. Principios del procedimiento administrativo</w:t>
      </w:r>
      <w:r w:rsidRPr="00E902D0">
        <w:rPr>
          <w:rStyle w:val="eop"/>
          <w:rFonts w:ascii="Arial Narrow" w:eastAsia="Arial Narrow" w:hAnsi="Arial Narrow" w:cs="Arial Narrow"/>
          <w:sz w:val="16"/>
          <w:szCs w:val="16"/>
        </w:rPr>
        <w:t xml:space="preserve">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Arial Narrow" w:hAnsi="Arial Narrow" w:cs="Arial Narrow"/>
          <w:sz w:val="16"/>
          <w:szCs w:val="16"/>
        </w:rPr>
        <w:t xml:space="preserve">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w:t>
      </w:r>
      <w:r w:rsidRPr="00E902D0">
        <w:rPr>
          <w:rStyle w:val="eop"/>
          <w:rFonts w:ascii="Arial Narrow" w:eastAsia="Arial Narrow" w:hAnsi="Arial Narrow" w:cs="Arial Narrow"/>
          <w:sz w:val="16"/>
          <w:szCs w:val="16"/>
        </w:rPr>
        <w:t xml:space="preserve">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1.8 Principio de buena fe </w:t>
      </w:r>
      <w:proofErr w:type="gramStart"/>
      <w:r w:rsidRPr="00E902D0">
        <w:rPr>
          <w:rStyle w:val="normaltextrun"/>
          <w:rFonts w:ascii="Arial Narrow" w:eastAsia="Arial Narrow" w:hAnsi="Arial Narrow" w:cs="Arial Narrow"/>
          <w:b/>
          <w:bCs/>
          <w:sz w:val="16"/>
          <w:szCs w:val="16"/>
        </w:rPr>
        <w:t>procedimental.-</w:t>
      </w:r>
      <w:proofErr w:type="gramEnd"/>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Arial Narrow" w:hAnsi="Arial Narrow" w:cs="Arial Narrow"/>
          <w:sz w:val="16"/>
          <w:szCs w:val="16"/>
        </w:rPr>
        <w:t xml:space="preserve">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E902D0">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6">
    <w:p w14:paraId="58E7DE85"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 xml:space="preserve">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003-2022/TRI-INDECOPI</w:t>
      </w:r>
    </w:p>
    <w:p w14:paraId="52507739" w14:textId="77777777" w:rsidR="00A23BA3" w:rsidRPr="00E902D0" w:rsidRDefault="00A23BA3" w:rsidP="000D05DA">
      <w:pPr>
        <w:pStyle w:val="Textonotapie"/>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5.11 </w:t>
      </w:r>
      <w:r w:rsidRPr="00E902D0">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eastAsia="Arial Narrow" w:hAnsi="Arial Narrow" w:cs="Arial Narrow"/>
          <w:sz w:val="16"/>
          <w:szCs w:val="16"/>
        </w:rPr>
        <w:t>información,</w:t>
      </w:r>
      <w:proofErr w:type="gramEnd"/>
      <w:r w:rsidRPr="00E902D0">
        <w:rPr>
          <w:rFonts w:ascii="Arial Narrow" w:eastAsia="Arial Narrow" w:hAnsi="Arial Narrow" w:cs="Arial Narrow"/>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5.12 </w:t>
      </w:r>
      <w:r w:rsidRPr="00E902D0">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7">
    <w:p w14:paraId="2D0441EF" w14:textId="77777777" w:rsidR="008E1B6A" w:rsidRPr="00E902D0"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 xml:space="preserve">LEY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 </w:t>
      </w:r>
    </w:p>
    <w:p w14:paraId="17622DE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1033 </w:t>
      </w:r>
    </w:p>
    <w:p w14:paraId="461B3D92"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w:t>
      </w:r>
      <w:proofErr w:type="gramStart"/>
      <w:r w:rsidRPr="00E902D0">
        <w:rPr>
          <w:rFonts w:ascii="Arial Narrow" w:eastAsia="Arial Narrow" w:hAnsi="Arial Narrow" w:cs="Arial Narrow"/>
          <w:sz w:val="16"/>
          <w:szCs w:val="16"/>
        </w:rPr>
        <w:t>Consumidor.-</w:t>
      </w:r>
      <w:proofErr w:type="gramEnd"/>
      <w:r w:rsidRPr="00E902D0">
        <w:rPr>
          <w:rFonts w:ascii="Arial Narrow" w:eastAsia="Arial Narrow" w:hAnsi="Arial Narrow" w:cs="Arial Narrow"/>
          <w:sz w:val="16"/>
          <w:szCs w:val="16"/>
        </w:rPr>
        <w:t xml:space="preserve"> </w:t>
      </w:r>
    </w:p>
    <w:p w14:paraId="1E15F2B7"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w:t>
      </w:r>
    </w:p>
    <w:p w14:paraId="721B7F2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8">
    <w:p w14:paraId="64297399" w14:textId="77777777" w:rsidR="00794990" w:rsidRPr="000828F5" w:rsidRDefault="00794990" w:rsidP="0079499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2544B396" w14:textId="77777777" w:rsidR="00794990" w:rsidRPr="000828F5" w:rsidRDefault="00794990" w:rsidP="0079499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7AA56C2" w14:textId="77777777" w:rsidR="00794990" w:rsidRPr="000828F5" w:rsidRDefault="00794990" w:rsidP="0079499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CCF4571" w14:textId="77777777" w:rsidR="00794990" w:rsidRPr="000828F5" w:rsidRDefault="00794990" w:rsidP="0079499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DBB4FE5" w14:textId="77777777" w:rsidR="00794990" w:rsidRPr="000828F5" w:rsidRDefault="00794990" w:rsidP="0079499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5F4C0A9" w14:textId="77777777" w:rsidR="00794990" w:rsidRPr="000828F5" w:rsidRDefault="00794990" w:rsidP="0079499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49C32BB3" w14:textId="77777777" w:rsidR="00794990" w:rsidRPr="00C911AD" w:rsidRDefault="00794990" w:rsidP="00794990">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eastAsia="Arial Narrow" w:hAnsi="Arial Narrow" w:cs="Arial Narrow"/>
          <w:sz w:val="16"/>
          <w:szCs w:val="16"/>
          <w:vertAlign w:val="superscript"/>
        </w:rPr>
        <w:footnoteRef/>
      </w:r>
      <w:r w:rsidRPr="00C911AD">
        <w:rPr>
          <w:rFonts w:ascii="Arial Narrow" w:eastAsia="Arial Narrow" w:hAnsi="Arial Narrow" w:cs="Arial Narrow"/>
          <w:sz w:val="16"/>
          <w:szCs w:val="16"/>
        </w:rPr>
        <w:tab/>
        <w:t xml:space="preserve"/>
      </w:r>
      <w:r w:rsidRPr="00C911AD">
        <w:rPr>
          <w:rFonts w:ascii="Arial Narrow" w:eastAsia="Arial Narrow" w:hAnsi="Arial Narrow" w:cs="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1308 </w:t>
      </w:r>
    </w:p>
    <w:p w14:paraId="5F7054A2" w14:textId="77777777" w:rsidR="00794990" w:rsidRPr="00C911AD" w:rsidRDefault="00794990" w:rsidP="00794990">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736BA630" w14:textId="77777777" w:rsidR="00794990" w:rsidRPr="00C911AD" w:rsidRDefault="00794990" w:rsidP="00794990">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10">
    <w:p w14:paraId="40C24910" w14:textId="77777777" w:rsidR="009317A3" w:rsidRPr="00E902D0" w:rsidRDefault="009317A3" w:rsidP="000D05DA">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publicado el 18 de abril de 1996</w:t>
      </w:r>
    </w:p>
    <w:p w14:paraId="7879C4CC"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1">
    <w:p w14:paraId="7F79DA54"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lang w:eastAsia="es-PE"/>
        </w:rPr>
        <w:t xml:space="preserve">El número de trabajadores se atenderá siempre que la empresa haya sido constituida antes de la vigencia de la Ley </w:t>
      </w:r>
      <w:proofErr w:type="spellStart"/>
      <w:r w:rsidRPr="00E902D0">
        <w:rPr>
          <w:rFonts w:ascii="Arial Narrow" w:eastAsia="Arial Narrow" w:hAnsi="Arial Narrow" w:cs="Arial Narrow"/>
          <w:sz w:val="16"/>
          <w:szCs w:val="16"/>
          <w:lang w:eastAsia="es-PE"/>
        </w:rPr>
        <w:t/>
      </w:r>
      <w:proofErr w:type="spellEnd"/>
      <w:r w:rsidRPr="00E902D0">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eastAsia="Arial Narrow" w:hAnsi="Arial Narrow" w:cs="Arial Narrow"/>
          <w:sz w:val="16"/>
          <w:szCs w:val="16"/>
          <w:lang w:eastAsia="es-PE"/>
        </w:rPr>
        <w:t>entrada en vigencia</w:t>
      </w:r>
      <w:proofErr w:type="gramEnd"/>
      <w:r w:rsidRPr="00E902D0">
        <w:rPr>
          <w:rFonts w:ascii="Arial Narrow" w:eastAsia="Arial Narrow" w:hAnsi="Arial Narrow" w:cs="Arial Narrow"/>
          <w:sz w:val="16"/>
          <w:szCs w:val="16"/>
          <w:lang w:eastAsia="es-PE"/>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2">
    <w:p w14:paraId="6FA4396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 xml:space="preserve">LEY </w:t>
      </w:r>
      <w:proofErr w:type="spellStart"/>
      <w:r w:rsidRPr="00E902D0">
        <w:rPr>
          <w:rFonts w:ascii="Arial Narrow" w:eastAsia="Arial Narrow" w:hAnsi="Arial Narrow" w:cs="Arial Narrow"/>
          <w:b/>
          <w:sz w:val="16"/>
          <w:szCs w:val="16"/>
        </w:rPr>
        <w:t xml:space="preserve"/>
      </w:r>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D05DA">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4D306A">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26.-</w:t>
      </w:r>
      <w:r>
        <w:rPr>
          <w:rFonts w:ascii="Arial Narrow" w:eastAsia="Arial Narrow" w:hAnsi="Arial Narrow" w:cs="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tabs>
          <w:tab w:val="left" w:pos="567"/>
        </w:tabs>
        <w:ind w:left="567" w:hanging="567"/>
        <w:jc w:val="both"/>
        <w:rPr>
          <w:rFonts w:ascii="Arial Narrow" w:eastAsia="Arial Narrow" w:hAnsi="Arial Narrow" w:cs="Arial Narrow"/>
          <w:sz w:val="16"/>
          <w:szCs w:val="16"/>
        </w:rPr>
      </w:pPr>
      <w:r w:rsidRPr="004D306A">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5">
    <w:p w14:paraId="2D80E67B" w14:textId="77777777" w:rsidR="00A67DAD" w:rsidRPr="00E902D0" w:rsidRDefault="00A67DAD" w:rsidP="000D05DA">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proofErr w:type="gramStart"/>
      <w:r w:rsidRPr="00E902D0">
        <w:rPr>
          <w:rFonts w:ascii="Arial Narrow" w:eastAsia="Arial Narrow" w:hAnsi="Arial Narrow" w:cs="Arial Narrow"/>
          <w:sz w:val="16"/>
          <w:szCs w:val="16"/>
        </w:rPr>
        <w:t>En caso que</w:t>
      </w:r>
      <w:bookmarkEnd w:id="10"/>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6">
    <w:p w14:paraId="770E73AA" w14:textId="77777777" w:rsidR="00A67DAD" w:rsidRPr="00E902D0" w:rsidRDefault="00A67DAD" w:rsidP="000D05DA">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7">
    <w:p w14:paraId="179538B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sz w:val="16"/>
          <w:szCs w:val="16"/>
        </w:rPr>
        <w:tab/>
      </w:r>
      <w:r w:rsidRPr="00E902D0">
        <w:rPr>
          <w:rFonts w:ascii="Arial Narrow" w:eastAsia="Arial Narrow" w:hAnsi="Arial Narrow" w:cs="Arial Narrow"/>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Narrow"/>
          <w:sz w:val="16"/>
          <w:szCs w:val="16"/>
        </w:rPr>
        <w:t>liminarmente</w:t>
      </w:r>
      <w:proofErr w:type="spellEnd"/>
      <w:r w:rsidRPr="00E902D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8">
    <w:p w14:paraId="480C084C" w14:textId="77777777" w:rsidR="00A67DAD" w:rsidRPr="00E902D0"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ab/>
        <w:t xml:space="preserve"/>
      </w:r>
      <w:r w:rsidRPr="00E902D0">
        <w:rPr>
          <w:rFonts w:ascii="Arial Narrow" w:eastAsia="Arial Narrow" w:hAnsi="Arial Narrow" w:cs="Arial Narrow"/>
          <w:b/>
          <w:bCs/>
          <w:sz w:val="16"/>
          <w:szCs w:val="16"/>
        </w:rPr>
        <w:tab/>
        <w:t xml:space="preserve">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Pr="00B27E33" w:rsidRDefault="00A67DAD" w:rsidP="000D05DA">
      <w:pPr>
        <w:pStyle w:val="NormalWeb"/>
        <w:spacing w:after="0" w:line="240" w:lineRule="auto"/>
        <w:ind w:left="567"/>
        <w:jc w:val="both"/>
        <w:rPr>
          <w:rFonts w:ascii="Arial Narrow" w:eastAsia="Arial Narrow" w:hAnsi="Arial Narrow" w:cs="Arial Narrow"/>
          <w:bCs/>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E902D0">
        <w:rPr>
          <w:rFonts w:ascii="Arial Narrow" w:eastAsia="Arial Narrow" w:hAnsi="Arial Narrow" w:cs="Arial Narrow"/>
          <w:bCs/>
          <w:sz w:val="16"/>
          <w:szCs w:val="16"/>
        </w:rPr>
        <w:t>Secretario Técnico</w:t>
      </w:r>
      <w:proofErr w:type="gramEnd"/>
      <w:r w:rsidRPr="00E902D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E902D0">
        <w:rPr>
          <w:rFonts w:ascii="Arial Narrow" w:eastAsia="Arial Narrow" w:hAnsi="Arial Narrow" w:cs="Arial Narrow"/>
          <w:bCs/>
          <w:sz w:val="16"/>
          <w:szCs w:val="16"/>
        </w:rPr>
        <w:t>Secretario Técnico</w:t>
      </w:r>
      <w:proofErr w:type="gramEnd"/>
      <w:r w:rsidRPr="00E902D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w:t>
      </w:r>
      <w:r w:rsidRPr="00B27E33">
        <w:rPr>
          <w:rFonts w:ascii="Arial Narrow" w:eastAsia="Arial Narrow" w:hAnsi="Arial Narrow" w:cs="Arial Narrow"/>
          <w:bCs/>
          <w:sz w:val="16"/>
          <w:szCs w:val="16"/>
        </w:rPr>
        <w:t>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9">
    <w:p w14:paraId="5E547F29" w14:textId="77777777" w:rsidR="00A81E02" w:rsidRPr="00B27E33" w:rsidRDefault="00A81E02" w:rsidP="00A81E02">
      <w:pPr>
        <w:pStyle w:val="Textonotapie"/>
        <w:tabs>
          <w:tab w:val="left" w:pos="567"/>
        </w:tabs>
        <w:ind w:left="567" w:hanging="567"/>
        <w:jc w:val="both"/>
        <w:rPr>
          <w:rFonts w:ascii="Arial Narrow" w:eastAsia="Arial Narrow" w:hAnsi="Arial Narrow" w:cs="Arial Narrow"/>
          <w:sz w:val="16"/>
          <w:szCs w:val="16"/>
        </w:rPr>
      </w:pPr>
      <w:r w:rsidRPr="00B27E33">
        <w:rPr>
          <w:rStyle w:val="Refdenotaalpie"/>
          <w:rFonts w:ascii="Arial Narrow" w:eastAsia="Arial Narrow" w:hAnsi="Arial Narrow" w:cs="Arial Narrow"/>
          <w:sz w:val="16"/>
          <w:szCs w:val="16"/>
          <w:vertAlign w:val="superscript"/>
        </w:rPr>
        <w:footnoteRef/>
      </w:r>
      <w:r w:rsidRPr="00B27E33">
        <w:rPr>
          <w:rFonts w:ascii="Arial Narrow" w:eastAsia="Arial Narrow" w:hAnsi="Arial Narrow" w:cs="Arial Narrow"/>
          <w:sz w:val="16"/>
          <w:szCs w:val="16"/>
        </w:rPr>
        <w:tab/>
        <w:t xml:space="preserve"/>
      </w:r>
      <w:r w:rsidRPr="00B27E33">
        <w:rPr>
          <w:rFonts w:ascii="Arial Narrow" w:eastAsia="Arial Narrow" w:hAnsi="Arial Narrow" w:cs="Arial Narrow"/>
          <w:sz w:val="16"/>
          <w:szCs w:val="16"/>
        </w:rPr>
        <w:tab/>
      </w:r>
      <w:r w:rsidRPr="00B27E33">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B27E33">
        <w:rPr>
          <w:rFonts w:ascii="Arial Narrow" w:eastAsia="Arial Narrow" w:hAnsi="Arial Narrow" w:cs="Arial Narrow"/>
          <w:b/>
          <w:sz w:val="16"/>
          <w:szCs w:val="16"/>
        </w:rPr>
        <w:t/>
      </w:r>
      <w:proofErr w:type="spellEnd"/>
      <w:r w:rsidRPr="00B27E33">
        <w:rPr>
          <w:rFonts w:ascii="Arial Narrow" w:eastAsia="Arial Narrow" w:hAnsi="Arial Narrow" w:cs="Arial Narrow"/>
          <w:b/>
          <w:sz w:val="16"/>
          <w:szCs w:val="16"/>
        </w:rPr>
        <w:t xml:space="preserve">006-2026-JUS y publicado el 30 de abril de 2026</w:t>
      </w:r>
    </w:p>
    <w:p w14:paraId="6A9F36C9" w14:textId="77777777" w:rsidR="00A81E02" w:rsidRPr="00B27E33" w:rsidRDefault="00A81E02" w:rsidP="00A81E02">
      <w:pPr>
        <w:pStyle w:val="Textonotapie"/>
        <w:ind w:left="1134" w:hanging="567"/>
        <w:jc w:val="both"/>
        <w:rPr>
          <w:rFonts w:ascii="Arial Narrow" w:eastAsia="Arial Narrow" w:hAnsi="Arial Narrow" w:cs="Arial Narrow"/>
          <w:b/>
          <w:bCs/>
          <w:sz w:val="16"/>
          <w:szCs w:val="16"/>
        </w:rPr>
      </w:pPr>
      <w:r w:rsidRPr="00B27E33">
        <w:rPr>
          <w:rFonts w:ascii="Arial Narrow" w:eastAsia="Arial Narrow" w:hAnsi="Arial Narrow" w:cs="Arial Narrow"/>
          <w:b/>
          <w:bCs/>
          <w:sz w:val="16"/>
          <w:szCs w:val="16"/>
        </w:rPr>
        <w:t>Artículo 20.- Modalidades de notificación</w:t>
      </w:r>
    </w:p>
    <w:p w14:paraId="7905B6A0" w14:textId="77777777" w:rsidR="00A81E02" w:rsidRPr="00B27E33" w:rsidRDefault="00A81E02" w:rsidP="00A81E02">
      <w:pPr>
        <w:pStyle w:val="Textonotapie"/>
        <w:ind w:left="1134" w:hanging="567"/>
        <w:jc w:val="both"/>
        <w:rPr>
          <w:rFonts w:ascii="Arial Narrow" w:eastAsia="Arial Narrow" w:hAnsi="Arial Narrow" w:cs="Arial Narrow"/>
          <w:sz w:val="16"/>
          <w:szCs w:val="16"/>
        </w:rPr>
      </w:pPr>
      <w:r w:rsidRPr="00B27E33">
        <w:rPr>
          <w:rFonts w:ascii="Arial Narrow" w:eastAsia="Arial Narrow" w:hAnsi="Arial Narrow" w:cs="Arial Narrow"/>
          <w:sz w:val="16"/>
          <w:szCs w:val="16"/>
        </w:rPr>
        <w:t xml:space="preserve">20.4. </w:t>
      </w:r>
      <w:r w:rsidRPr="00B27E3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B27E33" w:rsidRDefault="00A81E02" w:rsidP="00A81E02">
      <w:pPr>
        <w:pStyle w:val="Textonotapie"/>
        <w:ind w:left="1134"/>
        <w:jc w:val="both"/>
        <w:rPr>
          <w:rFonts w:ascii="Arial Narrow" w:eastAsia="Arial Narrow" w:hAnsi="Arial Narrow" w:cs="Arial Narrow"/>
          <w:sz w:val="16"/>
          <w:szCs w:val="16"/>
        </w:rPr>
      </w:pPr>
      <w:r w:rsidRPr="00B27E33">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eastAsia="Arial Narrow" w:hAnsi="Arial Narrow" w:cs="Arial Narrow"/>
          <w:sz w:val="16"/>
          <w:szCs w:val="16"/>
        </w:rPr>
      </w:pPr>
      <w:r w:rsidRPr="00B27E33">
        <w:rPr>
          <w:rFonts w:ascii="Arial Narrow" w:eastAsia="Arial Narrow" w:hAnsi="Arial Narrow" w:cs="Arial Narrow"/>
          <w:sz w:val="16"/>
          <w:szCs w:val="16"/>
        </w:rPr>
        <w:t>En caso de no recibirse</w:t>
      </w:r>
      <w:r w:rsidRPr="0026598E">
        <w:rPr>
          <w:rFonts w:ascii="Arial Narrow" w:eastAsia="Arial Narrow" w:hAnsi="Arial Narrow" w:cs="Arial Narrow"/>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1323312085">
    <w:abstractNumId w:val="24"/>
  </w:num>
  <w:num w:numId="48"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EB1"/>
    <w:rsid w:val="00046B1E"/>
    <w:rsid w:val="0005087C"/>
    <w:rsid w:val="000534C4"/>
    <w:rsid w:val="00053790"/>
    <w:rsid w:val="00054CD7"/>
    <w:rsid w:val="00057121"/>
    <w:rsid w:val="00057CD6"/>
    <w:rsid w:val="000617FB"/>
    <w:rsid w:val="00063D70"/>
    <w:rsid w:val="00064607"/>
    <w:rsid w:val="00065780"/>
    <w:rsid w:val="00074CFC"/>
    <w:rsid w:val="00074FDB"/>
    <w:rsid w:val="000752C0"/>
    <w:rsid w:val="00075DD0"/>
    <w:rsid w:val="00076C35"/>
    <w:rsid w:val="00081B5E"/>
    <w:rsid w:val="00084372"/>
    <w:rsid w:val="000872D2"/>
    <w:rsid w:val="000873C2"/>
    <w:rsid w:val="00097100"/>
    <w:rsid w:val="000A722F"/>
    <w:rsid w:val="000B3CA4"/>
    <w:rsid w:val="000B6701"/>
    <w:rsid w:val="000B70D3"/>
    <w:rsid w:val="000C0809"/>
    <w:rsid w:val="000D05DA"/>
    <w:rsid w:val="000D60BC"/>
    <w:rsid w:val="000D7F06"/>
    <w:rsid w:val="000E3C8E"/>
    <w:rsid w:val="000E5B82"/>
    <w:rsid w:val="000E6BB4"/>
    <w:rsid w:val="000E7549"/>
    <w:rsid w:val="000F2B3C"/>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568"/>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01369"/>
    <w:rsid w:val="0020360D"/>
    <w:rsid w:val="00222603"/>
    <w:rsid w:val="00224507"/>
    <w:rsid w:val="00226F0C"/>
    <w:rsid w:val="002314BB"/>
    <w:rsid w:val="00237896"/>
    <w:rsid w:val="00262B8A"/>
    <w:rsid w:val="002717B1"/>
    <w:rsid w:val="00274295"/>
    <w:rsid w:val="00280603"/>
    <w:rsid w:val="00283F7B"/>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572E"/>
    <w:rsid w:val="002D6A44"/>
    <w:rsid w:val="002E38D6"/>
    <w:rsid w:val="002E4BC9"/>
    <w:rsid w:val="002E5FC2"/>
    <w:rsid w:val="00301B68"/>
    <w:rsid w:val="003157F2"/>
    <w:rsid w:val="00322B17"/>
    <w:rsid w:val="00324236"/>
    <w:rsid w:val="0032424C"/>
    <w:rsid w:val="00326232"/>
    <w:rsid w:val="003304B1"/>
    <w:rsid w:val="003405EA"/>
    <w:rsid w:val="003457BF"/>
    <w:rsid w:val="00345D84"/>
    <w:rsid w:val="00347936"/>
    <w:rsid w:val="0035023C"/>
    <w:rsid w:val="003509CF"/>
    <w:rsid w:val="0035101C"/>
    <w:rsid w:val="00355547"/>
    <w:rsid w:val="00356C53"/>
    <w:rsid w:val="00360B63"/>
    <w:rsid w:val="003610A2"/>
    <w:rsid w:val="00364C39"/>
    <w:rsid w:val="003664A2"/>
    <w:rsid w:val="00366F95"/>
    <w:rsid w:val="00367EAC"/>
    <w:rsid w:val="003713B4"/>
    <w:rsid w:val="0037643B"/>
    <w:rsid w:val="00376786"/>
    <w:rsid w:val="00380361"/>
    <w:rsid w:val="0038344E"/>
    <w:rsid w:val="00384B4D"/>
    <w:rsid w:val="00385921"/>
    <w:rsid w:val="00392726"/>
    <w:rsid w:val="003A3D90"/>
    <w:rsid w:val="003A61CF"/>
    <w:rsid w:val="003B053E"/>
    <w:rsid w:val="003B2ABF"/>
    <w:rsid w:val="003B3B4D"/>
    <w:rsid w:val="003B4556"/>
    <w:rsid w:val="003B55D7"/>
    <w:rsid w:val="003B5DA2"/>
    <w:rsid w:val="003C696C"/>
    <w:rsid w:val="003D42B3"/>
    <w:rsid w:val="003E4754"/>
    <w:rsid w:val="003F424D"/>
    <w:rsid w:val="003F5352"/>
    <w:rsid w:val="004025B4"/>
    <w:rsid w:val="00404816"/>
    <w:rsid w:val="00415E47"/>
    <w:rsid w:val="00424B17"/>
    <w:rsid w:val="00426533"/>
    <w:rsid w:val="00431BDE"/>
    <w:rsid w:val="00431C66"/>
    <w:rsid w:val="00442885"/>
    <w:rsid w:val="00446AE1"/>
    <w:rsid w:val="0045047C"/>
    <w:rsid w:val="00450925"/>
    <w:rsid w:val="00465219"/>
    <w:rsid w:val="004659CD"/>
    <w:rsid w:val="004712E9"/>
    <w:rsid w:val="00482336"/>
    <w:rsid w:val="004861C2"/>
    <w:rsid w:val="004932DA"/>
    <w:rsid w:val="0049594D"/>
    <w:rsid w:val="004A02B9"/>
    <w:rsid w:val="004A7E31"/>
    <w:rsid w:val="004B7AB0"/>
    <w:rsid w:val="004C1F80"/>
    <w:rsid w:val="004C79D1"/>
    <w:rsid w:val="004D306A"/>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547E"/>
    <w:rsid w:val="005572DC"/>
    <w:rsid w:val="0056109F"/>
    <w:rsid w:val="00562A3F"/>
    <w:rsid w:val="005761C7"/>
    <w:rsid w:val="0057715C"/>
    <w:rsid w:val="0058484C"/>
    <w:rsid w:val="00595C71"/>
    <w:rsid w:val="00595EDA"/>
    <w:rsid w:val="00596952"/>
    <w:rsid w:val="005A34A2"/>
    <w:rsid w:val="005A7EF7"/>
    <w:rsid w:val="005B065B"/>
    <w:rsid w:val="005C358B"/>
    <w:rsid w:val="005E0EBF"/>
    <w:rsid w:val="005E232A"/>
    <w:rsid w:val="005F30FB"/>
    <w:rsid w:val="005F6CDB"/>
    <w:rsid w:val="005F7FBE"/>
    <w:rsid w:val="00611C6C"/>
    <w:rsid w:val="00615836"/>
    <w:rsid w:val="006177E8"/>
    <w:rsid w:val="006216F2"/>
    <w:rsid w:val="00623319"/>
    <w:rsid w:val="0063071A"/>
    <w:rsid w:val="0063423D"/>
    <w:rsid w:val="00635CF3"/>
    <w:rsid w:val="00647B7F"/>
    <w:rsid w:val="006539E1"/>
    <w:rsid w:val="0066497D"/>
    <w:rsid w:val="00670488"/>
    <w:rsid w:val="00671334"/>
    <w:rsid w:val="00676B14"/>
    <w:rsid w:val="00683EBE"/>
    <w:rsid w:val="00692F05"/>
    <w:rsid w:val="00694CDC"/>
    <w:rsid w:val="006A1BC5"/>
    <w:rsid w:val="006A2C13"/>
    <w:rsid w:val="006B002D"/>
    <w:rsid w:val="006B1661"/>
    <w:rsid w:val="006F60F9"/>
    <w:rsid w:val="00712F18"/>
    <w:rsid w:val="00723F91"/>
    <w:rsid w:val="007270A5"/>
    <w:rsid w:val="00730BE9"/>
    <w:rsid w:val="00734C61"/>
    <w:rsid w:val="007365B4"/>
    <w:rsid w:val="0074034C"/>
    <w:rsid w:val="00742B8D"/>
    <w:rsid w:val="00743E26"/>
    <w:rsid w:val="00747D69"/>
    <w:rsid w:val="007577E9"/>
    <w:rsid w:val="00762935"/>
    <w:rsid w:val="007725A9"/>
    <w:rsid w:val="00772960"/>
    <w:rsid w:val="007755BC"/>
    <w:rsid w:val="007765F3"/>
    <w:rsid w:val="007804D1"/>
    <w:rsid w:val="00783759"/>
    <w:rsid w:val="00783941"/>
    <w:rsid w:val="007839FD"/>
    <w:rsid w:val="00787338"/>
    <w:rsid w:val="00794990"/>
    <w:rsid w:val="007A16EE"/>
    <w:rsid w:val="007A6C83"/>
    <w:rsid w:val="007A7829"/>
    <w:rsid w:val="007B356B"/>
    <w:rsid w:val="007B4466"/>
    <w:rsid w:val="007B67F9"/>
    <w:rsid w:val="007D3FF9"/>
    <w:rsid w:val="007D72D6"/>
    <w:rsid w:val="007E5A55"/>
    <w:rsid w:val="007E72EC"/>
    <w:rsid w:val="007F3C91"/>
    <w:rsid w:val="00801989"/>
    <w:rsid w:val="00803DFC"/>
    <w:rsid w:val="00812331"/>
    <w:rsid w:val="00833C50"/>
    <w:rsid w:val="00844B09"/>
    <w:rsid w:val="00850497"/>
    <w:rsid w:val="008508C1"/>
    <w:rsid w:val="00851CFC"/>
    <w:rsid w:val="00852A17"/>
    <w:rsid w:val="008564AE"/>
    <w:rsid w:val="008607E5"/>
    <w:rsid w:val="00860B8C"/>
    <w:rsid w:val="0086482B"/>
    <w:rsid w:val="008666C3"/>
    <w:rsid w:val="00873388"/>
    <w:rsid w:val="00891F6C"/>
    <w:rsid w:val="008A2F99"/>
    <w:rsid w:val="008B61E7"/>
    <w:rsid w:val="008C22E3"/>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54AAB"/>
    <w:rsid w:val="00955713"/>
    <w:rsid w:val="0097067F"/>
    <w:rsid w:val="00975BA2"/>
    <w:rsid w:val="0097735C"/>
    <w:rsid w:val="00982687"/>
    <w:rsid w:val="009828AC"/>
    <w:rsid w:val="00990762"/>
    <w:rsid w:val="009A18DB"/>
    <w:rsid w:val="009C4EE6"/>
    <w:rsid w:val="009C7110"/>
    <w:rsid w:val="009D68D5"/>
    <w:rsid w:val="009E3E92"/>
    <w:rsid w:val="009E4036"/>
    <w:rsid w:val="00A01569"/>
    <w:rsid w:val="00A065F5"/>
    <w:rsid w:val="00A103A9"/>
    <w:rsid w:val="00A10434"/>
    <w:rsid w:val="00A10800"/>
    <w:rsid w:val="00A20E46"/>
    <w:rsid w:val="00A23BA3"/>
    <w:rsid w:val="00A27BCD"/>
    <w:rsid w:val="00A409D3"/>
    <w:rsid w:val="00A44E9B"/>
    <w:rsid w:val="00A47FD5"/>
    <w:rsid w:val="00A54410"/>
    <w:rsid w:val="00A55C07"/>
    <w:rsid w:val="00A65CF2"/>
    <w:rsid w:val="00A67DAD"/>
    <w:rsid w:val="00A7486C"/>
    <w:rsid w:val="00A752B8"/>
    <w:rsid w:val="00A77ED4"/>
    <w:rsid w:val="00A81E02"/>
    <w:rsid w:val="00A84215"/>
    <w:rsid w:val="00A84D46"/>
    <w:rsid w:val="00A92D46"/>
    <w:rsid w:val="00A93CC4"/>
    <w:rsid w:val="00A9480F"/>
    <w:rsid w:val="00A959DF"/>
    <w:rsid w:val="00A95CA2"/>
    <w:rsid w:val="00A97C0F"/>
    <w:rsid w:val="00AA5ACB"/>
    <w:rsid w:val="00AB07C7"/>
    <w:rsid w:val="00AB094E"/>
    <w:rsid w:val="00AB26F8"/>
    <w:rsid w:val="00AB2EE2"/>
    <w:rsid w:val="00AB5F95"/>
    <w:rsid w:val="00AC1164"/>
    <w:rsid w:val="00AC2394"/>
    <w:rsid w:val="00AE1F6A"/>
    <w:rsid w:val="00AF3AAD"/>
    <w:rsid w:val="00B00067"/>
    <w:rsid w:val="00B06963"/>
    <w:rsid w:val="00B1624F"/>
    <w:rsid w:val="00B22444"/>
    <w:rsid w:val="00B22D95"/>
    <w:rsid w:val="00B27E33"/>
    <w:rsid w:val="00B30203"/>
    <w:rsid w:val="00B307F7"/>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460A"/>
    <w:rsid w:val="00BC5A56"/>
    <w:rsid w:val="00BE2091"/>
    <w:rsid w:val="00BE21FE"/>
    <w:rsid w:val="00BE456D"/>
    <w:rsid w:val="00BE5776"/>
    <w:rsid w:val="00BE73E5"/>
    <w:rsid w:val="00BF1AEA"/>
    <w:rsid w:val="00BF2F86"/>
    <w:rsid w:val="00BF4466"/>
    <w:rsid w:val="00C03F10"/>
    <w:rsid w:val="00C04377"/>
    <w:rsid w:val="00C04582"/>
    <w:rsid w:val="00C13676"/>
    <w:rsid w:val="00C27D2E"/>
    <w:rsid w:val="00C31B84"/>
    <w:rsid w:val="00C350C0"/>
    <w:rsid w:val="00C4341D"/>
    <w:rsid w:val="00C436E8"/>
    <w:rsid w:val="00C44F05"/>
    <w:rsid w:val="00C451C4"/>
    <w:rsid w:val="00C47FD0"/>
    <w:rsid w:val="00C505C2"/>
    <w:rsid w:val="00C50C11"/>
    <w:rsid w:val="00C66BA1"/>
    <w:rsid w:val="00C70C36"/>
    <w:rsid w:val="00C727C5"/>
    <w:rsid w:val="00C74312"/>
    <w:rsid w:val="00C90FE7"/>
    <w:rsid w:val="00CA3959"/>
    <w:rsid w:val="00CA3F6D"/>
    <w:rsid w:val="00CA4EFA"/>
    <w:rsid w:val="00CA7790"/>
    <w:rsid w:val="00CB110E"/>
    <w:rsid w:val="00CC3E58"/>
    <w:rsid w:val="00CC5F7F"/>
    <w:rsid w:val="00CD0320"/>
    <w:rsid w:val="00CD3CE9"/>
    <w:rsid w:val="00CD5F9D"/>
    <w:rsid w:val="00CE0BA9"/>
    <w:rsid w:val="00CE1384"/>
    <w:rsid w:val="00D000E0"/>
    <w:rsid w:val="00D07740"/>
    <w:rsid w:val="00D07EF9"/>
    <w:rsid w:val="00D07FA9"/>
    <w:rsid w:val="00D11E30"/>
    <w:rsid w:val="00D124F6"/>
    <w:rsid w:val="00D23B66"/>
    <w:rsid w:val="00D26941"/>
    <w:rsid w:val="00D304D8"/>
    <w:rsid w:val="00D429F4"/>
    <w:rsid w:val="00D447B6"/>
    <w:rsid w:val="00D457D4"/>
    <w:rsid w:val="00D56663"/>
    <w:rsid w:val="00D63584"/>
    <w:rsid w:val="00D63E38"/>
    <w:rsid w:val="00D719D9"/>
    <w:rsid w:val="00D73561"/>
    <w:rsid w:val="00D755C6"/>
    <w:rsid w:val="00D8154B"/>
    <w:rsid w:val="00D84940"/>
    <w:rsid w:val="00D86838"/>
    <w:rsid w:val="00D87B3B"/>
    <w:rsid w:val="00D87C74"/>
    <w:rsid w:val="00D96C00"/>
    <w:rsid w:val="00D96D39"/>
    <w:rsid w:val="00DA24E9"/>
    <w:rsid w:val="00DA5796"/>
    <w:rsid w:val="00DA5AFC"/>
    <w:rsid w:val="00DB182C"/>
    <w:rsid w:val="00DB22A3"/>
    <w:rsid w:val="00DB2D64"/>
    <w:rsid w:val="00DB532B"/>
    <w:rsid w:val="00DB55AA"/>
    <w:rsid w:val="00DB6854"/>
    <w:rsid w:val="00DC1C7B"/>
    <w:rsid w:val="00DC3373"/>
    <w:rsid w:val="00DC59EB"/>
    <w:rsid w:val="00DC71EB"/>
    <w:rsid w:val="00DD3597"/>
    <w:rsid w:val="00DD6360"/>
    <w:rsid w:val="00DD7734"/>
    <w:rsid w:val="00DE03A1"/>
    <w:rsid w:val="00DE3DCB"/>
    <w:rsid w:val="00DF284F"/>
    <w:rsid w:val="00DF370D"/>
    <w:rsid w:val="00E0374A"/>
    <w:rsid w:val="00E0785F"/>
    <w:rsid w:val="00E11D67"/>
    <w:rsid w:val="00E15285"/>
    <w:rsid w:val="00E17990"/>
    <w:rsid w:val="00E210CF"/>
    <w:rsid w:val="00E212D5"/>
    <w:rsid w:val="00E33F01"/>
    <w:rsid w:val="00E36524"/>
    <w:rsid w:val="00E37886"/>
    <w:rsid w:val="00E4512B"/>
    <w:rsid w:val="00E6053D"/>
    <w:rsid w:val="00E650E5"/>
    <w:rsid w:val="00E66D26"/>
    <w:rsid w:val="00E7131A"/>
    <w:rsid w:val="00E716B3"/>
    <w:rsid w:val="00E759BF"/>
    <w:rsid w:val="00E77798"/>
    <w:rsid w:val="00E902D0"/>
    <w:rsid w:val="00EA0DB3"/>
    <w:rsid w:val="00EA19AE"/>
    <w:rsid w:val="00EC1B46"/>
    <w:rsid w:val="00ED6BAE"/>
    <w:rsid w:val="00ED74EF"/>
    <w:rsid w:val="00EE1B15"/>
    <w:rsid w:val="00EF026A"/>
    <w:rsid w:val="00EF2986"/>
    <w:rsid w:val="00EF2DBA"/>
    <w:rsid w:val="00EF52F8"/>
    <w:rsid w:val="00F06A0D"/>
    <w:rsid w:val="00F072B1"/>
    <w:rsid w:val="00F10C8B"/>
    <w:rsid w:val="00F1119F"/>
    <w:rsid w:val="00F14D76"/>
    <w:rsid w:val="00F224F7"/>
    <w:rsid w:val="00F25E1B"/>
    <w:rsid w:val="00F2775D"/>
    <w:rsid w:val="00F472B1"/>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A4D10"/>
    <w:rsid w:val="00FA6311"/>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41EE3383-0673-4A9F-8307-6718305D9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12</Pages>
  <Words>3220</Words>
  <Characters>18032</Characters>
  <Application>Microsoft Office Word</Application>
  <DocSecurity>0</DocSecurity>
  <Lines>784</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45</cp:revision>
  <cp:lastPrinted>2023-09-08T15:34:00Z</cp:lastPrinted>
  <dcterms:created xsi:type="dcterms:W3CDTF">2023-09-06T17:33:00Z</dcterms:created>
  <dcterms:modified xsi:type="dcterms:W3CDTF">2025-10-28T18:23:00Z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