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63ADB42" w:rsidR="00AB3A58" w:rsidRPr="00CE58AC" w:rsidRDefault="00AB3A58" w:rsidP="00CE58A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58AC">
        <w:rPr>
          <w:rFonts w:ascii="Arial Narrow" w:eastAsia="Arial Narrow" w:hAnsi="Arial Narrow" w:cs="Arial Narrow"/>
          <w:b/>
          <w:color w:val="000000"/>
          <w:kern w:val="0"/>
          <w:sz w:val="22"/>
          <w:szCs w:val="22"/>
          <w:lang w:eastAsia="es-PE"/>
          <w14:ligatures w14:val="none"/>
        </w:rPr>
        <w:t xml:space="preserve">EXPEDIENTE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bCs/>
          <w:color w:val="000000"/>
          <w:kern w:val="0"/>
          <w:sz w:val="22"/>
          <w:szCs w:val="22"/>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DENUNCIADO</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CE58AC">
        <w:rPr>
          <w:rFonts w:ascii="Arial Narrow" w:eastAsia="Arial Narrow" w:hAnsi="Arial Narrow" w:cs="Arial Narrow"/>
          <w:b/>
          <w:color w:val="000000"/>
          <w:kern w:val="0"/>
          <w:sz w:val="22"/>
          <w:szCs w:val="22"/>
          <w:lang w:eastAsia="es-PE"/>
          <w14:ligatures w14:val="none"/>
        </w:rPr>
        <w:t>(</w:t>
      </w:r>
      <w:r w:rsidR="00FD246F" w:rsidRPr="00CE58AC">
        <w:rPr>
          <w:rFonts w:ascii="Arial Narrow" w:eastAsia="Arial Narrow" w:hAnsi="Arial Narrow" w:cs="Arial Narrow"/>
          <w:b/>
          <w:color w:val="000000"/>
          <w:kern w:val="0"/>
          <w:sz w:val="22"/>
          <w:szCs w:val="22"/>
          <w:lang w:eastAsia="es-PE"/>
          <w14:ligatures w14:val="none"/>
        </w:rPr>
        <w:t>INTERSEGURO</w:t>
      </w:r>
      <w:r w:rsidR="00A8071A" w:rsidRPr="00CE58AC">
        <w:rPr>
          <w:rFonts w:ascii="Arial Narrow" w:eastAsia="Arial Narrow" w:hAnsi="Arial Narrow" w:cs="Arial Narrow"/>
          <w:b/>
          <w:color w:val="000000"/>
          <w:kern w:val="0"/>
          <w:sz w:val="22"/>
          <w:szCs w:val="22"/>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MATERIAS</w:t>
      </w:r>
      <w:r w:rsidRPr="00CE58AC">
        <w:rPr>
          <w:rFonts w:ascii="Arial Narrow" w:eastAsia="Arial Narrow" w:hAnsi="Arial Narrow" w:cs="Arial Narrow"/>
          <w:b/>
          <w:color w:val="000000"/>
          <w:kern w:val="0"/>
          <w:sz w:val="22"/>
          <w:szCs w:val="22"/>
          <w:lang w:eastAsia="es-PE"/>
          <w14:ligatures w14:val="none"/>
        </w:rPr>
        <w:tab/>
        <w:t xml:space="preserve">: </w:t>
      </w:r>
      <w:r w:rsidRPr="00CE58A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INFORMACIÓN</w:t>
      </w:r>
      <w:r w:rsidR="00A8071A" w:rsidRPr="00CE58A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911D96" w:rsidRPr="00CE58AC">
        <w:rPr>
          <w:rFonts w:ascii="Arial Narrow" w:eastAsia="Arial Narrow" w:hAnsi="Arial Narrow" w:cs="Arial Narrow"/>
          <w:b/>
          <w:color w:val="000000"/>
          <w:kern w:val="0"/>
          <w:sz w:val="22"/>
          <w:szCs w:val="22"/>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8AC">
        <w:rPr>
          <w:rFonts w:ascii="Arial Narrow" w:eastAsia="Arial Narrow" w:hAnsi="Arial Narrow" w:cs="Arial Narrow"/>
          <w:color w:val="000000"/>
          <w:kern w:val="0"/>
          <w:sz w:val="22"/>
          <w:szCs w:val="22"/>
          <w:shd w:val="clear" w:color="auto" w:fill="FFFFFF"/>
          <w:lang w:eastAsia="es-PE"/>
          <w14:ligatures w14:val="none"/>
        </w:rPr>
        <w:t xml:space="preserve">Lima, </w:t>
      </w:r>
      <w:r w:rsidR="00480B97" w:rsidRPr="00CE58A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074E1F"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E58A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Mediante el escrito del 21 de marzo de 2025, subsanado mediante escritos del 19 y 21 de mayo de 2025, la señora [APELLIDO] denunció a Interseguro por presuntas infracciones a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5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D246F" w:rsidRPr="00CE58AC">
        <w:rPr>
          <w:rFonts w:ascii="Arial Narrow" w:eastAsia="Arial Narrow" w:hAnsi="Arial Narrow" w:cs="Arial Narrow"/>
          <w:color w:val="000000"/>
          <w:kern w:val="0"/>
          <w:sz w:val="22"/>
          <w:szCs w:val="22"/>
          <w:lang w:val="es-ES" w:eastAsia="es-ES"/>
          <w14:ligatures w14:val="none"/>
        </w:rPr>
        <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654113"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65411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kern w:val="0"/>
          <w14:ligatures w14:val="none"/>
          <w:sz w:val="22"/>
          <w:szCs w:val="22"/>
        </w:rPr>
        <w:t xml:space="preserve"/>
      </w:r>
      <w:r w:rsidR="00DF13D0" w:rsidRPr="00CE58AC">
        <w:rPr>
          <w:rFonts w:ascii="Arial Narrow" w:eastAsia="Arial Narrow" w:hAnsi="Arial Narrow" w:cs="Arial Narrow"/>
          <w:kern w:val="0"/>
          <w14:ligatures w14:val="none"/>
          <w:sz w:val="22"/>
          <w:szCs w:val="22"/>
        </w:rPr>
        <w:t/>
      </w:r>
      <w:r w:rsidR="00911D96" w:rsidRPr="00CE58AC">
        <w:rPr>
          <w:rFonts w:ascii="Arial Narrow" w:eastAsia="Arial Narrow" w:hAnsi="Arial Narrow" w:cs="Arial Narrow"/>
          <w:kern w:val="0"/>
          <w14:ligatures w14:val="none"/>
          <w:sz w:val="22"/>
          <w:szCs w:val="22"/>
        </w:rPr>
        <w:t xml:space="preserve"/>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kern w:val="0"/>
          <w14:ligatures w14:val="none"/>
          <w:sz w:val="22"/>
          <w:szCs w:val="22"/>
        </w:rPr>
        <w:t/>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E58AC" w:rsidRDefault="00AB3A58" w:rsidP="00CB440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27 de enero de 2010, contrató con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3472B1" w:rsidRPr="00CE58AC">
        <w:rPr>
          <w:rFonts w:ascii="Arial Narrow" w:eastAsia="Arial Narrow" w:hAnsi="Arial Narrow" w:cs="Arial Narrow"/>
          <w:color w:val="000000"/>
          <w:kern w:val="0"/>
          <w:sz w:val="22"/>
          <w:szCs w:val="22"/>
          <w:lang w:eastAsia="es-ES"/>
          <w14:ligatures w14:val="none"/>
        </w:rPr>
        <w:t xml:space="preserve">el </w:t>
      </w:r>
      <w:r w:rsidR="003A3C2C" w:rsidRPr="00CE58AC">
        <w:rPr>
          <w:rFonts w:ascii="Arial Narrow" w:eastAsia="Arial Narrow" w:hAnsi="Arial Narrow" w:cs="Arial Narrow"/>
          <w:color w:val="000000"/>
          <w:kern w:val="0"/>
          <w:sz w:val="22"/>
          <w:szCs w:val="22"/>
          <w:lang w:eastAsia="es-ES"/>
          <w14:ligatures w14:val="none"/>
        </w:rPr>
        <w:t>Seguro de Vida Universal</w:t>
      </w:r>
      <w:r w:rsidR="007179ED" w:rsidRPr="00CE58AC">
        <w:rPr>
          <w:rFonts w:ascii="Arial Narrow" w:eastAsia="Arial Narrow" w:hAnsi="Arial Narrow" w:cs="Arial Narrow"/>
          <w:color w:val="000000"/>
          <w:kern w:val="0"/>
          <w:sz w:val="22"/>
          <w:szCs w:val="22"/>
          <w:lang w:eastAsia="es-ES"/>
          <w14:ligatures w14:val="none"/>
        </w:rPr>
        <w:t xml:space="preserve"> - Póliza 123856 </w:t>
      </w:r>
      <w:r w:rsidR="003A3C2C" w:rsidRPr="00CE58AC">
        <w:rPr>
          <w:rFonts w:ascii="Arial Narrow" w:eastAsia="Arial Narrow" w:hAnsi="Arial Narrow" w:cs="Arial Narrow"/>
          <w:color w:val="000000"/>
          <w:kern w:val="0"/>
          <w:sz w:val="22"/>
          <w:szCs w:val="22"/>
          <w:lang w:eastAsia="es-ES"/>
          <w14:ligatures w14:val="none"/>
        </w:rPr>
        <w:t>(en adelante, Seguro de Vida)</w:t>
      </w:r>
      <w:r w:rsidRPr="00CE58AC">
        <w:rPr>
          <w:rFonts w:ascii="Arial Narrow" w:eastAsia="Arial Narrow" w:hAnsi="Arial Narrow" w:cs="Arial Narrow"/>
          <w:color w:val="000000"/>
          <w:kern w:val="0"/>
          <w:sz w:val="22"/>
          <w:szCs w:val="22"/>
          <w:lang w:eastAsia="es-ES"/>
          <w14:ligatures w14:val="none"/>
        </w:rPr>
        <w:t xml:space="preserve">. </w:t>
      </w:r>
      <w:r w:rsidR="002E4B2E" w:rsidRPr="002E4B2E">
        <w:rPr>
          <w:rFonts w:ascii="Arial Narrow" w:eastAsia="Arial Narrow" w:hAnsi="Arial Narrow" w:cs="Arial Narrow"/>
          <w:color w:val="000000"/>
          <w:kern w:val="0"/>
          <w:sz w:val="22"/>
          <w:szCs w:val="22"/>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Arial Narrow" w:hAnsi="Arial Narrow" w:cs="Arial Narrow"/>
          <w:color w:val="000000"/>
          <w:kern w:val="0"/>
          <w:sz w:val="22"/>
          <w:szCs w:val="22"/>
          <w:lang w:eastAsia="es-ES"/>
          <w14:ligatures w14:val="none"/>
        </w:rPr>
        <w:t>.</w:t>
      </w:r>
    </w:p>
    <w:p w14:paraId="44DB5BC1"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En octubre de 2011,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6B1476" w:rsidRPr="00CE58AC">
        <w:rPr>
          <w:rFonts w:ascii="Arial Narrow" w:eastAsia="Arial Narrow" w:hAnsi="Arial Narrow" w:cs="Arial Narrow"/>
          <w:color w:val="000000"/>
          <w:kern w:val="0"/>
          <w:sz w:val="22"/>
          <w:szCs w:val="22"/>
          <w:lang w:eastAsia="es-ES"/>
          <w14:ligatures w14:val="none"/>
        </w:rPr>
        <w:t xml:space="preserve">le </w:t>
      </w:r>
      <w:r w:rsidRPr="00CE58AC">
        <w:rPr>
          <w:rFonts w:ascii="Arial Narrow" w:eastAsia="Arial Narrow" w:hAnsi="Arial Narrow" w:cs="Arial Narrow"/>
          <w:color w:val="000000"/>
          <w:kern w:val="0"/>
          <w:sz w:val="22"/>
          <w:szCs w:val="22"/>
          <w:lang w:eastAsia="es-ES"/>
          <w14:ligatures w14:val="none"/>
        </w:rPr>
        <w:t xml:space="preserve">remitió un estado </w:t>
      </w:r>
      <w:r w:rsidR="002E4B2E" w:rsidRPr="002E4B2E">
        <w:rPr>
          <w:rFonts w:ascii="Arial Narrow" w:eastAsia="Arial Narrow" w:hAnsi="Arial Narrow" w:cs="Arial Narrow"/>
          <w:color w:val="000000"/>
          <w:kern w:val="0"/>
          <w:sz w:val="22"/>
          <w:szCs w:val="22"/>
          <w:lang w:eastAsia="es-ES"/>
          <w14:ligatures w14:val="none"/>
        </w:rPr>
        <w:t xml:space="preserve">de cuenta correspondiente a los meses de octubre, noviembre y diciembre del mismo año; sin embargo, desde entonces, </w:t>
      </w:r>
      <w:r w:rsidR="002E4B2E">
        <w:rPr>
          <w:rFonts w:ascii="Arial Narrow" w:eastAsia="Arial Narrow" w:hAnsi="Arial Narrow" w:cs="Arial Narrow"/>
          <w:color w:val="000000"/>
          <w:kern w:val="0"/>
          <w:sz w:val="22"/>
          <w:szCs w:val="22"/>
          <w:lang w:eastAsia="es-ES"/>
          <w14:ligatures w14:val="none"/>
        </w:rPr>
        <w:t>no ha recibido</w:t>
      </w:r>
      <w:r w:rsidR="002E4B2E" w:rsidRPr="002E4B2E">
        <w:rPr>
          <w:rFonts w:ascii="Arial Narrow" w:eastAsia="Arial Narrow" w:hAnsi="Arial Narrow" w:cs="Arial Narrow"/>
          <w:color w:val="000000"/>
          <w:kern w:val="0"/>
          <w:sz w:val="22"/>
          <w:szCs w:val="22"/>
          <w:lang w:eastAsia="es-ES"/>
          <w14:ligatures w14:val="none"/>
        </w:rPr>
        <w:t xml:space="preserve"> nuevos estados de cuenta vinculados a la mencionada póliza</w:t>
      </w:r>
      <w:r w:rsidRPr="00CE58AC">
        <w:rPr>
          <w:rFonts w:ascii="Arial Narrow" w:eastAsia="Arial Narrow" w:hAnsi="Arial Narrow" w:cs="Arial Narrow"/>
          <w:color w:val="000000"/>
          <w:kern w:val="0"/>
          <w:sz w:val="22"/>
          <w:szCs w:val="22"/>
          <w:lang w:eastAsia="es-ES"/>
          <w14:ligatures w14:val="none"/>
        </w:rPr>
        <w:t>.</w:t>
      </w:r>
    </w:p>
    <w:p w14:paraId="16C88680"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3 de diciembre de 2024, </w:t>
      </w:r>
      <w:r w:rsidR="00AE4377" w:rsidRPr="00CE58AC">
        <w:rPr>
          <w:rFonts w:ascii="Arial Narrow" w:eastAsia="Arial Narrow" w:hAnsi="Arial Narrow" w:cs="Arial Narrow"/>
          <w:color w:val="000000"/>
          <w:kern w:val="0"/>
          <w:sz w:val="22"/>
          <w:szCs w:val="22"/>
          <w:lang w:eastAsia="es-ES"/>
          <w14:ligatures w14:val="none"/>
        </w:rPr>
        <w:t>consultó a</w:t>
      </w:r>
      <w:r w:rsidRPr="00CE58AC">
        <w:rPr>
          <w:rFonts w:ascii="Arial Narrow" w:eastAsia="Arial Narrow" w:hAnsi="Arial Narrow" w:cs="Arial Narrow"/>
          <w:color w:val="000000"/>
          <w:kern w:val="0"/>
          <w:sz w:val="22"/>
          <w:szCs w:val="22"/>
          <w:lang w:eastAsia="es-ES"/>
          <w14:ligatures w14:val="none"/>
        </w:rPr>
        <w:t xml:space="preserve">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monto acumulado en la póliza contratada</w:t>
      </w:r>
      <w:r w:rsidR="004269D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se le informó que el monto disponible era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9</w:t>
      </w:r>
      <w:r w:rsidR="00AE4377"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790,03. Este monto contrastaba con los depósitos realizados entre los años 2010 y 2024, los cuales ascendían a un total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17</w:t>
      </w:r>
      <w:r w:rsidR="006A19FE"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613,97, conforme al registro de primas abonadas. </w:t>
      </w:r>
      <w:r w:rsidR="0044263A" w:rsidRPr="00CE58AC">
        <w:rPr>
          <w:rFonts w:ascii="Arial Narrow" w:eastAsia="Arial Narrow" w:hAnsi="Arial Narrow" w:cs="Arial Narrow"/>
          <w:color w:val="000000"/>
          <w:kern w:val="0"/>
          <w:sz w:val="22"/>
          <w:szCs w:val="22"/>
          <w:lang w:eastAsia="es-ES"/>
          <w14:ligatures w14:val="none"/>
        </w:rPr>
        <w:t>M</w:t>
      </w:r>
      <w:r w:rsidRPr="00CE58AC">
        <w:rPr>
          <w:rFonts w:ascii="Arial Narrow" w:eastAsia="Arial Narrow" w:hAnsi="Arial Narrow" w:cs="Arial Narrow"/>
          <w:color w:val="000000"/>
          <w:kern w:val="0"/>
          <w:sz w:val="22"/>
          <w:szCs w:val="22"/>
          <w:lang w:eastAsia="es-ES"/>
          <w14:ligatures w14:val="none"/>
        </w:rPr>
        <w:t>anifestó que dicho resultado no se correspondía con las proyecciones de saldos contenidas en el contrato</w:t>
      </w:r>
      <w:r w:rsidR="00EC225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solicitó a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historial de fondos correspondiente a la póliza </w:t>
      </w:r>
      <w:proofErr w:type="spellStart"/>
      <w:r w:rsidRPr="00CE58AC">
        <w:rPr>
          <w:rFonts w:ascii="Arial Narrow" w:eastAsia="Arial Narrow" w:hAnsi="Arial Narrow" w:cs="Arial Narrow"/>
          <w:color w:val="000000"/>
          <w:kern w:val="0"/>
          <w:sz w:val="22"/>
          <w:szCs w:val="22"/>
          <w:lang w:eastAsia="es-ES"/>
          <w14:ligatures w14:val="none"/>
        </w:rPr>
        <w:t/>
      </w:r>
      <w:proofErr w:type="spellEnd"/>
      <w:r w:rsidRPr="00CE58AC">
        <w:rPr>
          <w:rFonts w:ascii="Arial Narrow" w:eastAsia="Arial Narrow" w:hAnsi="Arial Narrow" w:cs="Arial Narrow"/>
          <w:color w:val="000000"/>
          <w:kern w:val="0"/>
          <w:sz w:val="22"/>
          <w:szCs w:val="22"/>
          <w:lang w:eastAsia="es-ES"/>
          <w14:ligatures w14:val="none"/>
        </w:rPr>
        <w:t xml:space="preserve"> 123856. </w:t>
      </w:r>
    </w:p>
    <w:p w14:paraId="64171C66" w14:textId="77777777" w:rsidR="00CE58AC" w:rsidRPr="00CE58AC" w:rsidRDefault="00CE58AC" w:rsidP="00CB4400">
      <w:pPr>
        <w:pStyle w:val="Prrafodelista"/>
        <w:spacing w:line="240" w:lineRule="auto"/>
        <w:rPr>
          <w:rFonts w:ascii="Arial Narrow" w:eastAsia="Arial Narrow" w:hAnsi="Arial Narrow" w:cs="Arial Narrow"/>
          <w:color w:val="000000"/>
          <w:kern w:val="0"/>
          <w:sz w:val="22"/>
          <w:szCs w:val="22"/>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w:t>
      </w:r>
      <w:r w:rsidR="00FA201F" w:rsidRPr="00CE58AC">
        <w:rPr>
          <w:rFonts w:ascii="Arial Narrow" w:eastAsia="Arial Narrow" w:hAnsi="Arial Narrow" w:cs="Arial Narrow"/>
          <w:color w:val="000000"/>
          <w:kern w:val="0"/>
          <w:sz w:val="22"/>
          <w:szCs w:val="22"/>
          <w:lang w:eastAsia="es-ES"/>
          <w14:ligatures w14:val="none"/>
        </w:rPr>
        <w:t xml:space="preserve"> su revisión, </w:t>
      </w:r>
      <w:r w:rsidR="008704B4" w:rsidRPr="008704B4">
        <w:rPr>
          <w:rFonts w:ascii="Arial Narrow" w:eastAsia="Arial Narrow" w:hAnsi="Arial Narrow" w:cs="Arial Narrow"/>
          <w:color w:val="000000"/>
          <w:kern w:val="0"/>
          <w:sz w:val="22"/>
          <w:szCs w:val="22"/>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40" w:lineRule="auto"/>
        <w:rPr>
          <w:rFonts w:ascii="Arial Narrow" w:eastAsia="Arial Narrow" w:hAnsi="Arial Narrow" w:cs="Arial Narrow"/>
          <w:color w:val="000000"/>
          <w:kern w:val="0"/>
          <w:sz w:val="22"/>
          <w:szCs w:val="22"/>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Asimismo, presentó</w:t>
      </w:r>
      <w:r w:rsidR="00FA201F" w:rsidRPr="00CE58AC">
        <w:rPr>
          <w:rFonts w:ascii="Arial Narrow" w:eastAsia="Arial Narrow" w:hAnsi="Arial Narrow" w:cs="Arial Narrow"/>
          <w:color w:val="000000"/>
          <w:kern w:val="0"/>
          <w:sz w:val="22"/>
          <w:szCs w:val="22"/>
          <w:lang w:eastAsia="es-ES"/>
          <w14:ligatures w14:val="none"/>
        </w:rPr>
        <w:t xml:space="preserve"> el reclamo </w:t>
      </w:r>
      <w:proofErr w:type="spellStart"/>
      <w:r w:rsidR="00FA201F" w:rsidRPr="00CE58AC">
        <w:rPr>
          <w:rFonts w:ascii="Arial Narrow" w:eastAsia="Arial Narrow" w:hAnsi="Arial Narrow" w:cs="Arial Narrow"/>
          <w:color w:val="000000"/>
          <w:kern w:val="0"/>
          <w:sz w:val="22"/>
          <w:szCs w:val="22"/>
          <w:lang w:eastAsia="es-ES"/>
          <w14:ligatures w14:val="none"/>
        </w:rPr>
        <w:t/>
      </w:r>
      <w:proofErr w:type="spellEnd"/>
      <w:r w:rsidR="00FA201F" w:rsidRPr="00CE58AC">
        <w:rPr>
          <w:rFonts w:ascii="Arial Narrow" w:eastAsia="Arial Narrow" w:hAnsi="Arial Narrow" w:cs="Arial Narrow"/>
          <w:color w:val="000000"/>
          <w:kern w:val="0"/>
          <w:sz w:val="22"/>
          <w:szCs w:val="22"/>
          <w:lang w:eastAsia="es-ES"/>
          <w14:ligatures w14:val="none"/>
        </w:rPr>
        <w:t xml:space="preserve"> 100257 ante </w:t>
      </w:r>
      <w:proofErr w:type="spellStart"/>
      <w:r w:rsidR="00FA201F" w:rsidRPr="00CE58AC">
        <w:rPr>
          <w:rFonts w:ascii="Arial Narrow" w:eastAsia="Arial Narrow" w:hAnsi="Arial Narrow" w:cs="Arial Narrow"/>
          <w:color w:val="000000"/>
          <w:kern w:val="0"/>
          <w:sz w:val="22"/>
          <w:szCs w:val="22"/>
          <w:lang w:eastAsia="es-ES"/>
          <w14:ligatures w14:val="none"/>
        </w:rPr>
        <w:t>Interseguro</w:t>
      </w:r>
      <w:proofErr w:type="spellEnd"/>
      <w:r w:rsidR="00FA201F" w:rsidRPr="00CE58AC">
        <w:rPr>
          <w:rFonts w:ascii="Arial Narrow" w:eastAsia="Arial Narrow" w:hAnsi="Arial Narrow" w:cs="Arial Narrow"/>
          <w:color w:val="000000"/>
          <w:kern w:val="0"/>
          <w:sz w:val="22"/>
          <w:szCs w:val="22"/>
          <w:lang w:eastAsia="es-ES"/>
          <w14:ligatures w14:val="none"/>
        </w:rPr>
        <w:t xml:space="preserve">, señalando </w:t>
      </w:r>
      <w:r w:rsidR="008704B4" w:rsidRPr="008704B4">
        <w:rPr>
          <w:rFonts w:ascii="Arial Narrow" w:eastAsia="Arial Narrow" w:hAnsi="Arial Narrow" w:cs="Arial Narrow"/>
          <w:color w:val="000000"/>
          <w:kern w:val="0"/>
          <w:sz w:val="22"/>
          <w:szCs w:val="22"/>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Arial Narrow" w:hAnsi="Arial Narrow" w:cs="Arial Narrow"/>
          <w:color w:val="000000"/>
          <w:kern w:val="0"/>
          <w:sz w:val="22"/>
          <w:szCs w:val="22"/>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Arial Narrow" w:hAnsi="Arial Narrow" w:cs="Arial Narrow"/>
          <w:color w:val="000000"/>
          <w:kern w:val="0"/>
          <w:sz w:val="22"/>
          <w:szCs w:val="22"/>
          <w:lang w:eastAsia="es-ES"/>
          <w14:ligatures w14:val="none"/>
        </w:rPr>
        <w:t>.</w:t>
      </w:r>
    </w:p>
    <w:p w14:paraId="6C5F16A8"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diciembre de 2024,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 de enero de 2025, </w:t>
      </w:r>
      <w:r w:rsidR="00AE28F6" w:rsidRPr="00AE28F6">
        <w:rPr>
          <w:rFonts w:ascii="Arial Narrow" w:eastAsia="Arial Narrow" w:hAnsi="Arial Narrow" w:cs="Arial Narrow"/>
          <w:color w:val="000000"/>
          <w:kern w:val="0"/>
          <w:sz w:val="22"/>
          <w:szCs w:val="22"/>
          <w:lang w:eastAsia="es-ES"/>
          <w14:ligatures w14:val="none"/>
        </w:rPr>
        <w:t xml:space="preserve">presentó una contestación respecto a la respuesta de </w:t>
      </w:r>
      <w:proofErr w:type="spellStart"/>
      <w:r w:rsidR="00AE28F6" w:rsidRPr="00AE28F6">
        <w:rPr>
          <w:rFonts w:ascii="Arial Narrow" w:eastAsia="Arial Narrow" w:hAnsi="Arial Narrow" w:cs="Arial Narrow"/>
          <w:color w:val="000000"/>
          <w:kern w:val="0"/>
          <w:sz w:val="22"/>
          <w:szCs w:val="22"/>
          <w:lang w:eastAsia="es-ES"/>
          <w14:ligatures w14:val="none"/>
        </w:rPr>
        <w:t>Interseguro</w:t>
      </w:r>
      <w:proofErr w:type="spellEnd"/>
      <w:r w:rsidR="00AE28F6" w:rsidRPr="00AE28F6">
        <w:rPr>
          <w:rFonts w:ascii="Arial Narrow" w:eastAsia="Arial Narrow" w:hAnsi="Arial Narrow" w:cs="Arial Narrow"/>
          <w:color w:val="000000"/>
          <w:kern w:val="0"/>
          <w:sz w:val="22"/>
          <w:szCs w:val="22"/>
          <w:lang w:eastAsia="es-ES"/>
          <w14:ligatures w14:val="none"/>
        </w:rPr>
        <w:t xml:space="preserve"> sobre el reclamo </w:t>
      </w:r>
      <w:proofErr w:type="spellStart"/>
      <w:r w:rsidR="00AE28F6" w:rsidRPr="00AE28F6">
        <w:rPr>
          <w:rFonts w:ascii="Arial Narrow" w:eastAsia="Arial Narrow" w:hAnsi="Arial Narrow" w:cs="Arial Narrow"/>
          <w:color w:val="000000"/>
          <w:kern w:val="0"/>
          <w:sz w:val="22"/>
          <w:szCs w:val="22"/>
          <w:lang w:eastAsia="es-ES"/>
          <w14:ligatures w14:val="none"/>
        </w:rPr>
        <w:t/>
      </w:r>
      <w:proofErr w:type="spellEnd"/>
      <w:r w:rsidR="00AE28F6" w:rsidRPr="00AE28F6">
        <w:rPr>
          <w:rFonts w:ascii="Arial Narrow" w:eastAsia="Arial Narrow" w:hAnsi="Arial Narrow" w:cs="Arial Narrow"/>
          <w:color w:val="000000"/>
          <w:kern w:val="0"/>
          <w:sz w:val="22"/>
          <w:szCs w:val="22"/>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Arial Narrow" w:hAnsi="Arial Narrow" w:cs="Arial Narrow"/>
          <w:color w:val="000000"/>
          <w:kern w:val="0"/>
          <w:sz w:val="22"/>
          <w:szCs w:val="22"/>
          <w:lang w:eastAsia="es-ES"/>
          <w14:ligatures w14:val="none"/>
        </w:rPr>
        <w:t>.</w:t>
      </w:r>
    </w:p>
    <w:p w14:paraId="3A37CC03" w14:textId="77777777" w:rsidR="00FA201F" w:rsidRPr="00CE58AC" w:rsidRDefault="00FA201F" w:rsidP="00CB440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enero de 2025,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AE28F6">
        <w:rPr>
          <w:rFonts w:ascii="Arial Narrow" w:eastAsia="Arial Narrow" w:hAnsi="Arial Narrow" w:cs="Arial Narrow"/>
          <w:color w:val="000000"/>
          <w:kern w:val="0"/>
          <w:sz w:val="22"/>
          <w:szCs w:val="22"/>
          <w:lang w:eastAsia="es-ES"/>
          <w14:ligatures w14:val="none"/>
        </w:rPr>
        <w:t xml:space="preserve">le </w:t>
      </w:r>
      <w:r w:rsidR="00AE28F6" w:rsidRPr="00AE28F6">
        <w:rPr>
          <w:rFonts w:ascii="Arial Narrow" w:eastAsia="Arial Narrow" w:hAnsi="Arial Narrow" w:cs="Arial Narrow"/>
          <w:color w:val="000000"/>
          <w:kern w:val="0"/>
          <w:sz w:val="22"/>
          <w:szCs w:val="22"/>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Arial Narrow" w:hAnsi="Arial Narrow" w:cs="Arial Narrow"/>
          <w:color w:val="000000"/>
          <w:kern w:val="0"/>
          <w:sz w:val="22"/>
          <w:szCs w:val="22"/>
          <w:lang w:eastAsia="es-ES"/>
          <w14:ligatures w14:val="none"/>
        </w:rPr>
        <w:t>.</w:t>
      </w:r>
    </w:p>
    <w:p w14:paraId="0D666B67" w14:textId="77777777" w:rsidR="00D418A9" w:rsidRPr="00CE58AC" w:rsidRDefault="00D418A9" w:rsidP="00CB440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eastAsia="es-ES"/>
          <w14:ligatures w14:val="none"/>
        </w:rPr>
        <w:t/>
      </w:r>
      <w:r w:rsidRPr="00CE58AC">
        <w:rPr>
          <w:rFonts w:ascii="Arial Narrow" w:eastAsia="Arial Narrow" w:hAnsi="Arial Narrow" w:cs="Arial Narrow"/>
          <w:color w:val="000000"/>
          <w:kern w:val="0"/>
          <w:sz w:val="22"/>
          <w:szCs w:val="22"/>
          <w:lang w:val="es-ES" w:eastAsia="es-ES"/>
          <w14:ligatures w14:val="none"/>
        </w:rPr>
        <w:t/>
      </w:r>
    </w:p>
    <w:p w14:paraId="619E0710" w14:textId="77777777" w:rsidR="00AB3A58" w:rsidRPr="00CE58AC" w:rsidRDefault="00AB3A58" w:rsidP="00CB440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E58AC" w:rsidRDefault="00AB3A58" w:rsidP="00CB440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CE58AC">
        <w:rPr>
          <w:rFonts w:ascii="Arial Narrow" w:eastAsia="Arial Narrow" w:hAnsi="Arial Narrow" w:cs="Arial Narrow"/>
          <w:color w:val="000000"/>
          <w:kern w:val="0"/>
          <w:sz w:val="22"/>
          <w:szCs w:val="22"/>
          <w:lang w:eastAsia="es-PE"/>
          <w14:ligatures w14:val="none"/>
        </w:rPr>
        <w:t xml:space="preserve">La </w:t>
      </w:r>
      <w:r w:rsidR="00405C2F" w:rsidRPr="00CE58A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2327F2" w:rsidRPr="00CE58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327F2" w:rsidRPr="00CE58AC">
        <w:rPr>
          <w:rStyle w:val="Refdenotaalpie"/>
          <w:rFonts w:ascii="Arial Narrow" w:eastAsia="Arial Narrow" w:hAnsi="Arial Narrow" w:cs="Arial Narrow"/>
          <w:sz w:val="22"/>
          <w:szCs w:val="22"/>
          <w:vertAlign w:val="superscript"/>
        </w:rPr>
        <w:footnoteReference w:id="3"/>
      </w:r>
      <w:r w:rsidR="002327F2" w:rsidRPr="00CE58AC">
        <w:rPr>
          <w:rFonts w:ascii="Arial Narrow" w:eastAsia="Arial Narrow" w:hAnsi="Arial Narrow" w:cs="Arial Narrow"/>
          <w:color w:val="000000"/>
          <w:kern w:val="0"/>
          <w:sz w:val="22"/>
          <w:szCs w:val="22"/>
          <w:lang w:eastAsia="es-PE"/>
          <w14:ligatures w14:val="none"/>
        </w:rPr>
        <w:t xml:space="preserve">, considera </w:t>
      </w:r>
      <w:r w:rsidR="002327F2"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bCs/>
          <w:color w:val="000000"/>
          <w:kern w:val="0"/>
          <w:sz w:val="22"/>
          <w:szCs w:val="22"/>
          <w:lang w:eastAsia="es-PE"/>
          <w14:ligatures w14:val="none"/>
        </w:rPr>
        <w:t xml:space="preserve">la </w:t>
      </w:r>
      <w:r w:rsidR="000E383D" w:rsidRPr="000E383D">
        <w:rPr>
          <w:rFonts w:ascii="Arial Narrow" w:eastAsia="Arial Narrow" w:hAnsi="Arial Narrow" w:cs="Arial Narrow"/>
          <w:bCs/>
          <w:color w:val="000000"/>
          <w:kern w:val="0"/>
          <w:sz w:val="22"/>
          <w:szCs w:val="22"/>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Narrow"/>
          <w:bCs/>
          <w:color w:val="000000"/>
          <w:kern w:val="0"/>
          <w:sz w:val="22"/>
          <w:szCs w:val="22"/>
          <w:lang w:eastAsia="es-PE"/>
          <w14:ligatures w14:val="none"/>
        </w:rPr>
        <w:t/>
      </w:r>
      <w:proofErr w:type="spellEnd"/>
      <w:r w:rsidR="000E383D" w:rsidRPr="000E383D">
        <w:rPr>
          <w:rFonts w:ascii="Arial Narrow" w:eastAsia="Arial Narrow" w:hAnsi="Arial Narrow" w:cs="Arial Narrow"/>
          <w:bCs/>
          <w:color w:val="000000"/>
          <w:kern w:val="0"/>
          <w:sz w:val="22"/>
          <w:szCs w:val="22"/>
          <w:lang w:eastAsia="es-PE"/>
          <w14:ligatures w14:val="none"/>
        </w:rPr>
        <w:t xml:space="preserve"> 123856 respecto a la remisión de los estados de cuenta de manera semestral</w:t>
      </w:r>
      <w:r w:rsidR="002327F2" w:rsidRPr="00CE58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2327F2" w:rsidRPr="00CE58AC">
        <w:rPr>
          <w:rFonts w:ascii="Arial Narrow" w:eastAsia="Arial Narrow" w:hAnsi="Arial Narrow" w:cs="Arial Narrow"/>
          <w:bCs/>
          <w:color w:val="000000"/>
          <w:kern w:val="0"/>
          <w:sz w:val="22"/>
          <w:szCs w:val="22"/>
          <w:lang w:eastAsia="es-PE"/>
          <w14:ligatures w14:val="none"/>
        </w:rPr>
        <w:t>y al artículo 2 del Código</w:t>
      </w:r>
      <w:r w:rsidR="002327F2" w:rsidRPr="00CE58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2327F2" w:rsidRPr="00CE58AC">
        <w:rPr>
          <w:rFonts w:ascii="Arial Narrow" w:eastAsia="Arial Narrow" w:hAnsi="Arial Narrow" w:cs="Arial Narrow"/>
          <w:bCs/>
          <w:color w:val="000000"/>
          <w:kern w:val="0"/>
          <w:sz w:val="22"/>
          <w:szCs w:val="22"/>
          <w:lang w:eastAsia="es-PE"/>
          <w14:ligatures w14:val="none"/>
        </w:rPr>
        <w:t xml:space="preserve">. </w:t>
      </w:r>
    </w:p>
    <w:p w14:paraId="2C607279" w14:textId="77777777" w:rsidR="002327F2" w:rsidRPr="00CE58AC" w:rsidRDefault="002327F2" w:rsidP="00CB4400">
      <w:pPr>
        <w:pStyle w:val="Prrafodelista"/>
        <w:spacing w:after="0" w:line="240" w:lineRule="auto"/>
        <w:ind w:left="567"/>
        <w:jc w:val="both"/>
        <w:rPr>
          <w:rFonts w:ascii="Arial Narrow" w:eastAsia="Arial Narrow" w:hAnsi="Arial Narrow" w:cs="Arial Narrow"/>
          <w:bCs/>
          <w:kern w:val="0"/>
          <w14:ligatures w14:val="none"/>
          <w:sz w:val="22"/>
          <w:szCs w:val="22"/>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Narrow"/>
          <w:kern w:val="0"/>
          <w14:ligatures w14:val="none"/>
          <w:sz w:val="22"/>
          <w:szCs w:val="22"/>
        </w:rPr>
        <w:t xml:space="preserve">; </w:t>
      </w:r>
      <w:r w:rsidR="00F6304F" w:rsidRPr="00CE58AC">
        <w:rPr>
          <w:rFonts w:ascii="Arial Narrow" w:eastAsia="Arial Narrow" w:hAnsi="Arial Narrow" w:cs="Arial Narrow"/>
          <w:color w:val="000000"/>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sz w:val="22"/>
          <w:szCs w:val="22"/>
        </w:rPr>
        <w:t>, tipificado en los artículos 18</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y 19</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del Código</w:t>
      </w:r>
      <w:r w:rsidRPr="00CE58AC">
        <w:rPr>
          <w:rStyle w:val="Refdenotaalpie"/>
          <w:rFonts w:ascii="Arial Narrow" w:eastAsia="Arial Narrow" w:hAnsi="Arial Narrow" w:cs="Arial Narrow"/>
          <w:kern w:val="0"/>
          <w:sz w:val="22"/>
          <w:szCs w:val="22"/>
          <w:vertAlign w:val="superscript"/>
          <w14:ligatures w14:val="none"/>
        </w:rPr>
        <w:footnoteReference w:id="5"/>
      </w:r>
      <w:r w:rsidRPr="00CE58AC">
        <w:rPr>
          <w:rFonts w:ascii="Arial Narrow" w:eastAsia="Arial Narrow" w:hAnsi="Arial Narrow" w:cs="Arial Narrow"/>
          <w:kern w:val="0"/>
          <w14:ligatures w14:val="none"/>
          <w:sz w:val="22"/>
          <w:szCs w:val="22"/>
        </w:rPr>
        <w:t>.</w:t>
      </w:r>
    </w:p>
    <w:p w14:paraId="2788CFC5" w14:textId="77777777" w:rsidR="00671D90" w:rsidRPr="00671D90" w:rsidRDefault="00671D90" w:rsidP="00CB4400">
      <w:pPr>
        <w:pStyle w:val="Prrafodelista"/>
        <w:spacing w:line="240" w:lineRule="auto"/>
        <w:rPr>
          <w:rFonts w:ascii="Arial Narrow" w:eastAsia="Arial Narrow" w:hAnsi="Arial Narrow" w:cs="Arial Narrow"/>
          <w:bCs/>
          <w:kern w:val="0"/>
          <w14:ligatures w14:val="none"/>
          <w:sz w:val="22"/>
          <w:szCs w:val="22"/>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Pr>
          <w:rFonts w:ascii="Arial Narrow" w:eastAsia="Arial Narrow" w:hAnsi="Arial Narrow" w:cs="Arial Narrow"/>
          <w:bCs/>
          <w:kern w:val="0"/>
          <w14:ligatures w14:val="none"/>
          <w:sz w:val="22"/>
          <w:szCs w:val="22"/>
        </w:rPr>
        <w:t xml:space="preserve">Asimismo, </w:t>
      </w:r>
      <w:r w:rsidRPr="00CE58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desde noviembre de 2010 hasta diciembre de 2024</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sz w:val="22"/>
          <w:szCs w:val="22"/>
        </w:rPr>
        <w:t>, tipificado en los artículos 18</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y 19</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Códig</w:t>
      </w:r>
      <w:r>
        <w:rPr>
          <w:rFonts w:ascii="Arial Narrow" w:eastAsia="Arial Narrow" w:hAnsi="Arial Narrow" w:cs="Arial Narrow"/>
          <w:kern w:val="0"/>
          <w14:ligatures w14:val="none"/>
          <w:sz w:val="22"/>
          <w:szCs w:val="22"/>
        </w:rPr>
        <w:t>o</w:t>
      </w:r>
      <w:r w:rsidRPr="00CE58AC">
        <w:rPr>
          <w:rFonts w:ascii="Arial Narrow" w:eastAsia="Arial Narrow" w:hAnsi="Arial Narrow" w:cs="Arial Narrow"/>
          <w:kern w:val="0"/>
          <w14:ligatures w14:val="none"/>
          <w:sz w:val="22"/>
          <w:szCs w:val="22"/>
        </w:rPr>
        <w:t>.</w:t>
      </w:r>
    </w:p>
    <w:p w14:paraId="4F1E88E9" w14:textId="2658EE64" w:rsidR="008641BD" w:rsidRPr="00CE58AC" w:rsidRDefault="008641BD" w:rsidP="00CB44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sz w:val="22"/>
          <w:szCs w:val="22"/>
          <w:vertAlign w:val="superscript"/>
          <w14:ligatures w14:val="none"/>
        </w:rPr>
        <w:footnoteReference w:id="6"/>
      </w:r>
      <w:r w:rsidRPr="00CE58AC">
        <w:rPr>
          <w:rFonts w:ascii="Arial Narrow" w:eastAsia="Arial Narrow" w:hAnsi="Arial Narrow" w:cs="Arial Narrow"/>
          <w:color w:val="000000"/>
          <w:kern w:val="0"/>
          <w:sz w:val="22"/>
          <w:szCs w:val="22"/>
          <w:lang w:eastAsia="es-PE"/>
          <w14:ligatures w14:val="none"/>
        </w:rPr>
        <w:t>.</w:t>
      </w:r>
    </w:p>
    <w:p w14:paraId="01E2C693" w14:textId="77777777" w:rsidR="00AB3A58" w:rsidRPr="00CE58AC" w:rsidRDefault="00AB3A58" w:rsidP="00CB440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w:t>
      </w:r>
      <w:r w:rsidR="00B17787" w:rsidRPr="00CE58AC">
        <w:rPr>
          <w:rFonts w:ascii="Arial Narrow" w:eastAsia="Arial Narrow" w:hAnsi="Arial Narrow" w:cs="Arial Narrow"/>
          <w:b/>
          <w:color w:val="000000"/>
          <w:kern w:val="0"/>
          <w:sz w:val="22"/>
          <w:szCs w:val="22"/>
          <w:lang w:eastAsia="es-PE"/>
          <w14:ligatures w14:val="none"/>
        </w:rPr>
        <w:t>Ó</w:t>
      </w:r>
      <w:r w:rsidRPr="00CE58AC">
        <w:rPr>
          <w:rFonts w:ascii="Arial Narrow" w:eastAsia="Arial Narrow" w:hAnsi="Arial Narrow" w:cs="Arial Narrow"/>
          <w:b/>
          <w:color w:val="000000"/>
          <w:kern w:val="0"/>
          <w:sz w:val="22"/>
          <w:szCs w:val="22"/>
          <w:lang w:eastAsia="es-PE"/>
          <w14:ligatures w14:val="none"/>
        </w:rPr>
        <w:t>N</w:t>
      </w:r>
    </w:p>
    <w:p w14:paraId="3F5BB4A5"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D369976" w:rsidR="00AB3A58" w:rsidRPr="00CE58AC" w:rsidRDefault="00232389" w:rsidP="00CB4400">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así como el cargo de remisión de la póliza; y, (</w:t>
      </w:r>
      <w:proofErr w:type="spellStart"/>
      <w:r w:rsidR="00AE28F6" w:rsidRPr="00AE28F6">
        <w:rPr>
          <w:rFonts w:ascii="Arial Narrow" w:eastAsia="Arial Narrow" w:hAnsi="Arial Narrow" w:cs="Arial Narrow"/>
          <w:color w:val="000000"/>
          <w:kern w:val="0"/>
          <w:sz w:val="22"/>
          <w:szCs w:val="22"/>
          <w:lang w:val="es-ES" w:eastAsia="es-ES"/>
          <w14:ligatures w14:val="none"/>
        </w:rPr>
        <w:t>ii</w:t>
      </w:r>
      <w:proofErr w:type="spellEnd"/>
      <w:r w:rsidR="00AE28F6" w:rsidRPr="00AE28F6">
        <w:rPr>
          <w:rFonts w:ascii="Arial Narrow" w:eastAsia="Arial Narrow" w:hAnsi="Arial Narrow" w:cs="Arial Narrow"/>
          <w:color w:val="000000"/>
          <w:kern w:val="0"/>
          <w:sz w:val="22"/>
          <w:szCs w:val="22"/>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Arial Narrow" w:hAnsi="Arial Narrow" w:cs="Arial Narrow"/>
          <w:color w:val="000000"/>
          <w:kern w:val="0"/>
          <w:sz w:val="22"/>
          <w:szCs w:val="22"/>
          <w:lang w:val="es-ES" w:eastAsia="es-ES"/>
          <w14:ligatures w14:val="none"/>
        </w:rPr>
        <w:t>iii</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donde se aprecia los aportes de primas, descuentos, cargos, entre otros</w:t>
      </w:r>
      <w:r w:rsidR="008E0B03" w:rsidRPr="00CE58AC">
        <w:rPr>
          <w:rFonts w:ascii="Arial Narrow" w:eastAsia="Arial Narrow" w:hAnsi="Arial Narrow" w:cs="Arial Narrow"/>
          <w:color w:val="000000"/>
          <w:kern w:val="0"/>
          <w:sz w:val="22"/>
          <w:szCs w:val="22"/>
          <w:lang w:val="es-ES" w:eastAsia="es-ES"/>
          <w14:ligatures w14:val="none"/>
        </w:rPr>
        <w:t>.</w:t>
      </w:r>
      <w:r w:rsidR="008E0B03" w:rsidRPr="00CE58A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E58AC" w:rsidRDefault="00AB3A58" w:rsidP="00CB440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E58AC" w:rsidRDefault="00AB3A58" w:rsidP="00CB4400">
      <w:pPr>
        <w:spacing w:after="0" w:line="240" w:lineRule="auto"/>
        <w:jc w:val="both"/>
        <w:rPr>
          <w:rFonts w:ascii="Arial Narrow" w:eastAsia="Arial Narrow" w:hAnsi="Arial Narrow" w:cs="Arial Narrow"/>
          <w:b/>
          <w:color w:val="000000"/>
          <w:kern w:val="0"/>
          <w:sz w:val="22"/>
          <w:szCs w:val="22"/>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Narrow"/>
          <w:bCs/>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PRIMERO:</w:t>
      </w:r>
      <w:r w:rsidRPr="00CE58AC">
        <w:rPr>
          <w:rFonts w:ascii="Arial Narrow" w:eastAsia="Arial Narrow" w:hAnsi="Arial Narrow" w:cs="Arial Narrow"/>
          <w:color w:val="000000"/>
          <w:kern w:val="0"/>
          <w:sz w:val="22"/>
          <w:szCs w:val="22"/>
          <w:lang w:eastAsia="es-PE"/>
          <w14:ligatures w14:val="none"/>
        </w:rPr>
        <w:t xml:space="preserve">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CE58AC" w:rsidRPr="00CE58AC">
        <w:rPr>
          <w:rFonts w:ascii="Arial Narrow" w:eastAsia="Arial Narrow" w:hAnsi="Arial Narrow" w:cs="Arial Narrow"/>
          <w:color w:val="000000"/>
          <w:kern w:val="0"/>
          <w:sz w:val="22"/>
          <w:szCs w:val="22"/>
          <w:lang w:val="es-ES" w:eastAsia="es-ES"/>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0931" w:rsidRPr="00CE58AC">
        <w:rPr>
          <w:rFonts w:ascii="Arial Narrow" w:eastAsia="Arial Narrow" w:hAnsi="Arial Narrow" w:cs="Arial Narrow"/>
          <w:sz w:val="22"/>
          <w:szCs w:val="22"/>
        </w:rPr>
        <w:t/>
      </w:r>
      <w:proofErr w:type="spellEnd"/>
      <w:r w:rsidR="00270931" w:rsidRPr="00CE58AC">
        <w:rPr>
          <w:rFonts w:ascii="Arial Narrow" w:eastAsia="Arial Narrow" w:hAnsi="Arial Narrow" w:cs="Arial Narrow"/>
          <w:sz w:val="22"/>
          <w:szCs w:val="22"/>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7F2" w:rsidRPr="00CE58AC">
        <w:rPr>
          <w:rFonts w:ascii="Arial Narrow" w:eastAsia="Arial Narrow" w:hAnsi="Arial Narrow" w:cs="Arial Narrow"/>
          <w:color w:val="000000"/>
          <w:kern w:val="0"/>
          <w:sz w:val="22"/>
          <w:szCs w:val="22"/>
          <w:lang w:eastAsia="es-PE"/>
          <w14:ligatures w14:val="none"/>
        </w:rPr>
        <w:t/>
      </w:r>
    </w:p>
    <w:p w14:paraId="4F38D43A" w14:textId="77777777" w:rsidR="002327F2" w:rsidRPr="00CE58AC" w:rsidRDefault="002327F2" w:rsidP="00CB4400">
      <w:pPr>
        <w:spacing w:after="0" w:line="240" w:lineRule="auto"/>
        <w:jc w:val="both"/>
        <w:rPr>
          <w:rFonts w:ascii="Arial Narrow" w:eastAsia="Arial Narrow" w:hAnsi="Arial Narrow" w:cs="Arial Narrow"/>
          <w:bCs/>
          <w:color w:val="000000"/>
          <w:kern w:val="0"/>
          <w:sz w:val="22"/>
          <w:szCs w:val="22"/>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w:t>
      </w:r>
      <w:r w:rsidRPr="00CE58AC">
        <w:rPr>
          <w:rFonts w:ascii="Arial Narrow" w:eastAsia="Arial Narrow" w:hAnsi="Arial Narrow" w:cs="Arial Narrow"/>
          <w:bCs/>
          <w:color w:val="000000"/>
          <w:kern w:val="0"/>
          <w:sz w:val="22"/>
          <w:szCs w:val="22"/>
          <w:lang w:eastAsia="es-PE"/>
          <w14:ligatures w14:val="none"/>
        </w:rPr>
        <w:t xml:space="preserve"> al artículo 1, numeral 1, literal b) y al artículo 2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3663A6" w:rsidRPr="000E383D">
        <w:rPr>
          <w:rFonts w:ascii="Arial Narrow" w:eastAsia="Arial Narrow" w:hAnsi="Arial Narrow" w:cs="Arial Narrow"/>
          <w:bCs/>
          <w:color w:val="000000"/>
          <w:kern w:val="0"/>
          <w:sz w:val="22"/>
          <w:szCs w:val="22"/>
          <w:lang w:eastAsia="es-PE"/>
          <w14:ligatures w14:val="none"/>
        </w:rPr>
        <w:t xml:space="preserve">habría incumplido </w:t>
      </w:r>
      <w:r w:rsidR="00F60DCF" w:rsidRPr="000E383D">
        <w:rPr>
          <w:rFonts w:ascii="Arial Narrow" w:eastAsia="Arial Narrow" w:hAnsi="Arial Narrow" w:cs="Arial Narrow"/>
          <w:bCs/>
          <w:color w:val="000000"/>
          <w:kern w:val="0"/>
          <w:sz w:val="22"/>
          <w:szCs w:val="22"/>
          <w:lang w:eastAsia="es-PE"/>
          <w14:ligatures w14:val="none"/>
        </w:rPr>
        <w:t>al no</w:t>
      </w:r>
      <w:r w:rsidRPr="000E383D">
        <w:rPr>
          <w:rFonts w:ascii="Arial Narrow" w:eastAsia="Arial Narrow" w:hAnsi="Arial Narrow" w:cs="Arial Narrow"/>
          <w:bCs/>
          <w:color w:val="000000"/>
          <w:kern w:val="0"/>
          <w:sz w:val="22"/>
          <w:szCs w:val="22"/>
          <w:lang w:eastAsia="es-PE"/>
          <w14:ligatures w14:val="none"/>
        </w:rPr>
        <w:t xml:space="preserve"> </w:t>
      </w:r>
      <w:r w:rsidR="003663A6" w:rsidRPr="000E383D">
        <w:rPr>
          <w:rFonts w:ascii="Arial Narrow" w:eastAsia="Arial Narrow" w:hAnsi="Arial Narrow" w:cs="Arial Narrow"/>
          <w:bCs/>
          <w:color w:val="000000"/>
          <w:kern w:val="0"/>
          <w:sz w:val="22"/>
          <w:szCs w:val="22"/>
          <w:lang w:eastAsia="es-PE"/>
          <w14:ligatures w14:val="none"/>
        </w:rPr>
        <w:t>brindar</w:t>
      </w:r>
      <w:r w:rsidRPr="000E383D">
        <w:rPr>
          <w:rFonts w:ascii="Arial Narrow" w:eastAsia="Arial Narrow" w:hAnsi="Arial Narrow" w:cs="Arial Narrow"/>
          <w:bCs/>
          <w:color w:val="000000"/>
          <w:kern w:val="0"/>
          <w:sz w:val="22"/>
          <w:szCs w:val="22"/>
          <w:lang w:eastAsia="es-PE"/>
          <w14:ligatures w14:val="none"/>
        </w:rPr>
        <w:t xml:space="preserve"> información sobre </w:t>
      </w:r>
      <w:r w:rsidR="001B4908" w:rsidRPr="000E383D">
        <w:rPr>
          <w:rFonts w:ascii="Arial Narrow" w:eastAsia="Arial Narrow" w:hAnsi="Arial Narrow" w:cs="Arial Narrow"/>
          <w:bCs/>
          <w:color w:val="000000"/>
          <w:kern w:val="0"/>
          <w:sz w:val="22"/>
          <w:szCs w:val="22"/>
          <w:lang w:eastAsia="es-PE"/>
          <w14:ligatures w14:val="none"/>
        </w:rPr>
        <w:t>la variación en las</w:t>
      </w:r>
      <w:r w:rsidRPr="000E383D">
        <w:rPr>
          <w:rFonts w:ascii="Arial Narrow" w:eastAsia="Arial Narrow" w:hAnsi="Arial Narrow" w:cs="Arial Narrow"/>
          <w:bCs/>
          <w:color w:val="000000"/>
          <w:kern w:val="0"/>
          <w:sz w:val="22"/>
          <w:szCs w:val="22"/>
          <w:lang w:eastAsia="es-PE"/>
          <w14:ligatures w14:val="none"/>
        </w:rPr>
        <w:t xml:space="preserve"> condiciones de la Póliza </w:t>
      </w:r>
      <w:r w:rsidRPr="000E383D">
        <w:rPr>
          <w:rFonts w:ascii="Arial Narrow" w:eastAsia="Arial Narrow" w:hAnsi="Arial Narrow" w:cs="Arial Narrow"/>
          <w:color w:val="000000"/>
          <w:kern w:val="0"/>
          <w:sz w:val="22"/>
          <w:szCs w:val="22"/>
          <w:lang w:eastAsia="es-ES"/>
          <w14:ligatures w14:val="none"/>
        </w:rPr>
        <w:t xml:space="preserve"/>
      </w:r>
      <w:r w:rsidR="00B8051B" w:rsidRPr="000E383D">
        <w:rPr>
          <w:rFonts w:ascii="Arial Narrow" w:eastAsia="Arial Narrow" w:hAnsi="Arial Narrow" w:cs="Arial Narrow"/>
          <w:color w:val="000000"/>
          <w:kern w:val="0"/>
          <w:sz w:val="22"/>
          <w:szCs w:val="22"/>
          <w:lang w:eastAsia="es-ES"/>
          <w14:ligatures w14:val="none"/>
        </w:rPr>
        <w:t xml:space="preserve">123856 </w:t>
      </w:r>
      <w:r w:rsidRPr="000E383D">
        <w:rPr>
          <w:rFonts w:ascii="Arial Narrow" w:eastAsia="Arial Narrow" w:hAnsi="Arial Narrow" w:cs="Arial Narrow"/>
          <w:bCs/>
          <w:color w:val="000000"/>
          <w:kern w:val="0"/>
          <w:sz w:val="22"/>
          <w:szCs w:val="22"/>
          <w:lang w:eastAsia="es-PE"/>
          <w14:ligatures w14:val="none"/>
        </w:rPr>
        <w:t xml:space="preserve">respecto </w:t>
      </w:r>
      <w:r w:rsidR="001B4908" w:rsidRPr="000E383D">
        <w:rPr>
          <w:rFonts w:ascii="Arial Narrow" w:eastAsia="Arial Narrow" w:hAnsi="Arial Narrow" w:cs="Arial Narrow"/>
          <w:bCs/>
          <w:color w:val="000000"/>
          <w:kern w:val="0"/>
          <w:sz w:val="22"/>
          <w:szCs w:val="22"/>
          <w:lang w:eastAsia="es-PE"/>
          <w14:ligatures w14:val="none"/>
        </w:rPr>
        <w:t xml:space="preserve">a la remisión de los estados de cuenta </w:t>
      </w:r>
      <w:r w:rsidR="003663A6" w:rsidRPr="000E383D">
        <w:rPr>
          <w:rFonts w:ascii="Arial Narrow" w:eastAsia="Arial Narrow" w:hAnsi="Arial Narrow" w:cs="Arial Narrow"/>
          <w:bCs/>
          <w:color w:val="000000"/>
          <w:kern w:val="0"/>
          <w:sz w:val="22"/>
          <w:szCs w:val="22"/>
          <w:lang w:eastAsia="es-PE"/>
          <w14:ligatures w14:val="none"/>
        </w:rPr>
        <w:t>de manera semestral</w:t>
      </w:r>
      <w:r w:rsidRPr="00CE58AC">
        <w:rPr>
          <w:rFonts w:ascii="Arial Narrow" w:eastAsia="Arial Narrow" w:hAnsi="Arial Narrow" w:cs="Arial Narrow"/>
          <w:bCs/>
          <w:color w:val="000000"/>
          <w:kern w:val="0"/>
          <w:sz w:val="22"/>
          <w:szCs w:val="22"/>
          <w:lang w:eastAsia="es-PE"/>
          <w14:ligatures w14:val="none"/>
        </w:rPr>
        <w:t>.</w:t>
      </w:r>
    </w:p>
    <w:p w14:paraId="789B9292" w14:textId="77777777" w:rsidR="002327F2" w:rsidRPr="00CE58AC" w:rsidRDefault="002327F2" w:rsidP="00CB4400">
      <w:pPr>
        <w:pStyle w:val="Prrafodelista"/>
        <w:spacing w:after="0" w:line="240" w:lineRule="auto"/>
        <w:ind w:left="567"/>
        <w:jc w:val="both"/>
        <w:rPr>
          <w:rFonts w:ascii="Arial Narrow" w:eastAsia="Arial Narrow" w:hAnsi="Arial Narrow" w:cs="Arial Narrow"/>
          <w:bCs/>
          <w:kern w:val="0"/>
          <w14:ligatures w14:val="none"/>
          <w:sz w:val="22"/>
          <w:szCs w:val="22"/>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B519EC" w:rsidRPr="000E383D">
        <w:rPr>
          <w:rFonts w:ascii="Arial Narrow" w:eastAsia="Arial Narrow" w:hAnsi="Arial Narrow" w:cs="Arial Narrow"/>
          <w:bCs/>
          <w:color w:val="000000"/>
          <w:kern w:val="0"/>
          <w:sz w:val="22"/>
          <w:szCs w:val="22"/>
          <w:lang w:eastAsia="es-PE"/>
          <w14:ligatures w14:val="none"/>
        </w:rPr>
        <w:t xml:space="preserve">no habría cumplido con otorgar al denunciante el monto que le correspondía por rescate total del Seguro de Vida - Póliza </w:t>
      </w:r>
      <w:r w:rsidR="00B519EC" w:rsidRPr="000E383D">
        <w:rPr>
          <w:rFonts w:ascii="Arial Narrow" w:eastAsia="Arial Narrow" w:hAnsi="Arial Narrow" w:cs="Arial Narrow"/>
          <w:color w:val="000000"/>
          <w:kern w:val="0"/>
          <w:sz w:val="22"/>
          <w:szCs w:val="22"/>
          <w:lang w:eastAsia="es-ES"/>
          <w14:ligatures w14:val="none"/>
        </w:rPr>
        <w:t>123856</w:t>
      </w:r>
      <w:r w:rsidR="00B519EC" w:rsidRPr="000E383D">
        <w:rPr>
          <w:rFonts w:ascii="Arial Narrow" w:eastAsia="Arial Narrow" w:hAnsi="Arial Narrow" w:cs="Arial Narrow"/>
          <w:bCs/>
          <w:color w:val="000000"/>
          <w:kern w:val="0"/>
          <w:sz w:val="22"/>
          <w:szCs w:val="22"/>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Narrow"/>
          <w:bCs/>
          <w:color w:val="000000"/>
          <w:kern w:val="0"/>
          <w:sz w:val="22"/>
          <w:szCs w:val="22"/>
          <w:lang w:eastAsia="es-PE"/>
          <w14:ligatures w14:val="none"/>
        </w:rPr>
        <w:t>.</w:t>
      </w:r>
    </w:p>
    <w:p w14:paraId="020D4908" w14:textId="77777777" w:rsidR="00B519EC" w:rsidRDefault="00B519EC" w:rsidP="00CB4400">
      <w:pPr>
        <w:spacing w:after="0" w:line="240" w:lineRule="auto"/>
        <w:jc w:val="both"/>
        <w:rPr>
          <w:rFonts w:ascii="Arial Narrow" w:eastAsia="Arial Narrow" w:hAnsi="Arial Narrow" w:cs="Arial Narrow"/>
          <w:kern w:val="0"/>
          <w14:ligatures w14:val="none"/>
          <w:sz w:val="22"/>
          <w:szCs w:val="22"/>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no habría cumplido con remitir al denunciante los estados de cuenta de la Póliza </w:t>
      </w:r>
      <w:r w:rsidRPr="000E383D">
        <w:rPr>
          <w:rFonts w:ascii="Arial Narrow" w:eastAsia="Arial Narrow" w:hAnsi="Arial Narrow" w:cs="Arial Narrow"/>
          <w:color w:val="000000"/>
          <w:kern w:val="0"/>
          <w:sz w:val="22"/>
          <w:szCs w:val="22"/>
          <w:lang w:eastAsia="es-ES"/>
          <w14:ligatures w14:val="none"/>
        </w:rPr>
        <w:t>123856 desde noviembre de 2010 hasta diciembre de 2024</w:t>
      </w:r>
      <w:r>
        <w:rPr>
          <w:rFonts w:ascii="Arial Narrow" w:eastAsia="Arial Narrow" w:hAnsi="Arial Narrow" w:cs="Arial Narrow"/>
          <w:color w:val="000000"/>
          <w:kern w:val="0"/>
          <w:sz w:val="22"/>
          <w:szCs w:val="22"/>
          <w:lang w:eastAsia="es-ES"/>
          <w14:ligatures w14:val="none"/>
        </w:rPr>
        <w:t>.</w:t>
      </w:r>
    </w:p>
    <w:p w14:paraId="744DC8B7" w14:textId="77777777" w:rsidR="00B519EC" w:rsidRPr="00CE58AC" w:rsidRDefault="00B519EC" w:rsidP="00CB4400">
      <w:pPr>
        <w:spacing w:after="0" w:line="240" w:lineRule="auto"/>
        <w:jc w:val="both"/>
        <w:rPr>
          <w:rFonts w:ascii="Arial Narrow" w:eastAsia="Arial Narrow" w:hAnsi="Arial Narrow" w:cs="Arial Narrow"/>
          <w:kern w:val="0"/>
          <w14:ligatures w14:val="none"/>
          <w:sz w:val="22"/>
          <w:szCs w:val="22"/>
        </w:rPr>
      </w:pPr>
    </w:p>
    <w:p w14:paraId="64718910" w14:textId="49CB1D5B" w:rsidR="00AB3A58" w:rsidRPr="00CE58AC" w:rsidRDefault="00AB3A58" w:rsidP="00CB4400">
      <w:pPr>
        <w:spacing w:line="240" w:lineRule="auto"/>
        <w:contextualSpacing/>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b/>
          <w:color w:val="000000"/>
          <w:kern w:val="0"/>
          <w:sz w:val="22"/>
          <w:szCs w:val="22"/>
          <w:lang w:eastAsia="es-PE"/>
          <w14:ligatures w14:val="none"/>
        </w:rPr>
        <w:lastRenderedPageBreak/>
        <w:t>SEGUNDO:</w:t>
      </w:r>
      <w:r w:rsidRPr="00CE5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58AC">
        <w:rPr>
          <w:rFonts w:ascii="Arial Narrow" w:eastAsia="Arial Narrow" w:hAnsi="Arial Narrow" w:cs="Arial Narrow"/>
          <w:color w:val="000000"/>
          <w:kern w:val="0"/>
          <w:sz w:val="22"/>
          <w:szCs w:val="22"/>
          <w:lang w:val="es-ES" w:eastAsia="es-ES"/>
          <w14:ligatures w14:val="none"/>
        </w:rPr>
        <w:t xml:space="preserve">del </w:t>
      </w:r>
      <w:r w:rsidR="00932323" w:rsidRPr="00CE58AC">
        <w:rPr>
          <w:rFonts w:ascii="Arial Narrow" w:eastAsia="Arial Narrow" w:hAnsi="Arial Narrow" w:cs="Arial Narrow"/>
          <w:color w:val="000000"/>
          <w:kern w:val="0"/>
          <w:sz w:val="22"/>
          <w:szCs w:val="22"/>
          <w:lang w:val="es-ES" w:eastAsia="es-ES"/>
          <w14:ligatures w14:val="none"/>
        </w:rPr>
        <w:t xml:space="preserve">21 de marzo de 2025</w:t>
      </w:r>
      <w:r w:rsidR="00CE58AC">
        <w:rPr>
          <w:rFonts w:ascii="Arial Narrow" w:eastAsia="Arial Narrow" w:hAnsi="Arial Narrow" w:cs="Arial Narrow"/>
          <w:color w:val="000000"/>
          <w:kern w:val="0"/>
          <w:sz w:val="22"/>
          <w:szCs w:val="22"/>
          <w:lang w:val="es-ES" w:eastAsia="es-ES"/>
          <w14:ligatures w14:val="none"/>
        </w:rPr>
        <w:t xml:space="preserve"> </w:t>
      </w:r>
      <w:r w:rsidR="00CE58AC" w:rsidRPr="00CE58AC">
        <w:rPr>
          <w:rFonts w:ascii="Arial Narrow" w:eastAsia="Arial Narrow" w:hAnsi="Arial Narrow" w:cs="Arial Narrow"/>
          <w:color w:val="000000"/>
          <w:kern w:val="0"/>
          <w:sz w:val="22"/>
          <w:szCs w:val="22"/>
          <w:lang w:val="es-ES" w:eastAsia="es-ES"/>
          <w14:ligatures w14:val="none"/>
        </w:rPr>
        <w:t xml:space="preserve">subsanado mediante </w:t>
      </w:r>
      <w:r w:rsidR="00CE58AC">
        <w:rPr>
          <w:rFonts w:ascii="Arial Narrow" w:eastAsia="Arial Narrow" w:hAnsi="Arial Narrow" w:cs="Arial Narrow"/>
          <w:color w:val="000000"/>
          <w:kern w:val="0"/>
          <w:sz w:val="22"/>
          <w:szCs w:val="22"/>
          <w:lang w:val="es-ES" w:eastAsia="es-ES"/>
          <w14:ligatures w14:val="none"/>
        </w:rPr>
        <w:t xml:space="preserve">escritos del 19 y </w:t>
      </w:r>
      <w:r w:rsidR="00CE58AC" w:rsidRPr="00CE58AC">
        <w:rPr>
          <w:rFonts w:ascii="Arial Narrow" w:eastAsia="Arial Narrow" w:hAnsi="Arial Narrow" w:cs="Arial Narrow"/>
          <w:color w:val="000000"/>
          <w:kern w:val="0"/>
          <w:sz w:val="22"/>
          <w:szCs w:val="22"/>
          <w:lang w:val="es-ES" w:eastAsia="es-ES"/>
          <w14:ligatures w14:val="none"/>
        </w:rPr>
        <w:t xml:space="preserve">21 de mayo de 2025</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2B7DCD" w:rsidRPr="00CE58AC">
        <w:rPr>
          <w:rFonts w:ascii="Arial Narrow" w:eastAsia="Arial Narrow" w:hAnsi="Arial Narrow" w:cs="Arial Narrow"/>
          <w:kern w:val="0"/>
          <w14:ligatures w14:val="none"/>
          <w:sz w:val="22"/>
          <w:szCs w:val="22"/>
        </w:rPr>
        <w:t>.</w:t>
      </w:r>
    </w:p>
    <w:p w14:paraId="72A4113D" w14:textId="77777777" w:rsidR="00AB3A58" w:rsidRPr="00CE58AC" w:rsidRDefault="00AB3A58" w:rsidP="00CB440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TERCERO:</w:t>
      </w:r>
      <w:r w:rsidRPr="00CE58AC">
        <w:rPr>
          <w:rFonts w:ascii="Arial Narrow" w:eastAsia="Arial Narrow" w:hAnsi="Arial Narrow" w:cs="Arial Narrow"/>
          <w:color w:val="000000"/>
          <w:kern w:val="0"/>
          <w:sz w:val="22"/>
          <w:szCs w:val="22"/>
          <w:lang w:eastAsia="es-PE"/>
          <w14:ligatures w14:val="none"/>
        </w:rPr>
        <w:t xml:space="preserve"> </w:t>
      </w:r>
      <w:r w:rsidR="00232389" w:rsidRPr="00CE58AC">
        <w:rPr>
          <w:rFonts w:ascii="Arial Narrow" w:eastAsia="Arial Narrow" w:hAnsi="Arial Narrow" w:cs="Arial Narrow"/>
          <w:color w:val="000000"/>
          <w:kern w:val="0"/>
          <w:sz w:val="22"/>
          <w:szCs w:val="22"/>
          <w:lang w:eastAsia="es-PE"/>
          <w14:ligatures w14:val="none"/>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 </w:t>
      </w:r>
      <w:r w:rsidR="00232389" w:rsidRPr="00CE58AC">
        <w:rPr>
          <w:rFonts w:ascii="Arial Narrow" w:eastAsia="Arial Narrow" w:hAnsi="Arial Narrow" w:cs="Arial Narrow"/>
          <w:color w:val="000000"/>
          <w:kern w:val="0"/>
          <w:sz w:val="22"/>
          <w:szCs w:val="22"/>
          <w:lang w:eastAsia="es-PE"/>
          <w14:ligatures w14:val="none"/>
        </w:rPr>
        <w:t>que cumpla con lo siguiente</w:t>
      </w:r>
      <w:r w:rsidRPr="00CE58AC">
        <w:rPr>
          <w:rFonts w:ascii="Arial Narrow" w:eastAsia="Arial Narrow" w:hAnsi="Arial Narrow" w:cs="Arial Narrow"/>
          <w:color w:val="000000"/>
          <w:kern w:val="0"/>
          <w:sz w:val="22"/>
          <w:szCs w:val="22"/>
          <w:lang w:eastAsia="es-PE"/>
          <w14:ligatures w14:val="none"/>
        </w:rPr>
        <w:t>:</w:t>
      </w:r>
    </w:p>
    <w:p w14:paraId="09D9FCC8"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 Procesal Civil. </w:t>
      </w:r>
      <w:r w:rsidRPr="00CE5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58AC">
        <w:rPr>
          <w:rFonts w:ascii="Arial Narrow" w:eastAsia="Arial Narrow" w:hAnsi="Arial Narrow" w:cs="Arial Narrow"/>
          <w:kern w:val="0"/>
          <w:sz w:val="22"/>
          <w:szCs w:val="22"/>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kern w:val="0"/>
          <w14:ligatures w14:val="none"/>
          <w:sz w:val="22"/>
          <w:szCs w:val="22"/>
        </w:rPr>
        <w:t xml:space="preserve">en caso califique como </w:t>
      </w:r>
      <w:proofErr w:type="gramStart"/>
      <w:r w:rsidRPr="00CE58AC">
        <w:rPr>
          <w:rFonts w:ascii="Arial Narrow" w:eastAsia="Arial Narrow" w:hAnsi="Arial Narrow" w:cs="Arial Narrow"/>
          <w:kern w:val="0"/>
          <w14:ligatures w14:val="none"/>
          <w:sz w:val="22"/>
          <w:szCs w:val="22"/>
        </w:rPr>
        <w:t>micro empresa</w:t>
      </w:r>
      <w:proofErr w:type="gramEnd"/>
      <w:r w:rsidRPr="00CE58A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Arial Narrow" w:hAnsi="Arial Narrow" w:cs="Arial Narrow"/>
          <w:kern w:val="0"/>
          <w:sz w:val="22"/>
          <w:szCs w:val="22"/>
          <w:vertAlign w:val="superscript"/>
          <w14:ligatures w14:val="none"/>
        </w:rPr>
        <w:footnoteReference w:id="7"/>
      </w:r>
      <w:r w:rsidRPr="00CE5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w:t>
      </w:r>
      <w:r w:rsidRPr="00CE58AC">
        <w:rPr>
          <w:rFonts w:ascii="Arial Narrow" w:eastAsia="Arial Narrow" w:hAnsi="Arial Narrow" w:cs="Arial Narrow"/>
          <w:spacing w:val="-2"/>
          <w:kern w:val="0"/>
          <w14:ligatures w14:val="none"/>
          <w:sz w:val="22"/>
          <w:szCs w:val="22"/>
        </w:rPr>
        <w:t>Código</w:t>
      </w:r>
      <w:r w:rsidRPr="00CE58AC">
        <w:rPr>
          <w:rStyle w:val="Refdenotaalpie"/>
          <w:rFonts w:ascii="Arial Narrow" w:eastAsia="Arial Narrow" w:hAnsi="Arial Narrow" w:cs="Arial Narrow"/>
          <w:spacing w:val="-2"/>
          <w:kern w:val="0"/>
          <w:sz w:val="22"/>
          <w:szCs w:val="22"/>
          <w:vertAlign w:val="superscript"/>
          <w14:ligatures w14:val="none"/>
        </w:rPr>
        <w:footnoteReference w:id="8"/>
      </w:r>
      <w:r w:rsidRPr="00CE58AC">
        <w:rPr>
          <w:rFonts w:ascii="Arial Narrow" w:eastAsia="Arial Narrow" w:hAnsi="Arial Narrow" w:cs="Arial Narrow"/>
          <w:spacing w:val="-2"/>
          <w:kern w:val="0"/>
          <w14:ligatures w14:val="none"/>
          <w:sz w:val="22"/>
          <w:szCs w:val="22"/>
        </w:rPr>
        <w:t>.</w:t>
      </w:r>
    </w:p>
    <w:p w14:paraId="354DE7F2" w14:textId="77777777" w:rsidR="00AB3A58" w:rsidRPr="00CE58AC" w:rsidRDefault="00AB3A58" w:rsidP="00CB440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1DD338C8" w:rsidR="008641BD"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b/>
          <w:color w:val="000000"/>
          <w:kern w:val="0"/>
          <w:sz w:val="22"/>
          <w:szCs w:val="22"/>
          <w:lang w:eastAsia="es-PE"/>
          <w14:ligatures w14:val="none"/>
        </w:rPr>
        <w:t xml:space="preserve">QUINTO:</w:t>
      </w:r>
      <w:r w:rsidRPr="00CE58AC">
        <w:rPr>
          <w:rFonts w:ascii="Arial Narrow" w:eastAsia="Arial Narrow" w:hAnsi="Arial Narrow" w:cs="Arial Narrow"/>
          <w:color w:val="000000"/>
          <w:kern w:val="0"/>
          <w:sz w:val="22"/>
          <w:szCs w:val="22"/>
          <w:lang w:eastAsia="es-PE"/>
          <w14:ligatures w14:val="none"/>
        </w:rPr>
        <w:t xml:space="preserve"> </w:t>
      </w:r>
      <w:bookmarkStart w:id="5" w:name="_Hlk188286813"/>
      <w:r w:rsidRPr="00CE58AC">
        <w:rPr>
          <w:rFonts w:ascii="Arial Narrow" w:eastAsia="Arial Narrow" w:hAnsi="Arial Narrow" w:cs="Arial Narrow"/>
          <w:color w:val="000000"/>
          <w:kern w:val="0"/>
          <w:sz w:val="22"/>
          <w:szCs w:val="22"/>
          <w:lang w:eastAsia="es-ES"/>
          <w14:ligatures w14:val="none"/>
        </w:rPr>
        <w:t xml:space="preserve">requerir </w:t>
      </w:r>
      <w:r w:rsidRPr="00CE58AC">
        <w:rPr>
          <w:rFonts w:ascii="Arial Narrow" w:eastAsia="Arial Narrow" w:hAnsi="Arial Narrow" w:cs="Arial Narrow"/>
          <w:color w:val="000000"/>
          <w:kern w:val="0"/>
          <w:sz w:val="22"/>
          <w:szCs w:val="22"/>
          <w:lang w:val="es-ES" w:eastAsia="es-ES"/>
          <w14:ligatures w14:val="none"/>
        </w:rPr>
        <w:t xml:space="preserve">que, en un </w:t>
      </w:r>
      <w:r w:rsidRPr="00CE58A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CE58AC">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color w:val="000000"/>
          <w:kern w:val="0"/>
          <w:sz w:val="22"/>
          <w:szCs w:val="22"/>
          <w:lang w:eastAsia="es-ES"/>
          <w14:ligatures w14:val="none"/>
        </w:rPr>
        <w:t xml:space="preserve">, </w:t>
      </w:r>
      <w:bookmarkEnd w:id="6"/>
      <w:r w:rsidR="002B7DCD" w:rsidRPr="00CE58AC">
        <w:rPr>
          <w:rFonts w:ascii="Arial Narrow" w:eastAsia="Arial Narrow" w:hAnsi="Arial Narrow" w:cs="Arial Narrow"/>
          <w:color w:val="000000"/>
          <w:kern w:val="0"/>
          <w:sz w:val="22"/>
          <w:szCs w:val="22"/>
          <w:lang w:val="es-ES" w:eastAsia="es-ES"/>
          <w14:ligatures w14:val="none"/>
        </w:rPr>
        <w:t xml:space="preserve">cumpla con: </w:t>
      </w:r>
      <w:r w:rsidR="00B418D2" w:rsidRPr="00CE58A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B418D2" w:rsidRPr="00CE58AC">
        <w:rPr>
          <w:rFonts w:ascii="Arial Narrow" w:eastAsia="Arial Narrow" w:hAnsi="Arial Narrow" w:cs="Arial Narrow"/>
          <w:color w:val="000000"/>
          <w:kern w:val="0"/>
          <w:sz w:val="22"/>
          <w:szCs w:val="22"/>
          <w:lang w:eastAsia="es-ES"/>
          <w14:ligatures w14:val="none"/>
        </w:rPr>
        <w:t>123856</w:t>
      </w:r>
      <w:r w:rsidR="00B418D2" w:rsidRPr="00CE58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B418D2" w:rsidRPr="00CE58AC">
        <w:rPr>
          <w:rFonts w:ascii="Arial Narrow" w:eastAsia="Arial Narrow" w:hAnsi="Arial Narrow" w:cs="Arial Narrow"/>
          <w:color w:val="000000"/>
          <w:kern w:val="0"/>
          <w:sz w:val="22"/>
          <w:szCs w:val="22"/>
          <w:lang w:val="es-ES" w:eastAsia="es-ES"/>
          <w14:ligatures w14:val="none"/>
        </w:rPr>
        <w:t>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los medios probatorios que acrediten que la remisión semestral de los </w:t>
      </w:r>
      <w:r w:rsidR="00B418D2" w:rsidRPr="00CE58AC">
        <w:rPr>
          <w:rFonts w:ascii="Arial Narrow" w:eastAsia="Arial Narrow" w:hAnsi="Arial Narrow" w:cs="Arial Narrow"/>
          <w:color w:val="000000"/>
          <w:kern w:val="0"/>
          <w:sz w:val="22"/>
          <w:szCs w:val="22"/>
          <w:lang w:eastAsia="es-ES"/>
          <w14:ligatures w14:val="none"/>
        </w:rPr>
        <w:t xml:space="preserve">estados de cuenta </w:t>
      </w:r>
      <w:r w:rsidR="00B418D2" w:rsidRPr="00CE58AC">
        <w:rPr>
          <w:rFonts w:ascii="Arial Narrow" w:eastAsia="Arial Narrow" w:hAnsi="Arial Narrow" w:cs="Arial Narrow"/>
          <w:color w:val="000000"/>
          <w:kern w:val="0"/>
          <w:sz w:val="22"/>
          <w:szCs w:val="22"/>
          <w:lang w:val="es-ES" w:eastAsia="es-ES"/>
          <w14:ligatures w14:val="none"/>
        </w:rPr>
        <w:t>fue el pactado e informado al consumidor al momento de la contratación; y, (</w:t>
      </w:r>
      <w:proofErr w:type="spellStart"/>
      <w:r w:rsidR="00B418D2" w:rsidRPr="00CE58AC">
        <w:rPr>
          <w:rFonts w:ascii="Arial Narrow" w:eastAsia="Arial Narrow" w:hAnsi="Arial Narrow" w:cs="Arial Narrow"/>
          <w:color w:val="000000"/>
          <w:kern w:val="0"/>
          <w:sz w:val="22"/>
          <w:szCs w:val="22"/>
          <w:lang w:val="es-ES" w:eastAsia="es-ES"/>
          <w14:ligatures w14:val="none"/>
        </w:rPr>
        <w:t>iii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w:t>
      </w:r>
      <w:r w:rsidR="00B519EC">
        <w:rPr>
          <w:rFonts w:ascii="Arial Narrow" w:eastAsia="Arial Narrow" w:hAnsi="Arial Narrow" w:cs="Arial Narrow"/>
          <w:color w:val="000000"/>
          <w:kern w:val="0"/>
          <w:sz w:val="22"/>
          <w:szCs w:val="22"/>
          <w:lang w:val="es-ES" w:eastAsia="es-ES"/>
          <w14:ligatures w14:val="none"/>
        </w:rPr>
        <w:t xml:space="preserve">la liquidación de la </w:t>
      </w:r>
      <w:r w:rsidR="00B519EC" w:rsidRPr="00CE58AC">
        <w:rPr>
          <w:rFonts w:ascii="Arial Narrow" w:eastAsia="Arial Narrow" w:hAnsi="Arial Narrow" w:cs="Arial Narrow"/>
          <w:color w:val="000000"/>
          <w:kern w:val="0"/>
          <w:sz w:val="22"/>
          <w:szCs w:val="22"/>
          <w:lang w:val="es-ES" w:eastAsia="es-ES"/>
          <w14:ligatures w14:val="none"/>
        </w:rPr>
        <w:t xml:space="preserve">Póliza </w:t>
      </w:r>
      <w:r w:rsidR="00B519EC" w:rsidRPr="00CE58AC">
        <w:rPr>
          <w:rFonts w:ascii="Arial Narrow" w:eastAsia="Arial Narrow" w:hAnsi="Arial Narrow" w:cs="Arial Narrow"/>
          <w:color w:val="000000"/>
          <w:kern w:val="0"/>
          <w:sz w:val="22"/>
          <w:szCs w:val="22"/>
          <w:lang w:eastAsia="es-ES"/>
          <w14:ligatures w14:val="none"/>
        </w:rPr>
        <w:t>123856</w:t>
      </w:r>
      <w:r w:rsidR="00B519EC">
        <w:rPr>
          <w:rFonts w:ascii="Arial Narrow" w:eastAsia="Arial Narrow" w:hAnsi="Arial Narrow" w:cs="Arial Narrow"/>
          <w:color w:val="000000"/>
          <w:kern w:val="0"/>
          <w:sz w:val="22"/>
          <w:szCs w:val="22"/>
          <w:lang w:eastAsia="es-ES"/>
          <w14:ligatures w14:val="none"/>
        </w:rPr>
        <w:t>, donde se aprecia los aportes de primas, descuentos, cargos, entre otros.</w:t>
      </w:r>
    </w:p>
    <w:p w14:paraId="6A128BE5" w14:textId="77777777" w:rsidR="002B7DCD" w:rsidRPr="00CE58AC" w:rsidRDefault="002B7DCD" w:rsidP="00CB440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lastRenderedPageBreak/>
        <w:t>SEXTO:</w:t>
      </w:r>
      <w:r w:rsidRPr="00CE58AC">
        <w:rPr>
          <w:rFonts w:ascii="Arial Narrow" w:eastAsia="Arial Narrow" w:hAnsi="Arial Narrow" w:cs="Arial Narrow"/>
          <w:color w:val="000000"/>
          <w:kern w:val="0"/>
          <w:sz w:val="22"/>
          <w:szCs w:val="22"/>
          <w:lang w:eastAsia="es-PE"/>
          <w14:ligatures w14:val="none"/>
        </w:rPr>
        <w:t xml:space="preserve"> </w:t>
      </w:r>
      <w:bookmarkStart w:id="7" w:name="_Hlk188286915"/>
      <w:r w:rsidRPr="00CE58AC">
        <w:rPr>
          <w:rFonts w:ascii="Arial Narrow" w:eastAsia="Arial Narrow" w:hAnsi="Arial Narrow" w:cs="Arial Narrow"/>
          <w:color w:val="000000"/>
          <w:kern w:val="0"/>
          <w:sz w:val="22"/>
          <w:szCs w:val="22"/>
          <w:lang w:eastAsia="es-PE"/>
          <w14:ligatures w14:val="none"/>
        </w:rPr>
        <w:t>informar a las partes que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5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115</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y 116</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referida norma</w:t>
      </w:r>
      <w:r w:rsidR="00B2526D"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58AC">
        <w:rPr>
          <w:rFonts w:ascii="Arial Narrow" w:eastAsia="Arial Narrow" w:hAnsi="Arial Narrow" w:cs="Arial Narrow"/>
          <w:color w:val="000000"/>
          <w:kern w:val="0"/>
          <w:sz w:val="22"/>
          <w:szCs w:val="22"/>
          <w:lang w:eastAsia="es-PE"/>
          <w14:ligatures w14:val="none"/>
        </w:rPr>
        <w:t xml:space="preserve">. </w:t>
      </w:r>
      <w:bookmarkEnd w:id="7"/>
      <w:r w:rsidRPr="00CE5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58AC">
        <w:rPr>
          <w:rFonts w:ascii="Arial Narrow" w:eastAsia="Arial Narrow" w:hAnsi="Arial Narrow" w:cs="Arial Narrow"/>
          <w:color w:val="000000"/>
          <w:kern w:val="0"/>
          <w:sz w:val="22"/>
          <w:szCs w:val="22"/>
          <w:lang w:eastAsia="es-PE"/>
          <w14:ligatures w14:val="none"/>
        </w:rPr>
        <w:t>.</w:t>
      </w:r>
    </w:p>
    <w:p w14:paraId="60BC1406" w14:textId="77777777" w:rsidR="00AB3A58" w:rsidRPr="00CE58AC" w:rsidRDefault="00AB3A58" w:rsidP="00CB440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SÉTIMO:</w:t>
      </w:r>
      <w:r w:rsidRPr="00CE5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r w:rsidRPr="00CE58AC">
        <w:rPr>
          <w:rFonts w:ascii="Arial Narrow" w:eastAsia="Arial Narrow" w:hAnsi="Arial Narrow" w:cs="Arial Narrow"/>
          <w:b/>
          <w:bCs/>
          <w:kern w:val="0"/>
          <w14:ligatures w14:val="none"/>
          <w:sz w:val="22"/>
          <w:szCs w:val="22"/>
        </w:rPr>
        <w:t>OCTAVO</w:t>
      </w:r>
      <w:r w:rsidRPr="00CE58AC">
        <w:rPr>
          <w:rFonts w:ascii="Arial Narrow" w:eastAsia="Arial Narrow" w:hAnsi="Arial Narrow" w:cs="Arial Narrow"/>
          <w:b/>
          <w:kern w:val="0"/>
          <w14:ligatures w14:val="none"/>
          <w:sz w:val="22"/>
          <w:szCs w:val="22"/>
        </w:rPr>
        <w:t>:</w:t>
      </w:r>
      <w:r w:rsidRPr="00CE58AC">
        <w:rPr>
          <w:rFonts w:ascii="Arial Narrow" w:eastAsia="Arial Narrow" w:hAnsi="Arial Narrow" w:cs="Arial Narrow"/>
          <w:kern w:val="0"/>
          <w14:ligatures w14:val="none"/>
          <w:sz w:val="22"/>
          <w:szCs w:val="22"/>
        </w:rPr>
        <w:t xml:space="preserve"> comunicar a las partes que, </w:t>
      </w:r>
      <w:proofErr w:type="gramStart"/>
      <w:r w:rsidRPr="00CE58AC">
        <w:rPr>
          <w:rFonts w:ascii="Arial Narrow" w:eastAsia="Arial Narrow" w:hAnsi="Arial Narrow" w:cs="Arial Narrow"/>
          <w:kern w:val="0"/>
          <w14:ligatures w14:val="none"/>
          <w:sz w:val="22"/>
          <w:szCs w:val="22"/>
        </w:rPr>
        <w:t>de acuerdo a</w:t>
      </w:r>
      <w:proofErr w:type="gramEnd"/>
      <w:r w:rsidRPr="00CE58AC">
        <w:rPr>
          <w:rFonts w:ascii="Arial Narrow" w:eastAsia="Arial Narrow" w:hAnsi="Arial Narrow" w:cs="Arial Narrow"/>
          <w:kern w:val="0"/>
          <w14:ligatures w14:val="none"/>
          <w:sz w:val="22"/>
          <w:szCs w:val="22"/>
        </w:rPr>
        <w:t xml:space="preserve"> lo señalado por el artículo 29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Decreto Legislativo 807</w:t>
      </w:r>
      <w:r w:rsidRPr="00CE58AC">
        <w:rPr>
          <w:rStyle w:val="Refdenotaalpie"/>
          <w:rFonts w:ascii="Arial Narrow" w:eastAsia="Arial Narrow" w:hAnsi="Arial Narrow" w:cs="Arial Narrow"/>
          <w:kern w:val="0"/>
          <w:sz w:val="22"/>
          <w:szCs w:val="22"/>
          <w:vertAlign w:val="superscript"/>
          <w14:ligatures w14:val="none"/>
        </w:rPr>
        <w:footnoteReference w:id="14"/>
      </w:r>
      <w:r w:rsidRPr="00CE5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Arial Narrow" w:hAnsi="Arial Narrow" w:cs="Arial Narrow"/>
          <w:kern w:val="0"/>
          <w:sz w:val="22"/>
          <w:szCs w:val="22"/>
          <w14:ligatures w14:val="none"/>
        </w:rPr>
        <w:t>expresamente su facultad para asistir y conciliar en su representación</w:t>
      </w:r>
      <w:r w:rsidRPr="00CE58AC">
        <w:rPr>
          <w:rFonts w:ascii="Arial Narrow" w:eastAsia="Arial Narrow" w:hAnsi="Arial Narrow" w:cs="Arial Narrow"/>
          <w:kern w:val="0"/>
          <w14:ligatures w14:val="none"/>
          <w:sz w:val="22"/>
          <w:szCs w:val="22"/>
        </w:rPr>
        <w:t>.</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NOVENO:</w:t>
      </w:r>
      <w:r w:rsidRPr="00CE5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3FC730C" w:rsidR="0036368C" w:rsidRPr="00CE58AC" w:rsidRDefault="0036368C" w:rsidP="00CB4400">
      <w:pPr>
        <w:suppressAutoHyphens/>
        <w:spacing w:after="0"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 xml:space="preserve">DÉCIMO: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eastAsia="Arial Narrow" w:hAnsi="Arial Narrow" w:cs="Arial Narrow"/>
          <w:spacing w:val="-3"/>
          <w:kern w:val="0"/>
          <w14:ligatures w14:val="none"/>
          <w:sz w:val="22"/>
          <w:szCs w:val="22"/>
        </w:rPr>
        <w:t/>
      </w:r>
      <w:r w:rsidRPr="00CE58AC">
        <w:rPr>
          <w:rFonts w:ascii="Arial Narrow" w:eastAsia="Arial Narrow" w:hAnsi="Arial Narrow" w:cs="Arial Narrow"/>
          <w:spacing w:val="-3"/>
          <w:kern w:val="0"/>
          <w14:ligatures w14:val="none"/>
          <w:sz w:val="22"/>
          <w:szCs w:val="22"/>
        </w:rPr>
        <w:t xml:space="preserve"/>
      </w:r>
      <w:r w:rsidR="00E4159A"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sz w:val="22"/>
          <w:szCs w:val="22"/>
        </w:rPr>
        <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Style w:val="Refdenotaalpie"/>
          <w:rFonts w:ascii="Arial Narrow" w:eastAsia="Arial Narrow" w:hAnsi="Arial Narrow" w:cs="Arial Narrow"/>
          <w:sz w:val="22"/>
          <w:szCs w:val="22"/>
          <w:vertAlign w:val="superscript"/>
        </w:rPr>
        <w:footnoteReference w:id="15"/>
      </w:r>
      <w:r w:rsidRPr="00CE58AC">
        <w:rPr>
          <w:rFonts w:ascii="Arial Narrow" w:eastAsia="Arial Narrow" w:hAnsi="Arial Narrow" w:cs="Arial Narrow"/>
          <w:sz w:val="22"/>
          <w:szCs w:val="22"/>
        </w:rPr>
        <w:t/>
      </w:r>
    </w:p>
    <w:p w14:paraId="50BE9060" w14:textId="77777777" w:rsidR="0036368C" w:rsidRPr="00CE58AC" w:rsidRDefault="0036368C" w:rsidP="00CB4400">
      <w:pPr>
        <w:suppressAutoHyphens/>
        <w:spacing w:after="0" w:line="240" w:lineRule="auto"/>
        <w:jc w:val="both"/>
        <w:rPr>
          <w:rFonts w:ascii="Arial Narrow" w:eastAsia="Arial Narrow" w:hAnsi="Arial Narrow" w:cs="Arial Narrow"/>
          <w:sz w:val="22"/>
          <w:szCs w:val="22"/>
        </w:rPr>
      </w:pPr>
    </w:p>
    <w:p w14:paraId="39963B7E" w14:textId="18B12EB9" w:rsidR="00AB3A58" w:rsidRPr="00CE58AC" w:rsidRDefault="0036368C" w:rsidP="00CB4400">
      <w:pPr>
        <w:suppressAutoHyphens/>
        <w:spacing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DÉCIMO PRIMERO: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color w:val="000000"/>
          <w:sz w:val="22"/>
          <w:szCs w:val="22"/>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shd w:val="clear" w:color="auto" w:fill="FFFFFF"/>
        </w:rPr>
        <w:t xml:space="preserve">para que </w:t>
      </w:r>
      <w:r w:rsidRPr="00CE5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Comisión </w:t>
      </w:r>
      <w:r w:rsidRPr="00CE58AC">
        <w:rPr>
          <w:rFonts w:ascii="Arial Narrow" w:eastAsia="Arial Narrow" w:hAnsi="Arial Narrow" w:cs="Arial Narrow"/>
          <w:b/>
          <w:bCs/>
          <w:color w:val="000000"/>
          <w:kern w:val="0"/>
          <w:sz w:val="22"/>
          <w:szCs w:val="22"/>
          <w:shd w:val="clear" w:color="auto" w:fill="FFFFFF"/>
          <w14:ligatures w14:val="none"/>
        </w:rPr>
        <w:t>de</w:t>
      </w:r>
      <w:r w:rsidRPr="00CE58A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B519EC" w:rsidRDefault="00AB3A58" w:rsidP="00CE58AC">
      <w:pPr>
        <w:spacing w:after="0" w:line="240" w:lineRule="auto"/>
        <w:jc w:val="both"/>
        <w:rPr>
          <w:rFonts w:ascii="Arial Narrow" w:eastAsia="Arial Narrow" w:hAnsi="Arial Narrow" w:cs="Arial Narrow"/>
          <w:sz w:val="16"/>
          <w:szCs w:val="16"/>
        </w:rPr>
      </w:pPr>
      <w:r w:rsidRPr="00B519EC">
        <w:rPr>
          <w:rFonts w:ascii="Arial Narrow" w:eastAsia="Arial Narrow" w:hAnsi="Arial Narrow" w:cs="Arial Narrow"/>
          <w:color w:val="000000"/>
          <w:kern w:val="0"/>
          <w:sz w:val="16"/>
          <w:szCs w:val="16"/>
          <w:lang w:eastAsia="es-PE"/>
          <w14:ligatures w14:val="none"/>
        </w:rPr>
        <w:t>LSM/</w:t>
      </w:r>
      <w:r w:rsidR="005C1748" w:rsidRPr="00B519EC">
        <w:rPr>
          <w:rFonts w:ascii="Arial Narrow" w:eastAsia="Arial Narrow" w:hAnsi="Arial Narrow" w:cs="Arial Narrow"/>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eastAsia="Arial Narrow" w:hAnsi="Arial Narrow" w:cs="Arial Narrow"/>
          <w:sz w:val="22"/>
          <w:szCs w:val="22"/>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45147139"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t>Publicado</w:t>
      </w:r>
      <w:r w:rsidRPr="00CE58AC">
        <w:rPr>
          <w:rFonts w:ascii="Arial Narrow" w:eastAsia="Arial Narrow" w:hAnsi="Arial Narrow" w:cs="Arial Narrow"/>
          <w:b/>
          <w:sz w:val="16"/>
          <w:szCs w:val="16"/>
        </w:rPr>
        <w:t xml:space="preserve"> </w:t>
      </w:r>
      <w:r w:rsidRPr="00CE58A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84F0697" w14:textId="63D37980" w:rsidR="00FD246F" w:rsidRPr="00CE58AC" w:rsidRDefault="00FD246F"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00AA717E" w:rsidRPr="00CE58AC">
        <w:rPr>
          <w:rFonts w:ascii="Arial Narrow" w:eastAsia="Arial Narrow" w:hAnsi="Arial Narrow" w:cs="Arial Narrow"/>
          <w:sz w:val="16"/>
          <w:szCs w:val="16"/>
        </w:rPr>
        <w:t xml:space="preserve">Denuncia remitida a esta Comisión mediante MEMORANDUM 000948-2025-PS1/INDECOPI de fecha 22 de abril de 2025, </w:t>
      </w:r>
      <w:proofErr w:type="spellStart"/>
      <w:r w:rsidR="00AA717E" w:rsidRPr="00CE58AC">
        <w:rPr>
          <w:rFonts w:ascii="Arial Narrow" w:eastAsia="Arial Narrow" w:hAnsi="Arial Narrow" w:cs="Arial Narrow"/>
          <w:sz w:val="16"/>
          <w:szCs w:val="16"/>
        </w:rPr>
        <w:t xml:space="preserve">recibida</w:t>
      </w:r>
      <w:proofErr w:type="spellEnd"/>
      <w:r w:rsidR="00AA717E" w:rsidRPr="00CE58AC">
        <w:rPr>
          <w:rFonts w:ascii="Arial Narrow" w:eastAsia="Arial Narrow" w:hAnsi="Arial Narrow" w:cs="Arial Narrow"/>
          <w:sz w:val="16"/>
          <w:szCs w:val="16"/>
        </w:rPr>
        <w:t xml:space="preserve"> el 22 de abril de 2025</w:t>
      </w:r>
      <w:proofErr w:type="gramStart"/>
      <w:r w:rsidR="00AA717E" w:rsidRPr="00CE58AC">
        <w:rPr>
          <w:rFonts w:ascii="Arial Narrow" w:eastAsia="Arial Narrow" w:hAnsi="Arial Narrow" w:cs="Arial Narrow"/>
          <w:sz w:val="16"/>
          <w:szCs w:val="16"/>
        </w:rPr>
        <w:t xml:space="preserve">.</w:t>
      </w:r>
      <w:r w:rsidRPr="00CE58AC">
        <w:rPr>
          <w:rFonts w:ascii="Arial Narrow" w:eastAsia="Arial Narrow" w:hAnsi="Arial Narrow" w:cs="Arial Narrow"/>
          <w:sz w:val="16"/>
          <w:szCs w:val="16"/>
        </w:rPr>
        <w:t xml:space="preserve"/>
      </w:r>
      <w:proofErr w:type="gramEnd"/>
    </w:p>
    <w:p>
      <w:pPr>
        <w:pStyle w:val="Textonotapie"/>
        <w:ind w:left="567" w:hanging="567"/>
        <w:jc w:val="both"/>
        <w:rPr>
          <w:rFonts w:ascii="Arial Narrow" w:eastAsia="Arial Narrow" w:hAnsi="Arial Narrow" w:cs="Arial Narrow"/>
          <w:sz w:val="16"/>
          <w:szCs w:val="16"/>
        </w:rPr>
      </w:pPr>
    </w:p>
  </w:footnote>
  <w:footnote w:id="3">
    <w:p w14:paraId="3CBE2FB2"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1739354F" w14:textId="77777777" w:rsidR="002327F2" w:rsidRPr="00CE58AC" w:rsidRDefault="002327F2" w:rsidP="00CE58AC">
      <w:pPr>
        <w:pStyle w:val="Textonotapie"/>
        <w:ind w:firstLine="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004F1373" w:rsidRPr="00CE58AC">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Narrow"/>
          <w:b/>
          <w:bCs/>
          <w:sz w:val="16"/>
          <w:szCs w:val="16"/>
        </w:rPr>
        <w:t/>
      </w:r>
      <w:proofErr w:type="spellEnd"/>
      <w:r w:rsidR="004F1373" w:rsidRPr="00CE58AC">
        <w:rPr>
          <w:rFonts w:ascii="Arial Narrow" w:eastAsia="Arial Narrow" w:hAnsi="Arial Narrow" w:cs="Arial Narrow"/>
          <w:b/>
          <w:bCs/>
          <w:sz w:val="16"/>
          <w:szCs w:val="16"/>
        </w:rPr>
        <w:t xml:space="preserve">807 Artículo 24.-</w:t>
      </w:r>
      <w:r w:rsidR="004F1373" w:rsidRPr="00CE58AC">
        <w:rPr>
          <w:rFonts w:ascii="Arial Narrow" w:eastAsia="Arial Narrow" w:hAnsi="Arial Narrow" w:cs="Arial Narrow"/>
          <w:sz w:val="16"/>
          <w:szCs w:val="16"/>
        </w:rPr>
        <w:t xml:space="preserve"> El </w:t>
      </w:r>
      <w:proofErr w:type="gramStart"/>
      <w:r w:rsidR="004F1373" w:rsidRPr="00CE58AC">
        <w:rPr>
          <w:rFonts w:ascii="Arial Narrow" w:eastAsia="Arial Narrow" w:hAnsi="Arial Narrow" w:cs="Arial Narrow"/>
          <w:sz w:val="16"/>
          <w:szCs w:val="16"/>
        </w:rPr>
        <w:t>Secretario Técnico</w:t>
      </w:r>
      <w:proofErr w:type="gramEnd"/>
      <w:r w:rsidR="004F1373" w:rsidRPr="00CE58A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E58AC">
        <w:rPr>
          <w:rFonts w:ascii="Arial Narrow" w:eastAsia="Arial Narrow" w:hAnsi="Arial Narrow" w:cs="Arial Narrow"/>
          <w:sz w:val="16"/>
          <w:szCs w:val="16"/>
        </w:rPr>
        <w:t/>
      </w:r>
      <w:proofErr w:type="spellEnd"/>
      <w:r w:rsidRPr="00CE58A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eastAsia="Arial Narrow" w:hAnsi="Arial Narrow" w:cs="Arial Narrow"/>
          <w:sz w:val="16"/>
          <w:szCs w:val="16"/>
        </w:rPr>
        <w:t>entrada en vigencia</w:t>
      </w:r>
      <w:proofErr w:type="gramEnd"/>
      <w:r w:rsidRPr="00CE58A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eastAsia="Arial Narrow" w:hAnsi="Arial Narrow" w:cs="Arial Narrow"/>
          <w:b/>
          <w:bCs/>
          <w:sz w:val="16"/>
          <w:szCs w:val="16"/>
        </w:rPr>
      </w:pP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E58AC" w:rsidRDefault="00AB3A58"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vertAlign w:val="superscript"/>
        </w:rPr>
        <w:tab/>
        <w:t xml:space="preserve"/>
      </w:r>
      <w:r w:rsidRPr="00CE58AC">
        <w:rPr>
          <w:rFonts w:ascii="Arial Narrow" w:eastAsia="Arial Narrow" w:hAnsi="Arial Narrow" w:cs="Arial Narrow"/>
          <w:sz w:val="16"/>
          <w:szCs w:val="16"/>
        </w:rPr>
        <w:t xml:space="preserve"> </w:t>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CE58AC" w:rsidRDefault="00B2526D"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r>
      <w:r w:rsidRPr="00CE58AC">
        <w:rPr>
          <w:rFonts w:ascii="Arial Narrow" w:eastAsia="Arial Narrow" w:hAnsi="Arial Narrow" w:cs="Arial Narrow"/>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eastAsia="Arial Narrow" w:hAnsi="Arial Narrow" w:cs="Arial Narrow"/>
          <w:sz w:val="16"/>
          <w:szCs w:val="16"/>
        </w:rPr>
        <w:t>conjuntamente con</w:t>
      </w:r>
      <w:proofErr w:type="gramEnd"/>
      <w:r w:rsidRPr="00CE58A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E58AC" w:rsidRDefault="00B2526D" w:rsidP="00CE58AC">
      <w:pPr>
        <w:spacing w:after="0" w:line="240" w:lineRule="auto"/>
        <w:ind w:left="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d. En caso de infracciones muy graves y de reincidencia o </w:t>
      </w:r>
      <w:proofErr w:type="spellStart"/>
      <w:r w:rsidRPr="00CE58AC">
        <w:rPr>
          <w:rFonts w:ascii="Arial Narrow" w:eastAsia="Arial Narrow" w:hAnsi="Arial Narrow" w:cs="Arial Narrow"/>
          <w:sz w:val="16"/>
          <w:szCs w:val="16"/>
        </w:rPr>
        <w:t>reiterancia</w:t>
      </w:r>
      <w:proofErr w:type="spellEnd"/>
      <w:r w:rsidRPr="00CE58AC">
        <w:rPr>
          <w:rFonts w:ascii="Arial Narrow" w:eastAsia="Arial Narrow" w:hAnsi="Arial Narrow" w:cs="Arial Narrow"/>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roofErr w:type="spellStart"/>
      <w:r w:rsidRPr="00CE58AC">
        <w:rPr>
          <w:rFonts w:ascii="Arial Narrow" w:eastAsia="Arial Narrow" w:hAnsi="Arial Narrow" w:cs="Arial Narrow"/>
          <w:sz w:val="16"/>
          <w:szCs w:val="16"/>
        </w:rPr>
        <w:t>ii</w:t>
      </w:r>
      <w:proofErr w:type="spellEnd"/>
      <w:r w:rsidRPr="00CE58A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 Publicación de avisos </w:t>
      </w:r>
      <w:proofErr w:type="spellStart"/>
      <w:r w:rsidRPr="00CE58AC">
        <w:rPr>
          <w:rFonts w:ascii="Arial Narrow" w:eastAsia="Arial Narrow" w:hAnsi="Arial Narrow" w:cs="Arial Narrow"/>
          <w:sz w:val="16"/>
          <w:szCs w:val="16"/>
        </w:rPr>
        <w:t>rectificatorios</w:t>
      </w:r>
      <w:proofErr w:type="spellEnd"/>
      <w:r w:rsidRPr="00CE58A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b/>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Narrow"/>
          <w:sz w:val="16"/>
          <w:szCs w:val="16"/>
        </w:rPr>
        <w:t>liminarmente</w:t>
      </w:r>
      <w:proofErr w:type="spellEnd"/>
      <w:r w:rsidRPr="00CE58A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E58AC" w:rsidRDefault="00AB3A58" w:rsidP="00CE58A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b/>
          <w:bCs/>
          <w:sz w:val="16"/>
          <w:szCs w:val="16"/>
          <w:vertAlign w:val="superscript"/>
        </w:rPr>
        <w:footnoteRef/>
      </w:r>
      <w:r w:rsidRPr="00CE58AC">
        <w:rPr>
          <w:rFonts w:ascii="Arial Narrow" w:eastAsia="Arial Narrow" w:hAnsi="Arial Narrow" w:cs="Arial Narrow"/>
          <w:b/>
          <w:bCs/>
          <w:sz w:val="16"/>
          <w:szCs w:val="16"/>
        </w:rPr>
        <w:tab/>
        <w:t xml:space="preserve"/>
      </w:r>
      <w:r w:rsidRPr="00CE58AC">
        <w:rPr>
          <w:rFonts w:ascii="Arial Narrow" w:eastAsia="Arial Narrow" w:hAnsi="Arial Narrow" w:cs="Arial Narrow"/>
          <w:b/>
          <w:bCs/>
          <w:sz w:val="16"/>
          <w:szCs w:val="16"/>
        </w:rPr>
        <w:tab/>
        <w:t xml:space="preserve">DECRETO LEGISLATIVO </w:t>
      </w:r>
      <w:proofErr w:type="spellStart"/>
      <w:r w:rsidRPr="00CE58AC">
        <w:rPr>
          <w:rFonts w:ascii="Arial Narrow" w:eastAsia="Arial Narrow" w:hAnsi="Arial Narrow" w:cs="Arial Narrow"/>
          <w:b/>
          <w:bCs/>
          <w:sz w:val="16"/>
          <w:szCs w:val="16"/>
        </w:rPr>
        <w:t/>
      </w:r>
      <w:proofErr w:type="spellEnd"/>
      <w:r w:rsidRPr="00CE58A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eastAsia="Arial Narrow" w:hAnsi="Arial Narrow" w:cs="Arial Narrow"/>
          <w:bCs/>
          <w:sz w:val="16"/>
          <w:szCs w:val="16"/>
        </w:rPr>
      </w:pPr>
      <w:r w:rsidRPr="00CE58AC">
        <w:rPr>
          <w:rFonts w:ascii="Arial Narrow" w:eastAsia="Arial Narrow" w:hAnsi="Arial Narrow" w:cs="Arial Narrow"/>
          <w:b/>
          <w:sz w:val="16"/>
          <w:szCs w:val="16"/>
        </w:rPr>
        <w:t xml:space="preserve">Artículo 29.- </w:t>
      </w:r>
      <w:r w:rsidRPr="00CE58A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E58AC" w:rsidRDefault="0036368C"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ab/>
        <w:t xml:space="preserve"/>
      </w:r>
      <w:r w:rsidRPr="00CE58AC">
        <w:rPr>
          <w:rFonts w:ascii="Arial Narrow" w:eastAsia="Arial Narrow" w:hAnsi="Arial Narrow" w:cs="Arial Narrow"/>
          <w:sz w:val="16"/>
          <w:szCs w:val="16"/>
        </w:rPr>
        <w:tab/>
      </w:r>
      <w:r w:rsidRPr="00CE58A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20.4. </w:t>
      </w:r>
      <w:r w:rsidRPr="00CE58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