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B517232"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76C87" w:rsidRPr="00F76C87">
        <w:rPr>
          <w:rFonts w:ascii="Arial Narrow" w:eastAsia="Arial Narrow" w:hAnsi="Arial Narrow" w:cs="Arial Narrow"/>
          <w:b/>
          <w:bCs/>
          <w:color w:val="000000"/>
          <w:kern w:val="0"/>
          <w:sz w:val="22"/>
          <w:szCs w:val="22"/>
          <w:shd w:val="clear" w:color="auto" w:fill="FFFFFF"/>
          <w:lang w:eastAsia="es-PE"/>
          <w14:ligatures w14:val="none"/>
        </w:rPr>
        <w:t>2634</w:t>
      </w:r>
      <w:r w:rsidRPr="00F76C87">
        <w:rPr>
          <w:rFonts w:ascii="Arial Narrow" w:eastAsia="Arial Narrow" w:hAnsi="Arial Narrow" w:cs="Arial Narrow"/>
          <w:b/>
          <w:bCs/>
          <w:color w:val="000000"/>
          <w:kern w:val="0"/>
          <w:sz w:val="22"/>
          <w:szCs w:val="22"/>
          <w:shd w:val="clear" w:color="auto" w:fill="FFFFFF"/>
          <w:lang w:eastAsia="es-PE"/>
          <w14:ligatures w14:val="none"/>
        </w:rPr>
        <w:t>-2025/CC1</w:t>
      </w:r>
    </w:p>
    <w:p w14:paraId="7E5DC22B" w14:textId="1E022066" w:rsidR="00CA59A2" w:rsidRPr="00F76C87" w:rsidRDefault="00F76C87"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49CFF857" w:rsidR="00CA59A2" w:rsidRPr="0026598E" w:rsidRDefault="00F76C87"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76C87">
        <w:rPr>
          <w:rFonts w:ascii="Arial Narrow" w:eastAsia="Arial Narrow" w:hAnsi="Arial Narrow" w:cs="Arial Narrow"/>
          <w:b/>
          <w:color w:val="000000"/>
          <w:kern w:val="0"/>
          <w:sz w:val="22"/>
          <w:szCs w:val="22"/>
          <w:lang w:eastAsia="es-PE"/>
          <w14:ligatures w14:val="none"/>
        </w:rPr>
        <w:t>DENUNCIADO</w:t>
      </w:r>
      <w:r w:rsidRPr="00F76C87">
        <w:rPr>
          <w:rFonts w:ascii="Arial Narrow" w:eastAsia="Arial Narrow" w:hAnsi="Arial Narrow" w:cs="Arial Narrow"/>
          <w:b/>
          <w:color w:val="000000"/>
          <w:kern w:val="0"/>
          <w:sz w:val="22"/>
          <w:szCs w:val="22"/>
          <w:lang w:eastAsia="es-PE"/>
          <w14:ligatures w14:val="none"/>
        </w:rPr>
        <w:tab/>
        <w:t>:</w:t>
      </w:r>
      <w:r w:rsidRPr="00F76C87">
        <w:rPr>
          <w:rFonts w:ascii="Arial Narrow" w:eastAsia="Arial Narrow" w:hAnsi="Arial Narrow" w:cs="Arial Narrow"/>
          <w:b/>
          <w:color w:val="000000"/>
          <w:kern w:val="0"/>
          <w:sz w:val="22"/>
          <w:szCs w:val="22"/>
          <w:lang w:eastAsia="es-PE"/>
          <w14:ligatures w14:val="none"/>
        </w:rPr>
        <w:tab/>
        <w:t>INTERSEGURO COMPAÑÍA DE SEGUROS S.A. (INTERSEGURO)</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481C04D"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3147D">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5D04F0E"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F3147D">
        <w:rPr>
          <w:rFonts w:ascii="Arial Narrow" w:eastAsia="Arial Narrow" w:hAnsi="Arial Narrow" w:cs="Arial Narrow"/>
          <w:color w:val="000000"/>
          <w:kern w:val="0"/>
          <w:sz w:val="22"/>
          <w:szCs w:val="22"/>
          <w:shd w:val="clear" w:color="auto" w:fill="FFFFFF"/>
          <w:lang w:eastAsia="es-PE"/>
          <w14:ligatures w14:val="none"/>
        </w:rPr>
        <w:t xml:space="preserve">20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F3147D">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F3147D">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73E03EA" w14:textId="26D91EC7" w:rsidR="00CA59A2" w:rsidRPr="009B4DF1" w:rsidRDefault="00CA59A2" w:rsidP="009B4DF1">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22 de setiembre de 2025, la señora [APELLIDO] denunció a Interseguro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F76C87">
        <w:rPr>
          <w:rFonts w:ascii="Arial Narrow" w:eastAsia="Arial Narrow" w:hAnsi="Arial Narrow" w:cs="Arial Narrow"/>
          <w:color w:val="000000"/>
          <w:kern w:val="0"/>
          <w:sz w:val="22"/>
          <w:szCs w:val="22"/>
          <w:lang w:val="es-ES" w:eastAsia="es-ES"/>
          <w14:ligatures w14:val="none"/>
        </w:rPr>
        <w:t xml:space="preserve"/>
      </w:r>
      <w:r w:rsidR="00F76C87" w:rsidRPr="00F76C87">
        <w:rPr>
          <w:rFonts w:ascii="Arial Narrow" w:eastAsia="Arial Narrow" w:hAnsi="Arial Narrow" w:cs="Arial Narrow"/>
          <w:color w:val="000000"/>
          <w:kern w:val="0"/>
          <w:sz w:val="22"/>
          <w:szCs w:val="22"/>
          <w:lang w:val="es-ES" w:eastAsia="es-ES"/>
          <w14:ligatures w14:val="none"/>
        </w:rPr>
        <w:t/>
      </w:r>
      <w:r w:rsidRPr="00F76C87">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F76C87">
        <w:rPr>
          <w:rFonts w:ascii="Arial Narrow" w:eastAsia="Arial Narrow" w:hAnsi="Arial Narrow" w:cs="Arial Narrow"/>
          <w:kern w:val="0"/>
          <w14:ligatures w14:val="none"/>
          <w:sz w:val="22"/>
          <w:szCs w:val="22"/>
        </w:rPr>
        <w:t/>
      </w:r>
      <w:r w:rsidRPr="00F76C87">
        <w:rPr>
          <w:rFonts w:ascii="Arial Narrow" w:eastAsia="Arial Narrow" w:hAnsi="Arial Narrow" w:cs="Arial Narrow"/>
          <w:kern w:val="0"/>
          <w14:ligatures w14:val="none"/>
          <w:sz w:val="22"/>
          <w:szCs w:val="22"/>
        </w:rPr>
        <w:t xml:space="preserve"/>
      </w:r>
      <w:r w:rsidR="00F76C87" w:rsidRPr="00F76C87">
        <w:rPr>
          <w:rFonts w:ascii="Arial Narrow" w:eastAsia="Arial Narrow" w:hAnsi="Arial Narrow" w:cs="Arial Narrow"/>
          <w:kern w:val="0"/>
          <w14:ligatures w14:val="none"/>
          <w:sz w:val="22"/>
          <w:szCs w:val="22"/>
        </w:rPr>
        <w:t xml:space="preserve"/>
      </w:r>
      <w:r w:rsidRPr="00F76C87">
        <w:rPr>
          <w:rFonts w:ascii="Arial Narrow" w:eastAsia="Arial Narrow" w:hAnsi="Arial Narrow" w:cs="Arial Narrow"/>
          <w:kern w:val="0"/>
          <w14:ligatures w14:val="none"/>
          <w:sz w:val="22"/>
          <w:szCs w:val="22"/>
        </w:rPr>
        <w:t/>
      </w:r>
      <w:r w:rsidRPr="00F76C87">
        <w:rPr>
          <w:rFonts w:ascii="Arial Narrow" w:eastAsia="Arial Narrow" w:hAnsi="Arial Narrow" w:cs="Arial Narrow"/>
          <w:color w:val="000000"/>
          <w:kern w:val="0"/>
          <w:sz w:val="22"/>
          <w:szCs w:val="22"/>
          <w:lang w:val="es-ES" w:eastAsia="es-ES"/>
          <w14:ligatures w14:val="none"/>
        </w:rPr>
        <w:t xml:space="preserve"/>
      </w:r>
      <w:proofErr w:type="spellStart"/>
      <w:r w:rsidR="00F76C87" w:rsidRPr="00F76C87">
        <w:rPr>
          <w:rFonts w:ascii="Arial Narrow" w:eastAsia="Arial Narrow" w:hAnsi="Arial Narrow" w:cs="Arial Narrow"/>
          <w:color w:val="000000"/>
          <w:kern w:val="0"/>
          <w:sz w:val="22"/>
          <w:szCs w:val="22"/>
          <w:lang w:val="es-ES" w:eastAsia="es-ES"/>
          <w14:ligatures w14:val="none"/>
        </w:rPr>
        <w:t/>
      </w:r>
      <w:proofErr w:type="spellEnd"/>
      <w:r w:rsidR="00F76C87" w:rsidRPr="00F76C87">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76579E" w:rsidRDefault="00CA59A2" w:rsidP="00327F5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4C6A81" w14:textId="09FEF864" w:rsidR="009B4DF1" w:rsidRPr="0076579E" w:rsidRDefault="009B4DF1" w:rsidP="009B4DF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bookmarkStart w:id="1" w:name="_Hlk214857617"/>
      <w:r w:rsidRPr="0076579E">
        <w:rPr>
          <w:rFonts w:ascii="Arial Narrow" w:eastAsia="Arial Narrow" w:hAnsi="Arial Narrow" w:cs="Arial Narrow"/>
          <w:color w:val="000000"/>
          <w:kern w:val="0"/>
          <w:sz w:val="22"/>
          <w:szCs w:val="22"/>
          <w:lang w:eastAsia="es-ES"/>
          <w14:ligatures w14:val="none"/>
        </w:rPr>
        <w:t xml:space="preserve">El 25 de julio de 2025, </w:t>
      </w:r>
      <w:r w:rsidR="0076579E" w:rsidRPr="0076579E">
        <w:rPr>
          <w:rFonts w:ascii="Arial Narrow" w:eastAsia="Arial Narrow" w:hAnsi="Arial Narrow" w:cs="Arial Narrow"/>
          <w:color w:val="000000"/>
          <w:kern w:val="0"/>
          <w:sz w:val="22"/>
          <w:szCs w:val="22"/>
          <w:lang w:eastAsia="es-ES"/>
          <w14:ligatures w14:val="none"/>
        </w:rPr>
        <w:t>adquirió,</w:t>
      </w:r>
      <w:r w:rsidRPr="0076579E">
        <w:rPr>
          <w:rFonts w:ascii="Arial Narrow" w:eastAsia="Arial Narrow" w:hAnsi="Arial Narrow" w:cs="Arial Narrow"/>
          <w:color w:val="000000"/>
          <w:kern w:val="0"/>
          <w:sz w:val="22"/>
          <w:szCs w:val="22"/>
          <w:lang w:eastAsia="es-ES"/>
          <w14:ligatures w14:val="none"/>
        </w:rPr>
        <w:t xml:space="preserve"> a través de la página web de </w:t>
      </w:r>
      <w:proofErr w:type="spellStart"/>
      <w:r w:rsidR="0076579E" w:rsidRPr="0076579E">
        <w:rPr>
          <w:rFonts w:ascii="Arial Narrow" w:eastAsia="Arial Narrow" w:hAnsi="Arial Narrow" w:cs="Arial Narrow"/>
          <w:color w:val="000000"/>
          <w:kern w:val="0"/>
          <w:sz w:val="22"/>
          <w:szCs w:val="22"/>
          <w:lang w:val="es-ES" w:eastAsia="es-ES"/>
          <w14:ligatures w14:val="none"/>
        </w:rPr>
        <w:t>Interseguro</w:t>
      </w:r>
      <w:proofErr w:type="spellEnd"/>
      <w:r w:rsidR="0076579E" w:rsidRPr="0076579E">
        <w:rPr>
          <w:rFonts w:ascii="Arial Narrow" w:eastAsia="Arial Narrow" w:hAnsi="Arial Narrow" w:cs="Arial Narrow"/>
          <w:color w:val="000000"/>
          <w:kern w:val="0"/>
          <w:sz w:val="22"/>
          <w:szCs w:val="22"/>
          <w:lang w:eastAsia="es-ES"/>
          <w14:ligatures w14:val="none"/>
        </w:rPr>
        <w:t xml:space="preserve">, el </w:t>
      </w:r>
      <w:r w:rsidRPr="0076579E">
        <w:rPr>
          <w:rFonts w:ascii="Arial Narrow" w:eastAsia="Arial Narrow" w:hAnsi="Arial Narrow" w:cs="Arial Narrow"/>
          <w:color w:val="000000"/>
          <w:kern w:val="0"/>
          <w:sz w:val="22"/>
          <w:szCs w:val="22"/>
          <w:lang w:eastAsia="es-ES"/>
          <w14:ligatures w14:val="none"/>
        </w:rPr>
        <w:t>Seguro de Vida</w:t>
      </w:r>
      <w:r w:rsidR="0076579E" w:rsidRPr="0076579E">
        <w:rPr>
          <w:rFonts w:ascii="Arial Narrow" w:eastAsia="Arial Narrow" w:hAnsi="Arial Narrow" w:cs="Arial Narrow"/>
          <w:color w:val="000000"/>
          <w:kern w:val="0"/>
          <w:sz w:val="22"/>
          <w:szCs w:val="22"/>
          <w:lang w:eastAsia="es-ES"/>
          <w14:ligatures w14:val="none"/>
        </w:rPr>
        <w:t xml:space="preserve"> </w:t>
      </w:r>
      <w:r w:rsidRPr="0076579E">
        <w:rPr>
          <w:rFonts w:ascii="Arial Narrow" w:eastAsia="Arial Narrow" w:hAnsi="Arial Narrow" w:cs="Arial Narrow"/>
          <w:color w:val="000000"/>
          <w:kern w:val="0"/>
          <w:sz w:val="22"/>
          <w:szCs w:val="22"/>
          <w:lang w:eastAsia="es-ES"/>
          <w14:ligatures w14:val="none"/>
        </w:rPr>
        <w:t>– Póliza 07800131249 (en adelante, Seguro de Vida), con la finalidad de endosarlo a favor de una tarjeta de crédito</w:t>
      </w:r>
      <w:r w:rsidR="0076579E" w:rsidRPr="0076579E">
        <w:rPr>
          <w:rFonts w:ascii="Arial Narrow" w:eastAsia="Arial Narrow" w:hAnsi="Arial Narrow" w:cs="Arial Narrow"/>
          <w:color w:val="000000"/>
          <w:kern w:val="0"/>
          <w:sz w:val="22"/>
          <w:szCs w:val="22"/>
          <w:lang w:eastAsia="es-ES"/>
          <w14:ligatures w14:val="none"/>
        </w:rPr>
        <w:t>. D</w:t>
      </w:r>
      <w:r w:rsidRPr="0076579E">
        <w:rPr>
          <w:rFonts w:ascii="Arial Narrow" w:eastAsia="Arial Narrow" w:hAnsi="Arial Narrow" w:cs="Arial Narrow"/>
          <w:color w:val="000000"/>
          <w:kern w:val="0"/>
          <w:sz w:val="22"/>
          <w:szCs w:val="22"/>
          <w:lang w:eastAsia="es-ES"/>
          <w14:ligatures w14:val="none"/>
        </w:rPr>
        <w:t xml:space="preserve">urante el proceso de contratación en la referida página web, así como en </w:t>
      </w:r>
      <w:r w:rsidR="0076579E" w:rsidRPr="0076579E">
        <w:rPr>
          <w:rFonts w:ascii="Arial Narrow" w:eastAsia="Arial Narrow" w:hAnsi="Arial Narrow" w:cs="Arial Narrow"/>
          <w:color w:val="000000"/>
          <w:kern w:val="0"/>
          <w:sz w:val="22"/>
          <w:szCs w:val="22"/>
          <w:lang w:eastAsia="es-ES"/>
          <w14:ligatures w14:val="none"/>
        </w:rPr>
        <w:t>el contrato</w:t>
      </w:r>
      <w:r w:rsidRPr="0076579E">
        <w:rPr>
          <w:rFonts w:ascii="Arial Narrow" w:eastAsia="Arial Narrow" w:hAnsi="Arial Narrow" w:cs="Arial Narrow"/>
          <w:color w:val="000000"/>
          <w:kern w:val="0"/>
          <w:sz w:val="22"/>
          <w:szCs w:val="22"/>
          <w:lang w:eastAsia="es-ES"/>
          <w14:ligatures w14:val="none"/>
        </w:rPr>
        <w:t xml:space="preserve">, en el material informativo y en las imágenes de la página web </w:t>
      </w:r>
      <w:r w:rsidR="0076579E" w:rsidRPr="0076579E">
        <w:rPr>
          <w:rFonts w:ascii="Arial Narrow" w:eastAsia="Arial Narrow" w:hAnsi="Arial Narrow" w:cs="Arial Narrow"/>
          <w:color w:val="000000"/>
          <w:kern w:val="0"/>
          <w:sz w:val="22"/>
          <w:szCs w:val="22"/>
          <w:lang w:eastAsia="es-ES"/>
          <w14:ligatures w14:val="none"/>
        </w:rPr>
        <w:t>que revisó</w:t>
      </w:r>
      <w:r w:rsidRPr="0076579E">
        <w:rPr>
          <w:rFonts w:ascii="Arial Narrow" w:eastAsia="Arial Narrow" w:hAnsi="Arial Narrow" w:cs="Arial Narrow"/>
          <w:color w:val="000000"/>
          <w:kern w:val="0"/>
          <w:sz w:val="22"/>
          <w:szCs w:val="22"/>
          <w:lang w:eastAsia="es-ES"/>
          <w14:ligatures w14:val="none"/>
        </w:rPr>
        <w:t>, no se consignó que el Seguro de Vida no era endosable.</w:t>
      </w:r>
    </w:p>
    <w:p w14:paraId="219E9774" w14:textId="77777777" w:rsidR="009B4DF1" w:rsidRPr="0076579E" w:rsidRDefault="009B4DF1" w:rsidP="0076579E">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C2506A5" w14:textId="76D31D45" w:rsidR="009B4DF1" w:rsidRPr="0076579E" w:rsidRDefault="009B4DF1" w:rsidP="009B4DF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6579E">
        <w:rPr>
          <w:rFonts w:ascii="Arial Narrow" w:eastAsia="Arial Narrow" w:hAnsi="Arial Narrow" w:cs="Arial Narrow"/>
          <w:color w:val="000000"/>
          <w:kern w:val="0"/>
          <w:sz w:val="22"/>
          <w:szCs w:val="22"/>
          <w:lang w:eastAsia="es-ES"/>
          <w14:ligatures w14:val="none"/>
        </w:rPr>
        <w:t xml:space="preserve">El 15 de agosto de 2025, se comunicó telefónicamente con Interseguro para solicitar el endoso del Seguro de Vida a favor de su tarjeta de crédito, indicando que se encontraba dentro [APELLIDO] primeros quince días hábiles desde el pago de la primera cuota; no obstante, le indicaron que el producto no era endosable, rechazaron su solicitud de cambio de tipo de seguro y le señalaron que la única alternativa era la cancelación del seguro y la contratación de un nuevo producto endosable.</w:t>
      </w:r>
      <w:proofErr w:type="spellStart"/>
      <w:r w:rsidR="0076579E" w:rsidRPr="0076579E">
        <w:rPr>
          <w:rFonts w:ascii="Arial Narrow" w:eastAsia="Arial Narrow" w:hAnsi="Arial Narrow" w:cs="Arial Narrow"/>
          <w:color w:val="000000"/>
          <w:kern w:val="0"/>
          <w:sz w:val="22"/>
          <w:szCs w:val="22"/>
          <w:lang w:val="es-ES" w:eastAsia="es-ES"/>
          <w14:ligatures w14:val="none"/>
        </w:rPr>
        <w:t/>
      </w:r>
      <w:proofErr w:type="spellEnd"/>
      <w:r w:rsidR="0076579E" w:rsidRPr="0076579E">
        <w:rPr>
          <w:rFonts w:ascii="Arial Narrow" w:eastAsia="Arial Narrow" w:hAnsi="Arial Narrow" w:cs="Arial Narrow"/>
          <w:color w:val="000000"/>
          <w:kern w:val="0"/>
          <w:sz w:val="22"/>
          <w:szCs w:val="22"/>
          <w:lang w:eastAsia="es-ES"/>
          <w14:ligatures w14:val="none"/>
        </w:rPr>
        <w:t xml:space="preserve"/>
      </w:r>
      <w:r w:rsidRPr="0076579E">
        <w:rPr>
          <w:rFonts w:ascii="Arial Narrow" w:eastAsia="Arial Narrow" w:hAnsi="Arial Narrow" w:cs="Arial Narrow"/>
          <w:color w:val="000000"/>
          <w:kern w:val="0"/>
          <w:sz w:val="22"/>
          <w:szCs w:val="22"/>
          <w:lang w:eastAsia="es-ES"/>
          <w14:ligatures w14:val="none"/>
        </w:rPr>
        <w:t xml:space="preserve"/>
      </w:r>
      <w:r w:rsidR="0076579E" w:rsidRPr="0076579E">
        <w:rPr>
          <w:rFonts w:ascii="Arial Narrow" w:eastAsia="Arial Narrow" w:hAnsi="Arial Narrow" w:cs="Arial Narrow"/>
          <w:color w:val="000000"/>
          <w:kern w:val="0"/>
          <w:sz w:val="22"/>
          <w:szCs w:val="22"/>
          <w:lang w:eastAsia="es-ES"/>
          <w14:ligatures w14:val="none"/>
        </w:rPr>
        <w:t/>
      </w:r>
      <w:r w:rsidRPr="0076579E">
        <w:rPr>
          <w:rFonts w:ascii="Arial Narrow" w:eastAsia="Arial Narrow" w:hAnsi="Arial Narrow" w:cs="Arial Narrow"/>
          <w:color w:val="000000"/>
          <w:kern w:val="0"/>
          <w:sz w:val="22"/>
          <w:szCs w:val="22"/>
          <w:lang w:eastAsia="es-ES"/>
          <w14:ligatures w14:val="none"/>
        </w:rPr>
        <w:t xml:space="preserve"/>
      </w:r>
      <w:r w:rsidR="0076579E" w:rsidRPr="0076579E">
        <w:rPr>
          <w:rFonts w:ascii="Arial Narrow" w:eastAsia="Arial Narrow" w:hAnsi="Arial Narrow" w:cs="Arial Narrow"/>
          <w:color w:val="000000"/>
          <w:kern w:val="0"/>
          <w:sz w:val="22"/>
          <w:szCs w:val="22"/>
          <w:lang w:eastAsia="es-ES"/>
          <w14:ligatures w14:val="none"/>
        </w:rPr>
        <w:t xml:space="preserve"/>
      </w:r>
      <w:r w:rsidRPr="0076579E">
        <w:rPr>
          <w:rFonts w:ascii="Arial Narrow" w:eastAsia="Arial Narrow" w:hAnsi="Arial Narrow" w:cs="Arial Narrow"/>
          <w:color w:val="000000"/>
          <w:kern w:val="0"/>
          <w:sz w:val="22"/>
          <w:szCs w:val="22"/>
          <w:lang w:eastAsia="es-ES"/>
          <w14:ligatures w14:val="none"/>
        </w:rPr>
        <w:t xml:space="preserve"/>
      </w:r>
      <w:r w:rsidR="0076579E" w:rsidRPr="0076579E">
        <w:rPr>
          <w:rFonts w:ascii="Arial Narrow" w:eastAsia="Arial Narrow" w:hAnsi="Arial Narrow" w:cs="Arial Narrow"/>
          <w:color w:val="000000"/>
          <w:kern w:val="0"/>
          <w:sz w:val="22"/>
          <w:szCs w:val="22"/>
          <w:lang w:eastAsia="es-ES"/>
          <w14:ligatures w14:val="none"/>
        </w:rPr>
        <w:t/>
      </w:r>
      <w:r w:rsidRPr="0076579E">
        <w:rPr>
          <w:rFonts w:ascii="Arial Narrow" w:eastAsia="Arial Narrow" w:hAnsi="Arial Narrow" w:cs="Arial Narrow"/>
          <w:color w:val="000000"/>
          <w:kern w:val="0"/>
          <w:sz w:val="22"/>
          <w:szCs w:val="22"/>
          <w:lang w:eastAsia="es-ES"/>
          <w14:ligatures w14:val="none"/>
        </w:rPr>
        <w:t xml:space="preserve"/>
      </w:r>
    </w:p>
    <w:p w14:paraId="137CC90D" w14:textId="77777777" w:rsidR="009B4DF1" w:rsidRPr="0076579E" w:rsidRDefault="009B4DF1" w:rsidP="0076579E">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4D29C74B" w:rsidR="00CA59A2" w:rsidRPr="0076579E" w:rsidRDefault="009B4DF1" w:rsidP="009B4DF1">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6579E">
        <w:rPr>
          <w:rFonts w:ascii="Arial Narrow" w:eastAsia="Arial Narrow" w:hAnsi="Arial Narrow" w:cs="Arial Narrow"/>
          <w:color w:val="000000"/>
          <w:kern w:val="0"/>
          <w:sz w:val="22"/>
          <w:szCs w:val="22"/>
          <w:lang w:eastAsia="es-ES"/>
          <w14:ligatures w14:val="none"/>
        </w:rPr>
        <w:t xml:space="preserve">El 18 de agosto de 2025, </w:t>
      </w:r>
      <w:r w:rsidR="0076579E">
        <w:rPr>
          <w:rFonts w:ascii="Arial Narrow" w:eastAsia="Arial Narrow" w:hAnsi="Arial Narrow" w:cs="Arial Narrow"/>
          <w:color w:val="000000"/>
          <w:kern w:val="0"/>
          <w:sz w:val="22"/>
          <w:szCs w:val="22"/>
          <w:lang w:eastAsia="es-ES"/>
          <w14:ligatures w14:val="none"/>
        </w:rPr>
        <w:t xml:space="preserve">presentó </w:t>
      </w:r>
      <w:r w:rsidRPr="0076579E">
        <w:rPr>
          <w:rFonts w:ascii="Arial Narrow" w:eastAsia="Arial Narrow" w:hAnsi="Arial Narrow" w:cs="Arial Narrow"/>
          <w:color w:val="000000"/>
          <w:kern w:val="0"/>
          <w:sz w:val="22"/>
          <w:szCs w:val="22"/>
          <w:lang w:eastAsia="es-ES"/>
          <w14:ligatures w14:val="none"/>
        </w:rPr>
        <w:t xml:space="preserve">ante </w:t>
      </w:r>
      <w:proofErr w:type="spellStart"/>
      <w:r w:rsidR="0076579E" w:rsidRPr="0076579E">
        <w:rPr>
          <w:rFonts w:ascii="Arial Narrow" w:eastAsia="Arial Narrow" w:hAnsi="Arial Narrow" w:cs="Arial Narrow"/>
          <w:color w:val="000000"/>
          <w:kern w:val="0"/>
          <w:sz w:val="22"/>
          <w:szCs w:val="22"/>
          <w:lang w:val="es-ES" w:eastAsia="es-ES"/>
          <w14:ligatures w14:val="none"/>
        </w:rPr>
        <w:t>Interseguro</w:t>
      </w:r>
      <w:proofErr w:type="spellEnd"/>
      <w:r w:rsidR="0076579E" w:rsidRPr="0076579E">
        <w:rPr>
          <w:rFonts w:ascii="Arial Narrow" w:eastAsia="Arial Narrow" w:hAnsi="Arial Narrow" w:cs="Arial Narrow"/>
          <w:color w:val="000000"/>
          <w:kern w:val="0"/>
          <w:sz w:val="22"/>
          <w:szCs w:val="22"/>
          <w:lang w:eastAsia="es-ES"/>
          <w14:ligatures w14:val="none"/>
        </w:rPr>
        <w:t xml:space="preserve"> </w:t>
      </w:r>
      <w:r w:rsidRPr="0076579E">
        <w:rPr>
          <w:rFonts w:ascii="Arial Narrow" w:eastAsia="Arial Narrow" w:hAnsi="Arial Narrow" w:cs="Arial Narrow"/>
          <w:color w:val="000000"/>
          <w:kern w:val="0"/>
          <w:sz w:val="22"/>
          <w:szCs w:val="22"/>
          <w:lang w:eastAsia="es-ES"/>
          <w14:ligatures w14:val="none"/>
        </w:rPr>
        <w:t xml:space="preserve">el Reclamo </w:t>
      </w:r>
      <w:proofErr w:type="spellStart"/>
      <w:r w:rsidRPr="0076579E">
        <w:rPr>
          <w:rFonts w:ascii="Arial Narrow" w:eastAsia="Arial Narrow" w:hAnsi="Arial Narrow" w:cs="Arial Narrow"/>
          <w:color w:val="000000"/>
          <w:kern w:val="0"/>
          <w:sz w:val="22"/>
          <w:szCs w:val="22"/>
          <w:lang w:eastAsia="es-ES"/>
          <w14:ligatures w14:val="none"/>
        </w:rPr>
        <w:t/>
      </w:r>
      <w:proofErr w:type="spellEnd"/>
      <w:r w:rsidRPr="0076579E">
        <w:rPr>
          <w:rFonts w:ascii="Arial Narrow" w:eastAsia="Arial Narrow" w:hAnsi="Arial Narrow" w:cs="Arial Narrow"/>
          <w:color w:val="000000"/>
          <w:kern w:val="0"/>
          <w:sz w:val="22"/>
          <w:szCs w:val="22"/>
          <w:lang w:eastAsia="es-ES"/>
          <w14:ligatures w14:val="none"/>
        </w:rPr>
        <w:t xml:space="preserve"> 144859, en el que reiteró su disconformidad por no haberse informado que el Seguro de Vida no era endosable y solicitó el cambio por un seguro endosable o, en su defecto, la devolución íntegra del monto pagado de S/ 300,00 por la primera cuota; en respuesta, se le informó que solo procedía la cancelación del seguro y la devolución de un monto menor a S/ 125,00</w:t>
      </w:r>
      <w:bookmarkEnd w:id="1"/>
      <w:r w:rsidRPr="0076579E">
        <w:rPr>
          <w:rFonts w:ascii="Arial Narrow" w:eastAsia="Arial Narrow" w:hAnsi="Arial Narrow" w:cs="Arial Narrow"/>
          <w:color w:val="000000"/>
          <w:kern w:val="0"/>
          <w:sz w:val="22"/>
          <w:szCs w:val="22"/>
          <w:lang w:eastAsia="es-ES"/>
          <w14:ligatures w14:val="none"/>
        </w:rPr>
        <w:t>.</w:t>
      </w:r>
    </w:p>
    <w:p w14:paraId="33E14FF7" w14:textId="77777777" w:rsidR="00CA59A2" w:rsidRPr="0076579E"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598730AA" w:rsidR="00CA59A2" w:rsidRPr="00A0214B"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6579E">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realizar la devolución total de lo pagado por la suma de S/ 300,00) y que cumpla con brindar información completa y transparente en sus canales de contratación. Asimismo, no requirió de manera expresa el reembolso de costos y costas del presente procedimiento.</w:t>
      </w:r>
      <w:r w:rsidR="00017B6E" w:rsidRPr="0076579E">
        <w:rPr>
          <w:rFonts w:ascii="Arial Narrow" w:eastAsia="Arial Narrow" w:hAnsi="Arial Narrow" w:cs="Arial Narrow"/>
          <w:kern w:val="0"/>
          <w14:ligatures w14:val="none"/>
          <w:sz w:val="22"/>
          <w:szCs w:val="22"/>
        </w:rPr>
        <w:t xml:space="preserve"/>
      </w:r>
      <w:r w:rsidRPr="0076579E">
        <w:rPr>
          <w:rFonts w:ascii="Arial Narrow" w:eastAsia="Arial Narrow" w:hAnsi="Arial Narrow" w:cs="Arial Narrow"/>
          <w:color w:val="000000"/>
          <w:kern w:val="0"/>
          <w:sz w:val="22"/>
          <w:szCs w:val="22"/>
          <w:lang w:val="es-ES" w:eastAsia="es-ES"/>
          <w14:ligatures w14:val="none"/>
        </w:rPr>
        <w:t/>
      </w:r>
      <w:r w:rsidRPr="00017B6E">
        <w:rPr>
          <w:rFonts w:ascii="Arial Narrow" w:eastAsia="Arial Narrow" w:hAnsi="Arial Narrow" w:cs="Arial Narrow"/>
          <w:color w:val="000000"/>
          <w:kern w:val="0"/>
          <w:sz w:val="22"/>
          <w:szCs w:val="22"/>
          <w:lang w:val="es-ES" w:eastAsia="es-ES"/>
          <w14:ligatures w14:val="none"/>
        </w:rPr>
        <w:t xml:space="preserve"/>
      </w:r>
      <w:proofErr w:type="spellStart"/>
      <w:r w:rsidR="00017B6E" w:rsidRPr="00017B6E">
        <w:rPr>
          <w:rFonts w:ascii="Arial Narrow" w:eastAsia="Arial Narrow" w:hAnsi="Arial Narrow" w:cs="Arial Narrow"/>
          <w:color w:val="000000"/>
          <w:kern w:val="0"/>
          <w:sz w:val="22"/>
          <w:szCs w:val="22"/>
          <w:lang w:val="es-ES" w:eastAsia="es-ES"/>
          <w14:ligatures w14:val="none"/>
        </w:rPr>
        <w:t/>
      </w:r>
      <w:proofErr w:type="spellEnd"/>
      <w:r w:rsidR="00017B6E" w:rsidRPr="00017B6E">
        <w:rPr>
          <w:rFonts w:ascii="Arial Narrow" w:eastAsia="Arial Narrow" w:hAnsi="Arial Narrow" w:cs="Arial Narrow"/>
          <w:color w:val="000000"/>
          <w:kern w:val="0"/>
          <w:sz w:val="22"/>
          <w:szCs w:val="22"/>
          <w:lang w:val="es-ES" w:eastAsia="es-ES"/>
          <w14:ligatures w14:val="none"/>
        </w:rPr>
        <w:t xml:space="preserve"/>
      </w:r>
      <w:r w:rsidRPr="00017B6E">
        <w:rPr>
          <w:rFonts w:ascii="Arial Narrow" w:eastAsia="Arial Narrow" w:hAnsi="Arial Narrow" w:cs="Arial Narrow"/>
          <w:color w:val="000000"/>
          <w:kern w:val="0"/>
          <w:sz w:val="22"/>
          <w:szCs w:val="22"/>
          <w:lang w:val="es-ES" w:eastAsia="es-ES"/>
          <w14:ligatures w14:val="none"/>
        </w:rPr>
        <w:t xml:space="preserve"/>
      </w:r>
      <w:r w:rsidR="00017B6E" w:rsidRPr="00017B6E">
        <w:rPr>
          <w:rFonts w:ascii="Arial Narrow" w:eastAsia="Arial Narrow" w:hAnsi="Arial Narrow" w:cs="Arial Narrow"/>
          <w:color w:val="000000"/>
          <w:kern w:val="0"/>
          <w:sz w:val="22"/>
          <w:szCs w:val="22"/>
          <w:lang w:val="es-ES" w:eastAsia="es-ES"/>
          <w14:ligatures w14:val="none"/>
        </w:rPr>
        <w:t xml:space="preserve"/>
      </w:r>
      <w:r w:rsidR="00017B6E" w:rsidRPr="00A0214B">
        <w:rPr>
          <w:rFonts w:ascii="Arial Narrow" w:eastAsia="Arial Narrow" w:hAnsi="Arial Narrow" w:cs="Arial Narrow"/>
          <w:color w:val="000000"/>
          <w:kern w:val="0"/>
          <w:sz w:val="22"/>
          <w:szCs w:val="22"/>
          <w:lang w:val="es-ES" w:eastAsia="es-ES"/>
          <w14:ligatures w14:val="none"/>
        </w:rPr>
        <w:t/>
      </w:r>
      <w:r w:rsidRPr="00A0214B">
        <w:rPr>
          <w:rFonts w:ascii="Arial Narrow" w:eastAsia="Arial Narrow" w:hAnsi="Arial Narrow" w:cs="Arial Narrow"/>
          <w:color w:val="000000"/>
          <w:kern w:val="0"/>
          <w:sz w:val="22"/>
          <w:szCs w:val="22"/>
          <w:lang w:val="es-ES" w:eastAsia="es-ES"/>
          <w14:ligatures w14:val="none"/>
        </w:rPr>
        <w:t xml:space="preserve"/>
      </w:r>
      <w:r w:rsidR="00017B6E" w:rsidRPr="00A0214B">
        <w:rPr>
          <w:rFonts w:ascii="Arial Narrow" w:eastAsia="Arial Narrow" w:hAnsi="Arial Narrow" w:cs="Arial Narrow"/>
          <w:color w:val="000000"/>
          <w:kern w:val="0"/>
          <w:sz w:val="22"/>
          <w:szCs w:val="22"/>
          <w:lang w:val="es-ES" w:eastAsia="es-ES"/>
          <w14:ligatures w14:val="none"/>
        </w:rPr>
        <w:t xml:space="preserve"/>
      </w:r>
      <w:r w:rsidRPr="00A0214B">
        <w:rPr>
          <w:rFonts w:ascii="Arial Narrow" w:eastAsia="Arial Narrow" w:hAnsi="Arial Narrow" w:cs="Arial Narrow"/>
          <w:color w:val="000000"/>
          <w:kern w:val="0"/>
          <w:sz w:val="22"/>
          <w:szCs w:val="22"/>
          <w:lang w:val="es-ES" w:eastAsia="es-ES"/>
          <w14:ligatures w14:val="none"/>
        </w:rPr>
        <w:t xml:space="preserve"/>
      </w:r>
      <w:r w:rsidR="00017B6E" w:rsidRPr="00A0214B">
        <w:rPr>
          <w:rFonts w:ascii="Arial Narrow" w:eastAsia="Arial Narrow" w:hAnsi="Arial Narrow" w:cs="Arial Narrow"/>
          <w:color w:val="000000"/>
          <w:kern w:val="0"/>
          <w:sz w:val="22"/>
          <w:szCs w:val="22"/>
          <w:lang w:val="es-ES" w:eastAsia="es-ES"/>
          <w14:ligatures w14:val="none"/>
        </w:rPr>
        <w:t xml:space="preserve"/>
      </w:r>
      <w:r w:rsidRPr="00A0214B">
        <w:rPr>
          <w:rFonts w:ascii="Arial Narrow" w:eastAsia="Arial Narrow" w:hAnsi="Arial Narrow" w:cs="Arial Narrow"/>
          <w:color w:val="000000"/>
          <w:kern w:val="0"/>
          <w:sz w:val="22"/>
          <w:szCs w:val="22"/>
          <w:lang w:val="es-ES" w:eastAsia="es-ES"/>
          <w14:ligatures w14:val="none"/>
        </w:rPr>
        <w:t/>
      </w:r>
    </w:p>
    <w:p w14:paraId="66005174" w14:textId="77777777" w:rsidR="00CA59A2" w:rsidRPr="00A0214B"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A0214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0214B">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A0214B"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2" w:name="_Hlk212795168"/>
    </w:p>
    <w:p w14:paraId="5F4266A4" w14:textId="23BD848A" w:rsidR="0012154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A0214B">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A0214B">
        <w:rPr>
          <w:rStyle w:val="Refdenotaalpie"/>
          <w:rFonts w:ascii="Arial Narrow" w:eastAsia="Arial Narrow" w:hAnsi="Arial Narrow" w:cs="Arial Narrow"/>
          <w:kern w:val="0"/>
          <w:sz w:val="22"/>
          <w:szCs w:val="22"/>
          <w:vertAlign w:val="superscript"/>
          <w14:ligatures w14:val="none"/>
        </w:rPr>
        <w:footnoteReference w:id="3"/>
      </w:r>
      <w:r w:rsidRPr="00A0214B">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se habría negado a endosar la Póliza 07800131249, sin ofrecerle alguna alternativa de solución;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bookmarkEnd w:id="3"/>
      <w:bookmarkEnd w:id="4"/>
      <w:bookmarkEnd w:id="5"/>
      <w:r w:rsidRPr="00A0214B">
        <w:rPr>
          <w:rFonts w:ascii="Arial Narrow" w:eastAsia="Arial Narrow" w:hAnsi="Arial Narrow" w:cs="Arial Narrow"/>
          <w:color w:val="000000"/>
          <w:kern w:val="0"/>
          <w:sz w:val="22"/>
          <w:szCs w:val="22"/>
          <w:lang w:eastAsia="es-PE"/>
          <w14:ligatures w14:val="none"/>
        </w:rPr>
        <w:t xml:space="preserve"/>
      </w:r>
      <w:r w:rsidR="00121544" w:rsidRPr="00A0214B">
        <w:rPr>
          <w:rFonts w:ascii="Arial Narrow" w:eastAsia="Arial Narrow" w:hAnsi="Arial Narrow" w:cs="Arial Narrow"/>
          <w:color w:val="000000"/>
          <w:kern w:val="0"/>
          <w:sz w:val="22"/>
          <w:szCs w:val="22"/>
          <w:lang w:eastAsia="es-PE"/>
          <w14:ligatures w14:val="none"/>
        </w:rPr>
        <w:t xml:space="preserve"/>
      </w:r>
      <w:r w:rsidR="00121544" w:rsidRPr="00A0214B">
        <w:rPr>
          <w:rFonts w:ascii="Arial Narrow" w:eastAsia="Arial Narrow" w:hAnsi="Arial Narrow" w:cs="Arial Narrow"/>
          <w:kern w:val="0"/>
          <w14:ligatures w14:val="none"/>
          <w:sz w:val="22"/>
          <w:szCs w:val="22"/>
        </w:rPr>
        <w:t xml:space="preserve"/>
      </w:r>
      <w:bookmarkStart w:id="6" w:name="_Hlk211591623"/>
      <w:r w:rsidR="00121544" w:rsidRPr="00A0214B">
        <w:rPr>
          <w:rFonts w:ascii="Arial Narrow" w:eastAsia="Arial Narrow" w:hAnsi="Arial Narrow" w:cs="Arial Narrow"/>
          <w:kern w:val="0"/>
          <w14:ligatures w14:val="none"/>
          <w:sz w:val="22"/>
          <w:szCs w:val="22"/>
        </w:rPr>
        <w:t xml:space="preserve"/>
      </w:r>
      <w:bookmarkStart w:id="7" w:name="_Hlk213160885"/>
      <w:bookmarkStart w:id="8" w:name="_Hlk213151898"/>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00916608" w:rsidRPr="00916608">
        <w:rPr>
          <w:rFonts w:ascii="Arial Narrow" w:eastAsia="Arial Narrow" w:hAnsi="Arial Narrow" w:cs="Arial Narrow"/>
          <w:kern w:val="0"/>
          <w:sz w:val="22"/>
          <w:szCs w:val="22"/>
          <w:shd w:val="clear" w:color="auto" w:fill="FFFFFF"/>
          <w:lang w:eastAsia="es-PE"/>
          <w14:ligatures w14:val="none"/>
        </w:rPr>
        <w:lastRenderedPageBreak/>
        <w:t xml:space="preserve"/>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00711750" w:rsidRPr="00A0214B">
        <w:rPr>
          <w:rFonts w:ascii="Arial Narrow" w:eastAsia="Arial Narrow" w:hAnsi="Arial Narrow" w:cs="Arial Narrow"/>
          <w:kern w:val="0"/>
          <w14:ligatures w14:val="none"/>
          <w:sz w:val="22"/>
          <w:szCs w:val="22"/>
        </w:rPr>
        <w:t/>
      </w:r>
      <w:r w:rsidR="00711750" w:rsidRPr="00A0214B">
        <w:rPr>
          <w:rFonts w:ascii="Arial Narrow" w:eastAsia="Arial Narrow" w:hAnsi="Arial Narrow" w:cs="Arial Narrow"/>
          <w:color w:val="000000"/>
          <w:kern w:val="0"/>
          <w:sz w:val="22"/>
          <w:szCs w:val="22"/>
          <w:lang w:eastAsia="es-PE"/>
          <w14:ligatures w14:val="none"/>
        </w:rPr>
        <w:t/>
      </w:r>
      <w:r w:rsidR="00711750" w:rsidRPr="00A0214B">
        <w:rPr>
          <w:rFonts w:ascii="Arial Narrow" w:eastAsia="Arial Narrow" w:hAnsi="Arial Narrow" w:cs="Arial Narrow"/>
          <w:kern w:val="0"/>
          <w14:ligatures w14:val="none"/>
          <w:sz w:val="22"/>
          <w:szCs w:val="22"/>
        </w:rPr>
        <w:t xml:space="preserve"/>
      </w:r>
      <w:r w:rsidR="00711750" w:rsidRPr="00A0214B">
        <w:rPr>
          <w:rFonts w:ascii="Arial Narrow" w:eastAsia="Arial Narrow" w:hAnsi="Arial Narrow" w:cs="Arial Narrow"/>
          <w:color w:val="000000"/>
          <w:kern w:val="0"/>
          <w:sz w:val="22"/>
          <w:szCs w:val="22"/>
          <w:lang w:eastAsia="es-PE"/>
          <w14:ligatures w14:val="none"/>
        </w:rPr>
        <w:t/>
      </w:r>
      <w:r w:rsidR="00711750" w:rsidRPr="00A0214B">
        <w:rPr>
          <w:rFonts w:ascii="Arial Narrow" w:eastAsia="Arial Narrow" w:hAnsi="Arial Narrow" w:cs="Arial Narrow"/>
          <w:kern w:val="0"/>
          <w14:ligatures w14:val="none"/>
          <w:sz w:val="22"/>
          <w:szCs w:val="22"/>
        </w:rPr>
        <w:t xml:space="preserve"/>
      </w:r>
      <w:bookmarkStart w:id="9" w:name="_Hlk213160896"/>
      <w:bookmarkEnd w:id="7"/>
      <w:r w:rsidR="00711750" w:rsidRPr="00A0214B">
        <w:rPr>
          <w:rStyle w:val="Refdenotaalpie"/>
          <w:rFonts w:ascii="Arial Narrow" w:eastAsia="Arial Narrow" w:hAnsi="Arial Narrow" w:cs="Arial Narrow"/>
          <w:kern w:val="0"/>
          <w:sz w:val="22"/>
          <w:szCs w:val="22"/>
          <w:vertAlign w:val="superscript"/>
          <w14:ligatures w14:val="none"/>
        </w:rPr>
        <w:footnoteReference w:id="4"/>
      </w:r>
      <w:bookmarkEnd w:id="8"/>
      <w:bookmarkEnd w:id="9"/>
      <w:r w:rsidR="00E537B6">
        <w:rPr>
          <w:rFonts w:ascii="Arial Narrow" w:eastAsia="Arial Narrow" w:hAnsi="Arial Narrow" w:cs="Arial Narrow"/>
          <w:kern w:val="0"/>
          <w14:ligatures w14:val="none"/>
          <w:sz w:val="22"/>
          <w:szCs w:val="22"/>
        </w:rPr>
        <w:t/>
      </w:r>
    </w:p>
    <w:p w14:paraId="2AC4EB49" w14:textId="77777777" w:rsidR="00E537B6" w:rsidRDefault="00E537B6" w:rsidP="00E537B6">
      <w:pPr>
        <w:pStyle w:val="Prrafodelista"/>
        <w:spacing w:after="0" w:line="240" w:lineRule="auto"/>
        <w:ind w:left="567"/>
        <w:jc w:val="both"/>
        <w:rPr>
          <w:rFonts w:ascii="Arial Narrow" w:eastAsia="Arial Narrow" w:hAnsi="Arial Narrow" w:cs="Arial Narrow"/>
          <w:kern w:val="0"/>
          <w14:ligatures w14:val="none"/>
          <w:sz w:val="22"/>
          <w:szCs w:val="22"/>
        </w:rPr>
      </w:pPr>
    </w:p>
    <w:p w14:paraId="7E5A3981" w14:textId="679FFD6F" w:rsidR="00E537B6" w:rsidRDefault="00E537B6"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0214B">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la compañía aseguradora no habría cumplido con endosar la Póliza 07800131249, pese a la solicitud de la denunciante;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r w:rsidRPr="00A0214B">
        <w:rPr>
          <w:rFonts w:ascii="Arial Narrow" w:eastAsia="Arial Narrow" w:hAnsi="Arial Narrow" w:cs="Arial Narrow"/>
          <w:kern w:val="0"/>
          <w14:ligatures w14:val="none"/>
          <w:sz w:val="22"/>
          <w:szCs w:val="22"/>
        </w:rPr>
        <w:t xml:space="preserve"/>
      </w:r>
      <w:r w:rsidRPr="00A0214B">
        <w:rPr>
          <w:rFonts w:ascii="Arial Narrow" w:eastAsia="Arial Narrow" w:hAnsi="Arial Narrow" w:cs="Arial Narrow"/>
          <w:kern w:val="0"/>
          <w14:ligatures w14:val="none"/>
          <w:sz w:val="22"/>
          <w:szCs w:val="22"/>
        </w:rPr>
        <w:t xml:space="preserve"/>
      </w:r>
      <w:r w:rsidR="00916608" w:rsidRPr="00916608">
        <w:rPr>
          <w:rFonts w:ascii="Arial Narrow" w:eastAsia="Arial Narrow" w:hAnsi="Arial Narrow" w:cs="Arial Narrow"/>
          <w:kern w:val="0"/>
          <w:sz w:val="22"/>
          <w:szCs w:val="22"/>
          <w:shd w:val="clear" w:color="auto" w:fill="FFFFFF"/>
          <w:lang w:eastAsia="es-PE"/>
          <w14:ligatures w14:val="none"/>
        </w:rPr>
        <w:t xml:space="preserve"/>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14:ligatures w14:val="none"/>
          <w:sz w:val="22"/>
          <w:szCs w:val="22"/>
        </w:rPr>
        <w:t/>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Pr>
          <w:rFonts w:ascii="Arial Narrow" w:eastAsia="Arial Narrow" w:hAnsi="Arial Narrow" w:cs="Arial Narrow"/>
          <w:kern w:val="0"/>
          <w14:ligatures w14:val="none"/>
          <w:sz w:val="22"/>
          <w:szCs w:val="22"/>
        </w:rPr>
        <w:t/>
      </w:r>
    </w:p>
    <w:p w14:paraId="09227E15" w14:textId="77777777" w:rsidR="00BB2C0F" w:rsidRPr="00BB2C0F" w:rsidRDefault="00BB2C0F" w:rsidP="00BB2C0F">
      <w:pPr>
        <w:pStyle w:val="Prrafodelista"/>
        <w:rPr>
          <w:rFonts w:ascii="Arial Narrow" w:eastAsia="Arial Narrow" w:hAnsi="Arial Narrow" w:cs="Arial Narrow"/>
          <w:kern w:val="0"/>
          <w14:ligatures w14:val="none"/>
          <w:sz w:val="22"/>
          <w:szCs w:val="22"/>
        </w:rPr>
      </w:pPr>
    </w:p>
    <w:p w14:paraId="7D795FC7" w14:textId="547B103F" w:rsidR="00BB2C0F" w:rsidRDefault="00BB2C0F"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consistente en que la compañía aseguradora habría negado injustificadamente a la denunciante otorgar el cambio del Seguro de Vida - Póliza 07800131249 por otro tipo de seguro, solicitado el 15 de agosto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r w:rsidRPr="00A0214B">
        <w:rPr>
          <w:rFonts w:ascii="Arial Narrow" w:eastAsia="Arial Narrow" w:hAnsi="Arial Narrow" w:cs="Arial Narrow"/>
          <w:kern w:val="0"/>
          <w14:ligatures w14:val="none"/>
          <w:sz w:val="22"/>
          <w:szCs w:val="22"/>
        </w:rPr>
        <w:t xml:space="preserve"/>
      </w:r>
      <w:r w:rsidR="00916608" w:rsidRPr="00916608">
        <w:rPr>
          <w:rFonts w:ascii="Arial Narrow" w:eastAsia="Arial Narrow" w:hAnsi="Arial Narrow" w:cs="Arial Narrow"/>
          <w:kern w:val="0"/>
          <w:sz w:val="22"/>
          <w:szCs w:val="22"/>
          <w:shd w:val="clear" w:color="auto" w:fill="FFFFFF"/>
          <w:lang w:eastAsia="es-PE"/>
          <w14:ligatures w14:val="none"/>
        </w:rPr>
        <w:t xml:space="preserve"/>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14:ligatures w14:val="none"/>
          <w:sz w:val="22"/>
          <w:szCs w:val="22"/>
        </w:rPr>
        <w:t/>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Pr>
          <w:rFonts w:ascii="Arial Narrow" w:eastAsia="Arial Narrow" w:hAnsi="Arial Narrow" w:cs="Arial Narrow"/>
          <w:kern w:val="0"/>
          <w14:ligatures w14:val="none"/>
          <w:sz w:val="22"/>
          <w:szCs w:val="22"/>
        </w:rPr>
        <w:t/>
      </w:r>
    </w:p>
    <w:p w14:paraId="4A093F35" w14:textId="77777777" w:rsidR="00BB2C0F" w:rsidRPr="00BB2C0F" w:rsidRDefault="00BB2C0F" w:rsidP="00BB2C0F">
      <w:pPr>
        <w:pStyle w:val="Prrafodelista"/>
        <w:rPr>
          <w:rFonts w:ascii="Arial Narrow" w:eastAsia="Arial Narrow" w:hAnsi="Arial Narrow" w:cs="Arial Narrow"/>
          <w:kern w:val="0"/>
          <w14:ligatures w14:val="none"/>
          <w:sz w:val="22"/>
          <w:szCs w:val="22"/>
        </w:rPr>
      </w:pPr>
    </w:p>
    <w:p w14:paraId="1C09903A" w14:textId="0F6C7793" w:rsidR="00BB2C0F" w:rsidRDefault="00BB2C0F"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Adicionalmente, consistente en que la compañía aseguradora habría negado a la denunciante a realizar el cambio de la Póliza 07800131249 por otro tipo de seguro, indicándole como única opción la cancelación y adquirir un nuevo seguro;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r w:rsidRPr="00A0214B">
        <w:rPr>
          <w:rFonts w:ascii="Arial Narrow" w:eastAsia="Arial Narrow" w:hAnsi="Arial Narrow" w:cs="Arial Narrow"/>
          <w:kern w:val="0"/>
          <w14:ligatures w14:val="none"/>
          <w:sz w:val="22"/>
          <w:szCs w:val="22"/>
        </w:rPr>
        <w:t xml:space="preserve"/>
      </w:r>
      <w:r w:rsidR="00916608" w:rsidRPr="00916608">
        <w:rPr>
          <w:rFonts w:ascii="Arial Narrow" w:eastAsia="Arial Narrow" w:hAnsi="Arial Narrow" w:cs="Arial Narrow"/>
          <w:kern w:val="0"/>
          <w:sz w:val="22"/>
          <w:szCs w:val="22"/>
          <w:shd w:val="clear" w:color="auto" w:fill="FFFFFF"/>
          <w:lang w:eastAsia="es-PE"/>
          <w14:ligatures w14:val="none"/>
        </w:rPr>
        <w:t xml:space="preserve"/>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14:ligatures w14:val="none"/>
          <w:sz w:val="22"/>
          <w:szCs w:val="22"/>
        </w:rPr>
        <w:t/>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Pr>
          <w:rFonts w:ascii="Arial Narrow" w:eastAsia="Arial Narrow" w:hAnsi="Arial Narrow" w:cs="Arial Narrow"/>
          <w:kern w:val="0"/>
          <w14:ligatures w14:val="none"/>
          <w:sz w:val="22"/>
          <w:szCs w:val="22"/>
        </w:rPr>
        <w:t/>
      </w:r>
    </w:p>
    <w:p w14:paraId="6936DB1C" w14:textId="77777777" w:rsidR="00BB2C0F" w:rsidRPr="00BB2C0F" w:rsidRDefault="00BB2C0F" w:rsidP="00BB2C0F">
      <w:pPr>
        <w:pStyle w:val="Prrafodelista"/>
        <w:rPr>
          <w:rFonts w:ascii="Arial Narrow" w:eastAsia="Arial Narrow" w:hAnsi="Arial Narrow" w:cs="Arial Narrow"/>
          <w:kern w:val="0"/>
          <w14:ligatures w14:val="none"/>
          <w:sz w:val="22"/>
          <w:szCs w:val="22"/>
        </w:rPr>
      </w:pPr>
    </w:p>
    <w:p w14:paraId="5B58F9DA" w14:textId="4DEE8527" w:rsidR="00BB2C0F" w:rsidRDefault="00BB2C0F"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lastRenderedPageBreak/>
        <w:t xml:space="preserve">Así también, consistente en que la compañía aseguradora habría negado a la denunciante la devolución total de las primas de la Póliza 07800131249, pese a su solicitud y la falta de información;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r w:rsidRPr="00A0214B">
        <w:rPr>
          <w:rFonts w:ascii="Arial Narrow" w:eastAsia="Arial Narrow" w:hAnsi="Arial Narrow" w:cs="Arial Narrow"/>
          <w:kern w:val="0"/>
          <w14:ligatures w14:val="none"/>
          <w:sz w:val="22"/>
          <w:szCs w:val="22"/>
        </w:rPr>
        <w:t xml:space="preserve"/>
      </w:r>
      <w:r w:rsidR="00916608" w:rsidRPr="00916608">
        <w:rPr>
          <w:rFonts w:ascii="Arial Narrow" w:eastAsia="Arial Narrow" w:hAnsi="Arial Narrow" w:cs="Arial Narrow"/>
          <w:kern w:val="0"/>
          <w:sz w:val="22"/>
          <w:szCs w:val="22"/>
          <w:shd w:val="clear" w:color="auto" w:fill="FFFFFF"/>
          <w:lang w:eastAsia="es-PE"/>
          <w14:ligatures w14:val="none"/>
        </w:rPr>
        <w:t xml:space="preserve"/>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kern w:val="0"/>
          <w14:ligatures w14:val="none"/>
          <w:sz w:val="22"/>
          <w:szCs w:val="22"/>
        </w:rPr>
        <w:t/>
      </w:r>
      <w:r w:rsidRPr="00A0214B">
        <w:rPr>
          <w:rFonts w:ascii="Arial Narrow" w:eastAsia="Arial Narrow" w:hAnsi="Arial Narrow" w:cs="Arial Narrow"/>
          <w:kern w:val="0"/>
          <w14:ligatures w14:val="none"/>
          <w:sz w:val="22"/>
          <w:szCs w:val="22"/>
        </w:rPr>
        <w:t xml:space="preserve"/>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sidRPr="00A0214B">
        <w:rPr>
          <w:rFonts w:ascii="Arial Narrow" w:eastAsia="Arial Narrow" w:hAnsi="Arial Narrow" w:cs="Arial Narrow"/>
          <w:color w:val="000000"/>
          <w:kern w:val="0"/>
          <w:sz w:val="22"/>
          <w:szCs w:val="22"/>
          <w:lang w:eastAsia="es-PE"/>
          <w14:ligatures w14:val="none"/>
        </w:rPr>
        <w:t/>
      </w:r>
      <w:r w:rsidRPr="00A0214B">
        <w:rPr>
          <w:rFonts w:ascii="Arial Narrow" w:eastAsia="Arial Narrow" w:hAnsi="Arial Narrow" w:cs="Arial Narrow"/>
          <w:kern w:val="0"/>
          <w14:ligatures w14:val="none"/>
          <w:sz w:val="22"/>
          <w:szCs w:val="22"/>
        </w:rPr>
        <w:t xml:space="preserve"/>
      </w:r>
      <w:r>
        <w:rPr>
          <w:rFonts w:ascii="Arial Narrow" w:eastAsia="Arial Narrow" w:hAnsi="Arial Narrow" w:cs="Arial Narrow"/>
          <w:kern w:val="0"/>
          <w14:ligatures w14:val="none"/>
          <w:sz w:val="22"/>
          <w:szCs w:val="22"/>
        </w:rPr>
        <w:t/>
      </w:r>
    </w:p>
    <w:p w14:paraId="4266B1E3" w14:textId="77777777" w:rsidR="00121544" w:rsidRPr="00A0214B" w:rsidRDefault="00121544" w:rsidP="00327F5B">
      <w:pPr>
        <w:spacing w:after="0" w:line="240" w:lineRule="auto"/>
        <w:jc w:val="both"/>
        <w:rPr>
          <w:rFonts w:ascii="Arial Narrow" w:eastAsia="Arial Narrow" w:hAnsi="Arial Narrow" w:cs="Arial Narrow"/>
          <w:kern w:val="0"/>
          <w14:ligatures w14:val="none"/>
          <w:sz w:val="22"/>
          <w:szCs w:val="22"/>
        </w:rPr>
      </w:pPr>
      <w:bookmarkStart w:id="10" w:name="_Hlk212534267"/>
      <w:bookmarkEnd w:id="2"/>
    </w:p>
    <w:p w14:paraId="78C31712" w14:textId="108D2D97" w:rsidR="00121544" w:rsidRPr="00A0214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4534552"/>
      <w:r w:rsidRPr="00A0214B">
        <w:rPr>
          <w:rFonts w:ascii="Arial Narrow" w:eastAsia="Arial Narrow" w:hAnsi="Arial Narrow" w:cs="Arial Narrow"/>
          <w:color w:val="000000"/>
          <w:kern w:val="0"/>
          <w:sz w:val="22"/>
          <w:szCs w:val="22"/>
          <w:lang w:eastAsia="es-PE"/>
          <w14:ligatures w14:val="none"/>
        </w:rPr>
        <w:t xml:space="preserve">Además, </w:t>
      </w:r>
      <w:bookmarkStart w:id="12" w:name="_Hlk212623477"/>
      <w:r w:rsidRPr="00A0214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A0214B">
        <w:rPr>
          <w:rFonts w:ascii="Arial Narrow" w:eastAsia="Arial Narrow" w:hAnsi="Arial Narrow" w:cs="Arial Narrow"/>
          <w:kern w:val="0"/>
          <w14:ligatures w14:val="none"/>
          <w:sz w:val="22"/>
          <w:szCs w:val="22"/>
        </w:rPr>
        <w:t xml:space="preserve">que el hecho denunciado, consistente en que </w:t>
      </w:r>
      <w:r w:rsidR="00916608" w:rsidRPr="00916608">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informar a la denunciante de manera clara, veraz y oportuna que el Seguro de Vida – Póliza </w:t>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07800131249 no era endosable</w:t>
      </w:r>
      <w:r w:rsidRPr="00A0214B">
        <w:rPr>
          <w:rFonts w:ascii="Arial Narrow" w:eastAsia="Arial Narrow" w:hAnsi="Arial Narrow" w:cs="Arial Narrow"/>
          <w:bCs/>
          <w:color w:val="000000"/>
          <w:kern w:val="0"/>
          <w:sz w:val="22"/>
          <w:szCs w:val="22"/>
          <w:lang w:eastAsia="es-PE"/>
          <w14:ligatures w14:val="none"/>
        </w:rPr>
        <w:t xml:space="preserve">. </w:t>
      </w:r>
      <w:bookmarkStart w:id="13" w:name="_Hlk212737581"/>
      <w:bookmarkStart w:id="14" w:name="_Hlk212035520"/>
      <w:r w:rsidRPr="00A0214B">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5" w:name="_Hlk195611851"/>
      <w:r w:rsidRPr="00A0214B">
        <w:rPr>
          <w:rFonts w:ascii="Arial Narrow" w:eastAsia="Arial Narrow" w:hAnsi="Arial Narrow" w:cs="Arial Narrow"/>
          <w:bCs/>
          <w:color w:val="000000"/>
          <w:kern w:val="0"/>
          <w:sz w:val="22"/>
          <w:szCs w:val="22"/>
          <w:lang w:eastAsia="es-PE"/>
          <w14:ligatures w14:val="none"/>
        </w:rPr>
        <w:t xml:space="preserve">artículo 1, numeral 1, literal b) </w:t>
      </w:r>
      <w:bookmarkEnd w:id="15"/>
      <w:r w:rsidRPr="00A0214B">
        <w:rPr>
          <w:rFonts w:ascii="Arial Narrow" w:eastAsia="Arial Narrow" w:hAnsi="Arial Narrow" w:cs="Arial Narrow"/>
          <w:bCs/>
          <w:color w:val="000000"/>
          <w:kern w:val="0"/>
          <w:sz w:val="22"/>
          <w:szCs w:val="22"/>
          <w:lang w:eastAsia="es-PE"/>
          <w14:ligatures w14:val="none"/>
        </w:rPr>
        <w:t>y al artículo 2 del Código</w:t>
      </w:r>
      <w:bookmarkStart w:id="16" w:name="_Hlk212737551"/>
      <w:bookmarkEnd w:id="13"/>
      <w:r w:rsidRPr="00A0214B">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6"/>
      <w:r w:rsidRPr="00A0214B">
        <w:rPr>
          <w:rFonts w:ascii="Arial Narrow" w:eastAsia="Arial Narrow" w:hAnsi="Arial Narrow" w:cs="Arial Narrow"/>
          <w:bCs/>
          <w:color w:val="000000"/>
          <w:kern w:val="0"/>
          <w:sz w:val="22"/>
          <w:szCs w:val="22"/>
          <w:lang w:eastAsia="es-PE"/>
          <w14:ligatures w14:val="none"/>
        </w:rPr>
        <w:t xml:space="preserve">. </w:t>
      </w:r>
      <w:bookmarkEnd w:id="12"/>
      <w:bookmarkEnd w:id="14"/>
    </w:p>
    <w:bookmarkEnd w:id="10"/>
    <w:bookmarkEnd w:id="11"/>
    <w:p w14:paraId="7A2CF596" w14:textId="77777777" w:rsidR="00F71384" w:rsidRPr="00A0214B" w:rsidRDefault="00F71384" w:rsidP="00327F5B">
      <w:pPr>
        <w:pStyle w:val="Prrafodelista"/>
        <w:spacing w:line="240" w:lineRule="auto"/>
        <w:rPr>
          <w:rFonts w:ascii="Arial Narrow" w:eastAsia="Arial Narrow" w:hAnsi="Arial Narrow" w:cs="Arial Narrow"/>
          <w:kern w:val="0"/>
          <w14:ligatures w14:val="none"/>
          <w:sz w:val="22"/>
          <w:szCs w:val="22"/>
        </w:rPr>
      </w:pPr>
    </w:p>
    <w:p w14:paraId="432038D6" w14:textId="627A91B2" w:rsidR="00CA59A2" w:rsidRPr="00E537B6"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bookmarkStart w:id="17" w:name="_Hlk214559009"/>
      <w:r w:rsidRPr="00E537B6">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la compañía aseguradora habría realizado una práctica comercial engañosa al omitir información a la denunciante sobre a imposibilidad de endosar el Seguro de Vida – Póliza 07800131249, induciéndola a error y adquirir el producto. Por consiguiente, corresponde calificar el hecho materia de denuncia como una presunta infracción al deber de protección contra [APELLIDO] métodos comerciales coercitivos, tipificado en literal c) del artículo 58 del Código.</w:t>
      </w:r>
      <w:bookmarkEnd w:id="6"/>
      <w:bookmarkEnd w:id="17"/>
      <w:r w:rsidR="00E537B6" w:rsidRPr="00693C83">
        <w:rPr>
          <w:rFonts w:ascii="Arial Narrow" w:eastAsia="Arial Narrow" w:hAnsi="Arial Narrow" w:cs="Arial Narrow"/>
          <w:kern w:val="0"/>
          <w14:ligatures w14:val="none"/>
          <w:sz w:val="22"/>
          <w:szCs w:val="22"/>
        </w:rPr>
        <w:t xml:space="preserve"/>
      </w:r>
      <w:r w:rsidR="00E537B6" w:rsidRPr="00693C83">
        <w:rPr>
          <w:rFonts w:ascii="Arial Narrow" w:eastAsia="Arial Narrow" w:hAnsi="Arial Narrow" w:cs="Arial Narrow"/>
          <w:color w:val="000000"/>
          <w:kern w:val="0"/>
          <w:sz w:val="22"/>
          <w:szCs w:val="22"/>
          <w:lang w:eastAsia="es-PE"/>
          <w14:ligatures w14:val="none"/>
        </w:rPr>
        <w:t xml:space="preserve"/>
      </w:r>
      <w:r w:rsidR="00E537B6" w:rsidRPr="00693C83">
        <w:rPr>
          <w:rFonts w:ascii="Arial Narrow" w:eastAsia="Arial Narrow" w:hAnsi="Arial Narrow" w:cs="Arial Narrow"/>
          <w:kern w:val="0"/>
          <w14:ligatures w14:val="none"/>
          <w:sz w:val="22"/>
          <w:szCs w:val="22"/>
        </w:rPr>
        <w:t xml:space="preserve"/>
      </w:r>
      <w:r w:rsidR="00916608" w:rsidRPr="00916608">
        <w:rPr>
          <w:rFonts w:ascii="Arial Narrow" w:eastAsia="Arial Narrow" w:hAnsi="Arial Narrow" w:cs="Arial Narrow"/>
          <w:kern w:val="0"/>
          <w:sz w:val="22"/>
          <w:szCs w:val="22"/>
          <w:shd w:val="clear" w:color="auto" w:fill="FFFFFF"/>
          <w:lang w:eastAsia="es-PE"/>
          <w14:ligatures w14:val="none"/>
        </w:rPr>
        <w:t xml:space="preserve"/>
      </w:r>
      <w:proofErr w:type="spellStart"/>
      <w:r w:rsidR="00916608" w:rsidRPr="00916608">
        <w:rPr>
          <w:rFonts w:ascii="Arial Narrow" w:eastAsia="Arial Narrow" w:hAnsi="Arial Narrow" w:cs="Arial Narrow"/>
          <w:kern w:val="0"/>
          <w:sz w:val="22"/>
          <w:szCs w:val="22"/>
          <w:shd w:val="clear" w:color="auto" w:fill="FFFFFF"/>
          <w:lang w:eastAsia="es-PE"/>
          <w14:ligatures w14:val="none"/>
        </w:rPr>
        <w:t/>
      </w:r>
      <w:proofErr w:type="spellEnd"/>
      <w:r w:rsidR="00916608" w:rsidRPr="00916608">
        <w:rPr>
          <w:rFonts w:ascii="Arial Narrow" w:eastAsia="Arial Narrow" w:hAnsi="Arial Narrow" w:cs="Arial Narrow"/>
          <w:kern w:val="0"/>
          <w:sz w:val="22"/>
          <w:szCs w:val="22"/>
          <w:shd w:val="clear" w:color="auto" w:fill="FFFFFF"/>
          <w:lang w:eastAsia="es-PE"/>
          <w14:ligatures w14:val="none"/>
        </w:rPr>
        <w:t xml:space="preserve"/>
      </w:r>
      <w:r w:rsidR="00E537B6" w:rsidRPr="001261D3">
        <w:rPr>
          <w:rFonts w:ascii="Arial Narrow" w:eastAsia="Arial Narrow" w:hAnsi="Arial Narrow" w:cs="Arial Narrow"/>
          <w:kern w:val="0"/>
          <w14:ligatures w14:val="none"/>
          <w:sz w:val="22"/>
          <w:szCs w:val="22"/>
        </w:rPr>
        <w:t xml:space="preserve"/>
      </w:r>
      <w:r w:rsidR="00E537B6" w:rsidRPr="001261D3">
        <w:rPr>
          <w:rFonts w:ascii="Arial Narrow" w:eastAsia="Arial Narrow" w:hAnsi="Arial Narrow" w:cs="Arial Narrow"/>
          <w:bCs/>
          <w:color w:val="000000"/>
          <w:kern w:val="0"/>
          <w:sz w:val="22"/>
          <w:szCs w:val="22"/>
          <w:lang w:eastAsia="es-PE"/>
          <w14:ligatures w14:val="none"/>
        </w:rPr>
        <w:t/>
      </w:r>
      <w:r w:rsidR="00E537B6" w:rsidRPr="00693C83">
        <w:rPr>
          <w:rFonts w:ascii="Arial Narrow" w:eastAsia="Arial Narrow" w:hAnsi="Arial Narrow" w:cs="Arial Narrow"/>
          <w:bCs/>
          <w:color w:val="000000"/>
          <w:kern w:val="0"/>
          <w:sz w:val="22"/>
          <w:szCs w:val="22"/>
          <w:lang w:eastAsia="es-PE"/>
          <w14:ligatures w14:val="none"/>
        </w:rPr>
        <w:t xml:space="preserve"/>
      </w:r>
      <w:r w:rsidR="00E537B6" w:rsidRPr="00693C83">
        <w:rPr>
          <w:rFonts w:ascii="Arial Narrow" w:eastAsia="Arial Narrow" w:hAnsi="Arial Narrow" w:cs="Arial Narrow"/>
          <w:kern w:val="0"/>
          <w14:ligatures w14:val="none"/>
          <w:sz w:val="22"/>
          <w:szCs w:val="22"/>
        </w:rPr>
        <w:t xml:space="preserve"/>
      </w:r>
      <w:r w:rsidR="00BB2C0F">
        <w:rPr>
          <w:rFonts w:ascii="Arial Narrow" w:eastAsia="Arial Narrow" w:hAnsi="Arial Narrow" w:cs="Arial Narrow"/>
          <w:kern w:val="0"/>
          <w14:ligatures w14:val="none"/>
          <w:sz w:val="22"/>
          <w:szCs w:val="22"/>
        </w:rPr>
        <w:t/>
      </w:r>
      <w:r w:rsidR="00E537B6" w:rsidRPr="00693C83">
        <w:rPr>
          <w:rFonts w:ascii="Arial Narrow" w:eastAsia="Arial Narrow" w:hAnsi="Arial Narrow" w:cs="Arial Narrow"/>
          <w:kern w:val="0"/>
          <w14:ligatures w14:val="none"/>
          <w:sz w:val="22"/>
          <w:szCs w:val="22"/>
        </w:rPr>
        <w:t xml:space="preserve"/>
      </w:r>
      <w:r w:rsidR="00E537B6" w:rsidRPr="00693C83">
        <w:rPr>
          <w:rFonts w:ascii="Arial Narrow" w:eastAsia="Arial Narrow" w:hAnsi="Arial Narrow" w:cs="Arial Narrow"/>
          <w:bCs/>
          <w:color w:val="000000"/>
          <w:kern w:val="0"/>
          <w:sz w:val="22"/>
          <w:szCs w:val="22"/>
          <w:lang w:eastAsia="es-PE"/>
          <w14:ligatures w14:val="none"/>
        </w:rPr>
        <w:t/>
      </w:r>
      <w:r w:rsidR="00E537B6" w:rsidRPr="00693C83">
        <w:rPr>
          <w:rStyle w:val="Refdenotaalpie"/>
          <w:rFonts w:ascii="Arial Narrow" w:eastAsia="Arial Narrow" w:hAnsi="Arial Narrow" w:cs="Arial Narrow"/>
          <w:sz w:val="22"/>
          <w:szCs w:val="22"/>
          <w:vertAlign w:val="superscript"/>
          <w:lang w:eastAsia="es-PE"/>
        </w:rPr>
        <w:footnoteReference w:id="6"/>
      </w:r>
      <w:r w:rsidR="00E537B6" w:rsidRPr="00693C83">
        <w:rPr>
          <w:rFonts w:ascii="Arial Narrow" w:eastAsia="Arial Narrow" w:hAnsi="Arial Narrow" w:cs="Arial Narrow"/>
          <w:bCs/>
          <w:color w:val="000000"/>
          <w:kern w:val="0"/>
          <w:sz w:val="22"/>
          <w:szCs w:val="22"/>
          <w:lang w:eastAsia="es-PE"/>
          <w14:ligatures w14:val="none"/>
        </w:rPr>
        <w:t/>
      </w:r>
    </w:p>
    <w:p w14:paraId="209F3BD7" w14:textId="77777777" w:rsidR="00E537B6" w:rsidRPr="00E537B6" w:rsidRDefault="00E537B6" w:rsidP="00E537B6">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A0214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A0214B">
        <w:rPr>
          <w:rFonts w:ascii="Arial Narrow" w:eastAsia="Arial Narrow" w:hAnsi="Arial Narrow" w:cs="Arial Narrow"/>
          <w:color w:val="000000"/>
          <w:kern w:val="0"/>
          <w:sz w:val="22"/>
          <w:szCs w:val="22"/>
          <w:lang w:eastAsia="es-PE"/>
          <w14:ligatures w14:val="none"/>
        </w:rPr>
        <w:t xml:space="preserve">En tanto la denuncia reúne [APELLIDO] requisitos establecidos por la norma citada, corresponde admitirla a trámite.</w:t>
      </w:r>
      <w:r w:rsidRPr="00A0214B">
        <w:rPr>
          <w:rStyle w:val="Refdenotaalpie"/>
          <w:rFonts w:ascii="Arial Narrow" w:eastAsia="Arial Narrow" w:hAnsi="Arial Narrow" w:cs="Arial Narrow"/>
          <w:kern w:val="0"/>
          <w:sz w:val="22"/>
          <w:szCs w:val="22"/>
          <w:vertAlign w:val="superscript"/>
          <w14:ligatures w14:val="none"/>
        </w:rPr>
        <w:footnoteReference w:id="7"/>
      </w:r>
      <w:r w:rsidRPr="00A0214B">
        <w:rPr>
          <w:rFonts w:ascii="Arial Narrow" w:eastAsia="Arial Narrow" w:hAnsi="Arial Narrow" w:cs="Arial Narrow"/>
          <w:color w:val="000000"/>
          <w:kern w:val="0"/>
          <w:sz w:val="22"/>
          <w:szCs w:val="22"/>
          <w:lang w:eastAsia="es-PE"/>
          <w14:ligatures w14:val="none"/>
        </w:rPr>
        <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201189CE"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07800131249 del Seguro de Vida, así como el cargo de remisión de la póliza; (ii) presentar [APELLIDO] medios probatorios que acrediten que la negativa de otorgamiento de endoso del Seguro de Vida fue justificado; y, (iii) presentar todas las comunicaciones cursadas con la parte denunciante en virtud del hecho materia de denuncia. </w:t>
      </w:r>
      <w:r w:rsidRPr="00F76C87">
        <w:rPr>
          <w:rFonts w:ascii="Arial Narrow" w:eastAsia="Arial Narrow" w:hAnsi="Arial Narrow" w:cs="Arial Narrow"/>
          <w:color w:val="000000"/>
          <w:kern w:val="0"/>
          <w:sz w:val="22"/>
          <w:szCs w:val="22"/>
          <w:lang w:val="es-ES" w:eastAsia="es-ES"/>
          <w14:ligatures w14:val="none"/>
        </w:rPr>
        <w:t xml:space="preserve"/>
      </w:r>
      <w:r w:rsidR="00F76C87" w:rsidRPr="00F76C87">
        <w:rPr>
          <w:rFonts w:ascii="Arial Narrow" w:eastAsia="Arial Narrow" w:hAnsi="Arial Narrow" w:cs="Arial Narrow"/>
          <w:color w:val="000000"/>
          <w:kern w:val="0"/>
          <w:sz w:val="22"/>
          <w:szCs w:val="22"/>
          <w:lang w:val="es-ES" w:eastAsia="es-ES"/>
          <w14:ligatures w14:val="none"/>
        </w:rPr>
        <w:t/>
      </w:r>
      <w:r w:rsidRPr="00F76C87">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F23B9F">
        <w:rPr>
          <w:rFonts w:ascii="Arial Narrow" w:eastAsia="Arial Narrow" w:hAnsi="Arial Narrow" w:cs="Arial Narrow"/>
          <w:color w:val="000000"/>
          <w:kern w:val="0"/>
          <w:sz w:val="22"/>
          <w:szCs w:val="22"/>
          <w:lang w:val="es-ES" w:eastAsia="es-ES"/>
          <w14:ligatures w14:val="none"/>
        </w:rPr>
        <w:t xml:space="preserve"/>
      </w:r>
      <w:r w:rsidR="005E4E6A" w:rsidRPr="00F23B9F">
        <w:rPr>
          <w:rFonts w:ascii="Arial Narrow" w:eastAsia="Arial Narrow" w:hAnsi="Arial Narrow" w:cs="Arial Narrow"/>
          <w:color w:val="000000"/>
          <w:kern w:val="0"/>
          <w:sz w:val="22"/>
          <w:szCs w:val="22"/>
          <w:lang w:val="es-ES" w:eastAsia="es-ES"/>
          <w14:ligatures w14:val="none"/>
        </w:rPr>
        <w:t xml:space="preserve"/>
      </w:r>
      <w:proofErr w:type="spellStart"/>
      <w:r w:rsidR="005E4E6A" w:rsidRPr="00F23B9F">
        <w:rPr>
          <w:rFonts w:ascii="Arial Narrow" w:eastAsia="Arial Narrow" w:hAnsi="Arial Narrow" w:cs="Arial Narrow"/>
          <w:color w:val="000000"/>
          <w:kern w:val="0"/>
          <w:sz w:val="22"/>
          <w:szCs w:val="22"/>
          <w:lang w:val="es-ES" w:eastAsia="es-ES"/>
          <w14:ligatures w14:val="none"/>
        </w:rPr>
        <w:t/>
      </w:r>
      <w:proofErr w:type="spellEnd"/>
      <w:r w:rsidR="005E4E6A" w:rsidRPr="00F23B9F">
        <w:rPr>
          <w:rFonts w:ascii="Arial Narrow" w:eastAsia="Arial Narrow" w:hAnsi="Arial Narrow" w:cs="Arial Narrow"/>
          <w:color w:val="000000"/>
          <w:kern w:val="0"/>
          <w:sz w:val="22"/>
          <w:szCs w:val="22"/>
          <w:lang w:val="es-ES" w:eastAsia="es-ES"/>
          <w14:ligatures w14:val="none"/>
        </w:rPr>
        <w:t xml:space="preserve"/>
      </w:r>
      <w:r w:rsidR="005E4E6A" w:rsidRPr="00F23B9F">
        <w:rPr>
          <w:rFonts w:ascii="Arial Narrow" w:eastAsia="Arial Narrow" w:hAnsi="Arial Narrow" w:cs="Arial Narrow"/>
          <w:color w:val="000000"/>
          <w:kern w:val="0"/>
          <w:sz w:val="22"/>
          <w:szCs w:val="22"/>
          <w:lang w:eastAsia="es-ES"/>
          <w14:ligatures w14:val="none"/>
        </w:rPr>
        <w:t xml:space="preserve"/>
      </w:r>
      <w:r w:rsidR="005E4E6A" w:rsidRPr="00F23B9F">
        <w:rPr>
          <w:rFonts w:ascii="Arial Narrow" w:eastAsia="Arial Narrow" w:hAnsi="Arial Narrow" w:cs="Arial Narrow"/>
          <w:color w:val="000000"/>
          <w:kern w:val="0"/>
          <w:sz w:val="22"/>
          <w:szCs w:val="22"/>
          <w:lang w:val="es-ES" w:eastAsia="es-ES"/>
          <w14:ligatures w14:val="none"/>
        </w:rPr>
        <w:t/>
      </w:r>
      <w:proofErr w:type="spellStart"/>
      <w:r w:rsidR="005E4E6A" w:rsidRPr="00F23B9F">
        <w:rPr>
          <w:rFonts w:ascii="Arial Narrow" w:eastAsia="Arial Narrow" w:hAnsi="Arial Narrow" w:cs="Arial Narrow"/>
          <w:color w:val="000000"/>
          <w:kern w:val="0"/>
          <w:sz w:val="22"/>
          <w:szCs w:val="22"/>
          <w:lang w:val="es-ES" w:eastAsia="es-ES"/>
          <w14:ligatures w14:val="none"/>
        </w:rPr>
        <w:t/>
      </w:r>
      <w:proofErr w:type="spellEnd"/>
      <w:r w:rsidR="005E4E6A" w:rsidRPr="00F23B9F">
        <w:rPr>
          <w:rFonts w:ascii="Arial Narrow" w:eastAsia="Arial Narrow" w:hAnsi="Arial Narrow" w:cs="Arial Narrow"/>
          <w:color w:val="000000"/>
          <w:kern w:val="0"/>
          <w:sz w:val="22"/>
          <w:szCs w:val="22"/>
          <w:lang w:val="es-ES" w:eastAsia="es-ES"/>
          <w14:ligatures w14:val="none"/>
        </w:rPr>
        <w:t xml:space="preserve"/>
      </w:r>
      <w:r w:rsidR="005E4E6A" w:rsidRPr="00F23B9F">
        <w:rPr>
          <w:rFonts w:ascii="Arial Narrow" w:eastAsia="Arial Narrow" w:hAnsi="Arial Narrow" w:cs="Arial Narrow"/>
          <w:color w:val="000000"/>
          <w:kern w:val="0"/>
          <w:sz w:val="22"/>
          <w:szCs w:val="22"/>
          <w:lang w:eastAsia="es-ES"/>
          <w14:ligatures w14:val="none"/>
        </w:rPr>
        <w:t xml:space="preserve"/>
      </w:r>
      <w:r w:rsidR="005E4E6A" w:rsidRPr="00432ED7">
        <w:rPr>
          <w:rFonts w:ascii="Arial Narrow" w:eastAsia="Arial Narrow" w:hAnsi="Arial Narrow" w:cs="Arial Narrow"/>
          <w:color w:val="000000"/>
          <w:kern w:val="0"/>
          <w:sz w:val="22"/>
          <w:szCs w:val="22"/>
          <w:lang w:val="es-ES" w:eastAsia="es-ES"/>
          <w14:ligatures w14:val="none"/>
        </w:rPr>
        <w:t/>
      </w:r>
      <w:r w:rsidR="005E4E6A" w:rsidRPr="00F23B9F">
        <w:rPr>
          <w:rFonts w:ascii="Arial Narrow" w:eastAsia="Arial Narrow" w:hAnsi="Arial Narrow" w:cs="Arial Narrow"/>
          <w:color w:val="000000"/>
          <w:kern w:val="0"/>
          <w:sz w:val="22"/>
          <w:szCs w:val="22"/>
          <w:lang w:val="es-ES" w:eastAsia="es-ES"/>
          <w14:ligatures w14:val="none"/>
        </w:rPr>
        <w:t/>
      </w:r>
      <w:proofErr w:type="spellStart"/>
      <w:r w:rsidR="005E4E6A" w:rsidRPr="00F23B9F">
        <w:rPr>
          <w:rFonts w:ascii="Arial Narrow" w:eastAsia="Arial Narrow" w:hAnsi="Arial Narrow" w:cs="Arial Narrow"/>
          <w:color w:val="000000"/>
          <w:kern w:val="0"/>
          <w:sz w:val="22"/>
          <w:szCs w:val="22"/>
          <w:lang w:val="es-ES" w:eastAsia="es-ES"/>
          <w14:ligatures w14:val="none"/>
        </w:rPr>
        <w:t/>
      </w:r>
      <w:proofErr w:type="spellEnd"/>
      <w:r w:rsidR="005E4E6A" w:rsidRPr="00F23B9F">
        <w:rPr>
          <w:rFonts w:ascii="Arial Narrow" w:eastAsia="Arial Narrow" w:hAnsi="Arial Narrow" w:cs="Arial Narrow"/>
          <w:color w:val="000000"/>
          <w:kern w:val="0"/>
          <w:sz w:val="22"/>
          <w:szCs w:val="22"/>
          <w:lang w:val="es-ES" w:eastAsia="es-ES"/>
          <w14:ligatures w14:val="none"/>
        </w:rPr>
        <w:t/>
      </w:r>
      <w:r w:rsidRPr="00F23B9F">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eastAsia="es-ES"/>
          <w14:ligatures w14:val="none"/>
        </w:rPr>
        <w:t xml:space="preserve"/>
      </w:r>
    </w:p>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197FD5F3" w:rsidR="00121544" w:rsidRPr="009E0535"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22 de setiembre de 2025 interpuesta por la señora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76C87"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00F76C87" w:rsidRPr="00F76C87">
        <w:rPr>
          <w:rFonts w:ascii="Arial Narrow" w:eastAsia="Arial Narrow" w:hAnsi="Arial Narrow" w:cs="Arial Narrow"/>
          <w:color w:val="000000"/>
          <w:kern w:val="0"/>
          <w:sz w:val="22"/>
          <w:szCs w:val="22"/>
          <w:shd w:val="clear" w:color="auto" w:fill="FFFFFF"/>
          <w:lang w:eastAsia="es-PE"/>
          <w14:ligatures w14:val="none"/>
        </w:rPr>
        <w:t/>
      </w:r>
      <w:r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00F76C87" w:rsidRPr="00F76C87">
        <w:rPr>
          <w:rFonts w:ascii="Arial Narrow" w:eastAsia="Arial Narrow" w:hAnsi="Arial Narrow" w:cs="Arial Narrow"/>
          <w:color w:val="000000"/>
          <w:kern w:val="0"/>
          <w:sz w:val="22"/>
          <w:szCs w:val="22"/>
          <w:shd w:val="clear" w:color="auto" w:fill="FFFFFF"/>
          <w:lang w:eastAsia="es-PE"/>
          <w14:ligatures w14:val="none"/>
        </w:rPr>
        <w:t/>
      </w:r>
      <w:r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00F76C87" w:rsidRPr="00F76C87">
        <w:rPr>
          <w:rFonts w:ascii="Arial Narrow" w:eastAsia="Arial Narrow" w:hAnsi="Arial Narrow" w:cs="Arial Narrow"/>
          <w:color w:val="000000"/>
          <w:kern w:val="0"/>
          <w:sz w:val="22"/>
          <w:szCs w:val="22"/>
          <w:shd w:val="clear" w:color="auto" w:fill="FFFFFF"/>
          <w:lang w:eastAsia="es-PE"/>
          <w14:ligatures w14:val="none"/>
        </w:rPr>
        <w:t/>
      </w:r>
      <w:r w:rsidRPr="00F76C87">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76C87" w:rsidRPr="00F76C87">
        <w:rPr>
          <w:rFonts w:ascii="Arial Narrow" w:eastAsia="Arial Narrow" w:hAnsi="Arial Narrow" w:cs="Arial Narrow"/>
          <w:color w:val="000000"/>
          <w:kern w:val="0"/>
          <w:sz w:val="22"/>
          <w:szCs w:val="22"/>
          <w:shd w:val="clear" w:color="auto" w:fill="FFFFFF"/>
          <w:lang w:eastAsia="es-PE"/>
          <w14:ligatures w14:val="none"/>
        </w:rPr>
        <w:t/>
      </w:r>
      <w:proofErr w:type="spellEnd"/>
      <w:r w:rsidR="00F76C87"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F76C87">
        <w:rPr>
          <w:rFonts w:ascii="Arial Narrow" w:eastAsia="Arial Narrow" w:hAnsi="Arial Narrow" w:cs="Arial Narrow"/>
          <w:color w:val="000000"/>
          <w:kern w:val="0"/>
          <w:sz w:val="22"/>
          <w:szCs w:val="22"/>
          <w:shd w:val="clear" w:color="auto" w:fill="FFFFFF"/>
          <w:lang w:eastAsia="es-PE"/>
          <w14:ligatures w14:val="none"/>
        </w:rPr>
        <w:t/>
      </w:r>
      <w:r w:rsidR="00121544" w:rsidRPr="009E0535">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068E6A4A" w:rsidR="00121544" w:rsidRPr="00A0214B"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0214B">
        <w:rPr>
          <w:rFonts w:ascii="Arial Narrow" w:eastAsia="Arial Narrow" w:hAnsi="Arial Narrow" w:cs="Arial Narrow"/>
          <w:color w:val="000000"/>
          <w:kern w:val="0"/>
          <w:sz w:val="22"/>
          <w:szCs w:val="22"/>
          <w:lang w:eastAsia="es-PE"/>
          <w14:ligatures w14:val="none"/>
        </w:rPr>
        <w:t xml:space="preserve">Presunta infracción a [APELLIDO] artículos 18 y 19 de la Ley 29571, Código de Protección y Defensa del Consumidor, en tanto la compañía aseguradora se habría negado a endosar la Póliza 07800131249, sin ofrecerle alguna alternativa de solución.</w:t>
      </w:r>
      <w:r w:rsidRPr="00A0214B">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sz w:val="22"/>
          <w:szCs w:val="22"/>
          <w:lang w:eastAsia="es-PE"/>
          <w14:ligatures w14:val="none"/>
        </w:rPr>
        <w:t xml:space="preserve"/>
      </w:r>
      <w:r w:rsidRPr="00A0214B">
        <w:rPr>
          <w:rFonts w:ascii="Arial Narrow" w:eastAsia="Arial Narrow" w:hAnsi="Arial Narrow" w:cs="Arial Narrow"/>
          <w:kern w:val="0"/>
          <w:sz w:val="22"/>
          <w:szCs w:val="22"/>
          <w:shd w:val="clear" w:color="auto" w:fill="FFFFFF"/>
          <w:lang w:eastAsia="es-PE"/>
          <w14:ligatures w14:val="none"/>
        </w:rPr>
        <w:t xml:space="preserve"/>
      </w:r>
      <w:r w:rsidR="00FB44B8" w:rsidRPr="00916608">
        <w:rPr>
          <w:rFonts w:ascii="Arial Narrow" w:eastAsia="Arial Narrow" w:hAnsi="Arial Narrow" w:cs="Arial Narrow"/>
          <w:kern w:val="0"/>
          <w:sz w:val="22"/>
          <w:szCs w:val="22"/>
          <w:shd w:val="clear" w:color="auto" w:fill="FFFFFF"/>
          <w:lang w:eastAsia="es-PE"/>
          <w14:ligatures w14:val="none"/>
        </w:rPr>
        <w:t xml:space="preserve"/>
      </w:r>
      <w:r w:rsidR="00943287" w:rsidRPr="00916608">
        <w:rPr>
          <w:rFonts w:ascii="Arial Narrow" w:eastAsia="Arial Narrow" w:hAnsi="Arial Narrow" w:cs="Arial Narrow"/>
          <w:kern w:val="0"/>
          <w:sz w:val="22"/>
          <w:szCs w:val="22"/>
          <w:shd w:val="clear" w:color="auto" w:fill="FFFFFF"/>
          <w:lang w:eastAsia="es-PE"/>
          <w14:ligatures w14:val="none"/>
        </w:rPr>
        <w:t/>
      </w:r>
      <w:r w:rsidR="00FB44B8" w:rsidRPr="00916608">
        <w:rPr>
          <w:rFonts w:ascii="Arial Narrow" w:eastAsia="Arial Narrow" w:hAnsi="Arial Narrow" w:cs="Arial Narrow"/>
          <w:kern w:val="0"/>
          <w:sz w:val="22"/>
          <w:szCs w:val="22"/>
          <w:shd w:val="clear" w:color="auto" w:fill="FFFFFF"/>
          <w:lang w:eastAsia="es-PE"/>
          <w14:ligatures w14:val="none"/>
        </w:rPr>
        <w:t xml:space="preserve"/>
      </w:r>
      <w:r w:rsidR="00A0214B" w:rsidRPr="00916608">
        <w:rPr>
          <w:rFonts w:ascii="Arial Narrow" w:eastAsia="Arial Narrow" w:hAnsi="Arial Narrow" w:cs="Arial Narrow"/>
          <w:color w:val="000000"/>
          <w:kern w:val="0"/>
          <w:sz w:val="22"/>
          <w:szCs w:val="22"/>
          <w:lang w:eastAsia="es-ES"/>
          <w14:ligatures w14:val="none"/>
        </w:rPr>
        <w:t/>
      </w:r>
      <w:r w:rsidR="00943287" w:rsidRPr="00916608">
        <w:rPr>
          <w:rFonts w:ascii="Arial Narrow" w:eastAsia="Arial Narrow" w:hAnsi="Arial Narrow" w:cs="Arial Narrow"/>
          <w:color w:val="000000"/>
          <w:kern w:val="0"/>
          <w:sz w:val="22"/>
          <w:szCs w:val="22"/>
          <w:lang w:eastAsia="es-ES"/>
          <w14:ligatures w14:val="none"/>
        </w:rPr>
        <w:t/>
      </w:r>
      <w:r w:rsidR="00943287">
        <w:rPr>
          <w:rFonts w:ascii="Arial Narrow" w:eastAsia="Arial Narrow" w:hAnsi="Arial Narrow" w:cs="Arial Narrow"/>
          <w:color w:val="000000"/>
          <w:kern w:val="0"/>
          <w:sz w:val="22"/>
          <w:szCs w:val="22"/>
          <w:lang w:eastAsia="es-ES"/>
          <w14:ligatures w14:val="none"/>
        </w:rPr>
        <w:t/>
      </w:r>
    </w:p>
    <w:p w14:paraId="2243635C" w14:textId="77777777" w:rsidR="00A0214B" w:rsidRDefault="00A0214B" w:rsidP="00A0214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69C161E" w14:textId="0205A7F2" w:rsidR="00943287" w:rsidRPr="00A0214B" w:rsidRDefault="00943287" w:rsidP="009432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0214B">
        <w:rPr>
          <w:rFonts w:ascii="Arial Narrow" w:eastAsia="Arial Narrow" w:hAnsi="Arial Narrow" w:cs="Arial Narrow"/>
          <w:color w:val="000000"/>
          <w:kern w:val="0"/>
          <w:sz w:val="22"/>
          <w:szCs w:val="22"/>
          <w:lang w:eastAsia="es-PE"/>
          <w14:ligatures w14:val="none"/>
        </w:rPr>
        <w:t xml:space="preserve">Presunta infracción a [APELLIDO] artículos 18 y 19 de la Ley 29571, Código de Protección y Defensa del Consumidor, en tanto la compañía aseguradora no habría cumplido con endosar la Póliza 07800131249, pese a la solicitud de la denunciante.</w:t>
      </w:r>
      <w:r w:rsidRPr="00A0214B">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sz w:val="22"/>
          <w:szCs w:val="22"/>
          <w:lang w:eastAsia="es-PE"/>
          <w14:ligatures w14:val="none"/>
        </w:rPr>
        <w:t xml:space="preserve"/>
      </w:r>
      <w:r w:rsidRPr="00A0214B">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w:r>
    </w:p>
    <w:p w14:paraId="40487422" w14:textId="77777777" w:rsidR="00943287" w:rsidRPr="00A0214B" w:rsidRDefault="00943287" w:rsidP="00A0214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03E2CA1A" w14:textId="36648246" w:rsidR="00A0214B" w:rsidRPr="001261D3" w:rsidRDefault="00A0214B" w:rsidP="00A021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0214B">
        <w:rPr>
          <w:rFonts w:ascii="Arial Narrow" w:eastAsia="Arial Narrow" w:hAnsi="Arial Narrow" w:cs="Arial Narrow"/>
          <w:color w:val="000000"/>
          <w:kern w:val="0"/>
          <w:sz w:val="22"/>
          <w:szCs w:val="22"/>
          <w:lang w:eastAsia="es-PE"/>
          <w14:ligatures w14:val="none"/>
        </w:rPr>
        <w:t xml:space="preserve">Presunta infracción a [APELLIDO] artículos 18 y 19 de la Ley 29571, Código de Protección y Defensa del Consumidor, en tanto la compañía aseguradora habría negado injustificadamente a la denunciante otorgar el cambio del Seguro de Vida - Póliza 07800131249 por otro tipo de seguro, solicitado el 15 de agosto de 2025.</w:t>
      </w:r>
      <w:r w:rsidRPr="00A0214B">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sz w:val="22"/>
          <w:szCs w:val="22"/>
          <w:lang w:eastAsia="es-PE"/>
          <w14:ligatures w14:val="none"/>
        </w:rPr>
        <w:t xml:space="preserve"/>
      </w:r>
      <w:r w:rsidRPr="00A0214B">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color w:val="000000"/>
          <w:kern w:val="0"/>
          <w:sz w:val="22"/>
          <w:szCs w:val="22"/>
          <w:lang w:eastAsia="es-ES"/>
          <w14:ligatures w14:val="none"/>
        </w:rPr>
        <w:t/>
      </w:r>
      <w:r w:rsidR="001261D3" w:rsidRPr="00916608">
        <w:rPr>
          <w:rFonts w:ascii="Arial Narrow" w:eastAsia="Arial Narrow" w:hAnsi="Arial Narrow" w:cs="Arial Narrow"/>
          <w:color w:val="000000"/>
          <w:kern w:val="0"/>
          <w:sz w:val="22"/>
          <w:szCs w:val="22"/>
          <w:lang w:eastAsia="es-ES"/>
          <w14:ligatures w14:val="none"/>
        </w:rPr>
        <w:t/>
      </w:r>
      <w:r w:rsidRPr="00916608">
        <w:rPr>
          <w:rFonts w:ascii="Arial Narrow" w:eastAsia="Arial Narrow" w:hAnsi="Arial Narrow" w:cs="Arial Narrow"/>
          <w:color w:val="000000"/>
          <w:kern w:val="0"/>
          <w:sz w:val="22"/>
          <w:szCs w:val="22"/>
          <w:lang w:eastAsia="es-ES"/>
          <w14:ligatures w14:val="none"/>
        </w:rPr>
        <w:t xml:space="preserve"/>
      </w:r>
      <w:r w:rsidRPr="00916608">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color w:val="000000"/>
          <w:kern w:val="0"/>
          <w:sz w:val="22"/>
          <w:szCs w:val="22"/>
          <w:lang w:eastAsia="es-ES"/>
          <w14:ligatures w14:val="none"/>
        </w:rPr>
        <w:t/>
      </w:r>
      <w:r w:rsidRPr="001261D3">
        <w:rPr>
          <w:rFonts w:ascii="Arial Narrow" w:eastAsia="Arial Narrow" w:hAnsi="Arial Narrow" w:cs="Arial Narrow"/>
          <w:kern w:val="0"/>
          <w14:ligatures w14:val="none"/>
          <w:sz w:val="22"/>
          <w:szCs w:val="22"/>
        </w:rPr>
        <w:t/>
      </w:r>
    </w:p>
    <w:p w14:paraId="21C27602" w14:textId="77777777" w:rsidR="00401F33" w:rsidRPr="005E4E6A" w:rsidRDefault="00401F33" w:rsidP="005E4E6A">
      <w:pPr>
        <w:spacing w:after="0" w:line="240" w:lineRule="auto"/>
        <w:jc w:val="both"/>
        <w:rPr>
          <w:rFonts w:ascii="Arial Narrow" w:eastAsia="Arial Narrow" w:hAnsi="Arial Narrow" w:cs="Arial Narrow"/>
          <w:kern w:val="0"/>
          <w14:ligatures w14:val="none"/>
          <w:sz w:val="22"/>
          <w:szCs w:val="22"/>
        </w:rPr>
      </w:pPr>
    </w:p>
    <w:p w14:paraId="0CF32A5B" w14:textId="3AE75DF7" w:rsidR="00401F33" w:rsidRPr="001261D3" w:rsidRDefault="00401F33" w:rsidP="00401F3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0214B">
        <w:rPr>
          <w:rFonts w:ascii="Arial Narrow" w:eastAsia="Arial Narrow" w:hAnsi="Arial Narrow" w:cs="Arial Narrow"/>
          <w:color w:val="000000"/>
          <w:kern w:val="0"/>
          <w:sz w:val="22"/>
          <w:szCs w:val="22"/>
          <w:lang w:eastAsia="es-PE"/>
          <w14:ligatures w14:val="none"/>
        </w:rPr>
        <w:t xml:space="preserve">Presunta infracción a [APELLIDO] artículos 18 y 19 de la Ley 29571, Código de Protección y Defensa del Consumidor, en tanto la compañía aseguradora habría negado a la denunciante a realizar el cambio de la Póliza 07800131249 por otro tipo de seguro, indicándole como única opción la cancelación y adquirir un nuevo seguro.</w:t>
      </w:r>
      <w:r w:rsidRPr="00A0214B">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sz w:val="22"/>
          <w:szCs w:val="22"/>
          <w:lang w:eastAsia="es-PE"/>
          <w14:ligatures w14:val="none"/>
        </w:rPr>
        <w:t xml:space="preserve"/>
      </w:r>
      <w:r w:rsidRPr="00A0214B">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color w:val="000000"/>
          <w:kern w:val="0"/>
          <w:sz w:val="22"/>
          <w:szCs w:val="22"/>
          <w:lang w:eastAsia="es-ES"/>
          <w14:ligatures w14:val="none"/>
        </w:rPr>
        <w:t xml:space="preserve"/>
      </w:r>
      <w:r w:rsidRPr="00916608">
        <w:rPr>
          <w:rFonts w:ascii="Arial Narrow" w:eastAsia="Arial Narrow" w:hAnsi="Arial Narrow" w:cs="Arial Narrow"/>
          <w:kern w:val="0"/>
          <w:sz w:val="22"/>
          <w:szCs w:val="22"/>
          <w:shd w:val="clear" w:color="auto" w:fill="FFFFFF"/>
          <w:lang w:eastAsia="es-PE"/>
          <w14:ligatures w14:val="none"/>
        </w:rPr>
        <w:t/>
      </w:r>
      <w:r>
        <w:rPr>
          <w:rFonts w:ascii="Arial Narrow" w:eastAsia="Arial Narrow" w:hAnsi="Arial Narrow" w:cs="Arial Narrow"/>
          <w:kern w:val="0"/>
          <w:sz w:val="22"/>
          <w:szCs w:val="22"/>
          <w:shd w:val="clear" w:color="auto" w:fill="FFFFFF"/>
          <w:lang w:eastAsia="es-PE"/>
          <w14:ligatures w14:val="none"/>
        </w:rPr>
        <w:t/>
      </w:r>
    </w:p>
    <w:p w14:paraId="2B5A366A" w14:textId="77777777" w:rsidR="00401F33" w:rsidRDefault="00401F33" w:rsidP="00401F33">
      <w:pPr>
        <w:pStyle w:val="Prrafodelista"/>
        <w:spacing w:after="0" w:line="240" w:lineRule="auto"/>
        <w:ind w:left="567"/>
        <w:jc w:val="both"/>
        <w:rPr>
          <w:rFonts w:ascii="Arial Narrow" w:eastAsia="Arial Narrow" w:hAnsi="Arial Narrow" w:cs="Arial Narrow"/>
          <w:kern w:val="0"/>
          <w14:ligatures w14:val="none"/>
          <w:sz w:val="22"/>
          <w:szCs w:val="22"/>
        </w:rPr>
      </w:pPr>
    </w:p>
    <w:p w14:paraId="0DFF9BD9" w14:textId="6B45A858" w:rsidR="00401F33" w:rsidRPr="006F168B" w:rsidRDefault="00401F33" w:rsidP="00401F3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0214B">
        <w:rPr>
          <w:rFonts w:ascii="Arial Narrow" w:eastAsia="Arial Narrow" w:hAnsi="Arial Narrow" w:cs="Arial Narrow"/>
          <w:color w:val="000000"/>
          <w:kern w:val="0"/>
          <w:sz w:val="22"/>
          <w:szCs w:val="22"/>
          <w:lang w:eastAsia="es-PE"/>
          <w14:ligatures w14:val="none"/>
        </w:rPr>
        <w:t xml:space="preserve">Presunta infracción a [APELLIDO] artículos 18 y 19 de la Ley 29571, Código de Protección y Defensa del Consumidor, en tanto la compañía aseguradora habría negado a la denunciante la devolución total de las primas de la Póliza 07800131249, pese a su solicitud y la falta de información.</w:t>
      </w:r>
      <w:r w:rsidRPr="00A0214B">
        <w:rPr>
          <w:rFonts w:ascii="Arial Narrow" w:eastAsia="Arial Narrow" w:hAnsi="Arial Narrow" w:cs="Arial Narrow"/>
          <w:kern w:val="0"/>
          <w:sz w:val="22"/>
          <w:szCs w:val="22"/>
          <w:shd w:val="clear" w:color="auto" w:fill="FFFFFF"/>
          <w:lang w:eastAsia="es-PE"/>
          <w14:ligatures w14:val="none"/>
        </w:rPr>
        <w:t xml:space="preserve"/>
      </w:r>
      <w:r w:rsidRPr="00A0214B">
        <w:rPr>
          <w:rFonts w:ascii="Arial Narrow" w:eastAsia="Arial Narrow" w:hAnsi="Arial Narrow" w:cs="Arial Narrow"/>
          <w:kern w:val="0"/>
          <w:sz w:val="22"/>
          <w:szCs w:val="22"/>
          <w:lang w:eastAsia="es-PE"/>
          <w14:ligatures w14:val="none"/>
        </w:rPr>
        <w:t xml:space="preserve"/>
      </w:r>
      <w:r w:rsidRPr="00A0214B">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kern w:val="0"/>
          <w:sz w:val="22"/>
          <w:szCs w:val="22"/>
          <w:shd w:val="clear" w:color="auto" w:fill="FFFFFF"/>
          <w:lang w:eastAsia="es-PE"/>
          <w14:ligatures w14:val="none"/>
        </w:rPr>
        <w:t xml:space="preserve"/>
      </w:r>
      <w:r w:rsidRPr="00916608">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w:r>
    </w:p>
    <w:p w14:paraId="04A20658" w14:textId="77777777" w:rsidR="006F168B" w:rsidRPr="006F168B" w:rsidRDefault="006F168B" w:rsidP="006F168B">
      <w:pPr>
        <w:pStyle w:val="Prrafodelista"/>
        <w:rPr>
          <w:rFonts w:ascii="Arial Narrow" w:eastAsia="Arial Narrow" w:hAnsi="Arial Narrow" w:cs="Arial Narrow"/>
          <w:kern w:val="0"/>
          <w:sz w:val="22"/>
          <w:szCs w:val="22"/>
          <w:lang w:eastAsia="es-PE"/>
          <w14:ligatures w14:val="none"/>
        </w:rPr>
      </w:pPr>
    </w:p>
    <w:p w14:paraId="5333C88F" w14:textId="4EAD67DC" w:rsidR="006F168B" w:rsidRPr="006F168B" w:rsidRDefault="006F168B" w:rsidP="006F168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8" w:name="_Hlk212534295"/>
      <w:r w:rsidRPr="001261D3">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bookmarkEnd w:id="18"/>
      <w:r w:rsidRPr="001261D3">
        <w:rPr>
          <w:rFonts w:ascii="Arial Narrow" w:eastAsia="Arial Narrow" w:hAnsi="Arial Narrow" w:cs="Arial Narrow"/>
          <w:kern w:val="0"/>
          <w14:ligatures w14:val="none"/>
          <w:sz w:val="22"/>
          <w:szCs w:val="22"/>
        </w:rPr>
        <w:t xml:space="preserve">, </w:t>
      </w:r>
      <w:r w:rsidRPr="001261D3">
        <w:rPr>
          <w:rFonts w:ascii="Arial Narrow" w:eastAsia="Arial Narrow" w:hAnsi="Arial Narrow" w:cs="Arial Narrow"/>
          <w:kern w:val="0"/>
          <w:sz w:val="22"/>
          <w:szCs w:val="22"/>
          <w:shd w:val="clear" w:color="auto" w:fill="FFFFFF"/>
          <w:lang w:eastAsia="es-PE"/>
          <w14:ligatures w14:val="none"/>
        </w:rPr>
        <w:t xml:space="preserve">en tanto </w:t>
      </w:r>
      <w:r w:rsidRPr="00916608">
        <w:rPr>
          <w:rFonts w:ascii="Arial Narrow" w:eastAsia="Arial Narrow" w:hAnsi="Arial Narrow" w:cs="Arial Narrow"/>
          <w:kern w:val="0"/>
          <w:sz w:val="22"/>
          <w:szCs w:val="22"/>
          <w:shd w:val="clear" w:color="auto" w:fill="FFFFFF"/>
          <w:lang w:eastAsia="es-PE"/>
          <w14:ligatures w14:val="none"/>
        </w:rPr>
        <w:t xml:space="preserve">la compañía aseguradora </w:t>
      </w:r>
      <w:r w:rsidRPr="00916608">
        <w:rPr>
          <w:rFonts w:ascii="Arial Narrow" w:eastAsia="Arial Narrow" w:hAnsi="Arial Narrow" w:cs="Arial Narrow"/>
          <w:kern w:val="0"/>
          <w14:ligatures w14:val="none"/>
          <w:sz w:val="22"/>
          <w:szCs w:val="22"/>
        </w:rPr>
        <w:t xml:space="preserve">no habría cumplido con informar a la denunciante de manera clara, veraz y oportuna que el Seguro de Vida – Póliza </w:t>
      </w:r>
      <w:proofErr w:type="spellStart"/>
      <w:r w:rsidRPr="00916608">
        <w:rPr>
          <w:rFonts w:ascii="Arial Narrow" w:eastAsia="Arial Narrow" w:hAnsi="Arial Narrow" w:cs="Arial Narrow"/>
          <w:kern w:val="0"/>
          <w14:ligatures w14:val="none"/>
          <w:sz w:val="22"/>
          <w:szCs w:val="22"/>
        </w:rPr>
        <w:t/>
      </w:r>
      <w:proofErr w:type="spellEnd"/>
      <w:r w:rsidRPr="00916608">
        <w:rPr>
          <w:rFonts w:ascii="Arial Narrow" w:eastAsia="Arial Narrow" w:hAnsi="Arial Narrow" w:cs="Arial Narrow"/>
          <w:kern w:val="0"/>
          <w14:ligatures w14:val="none"/>
          <w:sz w:val="22"/>
          <w:szCs w:val="22"/>
        </w:rPr>
        <w:t xml:space="preserve"> 07800131249 no era endosable</w:t>
      </w:r>
      <w:r>
        <w:rPr>
          <w:rFonts w:ascii="Arial Narrow" w:eastAsia="Arial Narrow" w:hAnsi="Arial Narrow" w:cs="Arial Narrow"/>
          <w:kern w:val="0"/>
          <w14:ligatures w14:val="none"/>
          <w:sz w:val="22"/>
          <w:szCs w:val="22"/>
        </w:rPr>
        <w:t>.</w:t>
      </w:r>
    </w:p>
    <w:p w14:paraId="04FC36FA" w14:textId="77777777" w:rsidR="005E4E6A" w:rsidRPr="005E4E6A" w:rsidRDefault="005E4E6A" w:rsidP="005E4E6A">
      <w:pPr>
        <w:pStyle w:val="Prrafodelista"/>
        <w:rPr>
          <w:rFonts w:ascii="Arial Narrow" w:eastAsia="Arial Narrow" w:hAnsi="Arial Narrow" w:cs="Arial Narrow"/>
          <w:kern w:val="0"/>
          <w:sz w:val="22"/>
          <w:szCs w:val="22"/>
          <w:lang w:eastAsia="es-PE"/>
          <w14:ligatures w14:val="none"/>
        </w:rPr>
      </w:pPr>
    </w:p>
    <w:p w14:paraId="4E7F4EBB" w14:textId="618991A3" w:rsidR="005E4E6A" w:rsidRPr="005E4E6A" w:rsidRDefault="005E4E6A" w:rsidP="005E4E6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261D3">
        <w:rPr>
          <w:rFonts w:ascii="Arial Narrow" w:eastAsia="Arial Narrow" w:hAnsi="Arial Narrow" w:cs="Arial Narrow"/>
          <w:kern w:val="0"/>
          <w14:ligatures w14:val="none"/>
          <w:sz w:val="22"/>
          <w:szCs w:val="22"/>
        </w:rPr>
        <w:t xml:space="preserve">Presunta infracción al literal </w:t>
      </w:r>
      <w:r>
        <w:rPr>
          <w:rFonts w:ascii="Arial Narrow" w:eastAsia="Arial Narrow" w:hAnsi="Arial Narrow" w:cs="Arial Narrow"/>
          <w:kern w:val="0"/>
          <w14:ligatures w14:val="none"/>
          <w:sz w:val="22"/>
          <w:szCs w:val="22"/>
        </w:rPr>
        <w:t>c</w:t>
      </w:r>
      <w:r w:rsidRPr="001261D3">
        <w:rPr>
          <w:rFonts w:ascii="Arial Narrow" w:eastAsia="Arial Narrow" w:hAnsi="Arial Narrow" w:cs="Arial Narrow"/>
          <w:kern w:val="0"/>
          <w14:ligatures w14:val="none"/>
          <w:sz w:val="22"/>
          <w:szCs w:val="22"/>
        </w:rPr>
        <w:t xml:space="preserve">) del artículo 58 de la Ley 29571, Código de Protección y Defensa del Consumidor, en tanto </w:t>
      </w:r>
      <w:r w:rsidRPr="00916608">
        <w:rPr>
          <w:rFonts w:ascii="Arial Narrow" w:eastAsia="Arial Narrow" w:hAnsi="Arial Narrow" w:cs="Arial Narrow"/>
          <w:kern w:val="0"/>
          <w:sz w:val="22"/>
          <w:szCs w:val="22"/>
          <w:shd w:val="clear" w:color="auto" w:fill="FFFFFF"/>
          <w:lang w:eastAsia="es-PE"/>
          <w14:ligatures w14:val="none"/>
        </w:rPr>
        <w:t xml:space="preserve">la compañía aseguradora </w:t>
      </w:r>
      <w:r w:rsidRPr="00916608">
        <w:rPr>
          <w:rFonts w:ascii="Arial Narrow" w:eastAsia="Arial Narrow" w:hAnsi="Arial Narrow" w:cs="Arial Narrow"/>
          <w:kern w:val="0"/>
          <w14:ligatures w14:val="none"/>
          <w:sz w:val="22"/>
          <w:szCs w:val="22"/>
        </w:rPr>
        <w:t xml:space="preserve">habría realizado una práctica comercial engañosa al omitir información a la denunciante sobre a imposibilidad de endosar el Seguro de Vida – Póliza </w:t>
      </w:r>
      <w:proofErr w:type="spellStart"/>
      <w:r w:rsidRPr="00916608">
        <w:rPr>
          <w:rFonts w:ascii="Arial Narrow" w:eastAsia="Arial Narrow" w:hAnsi="Arial Narrow" w:cs="Arial Narrow"/>
          <w:kern w:val="0"/>
          <w14:ligatures w14:val="none"/>
          <w:sz w:val="22"/>
          <w:szCs w:val="22"/>
        </w:rPr>
        <w:t/>
      </w:r>
      <w:proofErr w:type="spellEnd"/>
      <w:r w:rsidRPr="00916608">
        <w:rPr>
          <w:rFonts w:ascii="Arial Narrow" w:eastAsia="Arial Narrow" w:hAnsi="Arial Narrow" w:cs="Arial Narrow"/>
          <w:kern w:val="0"/>
          <w14:ligatures w14:val="none"/>
          <w:sz w:val="22"/>
          <w:szCs w:val="22"/>
        </w:rPr>
        <w:t xml:space="preserve"> 07800131249, induciéndola a error y adquirir el producto</w:t>
      </w:r>
      <w:r>
        <w:rPr>
          <w:rFonts w:ascii="Arial Narrow" w:eastAsia="Arial Narrow" w:hAnsi="Arial Narrow" w:cs="Arial Narrow"/>
          <w:kern w:val="0"/>
          <w14:ligatures w14:val="none"/>
          <w:sz w:val="22"/>
          <w:szCs w:val="22"/>
        </w:rPr>
        <w:t>.</w:t>
      </w:r>
    </w:p>
    <w:p w14:paraId="042B3F54" w14:textId="777BBF33" w:rsidR="00CA59A2" w:rsidRPr="001261D3"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2B5FB115"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1261D3">
        <w:rPr>
          <w:rFonts w:ascii="Arial Narrow" w:eastAsia="Arial Narrow" w:hAnsi="Arial Narrow" w:cs="Arial Narrow"/>
          <w:b/>
          <w:color w:val="000000"/>
          <w:kern w:val="0"/>
          <w:sz w:val="22"/>
          <w:szCs w:val="22"/>
          <w:lang w:eastAsia="es-PE"/>
          <w14:ligatures w14:val="none"/>
        </w:rPr>
        <w:t xml:space="preserve">SEGUNDO:</w:t>
      </w:r>
      <w:r w:rsidRPr="001261D3">
        <w:rPr>
          <w:rFonts w:ascii="Arial Narrow" w:eastAsia="Arial Narrow" w:hAnsi="Arial Narrow" w:cs="Arial Narrow"/>
          <w:color w:val="000000"/>
          <w:kern w:val="0"/>
          <w:sz w:val="22"/>
          <w:szCs w:val="22"/>
          <w:lang w:eastAsia="es-PE"/>
          <w14:ligatures w14:val="none"/>
        </w:rPr>
        <w:t xml:space="preserve"> tener por ofrecidos [APELLIDO] medios probatorios presentados en el escrito de denuncia del 22 de setiembre de 2025.</w:t>
      </w:r>
      <w:r w:rsidRPr="001261D3">
        <w:rPr>
          <w:rFonts w:ascii="Arial Narrow" w:eastAsia="Arial Narrow" w:hAnsi="Arial Narrow" w:cs="Arial Narrow"/>
          <w:color w:val="000000"/>
          <w:kern w:val="0"/>
          <w:sz w:val="22"/>
          <w:szCs w:val="22"/>
          <w:lang w:eastAsia="es-PE"/>
          <w14:ligatures w14:val="none"/>
        </w:rPr>
        <w:t xml:space="preserve"/>
      </w:r>
      <w:r w:rsidRPr="001261D3">
        <w:rPr>
          <w:rFonts w:ascii="Arial Narrow" w:eastAsia="Arial Narrow" w:hAnsi="Arial Narrow" w:cs="Arial Narrow"/>
          <w:color w:val="000000"/>
          <w:kern w:val="0"/>
          <w:sz w:val="22"/>
          <w:szCs w:val="22"/>
          <w:lang w:val="es-ES" w:eastAsia="es-ES"/>
          <w14:ligatures w14:val="none"/>
        </w:rPr>
        <w:t xml:space="preserve"/>
      </w:r>
      <w:r w:rsidR="00F76C87" w:rsidRPr="001261D3">
        <w:rPr>
          <w:rFonts w:ascii="Arial Narrow" w:eastAsia="Arial Narrow" w:hAnsi="Arial Narrow" w:cs="Arial Narrow"/>
          <w:color w:val="000000"/>
          <w:kern w:val="0"/>
          <w:sz w:val="22"/>
          <w:szCs w:val="22"/>
          <w:lang w:val="es-ES" w:eastAsia="es-ES"/>
          <w14:ligatures w14:val="none"/>
        </w:rPr>
        <w:t/>
      </w:r>
      <w:r w:rsidRPr="001261D3">
        <w:rPr>
          <w:rFonts w:ascii="Arial Narrow" w:eastAsia="Arial Narrow" w:hAnsi="Arial Narrow" w:cs="Arial Narrow"/>
          <w:kern w:val="0"/>
          <w14:ligatures w14:val="none"/>
          <w:sz w:val="22"/>
          <w:szCs w:val="22"/>
        </w:rPr>
        <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A96790B"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F76C87" w:rsidRPr="00F76C87">
        <w:rPr>
          <w:rFonts w:ascii="Arial Narrow" w:eastAsia="Arial Narrow" w:hAnsi="Arial Narrow" w:cs="Arial Narrow"/>
          <w:color w:val="000000"/>
          <w:kern w:val="0"/>
          <w:sz w:val="22"/>
          <w:szCs w:val="22"/>
          <w:lang w:eastAsia="es-PE"/>
          <w14:ligatures w14:val="none"/>
        </w:rPr>
        <w:t>Interseguro</w:t>
      </w:r>
      <w:proofErr w:type="spellEnd"/>
      <w:r w:rsidR="00F76C87" w:rsidRPr="00F76C87">
        <w:rPr>
          <w:rFonts w:ascii="Arial Narrow" w:eastAsia="Arial Narrow" w:hAnsi="Arial Narrow" w:cs="Arial Narrow"/>
          <w:color w:val="000000"/>
          <w:kern w:val="0"/>
          <w:sz w:val="22"/>
          <w:szCs w:val="22"/>
          <w:lang w:eastAsia="es-PE"/>
          <w14:ligatures w14:val="none"/>
        </w:rPr>
        <w:t xml:space="preserve">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 xml:space="preserve">presentar documentos que acrediten su inscripción en [APELLIDO]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micro empresa o pequeña empresa, presentar [APELLIDO] documentos que acrediten su volumen de ventas o ingresos brutos percibidos el año anterior relativo a todas sus actividades económicas y el número de trabajadores con el que cuenta. Ello, a fin de que la Comisión pueda meritar dicha documentación, conforme lo establece el artículo 110 del Código.</w:t>
      </w:r>
      <w:proofErr w:type="gramStart"/>
      <w:r w:rsidRPr="0026598E">
        <w:rPr>
          <w:rFonts w:ascii="Arial Narrow" w:eastAsia="Arial Narrow" w:hAnsi="Arial Narrow" w:cs="Arial Narrow"/>
          <w:kern w:val="0"/>
          <w14:ligatures w14:val="none"/>
          <w:sz w:val="22"/>
          <w:szCs w:val="22"/>
        </w:rPr>
        <w:t/>
      </w:r>
      <w:proofErr w:type="gramEnd"/>
      <w:r w:rsidRPr="0026598E">
        <w:rPr>
          <w:rFonts w:ascii="Arial Narrow" w:eastAsia="Arial Narrow" w:hAnsi="Arial Narrow" w:cs="Arial Narrow"/>
          <w:kern w:val="0"/>
          <w14:ligatures w14:val="none"/>
          <w:sz w:val="22"/>
          <w:szCs w:val="22"/>
        </w:rPr>
        <w:t xml:space="preserve"/>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w:r>
      <w:r w:rsidRPr="0026598E">
        <w:rPr>
          <w:rFonts w:ascii="Arial Narrow" w:eastAsia="Arial Narrow" w:hAnsi="Arial Narrow" w:cs="Arial Narrow"/>
          <w:spacing w:val="-2"/>
          <w:kern w:val="0"/>
          <w14:ligatures w14:val="none"/>
          <w:sz w:val="22"/>
          <w:szCs w:val="22"/>
        </w:rPr>
        <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F76C8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76C8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5FA6F52"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requerir que, en un plazo no mayor de cinco (5) días hábiles contado a partir del día siguiente de la notificación de la presente resolución, el proveedor denunciado cumpla con: (i) presentar una copia completa, legible y debidamente suscrita de la Póliza 07800131249 del Seguro de Vida, así como el cargo de remisión de la póliza; (ii) presentar [APELLIDO] medios probatorios que acrediten que la negativa de otorgamiento de endoso del Seguro de Vida fue justificado; y, (iii) presentar todas las comunicaciones cursadas con la parte denunciante en virtud del hecho materia de denuncia.</w:t>
      </w:r>
      <w:bookmarkStart w:id="19" w:name="_Hlk188286813"/>
      <w:r w:rsidRPr="0026598E">
        <w:rPr>
          <w:rFonts w:ascii="Arial Narrow" w:eastAsia="Arial Narrow" w:hAnsi="Arial Narrow" w:cs="Arial Narrow"/>
          <w:color w:val="000000"/>
          <w:kern w:val="0"/>
          <w:sz w:val="22"/>
          <w:szCs w:val="22"/>
          <w:lang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eastAsia="es-ES"/>
          <w14:ligatures w14:val="none"/>
        </w:rPr>
        <w:t/>
      </w:r>
      <w:bookmarkEnd w:id="19"/>
      <w:r w:rsidRPr="0026598E">
        <w:rPr>
          <w:rFonts w:ascii="Arial Narrow" w:eastAsia="Arial Narrow" w:hAnsi="Arial Narrow" w:cs="Arial Narrow"/>
          <w:color w:val="000000"/>
          <w:kern w:val="0"/>
          <w:sz w:val="22"/>
          <w:szCs w:val="22"/>
          <w:lang w:eastAsia="es-ES"/>
          <w14:ligatures w14:val="none"/>
        </w:rPr>
        <w:t xml:space="preserve"/>
      </w:r>
      <w:bookmarkStart w:id="20" w:name="_Hlk188286828"/>
      <w:r w:rsidRPr="00CF0B59">
        <w:rPr>
          <w:rFonts w:ascii="Arial Narrow" w:eastAsia="Arial Narrow" w:hAnsi="Arial Narrow" w:cs="Arial Narrow"/>
          <w:color w:val="000000"/>
          <w:kern w:val="0"/>
          <w:sz w:val="22"/>
          <w:szCs w:val="22"/>
          <w:shd w:val="clear" w:color="auto" w:fill="FFFFFF"/>
          <w:lang w:eastAsia="es-PE"/>
          <w14:ligatures w14:val="none"/>
        </w:rPr>
        <w:t/>
      </w:r>
      <w:r w:rsidRPr="0026598E">
        <w:rPr>
          <w:rFonts w:ascii="Arial Narrow" w:eastAsia="Arial Narrow" w:hAnsi="Arial Narrow" w:cs="Arial Narrow"/>
          <w:color w:val="000000"/>
          <w:kern w:val="0"/>
          <w:sz w:val="22"/>
          <w:szCs w:val="22"/>
          <w:lang w:eastAsia="es-ES"/>
          <w14:ligatures w14:val="none"/>
        </w:rPr>
        <w:t xml:space="preserve"/>
      </w:r>
      <w:bookmarkEnd w:id="20"/>
      <w:r w:rsidRPr="0026598E">
        <w:rPr>
          <w:rFonts w:ascii="Arial Narrow" w:eastAsia="Arial Narrow" w:hAnsi="Arial Narrow" w:cs="Arial Narrow"/>
          <w:color w:val="000000"/>
          <w:kern w:val="0"/>
          <w:sz w:val="22"/>
          <w:szCs w:val="22"/>
          <w:lang w:val="es-ES" w:eastAsia="es-ES"/>
          <w14:ligatures w14:val="none"/>
        </w:rPr>
        <w:t xml:space="preserve"/>
      </w:r>
      <w:r w:rsidR="00F23B9F" w:rsidRPr="00F23B9F">
        <w:rPr>
          <w:rFonts w:ascii="Arial Narrow" w:eastAsia="Arial Narrow" w:hAnsi="Arial Narrow" w:cs="Arial Narrow"/>
          <w:color w:val="000000"/>
          <w:kern w:val="0"/>
          <w:sz w:val="22"/>
          <w:szCs w:val="22"/>
          <w:lang w:val="es-ES" w:eastAsia="es-ES"/>
          <w14:ligatures w14:val="none"/>
        </w:rPr>
        <w:t xml:space="preserve"/>
      </w:r>
      <w:r w:rsidR="00F23B9F" w:rsidRPr="00F23B9F">
        <w:rPr>
          <w:rFonts w:ascii="Arial Narrow" w:eastAsia="Arial Narrow" w:hAnsi="Arial Narrow" w:cs="Arial Narrow"/>
          <w:color w:val="000000"/>
          <w:kern w:val="0"/>
          <w:sz w:val="22"/>
          <w:szCs w:val="22"/>
          <w:lang w:eastAsia="es-ES"/>
          <w14:ligatures w14:val="none"/>
        </w:rPr>
        <w:t xml:space="preserve"/>
      </w:r>
      <w:r w:rsidR="00F23B9F" w:rsidRPr="00F23B9F">
        <w:rPr>
          <w:rFonts w:ascii="Arial Narrow" w:eastAsia="Arial Narrow" w:hAnsi="Arial Narrow" w:cs="Arial Narrow"/>
          <w:color w:val="000000"/>
          <w:kern w:val="0"/>
          <w:sz w:val="22"/>
          <w:szCs w:val="22"/>
          <w:lang w:val="es-ES" w:eastAsia="es-ES"/>
          <w14:ligatures w14:val="none"/>
        </w:rPr>
        <w:t/>
      </w:r>
      <w:proofErr w:type="spellStart"/>
      <w:r w:rsidR="00F23B9F" w:rsidRPr="00F23B9F">
        <w:rPr>
          <w:rFonts w:ascii="Arial Narrow" w:eastAsia="Arial Narrow" w:hAnsi="Arial Narrow" w:cs="Arial Narrow"/>
          <w:color w:val="000000"/>
          <w:kern w:val="0"/>
          <w:sz w:val="22"/>
          <w:szCs w:val="22"/>
          <w:lang w:val="es-ES" w:eastAsia="es-ES"/>
          <w14:ligatures w14:val="none"/>
        </w:rPr>
        <w:t/>
      </w:r>
      <w:proofErr w:type="spellEnd"/>
      <w:r w:rsidR="00F23B9F" w:rsidRPr="00F23B9F">
        <w:rPr>
          <w:rFonts w:ascii="Arial Narrow" w:eastAsia="Arial Narrow" w:hAnsi="Arial Narrow" w:cs="Arial Narrow"/>
          <w:color w:val="000000"/>
          <w:kern w:val="0"/>
          <w:sz w:val="22"/>
          <w:szCs w:val="22"/>
          <w:lang w:val="es-ES" w:eastAsia="es-ES"/>
          <w14:ligatures w14:val="none"/>
        </w:rPr>
        <w:t xml:space="preserve"/>
      </w:r>
      <w:r w:rsidR="00F23B9F" w:rsidRPr="00F23B9F">
        <w:rPr>
          <w:rFonts w:ascii="Arial Narrow" w:eastAsia="Arial Narrow" w:hAnsi="Arial Narrow" w:cs="Arial Narrow"/>
          <w:color w:val="000000"/>
          <w:kern w:val="0"/>
          <w:sz w:val="22"/>
          <w:szCs w:val="22"/>
          <w:lang w:eastAsia="es-ES"/>
          <w14:ligatures w14:val="none"/>
        </w:rPr>
        <w:t xml:space="preserve"/>
      </w:r>
      <w:r w:rsidR="00EE6B71" w:rsidRPr="00432ED7">
        <w:rPr>
          <w:rFonts w:ascii="Arial Narrow" w:eastAsia="Arial Narrow" w:hAnsi="Arial Narrow" w:cs="Arial Narrow"/>
          <w:color w:val="000000"/>
          <w:kern w:val="0"/>
          <w:sz w:val="22"/>
          <w:szCs w:val="22"/>
          <w:lang w:val="es-ES" w:eastAsia="es-ES"/>
          <w14:ligatures w14:val="none"/>
        </w:rPr>
        <w:t/>
      </w:r>
      <w:r w:rsidR="00F23B9F" w:rsidRPr="00F23B9F">
        <w:rPr>
          <w:rFonts w:ascii="Arial Narrow" w:eastAsia="Arial Narrow" w:hAnsi="Arial Narrow" w:cs="Arial Narrow"/>
          <w:color w:val="000000"/>
          <w:kern w:val="0"/>
          <w:sz w:val="22"/>
          <w:szCs w:val="22"/>
          <w:lang w:val="es-ES" w:eastAsia="es-ES"/>
          <w14:ligatures w14:val="none"/>
        </w:rPr>
        <w:t/>
      </w:r>
      <w:proofErr w:type="spellStart"/>
      <w:r w:rsidR="00F23B9F" w:rsidRPr="00F23B9F">
        <w:rPr>
          <w:rFonts w:ascii="Arial Narrow" w:eastAsia="Arial Narrow" w:hAnsi="Arial Narrow" w:cs="Arial Narrow"/>
          <w:color w:val="000000"/>
          <w:kern w:val="0"/>
          <w:sz w:val="22"/>
          <w:szCs w:val="22"/>
          <w:lang w:val="es-ES" w:eastAsia="es-ES"/>
          <w14:ligatures w14:val="none"/>
        </w:rPr>
        <w:t/>
      </w:r>
      <w:proofErr w:type="spellEnd"/>
      <w:r w:rsidR="00F23B9F" w:rsidRPr="00F23B9F">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informar a las partes que el artículo 110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[APELLIDO] artículos 114, 115 y 116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xml:space="preserve">. Asimismo, se consideran circunstancias atenuantes para la graduación de la sanción, el allanamiento de la denuncia o el reconocimiento de las pretensiones en ella contenidas, de acuerdo con el artículo 112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xml:space="preserve">.</w:t>
      </w:r>
      <w:r w:rsidRPr="0026598E">
        <w:rPr>
          <w:rFonts w:ascii="Arial Narrow" w:eastAsia="Arial Narrow" w:hAnsi="Arial Narrow" w:cs="Arial Narrow"/>
          <w:color w:val="000000"/>
          <w:kern w:val="0"/>
          <w:sz w:val="22"/>
          <w:szCs w:val="22"/>
          <w:lang w:eastAsia="es-PE"/>
          <w14:ligatures w14:val="none"/>
        </w:rPr>
        <w:t xml:space="preserve"/>
      </w:r>
      <w:bookmarkStart w:id="21" w:name="_Hlk188286915"/>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lastRenderedPageBreak/>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xml:space="preserve"/>
      </w:r>
      <w:bookmarkEnd w:id="21"/>
      <w:r w:rsidRPr="0026598E">
        <w:rPr>
          <w:rFonts w:ascii="Arial Narrow" w:eastAsia="Arial Narrow" w:hAnsi="Arial Narrow" w:cs="Arial Narrow"/>
          <w:color w:val="000000"/>
          <w:kern w:val="0"/>
          <w:sz w:val="22"/>
          <w:szCs w:val="22"/>
          <w:lang w:eastAsia="es-PE"/>
          <w14:ligatures w14:val="none"/>
        </w:rPr>
        <w:lastRenderedPageBreak/>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[APELLIDO] gastos por [APELLIDO] peritajes realizados, actuación de pruebas, inspecciones y otros derivados de la tramitación del proceso serán de cargo de la parte que solicita la prueba, salvo pacto en contrario. En todos [APELLIDO] casos, la resolución final determinará si [APELLIDO] gastos deben ser asumidos por alguna de las partes, o reembolsados a la otra parte o al Indecopi, según sea el caso, de manera adicional a la sanción que haya podido imponerse. </w:t>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5"/>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333A8D58"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F76C87">
        <w:rPr>
          <w:rFonts w:ascii="Arial Narrow" w:eastAsia="Arial Narrow" w:hAnsi="Arial Narrow" w:cs="Arial Narrow"/>
          <w:b/>
          <w:bCs/>
          <w:sz w:val="22"/>
          <w:szCs w:val="22"/>
        </w:rPr>
        <w:t xml:space="preserve">DÉCIMO:</w:t>
      </w:r>
      <w:r w:rsidRPr="00F76C87">
        <w:rPr>
          <w:rFonts w:ascii="Arial Narrow" w:eastAsia="Arial Narrow" w:hAnsi="Arial Narrow" w:cs="Arial Narrow"/>
          <w:sz w:val="22"/>
          <w:szCs w:val="22"/>
        </w:rPr>
        <w:t xml:space="preserve"> </w:t>
      </w:r>
      <w:r w:rsidRPr="00F76C87">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F76C87">
        <w:rPr>
          <w:rFonts w:ascii="Arial Narrow" w:eastAsia="Arial Narrow" w:hAnsi="Arial Narrow" w:cs="Arial Narrow"/>
          <w:spacing w:val="-3"/>
          <w:kern w:val="0"/>
          <w14:ligatures w14:val="none"/>
          <w:sz w:val="22"/>
          <w:szCs w:val="22"/>
        </w:rPr>
        <w:t/>
      </w:r>
      <w:r w:rsidRPr="00F76C87">
        <w:rPr>
          <w:rFonts w:ascii="Arial Narrow" w:eastAsia="Arial Narrow" w:hAnsi="Arial Narrow" w:cs="Arial Narrow"/>
          <w:spacing w:val="-3"/>
          <w:kern w:val="0"/>
          <w14:ligatures w14:val="none"/>
          <w:sz w:val="22"/>
          <w:szCs w:val="22"/>
        </w:rPr>
        <w:t xml:space="preserve"/>
      </w:r>
      <w:r w:rsidR="00F76C87" w:rsidRPr="00F76C87">
        <w:rPr>
          <w:rFonts w:ascii="Arial Narrow" w:eastAsia="Arial Narrow" w:hAnsi="Arial Narrow" w:cs="Arial Narrow"/>
          <w:color w:val="000000"/>
          <w:kern w:val="0"/>
          <w:sz w:val="22"/>
          <w:szCs w:val="22"/>
          <w:shd w:val="clear" w:color="auto" w:fill="FFFFFF"/>
          <w:lang w:eastAsia="es-PE"/>
          <w14:ligatures w14:val="none"/>
        </w:rPr>
        <w:t xml:space="preserve"/>
      </w:r>
      <w:r w:rsidRPr="00F76C87">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p>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22994E5C" w:rsidR="00CA59A2" w:rsidRPr="0021384F" w:rsidRDefault="00CA59A2" w:rsidP="00327F5B">
      <w:pPr>
        <w:suppressAutoHyphens/>
        <w:spacing w:line="240" w:lineRule="auto"/>
        <w:jc w:val="both"/>
        <w:rPr>
          <w:rFonts w:ascii="Arial Narrow" w:eastAsia="Arial Narrow" w:hAnsi="Arial Narrow" w:cs="Arial Narrow"/>
          <w:sz w:val="22"/>
          <w:szCs w:val="22"/>
        </w:rPr>
      </w:pPr>
      <w:r w:rsidRPr="00F76C87">
        <w:rPr>
          <w:rFonts w:ascii="Arial Narrow" w:eastAsia="Arial Narrow" w:hAnsi="Arial Narrow" w:cs="Arial Narrow"/>
          <w:b/>
          <w:bCs/>
          <w:sz w:val="22"/>
          <w:szCs w:val="22"/>
        </w:rPr>
        <w:t xml:space="preserve">DÉCIMO PRIMERO:</w:t>
      </w:r>
      <w:r w:rsidRPr="00F76C87">
        <w:rPr>
          <w:rFonts w:ascii="Arial Narrow" w:eastAsia="Arial Narrow" w:hAnsi="Arial Narrow" w:cs="Arial Narrow"/>
          <w:sz w:val="22"/>
          <w:szCs w:val="22"/>
        </w:rPr>
        <w:t xml:space="preserve"> </w:t>
      </w:r>
      <w:r w:rsidRPr="00F76C87">
        <w:rPr>
          <w:rFonts w:ascii="Arial Narrow" w:eastAsia="Arial Narrow" w:hAnsi="Arial Narrow" w:cs="Arial Narrow"/>
          <w:sz w:val="22"/>
          <w:szCs w:val="22"/>
        </w:rPr>
        <w:t xml:space="preserve">requerir a Interseguro Compañía de Seguros S.A. para que efectúe el acuse de recibo mediante la confirmación de recepción de la notificación remitida por este despacho a su Casilla Electrónica, dentro [APELLIDO] cinco (5) primeros días hábiles siguientes a la fecha en que recibe la notificación.</w:t>
      </w:r>
      <w:r w:rsidRPr="00F76C87">
        <w:rPr>
          <w:rFonts w:ascii="Arial Narrow" w:eastAsia="Arial Narrow" w:hAnsi="Arial Narrow" w:cs="Arial Narrow"/>
          <w:sz w:val="22"/>
          <w:szCs w:val="22"/>
        </w:rPr>
        <w:t xml:space="preserve"/>
      </w:r>
      <w:r w:rsidRPr="00F76C87">
        <w:rPr>
          <w:rFonts w:ascii="Arial Narrow" w:eastAsia="Arial Narrow" w:hAnsi="Arial Narrow" w:cs="Arial Narrow"/>
          <w:color w:val="000000"/>
          <w:sz w:val="22"/>
          <w:szCs w:val="22"/>
        </w:rPr>
        <w:t xml:space="preserve"/>
      </w:r>
      <w:proofErr w:type="spellStart"/>
      <w:r w:rsidR="00F76C87" w:rsidRPr="00F76C87">
        <w:rPr>
          <w:rFonts w:ascii="Arial Narrow" w:eastAsia="Arial Narrow" w:hAnsi="Arial Narrow" w:cs="Arial Narrow"/>
          <w:sz w:val="22"/>
          <w:szCs w:val="22"/>
        </w:rPr>
        <w:t/>
      </w:r>
      <w:proofErr w:type="spellEnd"/>
      <w:r w:rsidR="00F76C87" w:rsidRPr="00F76C87">
        <w:rPr>
          <w:rFonts w:ascii="Arial Narrow" w:eastAsia="Arial Narrow" w:hAnsi="Arial Narrow" w:cs="Arial Narrow"/>
          <w:sz w:val="22"/>
          <w:szCs w:val="22"/>
        </w:rPr>
        <w:t xml:space="preserve"/>
      </w:r>
      <w:r w:rsidRPr="00F76C87">
        <w:rPr>
          <w:rFonts w:ascii="Arial Narrow" w:eastAsia="Arial Narrow" w:hAnsi="Arial Narrow" w:cs="Arial Narrow"/>
          <w:sz w:val="22"/>
          <w:szCs w:val="22"/>
        </w:rPr>
        <w:t xml:space="preserve"/>
      </w:r>
      <w:r w:rsidRPr="00F76C87">
        <w:rPr>
          <w:rFonts w:ascii="Arial Narrow" w:eastAsia="Arial Narrow" w:hAnsi="Arial Narrow" w:cs="Arial Narrow"/>
          <w:sz w:val="22"/>
          <w:szCs w:val="22"/>
          <w:shd w:val="clear" w:color="auto" w:fill="FFFFFF"/>
        </w:rPr>
        <w:t xml:space="preserve"/>
      </w:r>
      <w:r w:rsidRPr="00F76C87">
        <w:rPr>
          <w:rFonts w:ascii="Arial Narrow" w:eastAsia="Arial Narrow" w:hAnsi="Arial Narrow" w:cs="Arial Narrow"/>
          <w:sz w:val="22"/>
          <w:szCs w:val="22"/>
        </w:rPr>
        <w:t/>
      </w:r>
      <w:bookmarkStart w:id="23"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23"/>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684D2E5A" w:rsidR="001B5674" w:rsidRPr="00F76C87" w:rsidRDefault="00E55AB3" w:rsidP="00F76C87">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F76C8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2014106" w14:textId="77777777" w:rsidR="00D127E9" w:rsidRDefault="00D127E9" w:rsidP="00DA79A0">
      <w:pPr>
        <w:spacing w:after="0" w:line="240" w:lineRule="auto"/>
      </w:pPr>
      <w:r>
        <w:separator/>
      </w:r>
    </w:p>
  </w:endnote>
  <w:endnote w:type="continuationSeparator" w:id="0">
    <w:p w14:paraId="5C5F4E21" w14:textId="77777777" w:rsidR="00D127E9" w:rsidRDefault="00D127E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DCB109D" w14:textId="77777777" w:rsidR="00D127E9" w:rsidRDefault="00D127E9" w:rsidP="00DA79A0">
      <w:pPr>
        <w:spacing w:after="0" w:line="240" w:lineRule="auto"/>
      </w:pPr>
      <w:r>
        <w:separator/>
      </w:r>
    </w:p>
  </w:footnote>
  <w:footnote w:type="continuationSeparator" w:id="0">
    <w:p w14:paraId="3EB95DF8" w14:textId="77777777" w:rsidR="00D127E9" w:rsidRDefault="00D127E9" w:rsidP="00DA79A0">
      <w:pPr>
        <w:spacing w:after="0" w:line="240" w:lineRule="auto"/>
      </w:pPr>
      <w:r>
        <w:continuationSeparator/>
      </w:r>
    </w:p>
  </w:footnote>
  <w:footnote w:id="1">
    <w:p w14:paraId="1A82CAE4" w14:textId="77777777" w:rsidR="00CA59A2" w:rsidRPr="00943287" w:rsidRDefault="00CA59A2" w:rsidP="00943287">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t>Publicado</w:t>
      </w:r>
      <w:r w:rsidRPr="00943287">
        <w:rPr>
          <w:rFonts w:ascii="Arial Narrow" w:eastAsia="Arial Narrow" w:hAnsi="Arial Narrow" w:cs="Arial Narrow"/>
          <w:b/>
          <w:sz w:val="16"/>
          <w:szCs w:val="16"/>
        </w:rPr>
        <w:t xml:space="preserve"> </w:t>
      </w:r>
      <w:r w:rsidRPr="00943287">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6C6B0128" w:rsidR="00CA59A2" w:rsidRPr="00943287" w:rsidRDefault="00CA59A2" w:rsidP="00943287">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t xml:space="preserve">Denuncia remitida a esta Comisión mediante MEMORANDUM </w:t>
      </w:r>
      <w:r w:rsidR="00F76C87" w:rsidRPr="00943287">
        <w:rPr>
          <w:rFonts w:ascii="Arial Narrow" w:eastAsia="Arial Narrow" w:hAnsi="Arial Narrow" w:cs="Arial Narrow"/>
          <w:sz w:val="16"/>
          <w:szCs w:val="16"/>
        </w:rPr>
        <w:t xml:space="preserve">001156-2025-ILN-PS0/INDECOPI </w:t>
      </w:r>
      <w:r w:rsidRPr="00943287">
        <w:rPr>
          <w:rFonts w:ascii="Arial Narrow" w:eastAsia="Arial Narrow" w:hAnsi="Arial Narrow" w:cs="Arial Narrow"/>
          <w:sz w:val="16"/>
          <w:szCs w:val="16"/>
        </w:rPr>
        <w:t xml:space="preserve">de fecha </w:t>
      </w:r>
      <w:r w:rsidR="00F76C87" w:rsidRPr="00943287">
        <w:rPr>
          <w:rFonts w:ascii="Arial Narrow" w:eastAsia="Arial Narrow" w:hAnsi="Arial Narrow" w:cs="Arial Narrow"/>
          <w:sz w:val="16"/>
          <w:szCs w:val="16"/>
        </w:rPr>
        <w:t xml:space="preserve">15 de octubre de 2025</w:t>
      </w:r>
      <w:r w:rsidRPr="00943287">
        <w:rPr>
          <w:rFonts w:ascii="Arial Narrow" w:eastAsia="Arial Narrow" w:hAnsi="Arial Narrow" w:cs="Arial Narrow"/>
          <w:sz w:val="16"/>
          <w:szCs w:val="16"/>
        </w:rPr>
        <w:t xml:space="preserve"/>
      </w:r>
      <w:r w:rsidR="00F76C87" w:rsidRPr="00943287">
        <w:rPr>
          <w:rFonts w:ascii="Arial Narrow" w:eastAsia="Arial Narrow" w:hAnsi="Arial Narrow" w:cs="Arial Narrow"/>
          <w:sz w:val="16"/>
          <w:szCs w:val="16"/>
        </w:rPr>
        <w:t xml:space="preserve"/>
      </w:r>
      <w:r w:rsidRPr="00943287">
        <w:rPr>
          <w:rFonts w:ascii="Arial Narrow" w:eastAsia="Arial Narrow" w:hAnsi="Arial Narrow" w:cs="Arial Narrow"/>
          <w:sz w:val="16"/>
          <w:szCs w:val="16"/>
        </w:rPr>
        <w:t xml:space="preserve">, </w:t>
      </w:r>
      <w:r w:rsidR="00D95607" w:rsidRPr="00943287">
        <w:rPr>
          <w:rFonts w:ascii="Arial Narrow" w:eastAsia="Arial Narrow" w:hAnsi="Arial Narrow" w:cs="Arial Narrow"/>
          <w:sz w:val="16"/>
          <w:szCs w:val="16"/>
        </w:rPr>
        <w:t xml:space="preserve">recibida </w:t>
      </w:r>
      <w:r w:rsidRPr="00943287">
        <w:rPr>
          <w:rFonts w:ascii="Arial Narrow" w:eastAsia="Arial Narrow" w:hAnsi="Arial Narrow" w:cs="Arial Narrow"/>
          <w:sz w:val="16"/>
          <w:szCs w:val="16"/>
        </w:rPr>
        <w:t xml:space="preserve">el </w:t>
      </w:r>
      <w:r w:rsidR="00F76C87" w:rsidRPr="00943287">
        <w:rPr>
          <w:rFonts w:ascii="Arial Narrow" w:eastAsia="Arial Narrow" w:hAnsi="Arial Narrow" w:cs="Arial Narrow"/>
          <w:sz w:val="16"/>
          <w:szCs w:val="16"/>
        </w:rPr>
        <w:t xml:space="preserve">15 de octubre de 2025</w:t>
      </w:r>
      <w:r w:rsidRPr="00943287">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b/>
          <w:bCs/>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1308 </w:t>
      </w:r>
    </w:p>
    <w:p w14:paraId="4C83EF3E"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b/>
        <w:t>Artículo 105.- Autoridad competente.</w:t>
      </w:r>
    </w:p>
    <w:p w14:paraId="7C7DEEBE"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 xml:space="preserve">(…). </w:t>
      </w:r>
    </w:p>
    <w:p w14:paraId="704590F7"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b/>
          <w:bCs/>
          <w:sz w:val="16"/>
          <w:szCs w:val="16"/>
        </w:rPr>
      </w:pP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b/>
          <w:bCs/>
          <w:sz w:val="16"/>
          <w:szCs w:val="16"/>
        </w:rPr>
        <w:tab/>
        <w:t>Artículo 27.-</w:t>
      </w:r>
      <w:r w:rsidRPr="00943287">
        <w:rPr>
          <w:rFonts w:ascii="Arial Narrow" w:eastAsia="Arial Narrow" w:hAnsi="Arial Narrow" w:cs="Arial Narrow"/>
          <w:sz w:val="16"/>
          <w:szCs w:val="16"/>
        </w:rPr>
        <w:t xml:space="preserve"> De la Comisión de Protección al </w:t>
      </w:r>
      <w:proofErr w:type="gramStart"/>
      <w:r w:rsidRPr="00943287">
        <w:rPr>
          <w:rFonts w:ascii="Arial Narrow" w:eastAsia="Arial Narrow" w:hAnsi="Arial Narrow" w:cs="Arial Narrow"/>
          <w:sz w:val="16"/>
          <w:szCs w:val="16"/>
        </w:rPr>
        <w:t>Consumidor.-</w:t>
      </w:r>
      <w:proofErr w:type="gramEnd"/>
      <w:r w:rsidRPr="00943287">
        <w:rPr>
          <w:rFonts w:ascii="Arial Narrow" w:eastAsia="Arial Narrow" w:hAnsi="Arial Narrow" w:cs="Arial Narrow"/>
          <w:sz w:val="16"/>
          <w:szCs w:val="16"/>
        </w:rPr>
        <w:t xml:space="preserve"> </w:t>
      </w:r>
    </w:p>
    <w:p w14:paraId="5B348423"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943287" w:rsidRDefault="00711750" w:rsidP="00943287">
      <w:pPr>
        <w:pStyle w:val="Textonotapie"/>
        <w:tabs>
          <w:tab w:val="left" w:pos="567"/>
        </w:tabs>
        <w:ind w:left="567" w:right="-1" w:hanging="567"/>
        <w:jc w:val="both"/>
        <w:rPr>
          <w:rFonts w:ascii="Arial Narrow" w:eastAsia="Arial Narrow" w:hAnsi="Arial Narrow" w:cs="Arial Narrow"/>
          <w:b/>
          <w:bCs/>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943287" w:rsidRDefault="00711750" w:rsidP="00943287">
      <w:pPr>
        <w:pStyle w:val="Textonotapie"/>
        <w:ind w:left="567" w:right="-1"/>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 xml:space="preserve">Artículo 18.- Idoneidad </w:t>
      </w:r>
    </w:p>
    <w:p w14:paraId="478C8B3B" w14:textId="77777777" w:rsidR="00711750" w:rsidRPr="00943287" w:rsidRDefault="00711750" w:rsidP="00943287">
      <w:pPr>
        <w:pStyle w:val="Textonotapie"/>
        <w:ind w:left="567" w:right="-1"/>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943287" w:rsidRDefault="00711750" w:rsidP="00943287">
      <w:pPr>
        <w:pStyle w:val="Textonotapie"/>
        <w:ind w:left="567" w:right="-1"/>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943287" w:rsidRDefault="00711750" w:rsidP="00943287">
      <w:pPr>
        <w:pStyle w:val="Textonotapie"/>
        <w:ind w:left="567" w:right="-1"/>
        <w:jc w:val="both"/>
        <w:rPr>
          <w:rFonts w:ascii="Arial Narrow" w:eastAsia="Arial Narrow" w:hAnsi="Arial Narrow" w:cs="Arial Narrow"/>
          <w:sz w:val="16"/>
          <w:szCs w:val="16"/>
        </w:rPr>
      </w:pPr>
      <w:r w:rsidRPr="00943287">
        <w:rPr>
          <w:rFonts w:ascii="Arial Narrow" w:eastAsia="Arial Narrow" w:hAnsi="Arial Narrow" w:cs="Arial Narrow"/>
          <w:b/>
          <w:bCs/>
          <w:sz w:val="16"/>
          <w:szCs w:val="16"/>
        </w:rPr>
        <w:t xml:space="preserve">Artículo 19.- Obligación de los proveedores </w:t>
      </w:r>
    </w:p>
    <w:p w14:paraId="21160F25" w14:textId="77777777" w:rsidR="00711750" w:rsidRPr="00943287" w:rsidRDefault="00711750" w:rsidP="00943287">
      <w:pPr>
        <w:pStyle w:val="Textonotapie"/>
        <w:ind w:left="567" w:right="-1"/>
        <w:jc w:val="both"/>
        <w:rPr>
          <w:rFonts w:ascii="Arial Narrow" w:eastAsia="Arial Narrow" w:hAnsi="Arial Narrow" w:cs="Arial Narrow"/>
          <w:sz w:val="16"/>
          <w:szCs w:val="16"/>
        </w:rPr>
      </w:pPr>
      <w:r w:rsidRPr="0094328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943287" w:rsidRDefault="00121544" w:rsidP="00943287">
      <w:pPr>
        <w:pStyle w:val="Textonotapie"/>
        <w:tabs>
          <w:tab w:val="left" w:pos="567"/>
        </w:tabs>
        <w:ind w:left="567" w:right="-1" w:hanging="567"/>
        <w:jc w:val="both"/>
        <w:rPr>
          <w:rFonts w:ascii="Arial Narrow" w:eastAsia="Arial Narrow" w:hAnsi="Arial Narrow" w:cs="Arial Narrow"/>
          <w:b/>
          <w:bCs/>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1308 </w:t>
      </w:r>
    </w:p>
    <w:p w14:paraId="6D07B94A" w14:textId="77777777" w:rsidR="00121544" w:rsidRPr="00943287" w:rsidRDefault="00121544" w:rsidP="00943287">
      <w:pPr>
        <w:pStyle w:val="Textonotapie"/>
        <w:ind w:firstLine="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Artículo 1.- Derechos de los consumidores</w:t>
      </w:r>
    </w:p>
    <w:p w14:paraId="5C5C4231" w14:textId="77777777" w:rsidR="00121544" w:rsidRPr="00943287" w:rsidRDefault="00121544" w:rsidP="00943287">
      <w:pPr>
        <w:pStyle w:val="Textonotapie"/>
        <w:tabs>
          <w:tab w:val="left" w:pos="567"/>
        </w:tabs>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1.1 (…)</w:t>
      </w:r>
    </w:p>
    <w:p w14:paraId="5A644ACF" w14:textId="77777777" w:rsidR="00121544" w:rsidRPr="00943287" w:rsidRDefault="00121544" w:rsidP="00943287">
      <w:pPr>
        <w:pStyle w:val="Textonotapie"/>
        <w:tabs>
          <w:tab w:val="left" w:pos="567"/>
        </w:tabs>
        <w:ind w:left="570"/>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b. </w:t>
      </w:r>
      <w:r w:rsidRPr="00943287">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943287" w:rsidRDefault="00121544"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w:t>
      </w:r>
    </w:p>
    <w:p w14:paraId="60688A27" w14:textId="77777777" w:rsidR="00121544" w:rsidRPr="00943287" w:rsidRDefault="00121544" w:rsidP="00943287">
      <w:pPr>
        <w:pStyle w:val="Textonotapie"/>
        <w:ind w:firstLine="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Artículo 2.- Información relevante</w:t>
      </w:r>
    </w:p>
    <w:p w14:paraId="2588E518" w14:textId="77777777" w:rsidR="00121544" w:rsidRPr="00943287" w:rsidRDefault="00121544" w:rsidP="00943287">
      <w:pPr>
        <w:pStyle w:val="Textonotapie"/>
        <w:tabs>
          <w:tab w:val="left" w:pos="567"/>
        </w:tabs>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943287" w:rsidRDefault="00121544" w:rsidP="00943287">
      <w:pPr>
        <w:pStyle w:val="Textonotapie"/>
        <w:tabs>
          <w:tab w:val="left" w:pos="567"/>
        </w:tabs>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943287" w:rsidRDefault="00121544" w:rsidP="00943287">
      <w:pPr>
        <w:pStyle w:val="Textonotapie"/>
        <w:tabs>
          <w:tab w:val="left" w:pos="567"/>
        </w:tabs>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943287" w:rsidRDefault="00121544" w:rsidP="00943287">
      <w:pPr>
        <w:pStyle w:val="Textonotapie"/>
        <w:tabs>
          <w:tab w:val="left" w:pos="567"/>
        </w:tabs>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943287">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C97485" w14:textId="77777777" w:rsidR="00E537B6" w:rsidRPr="00943287" w:rsidRDefault="00E537B6" w:rsidP="00E537B6">
      <w:pPr>
        <w:pStyle w:val="Textonotapie"/>
        <w:tabs>
          <w:tab w:val="left" w:pos="567"/>
        </w:tabs>
        <w:ind w:left="567" w:right="-1" w:hanging="567"/>
        <w:jc w:val="both"/>
        <w:rPr>
          <w:rFonts w:ascii="Arial Narrow" w:eastAsia="Arial Narrow" w:hAnsi="Arial Narrow" w:cs="Arial Narrow"/>
          <w:b/>
          <w:bCs/>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1308</w:t>
      </w:r>
    </w:p>
    <w:p w14:paraId="6F87FD29" w14:textId="77777777" w:rsidR="00E537B6" w:rsidRPr="00943287" w:rsidRDefault="00E537B6" w:rsidP="00E537B6">
      <w:pPr>
        <w:pStyle w:val="Textonotapie"/>
        <w:tabs>
          <w:tab w:val="left" w:pos="567"/>
        </w:tabs>
        <w:ind w:left="567" w:right="-1" w:hanging="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b/>
        <w:t xml:space="preserve">Capítulo II </w:t>
      </w:r>
    </w:p>
    <w:p w14:paraId="4F080EFF" w14:textId="77777777" w:rsidR="00E537B6" w:rsidRPr="00943287" w:rsidRDefault="00E537B6" w:rsidP="00E537B6">
      <w:pPr>
        <w:pStyle w:val="Textonotapie"/>
        <w:tabs>
          <w:tab w:val="left" w:pos="567"/>
        </w:tabs>
        <w:ind w:left="567" w:right="-1" w:hanging="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b/>
        <w:t xml:space="preserve">Métodos comerciales agresivos o engañosos </w:t>
      </w:r>
    </w:p>
    <w:p w14:paraId="03342548" w14:textId="77777777" w:rsidR="00E537B6" w:rsidRPr="00943287" w:rsidRDefault="00E537B6" w:rsidP="00E537B6">
      <w:pPr>
        <w:pStyle w:val="Textonotapie"/>
        <w:tabs>
          <w:tab w:val="left" w:pos="567"/>
        </w:tabs>
        <w:rPr>
          <w:rFonts w:ascii="Arial Narrow" w:eastAsia="Arial Narrow" w:hAnsi="Arial Narrow" w:cs="Arial Narrow"/>
          <w:sz w:val="16"/>
          <w:szCs w:val="16"/>
        </w:rPr>
      </w:pPr>
      <w:r w:rsidRPr="00943287">
        <w:rPr>
          <w:rFonts w:ascii="Arial Narrow" w:eastAsia="Arial Narrow" w:hAnsi="Arial Narrow" w:cs="Arial Narrow"/>
          <w:b/>
          <w:bCs/>
          <w:sz w:val="16"/>
          <w:szCs w:val="16"/>
        </w:rPr>
        <w:tab/>
        <w:t>Artículo 58.- Definición y alcances</w:t>
      </w:r>
    </w:p>
    <w:p w14:paraId="0286EA11" w14:textId="77777777" w:rsidR="00E537B6" w:rsidRPr="00943287" w:rsidRDefault="00E537B6" w:rsidP="00E537B6">
      <w:pPr>
        <w:pStyle w:val="Textonotapie"/>
        <w:ind w:left="567"/>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 </w:t>
      </w:r>
    </w:p>
    <w:p w14:paraId="0CCE366B" w14:textId="77777777" w:rsidR="00E537B6" w:rsidRPr="00943287" w:rsidRDefault="00E537B6" w:rsidP="00E537B6">
      <w:pPr>
        <w:pStyle w:val="Textonotapie"/>
        <w:ind w:left="567"/>
        <w:rPr>
          <w:rFonts w:ascii="Arial Narrow" w:eastAsia="Arial Narrow" w:hAnsi="Arial Narrow" w:cs="Arial Narrow"/>
          <w:sz w:val="16"/>
          <w:szCs w:val="16"/>
        </w:rPr>
      </w:pPr>
      <w:r w:rsidRPr="00943287">
        <w:rPr>
          <w:rFonts w:ascii="Arial Narrow" w:eastAsia="Arial Narrow" w:hAnsi="Arial Narrow" w:cs="Arial Narrow"/>
          <w:sz w:val="16"/>
          <w:szCs w:val="16"/>
        </w:rPr>
        <w:t>En tal sentido, están prohibidas todas aquellas prácticas comerciales que importen:</w:t>
      </w:r>
    </w:p>
    <w:p w14:paraId="5E0A5FBC" w14:textId="77777777" w:rsidR="00E537B6" w:rsidRPr="00943287" w:rsidRDefault="00E537B6" w:rsidP="00E537B6">
      <w:pPr>
        <w:pStyle w:val="Textonotapie"/>
        <w:ind w:left="567"/>
        <w:rPr>
          <w:rFonts w:ascii="Arial Narrow" w:eastAsia="Arial Narrow" w:hAnsi="Arial Narrow" w:cs="Arial Narrow"/>
          <w:sz w:val="16"/>
          <w:szCs w:val="16"/>
        </w:rPr>
      </w:pPr>
      <w:r w:rsidRPr="00943287">
        <w:rPr>
          <w:rFonts w:ascii="Arial Narrow" w:eastAsia="Arial Narrow" w:hAnsi="Arial Narrow" w:cs="Arial Narrow"/>
          <w:sz w:val="16"/>
          <w:szCs w:val="16"/>
        </w:rPr>
        <w:t>(…)</w:t>
      </w:r>
    </w:p>
    <w:p w14:paraId="4F07A2B4" w14:textId="7DA0BB7A" w:rsidR="00E537B6" w:rsidRPr="00943287" w:rsidRDefault="00BB2C0F" w:rsidP="00E537B6">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c</w:t>
      </w:r>
      <w:r w:rsidR="00E537B6" w:rsidRPr="00943287">
        <w:rPr>
          <w:rFonts w:ascii="Arial Narrow" w:eastAsia="Arial Narrow" w:hAnsi="Arial Narrow" w:cs="Arial Narrow"/>
          <w:sz w:val="16"/>
          <w:szCs w:val="16"/>
        </w:rPr>
        <w:t xml:space="preserve">. </w:t>
      </w:r>
      <w:r w:rsidR="00353B8A" w:rsidRPr="00353B8A">
        <w:rPr>
          <w:rFonts w:ascii="Arial Narrow" w:eastAsia="Arial Narrow" w:hAnsi="Arial Narrow" w:cs="Arial Narrow"/>
          <w:sz w:val="16"/>
          <w:szCs w:val="16"/>
        </w:rPr>
        <w:t>El cambio de las condiciones del producto o servicio antes de la celebración del contrato, sin el consentimiento expreso e informado del consumidor</w:t>
      </w:r>
      <w:r w:rsidR="00E537B6" w:rsidRPr="00943287">
        <w:rPr>
          <w:rFonts w:ascii="Arial Narrow" w:eastAsia="Arial Narrow" w:hAnsi="Arial Narrow" w:cs="Arial Narrow"/>
          <w:sz w:val="16"/>
          <w:szCs w:val="16"/>
        </w:rPr>
        <w:t>.</w:t>
      </w:r>
    </w:p>
    <w:p w14:paraId="72F9C13C" w14:textId="77777777" w:rsidR="00E537B6" w:rsidRPr="00943287" w:rsidRDefault="00E537B6" w:rsidP="00E537B6">
      <w:pPr>
        <w:pStyle w:val="Textonotapie"/>
        <w:ind w:left="567"/>
        <w:rPr>
          <w:rFonts w:ascii="Arial Narrow" w:eastAsia="Arial Narrow" w:hAnsi="Arial Narrow" w:cs="Arial Narrow"/>
          <w:sz w:val="16"/>
          <w:szCs w:val="16"/>
        </w:rPr>
      </w:pPr>
      <w:r w:rsidRPr="00943287">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807 Artículo 24.-</w:t>
      </w:r>
      <w:r w:rsidRPr="00943287">
        <w:rPr>
          <w:rFonts w:ascii="Arial Narrow" w:eastAsia="Arial Narrow" w:hAnsi="Arial Narrow" w:cs="Arial Narrow"/>
          <w:sz w:val="16"/>
          <w:szCs w:val="16"/>
        </w:rPr>
        <w:t xml:space="preserve"> El </w:t>
      </w:r>
      <w:proofErr w:type="gramStart"/>
      <w:r w:rsidRPr="00943287">
        <w:rPr>
          <w:rFonts w:ascii="Arial Narrow" w:eastAsia="Arial Narrow" w:hAnsi="Arial Narrow" w:cs="Arial Narrow"/>
          <w:sz w:val="16"/>
          <w:szCs w:val="16"/>
        </w:rPr>
        <w:t>Secretario Técnico</w:t>
      </w:r>
      <w:proofErr w:type="gramEnd"/>
      <w:r w:rsidRPr="00943287">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 xml:space="preserve">(...) </w:t>
      </w:r>
    </w:p>
    <w:p w14:paraId="7B2AB955"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943287" w:rsidRDefault="00CA59A2" w:rsidP="00943287">
      <w:pPr>
        <w:pStyle w:val="Textonotapie"/>
        <w:tabs>
          <w:tab w:val="left" w:pos="567"/>
        </w:tabs>
        <w:ind w:left="567" w:right="-1"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943287" w:rsidRDefault="00CA59A2" w:rsidP="00943287">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943287">
        <w:rPr>
          <w:rFonts w:ascii="Arial Narrow" w:eastAsia="Arial Narrow" w:hAnsi="Arial Narrow" w:cs="Arial Narrow"/>
          <w:sz w:val="16"/>
          <w:szCs w:val="16"/>
        </w:rPr>
        <w:t/>
      </w:r>
      <w:proofErr w:type="spellEnd"/>
      <w:r w:rsidRPr="00943287">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43287">
        <w:rPr>
          <w:rFonts w:ascii="Arial Narrow" w:eastAsia="Arial Narrow" w:hAnsi="Arial Narrow" w:cs="Arial Narrow"/>
          <w:sz w:val="16"/>
          <w:szCs w:val="16"/>
        </w:rPr>
        <w:t>entrada en vigencia</w:t>
      </w:r>
      <w:proofErr w:type="gramEnd"/>
      <w:r w:rsidRPr="00943287">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943287" w:rsidRDefault="00CA59A2" w:rsidP="00943287">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sz w:val="16"/>
          <w:szCs w:val="16"/>
        </w:rPr>
        <w:t>LEY 29571, CÓDIGO DE PROTECCIÓN Y DEFENSA DEL CONSUMIDOR</w:t>
      </w:r>
      <w:r w:rsidRPr="00943287">
        <w:rPr>
          <w:rFonts w:ascii="Arial Narrow" w:eastAsia="Arial Narrow" w:hAnsi="Arial Narrow" w:cs="Arial Narrow"/>
          <w:b/>
          <w:bCs/>
          <w:sz w:val="16"/>
          <w:szCs w:val="16"/>
        </w:rPr>
        <w:t xml:space="preserve">, </w:t>
      </w:r>
      <w:r w:rsidRPr="00943287">
        <w:rPr>
          <w:rFonts w:ascii="Arial Narrow" w:eastAsia="Arial Narrow" w:hAnsi="Arial Narrow" w:cs="Arial Narrow"/>
          <w:b/>
          <w:sz w:val="16"/>
          <w:szCs w:val="16"/>
        </w:rPr>
        <w:t>publicado el 2 de setiembre de 2010 y modificado por Decreto Legislativo 1308</w:t>
      </w:r>
    </w:p>
    <w:p w14:paraId="6D8A2F03" w14:textId="77777777" w:rsidR="00CA59A2" w:rsidRPr="00943287" w:rsidRDefault="00CA59A2" w:rsidP="00943287">
      <w:pPr>
        <w:pStyle w:val="Textonotapie"/>
        <w:ind w:left="567" w:hanging="567"/>
        <w:jc w:val="both"/>
        <w:rPr>
          <w:rFonts w:ascii="Arial Narrow" w:eastAsia="Arial Narrow" w:hAnsi="Arial Narrow" w:cs="Arial Narrow"/>
          <w:b/>
          <w:bCs/>
          <w:sz w:val="16"/>
          <w:szCs w:val="16"/>
        </w:rPr>
      </w:pP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Artículo 110.- Sanciones Administrativas</w:t>
      </w:r>
    </w:p>
    <w:p w14:paraId="693A834B" w14:textId="77777777" w:rsidR="00CA59A2" w:rsidRPr="00943287" w:rsidRDefault="00CA59A2" w:rsidP="0094328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43287">
        <w:rPr>
          <w:rFonts w:ascii="Arial Narrow" w:eastAsia="Arial Narrow" w:hAnsi="Arial Narrow" w:cs="Arial Narrow"/>
          <w:sz w:val="16"/>
          <w:szCs w:val="16"/>
          <w:lang w:eastAsia="es-PE"/>
        </w:rPr>
        <w:t>(…)</w:t>
      </w:r>
    </w:p>
    <w:p w14:paraId="04CBC22B" w14:textId="77777777" w:rsidR="00CA59A2" w:rsidRPr="00943287" w:rsidRDefault="00CA59A2" w:rsidP="0094328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43287">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43287" w:rsidRDefault="00CA59A2" w:rsidP="0094328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43287">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062EC860" w14:textId="77777777" w:rsidR="00CA59A2" w:rsidRPr="00943287" w:rsidRDefault="00CA59A2" w:rsidP="00943287">
      <w:pPr>
        <w:tabs>
          <w:tab w:val="left" w:pos="567"/>
        </w:tabs>
        <w:spacing w:after="0" w:line="240" w:lineRule="auto"/>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vertAlign w:val="superscript"/>
        </w:rPr>
        <w:tab/>
        <w:t xml:space="preserve"/>
      </w:r>
      <w:r w:rsidRPr="00943287">
        <w:rPr>
          <w:rFonts w:ascii="Arial Narrow" w:eastAsia="Arial Narrow" w:hAnsi="Arial Narrow" w:cs="Arial Narrow"/>
          <w:sz w:val="16"/>
          <w:szCs w:val="16"/>
        </w:rPr>
        <w:t xml:space="preserve"> </w:t>
      </w:r>
      <w:r w:rsidRPr="00943287">
        <w:rPr>
          <w:rFonts w:ascii="Arial Narrow" w:eastAsia="Arial Narrow" w:hAnsi="Arial Narrow" w:cs="Arial Narrow"/>
          <w:sz w:val="16"/>
          <w:szCs w:val="16"/>
        </w:rPr>
        <w:tab/>
      </w:r>
      <w:r w:rsidRPr="00943287">
        <w:rPr>
          <w:rFonts w:ascii="Arial Narrow" w:eastAsia="Arial Narrow" w:hAnsi="Arial Narrow" w:cs="Arial Narrow"/>
          <w:b/>
          <w:sz w:val="16"/>
          <w:szCs w:val="16"/>
        </w:rPr>
        <w:t>LEY 29571, CÓDIGO DE PROTECCIÓN Y DEFENSA DEL CONSUMIDOR</w:t>
      </w:r>
      <w:r w:rsidRPr="00943287">
        <w:rPr>
          <w:rFonts w:ascii="Arial Narrow" w:eastAsia="Arial Narrow" w:hAnsi="Arial Narrow" w:cs="Arial Narrow"/>
          <w:b/>
          <w:bCs/>
          <w:sz w:val="16"/>
          <w:szCs w:val="16"/>
        </w:rPr>
        <w:t xml:space="preserve">, </w:t>
      </w:r>
      <w:r w:rsidRPr="00943287">
        <w:rPr>
          <w:rFonts w:ascii="Arial Narrow" w:eastAsia="Arial Narrow" w:hAnsi="Arial Narrow" w:cs="Arial Narrow"/>
          <w:b/>
          <w:sz w:val="16"/>
          <w:szCs w:val="16"/>
        </w:rPr>
        <w:t>publicado el 2 de setiembre de 2010 y modificado por Decreto Legislativo 1308</w:t>
      </w:r>
    </w:p>
    <w:p w14:paraId="4BC9BF8D" w14:textId="77777777" w:rsidR="00CA59A2" w:rsidRPr="00943287" w:rsidRDefault="00CA59A2" w:rsidP="00943287">
      <w:pPr>
        <w:spacing w:after="0" w:line="240" w:lineRule="auto"/>
        <w:ind w:left="567" w:hanging="567"/>
        <w:jc w:val="both"/>
        <w:rPr>
          <w:rFonts w:ascii="Arial Narrow" w:eastAsia="Arial Narrow" w:hAnsi="Arial Narrow" w:cs="Arial Narrow"/>
          <w:b/>
          <w:sz w:val="16"/>
          <w:szCs w:val="16"/>
        </w:rPr>
      </w:pPr>
      <w:r w:rsidRPr="00943287">
        <w:rPr>
          <w:rFonts w:ascii="Arial Narrow" w:eastAsia="Arial Narrow" w:hAnsi="Arial Narrow" w:cs="Arial Narrow"/>
          <w:b/>
          <w:sz w:val="16"/>
          <w:szCs w:val="16"/>
        </w:rPr>
        <w:tab/>
        <w:t>Artículo 110.- Sanciones administrativas</w:t>
      </w:r>
    </w:p>
    <w:p w14:paraId="15C6524D"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43287" w:rsidRDefault="00CA59A2" w:rsidP="00943287">
      <w:pPr>
        <w:numPr>
          <w:ilvl w:val="0"/>
          <w:numId w:val="2"/>
        </w:numPr>
        <w:spacing w:after="0" w:line="240" w:lineRule="auto"/>
        <w:ind w:left="426" w:firstLine="141"/>
        <w:jc w:val="both"/>
        <w:rPr>
          <w:rFonts w:ascii="Arial Narrow" w:eastAsia="Arial Narrow" w:hAnsi="Arial Narrow" w:cs="Arial Narrow"/>
          <w:sz w:val="16"/>
          <w:szCs w:val="16"/>
        </w:rPr>
      </w:pPr>
      <w:r w:rsidRPr="00943287">
        <w:rPr>
          <w:rFonts w:ascii="Arial Narrow" w:eastAsia="Arial Narrow" w:hAnsi="Arial Narrow" w:cs="Arial Narrow"/>
          <w:sz w:val="16"/>
          <w:szCs w:val="16"/>
        </w:rPr>
        <w:t>Infracciones leves, con una amonestación o con una multa de hasta cincuenta (50) UIT.</w:t>
      </w:r>
    </w:p>
    <w:p w14:paraId="3EC7469A" w14:textId="77777777" w:rsidR="00CA59A2" w:rsidRPr="00943287" w:rsidRDefault="00CA59A2" w:rsidP="00943287">
      <w:pPr>
        <w:numPr>
          <w:ilvl w:val="0"/>
          <w:numId w:val="2"/>
        </w:numPr>
        <w:spacing w:after="0" w:line="240" w:lineRule="auto"/>
        <w:ind w:left="426" w:firstLine="141"/>
        <w:jc w:val="both"/>
        <w:rPr>
          <w:rFonts w:ascii="Arial Narrow" w:eastAsia="Arial Narrow" w:hAnsi="Arial Narrow" w:cs="Arial Narrow"/>
          <w:sz w:val="16"/>
          <w:szCs w:val="16"/>
        </w:rPr>
      </w:pPr>
      <w:r w:rsidRPr="00943287">
        <w:rPr>
          <w:rFonts w:ascii="Arial Narrow" w:eastAsia="Arial Narrow" w:hAnsi="Arial Narrow" w:cs="Arial Narrow"/>
          <w:sz w:val="16"/>
          <w:szCs w:val="16"/>
        </w:rPr>
        <w:t>Infracciones graves, con una multa de hasta ciento cincuenta (150) UIT.</w:t>
      </w:r>
    </w:p>
    <w:p w14:paraId="7DEC6213" w14:textId="77777777" w:rsidR="00CA59A2" w:rsidRPr="00943287" w:rsidRDefault="00CA59A2" w:rsidP="00943287">
      <w:pPr>
        <w:numPr>
          <w:ilvl w:val="0"/>
          <w:numId w:val="2"/>
        </w:numPr>
        <w:spacing w:after="0" w:line="240" w:lineRule="auto"/>
        <w:ind w:left="426" w:firstLine="141"/>
        <w:jc w:val="both"/>
        <w:rPr>
          <w:rFonts w:ascii="Arial Narrow" w:eastAsia="Arial Narrow" w:hAnsi="Arial Narrow" w:cs="Arial Narrow"/>
          <w:sz w:val="16"/>
          <w:szCs w:val="16"/>
        </w:rPr>
      </w:pPr>
      <w:r w:rsidRPr="00943287">
        <w:rPr>
          <w:rFonts w:ascii="Arial Narrow" w:eastAsia="Arial Narrow" w:hAnsi="Arial Narrow" w:cs="Arial Narrow"/>
          <w:sz w:val="16"/>
          <w:szCs w:val="16"/>
        </w:rPr>
        <w:t>Infracciones muy graves, con una multa de hasta cuatrocientos cincuenta (450) UIT.</w:t>
      </w:r>
    </w:p>
    <w:p w14:paraId="707B74D3"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CA59A2" w:rsidRPr="00943287" w:rsidRDefault="00CA59A2" w:rsidP="00943287">
      <w:pPr>
        <w:pStyle w:val="Textonotapie"/>
        <w:tabs>
          <w:tab w:val="left" w:pos="567"/>
        </w:tabs>
        <w:ind w:left="567" w:right="-1" w:hanging="567"/>
        <w:jc w:val="both"/>
        <w:rPr>
          <w:rFonts w:ascii="Arial Narrow" w:eastAsia="Arial Narrow" w:hAnsi="Arial Narrow" w:cs="Arial Narrow"/>
          <w:b/>
          <w:bCs/>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bCs/>
          <w:sz w:val="16"/>
          <w:szCs w:val="16"/>
        </w:rPr>
        <w:t xml:space="preserve">LEY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1308 </w:t>
      </w:r>
    </w:p>
    <w:p w14:paraId="4B3DC1A8" w14:textId="77777777" w:rsidR="00CA59A2" w:rsidRPr="00943287" w:rsidRDefault="00CA59A2" w:rsidP="00943287">
      <w:pPr>
        <w:tabs>
          <w:tab w:val="left" w:pos="567"/>
        </w:tabs>
        <w:spacing w:after="0" w:line="240" w:lineRule="auto"/>
        <w:ind w:left="567"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 xml:space="preserve"/>
      </w:r>
      <w:r w:rsidRPr="00943287">
        <w:rPr>
          <w:rFonts w:ascii="Arial Narrow" w:eastAsia="Arial Narrow" w:hAnsi="Arial Narrow" w:cs="Arial Narrow"/>
          <w:b/>
          <w:sz w:val="16"/>
          <w:szCs w:val="16"/>
        </w:rPr>
        <w:t>Artículo 114.- Medidas correctivas</w:t>
      </w:r>
    </w:p>
    <w:p w14:paraId="1B3B1F61"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43287" w:rsidRDefault="00CA59A2" w:rsidP="00943287">
      <w:pPr>
        <w:spacing w:after="0" w:line="240" w:lineRule="auto"/>
        <w:ind w:left="567"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43287" w:rsidRDefault="00CA59A2" w:rsidP="00943287">
      <w:pPr>
        <w:spacing w:after="0" w:line="240" w:lineRule="auto"/>
        <w:ind w:left="567"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943287" w:rsidRDefault="00CA59A2" w:rsidP="00943287">
      <w:pPr>
        <w:spacing w:after="0" w:line="240" w:lineRule="auto"/>
        <w:ind w:left="567" w:hanging="567"/>
        <w:jc w:val="both"/>
        <w:rPr>
          <w:rFonts w:ascii="Arial Narrow" w:eastAsia="Arial Narrow" w:hAnsi="Arial Narrow" w:cs="Arial Narrow"/>
          <w:sz w:val="16"/>
          <w:szCs w:val="16"/>
        </w:rPr>
      </w:pPr>
      <w:r w:rsidRPr="00943287">
        <w:rPr>
          <w:rFonts w:ascii="Arial Narrow" w:eastAsia="Arial Narrow" w:hAnsi="Arial Narrow" w:cs="Arial Narrow"/>
          <w:b/>
          <w:sz w:val="16"/>
          <w:szCs w:val="16"/>
        </w:rPr>
        <w:tab/>
        <w:t>Artículo 115.- Medidas correctivas reparadoras</w:t>
      </w:r>
    </w:p>
    <w:p w14:paraId="0A0E4012" w14:textId="77777777" w:rsidR="00CA59A2" w:rsidRPr="00943287" w:rsidRDefault="00CA59A2" w:rsidP="00943287">
      <w:pPr>
        <w:spacing w:after="0" w:line="240" w:lineRule="auto"/>
        <w:ind w:left="567" w:hanging="283"/>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Reparar productos.</w:t>
      </w:r>
    </w:p>
    <w:p w14:paraId="64B5280D"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943287" w:rsidRDefault="00CA59A2" w:rsidP="00943287">
      <w:pPr>
        <w:numPr>
          <w:ilvl w:val="0"/>
          <w:numId w:val="1"/>
        </w:numPr>
        <w:spacing w:after="0" w:line="240" w:lineRule="auto"/>
        <w:ind w:left="567" w:firstLine="0"/>
        <w:jc w:val="both"/>
        <w:rPr>
          <w:rFonts w:ascii="Arial Narrow" w:eastAsia="Arial Narrow" w:hAnsi="Arial Narrow" w:cs="Arial Narrow"/>
          <w:sz w:val="16"/>
          <w:szCs w:val="16"/>
        </w:rPr>
      </w:pPr>
      <w:r w:rsidRPr="00943287">
        <w:rPr>
          <w:rFonts w:ascii="Arial Narrow" w:eastAsia="Arial Narrow" w:hAnsi="Arial Narrow" w:cs="Arial Narrow"/>
          <w:sz w:val="16"/>
          <w:szCs w:val="16"/>
        </w:rPr>
        <w:t>Otras medidas reparadoras análogas de efectos equivalentes a las anteriores.</w:t>
      </w:r>
    </w:p>
    <w:p w14:paraId="764F3361" w14:textId="77777777" w:rsidR="00CA59A2" w:rsidRPr="00943287" w:rsidRDefault="00CA59A2" w:rsidP="00943287">
      <w:pPr>
        <w:pStyle w:val="Sinespaciad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43287">
        <w:rPr>
          <w:rFonts w:ascii="Arial Narrow" w:eastAsia="Arial Narrow" w:hAnsi="Arial Narrow" w:cs="Arial Narrow"/>
          <w:sz w:val="16"/>
          <w:szCs w:val="16"/>
        </w:rPr>
        <w:t>conjuntamente con</w:t>
      </w:r>
      <w:proofErr w:type="gramEnd"/>
      <w:r w:rsidRPr="00943287">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943287" w:rsidRDefault="00CA59A2" w:rsidP="00943287">
      <w:pPr>
        <w:spacing w:after="0" w:line="240" w:lineRule="auto"/>
        <w:ind w:left="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Artículo 116.- Medidas correctivas complementarias</w:t>
      </w:r>
    </w:p>
    <w:p w14:paraId="795BD0E8"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d. En caso de infracciones muy graves y de reincidencia o </w:t>
      </w:r>
      <w:proofErr w:type="spellStart"/>
      <w:r w:rsidRPr="00943287">
        <w:rPr>
          <w:rFonts w:ascii="Arial Narrow" w:eastAsia="Arial Narrow" w:hAnsi="Arial Narrow" w:cs="Arial Narrow"/>
          <w:sz w:val="16"/>
          <w:szCs w:val="16"/>
        </w:rPr>
        <w:t>reiterancia</w:t>
      </w:r>
      <w:proofErr w:type="spellEnd"/>
      <w:r w:rsidRPr="00943287">
        <w:rPr>
          <w:rFonts w:ascii="Arial Narrow" w:eastAsia="Arial Narrow" w:hAnsi="Arial Narrow" w:cs="Arial Narrow"/>
          <w:sz w:val="16"/>
          <w:szCs w:val="16"/>
        </w:rPr>
        <w:t xml:space="preserve">: </w:t>
      </w:r>
    </w:p>
    <w:p w14:paraId="700F1C70"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w:t>
      </w:r>
      <w:proofErr w:type="spellStart"/>
      <w:r w:rsidRPr="00943287">
        <w:rPr>
          <w:rFonts w:ascii="Arial Narrow" w:eastAsia="Arial Narrow" w:hAnsi="Arial Narrow" w:cs="Arial Narrow"/>
          <w:sz w:val="16"/>
          <w:szCs w:val="16"/>
        </w:rPr>
        <w:t>ii</w:t>
      </w:r>
      <w:proofErr w:type="spellEnd"/>
      <w:r w:rsidRPr="00943287">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e. Publicación de avisos </w:t>
      </w:r>
      <w:proofErr w:type="spellStart"/>
      <w:r w:rsidRPr="00943287">
        <w:rPr>
          <w:rFonts w:ascii="Arial Narrow" w:eastAsia="Arial Narrow" w:hAnsi="Arial Narrow" w:cs="Arial Narrow"/>
          <w:sz w:val="16"/>
          <w:szCs w:val="16"/>
        </w:rPr>
        <w:t>rectificatorios</w:t>
      </w:r>
      <w:proofErr w:type="spellEnd"/>
      <w:r w:rsidRPr="00943287">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943287" w:rsidRDefault="00CA59A2" w:rsidP="00943287">
      <w:pPr>
        <w:spacing w:after="0" w:line="240" w:lineRule="auto"/>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E48C7DB" w14:textId="77777777" w:rsidR="00CA59A2" w:rsidRPr="00943287" w:rsidRDefault="00CA59A2" w:rsidP="00943287">
      <w:pPr>
        <w:pStyle w:val="Textonotapie"/>
        <w:tabs>
          <w:tab w:val="left" w:pos="567"/>
        </w:tabs>
        <w:ind w:left="567" w:hanging="567"/>
        <w:jc w:val="both"/>
        <w:rPr>
          <w:rFonts w:ascii="Arial Narrow" w:eastAsia="Arial Narrow" w:hAnsi="Arial Narrow" w:cs="Arial Narrow"/>
          <w:b/>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sz w:val="16"/>
          <w:szCs w:val="16"/>
        </w:rPr>
        <w:t>LEY 29571, CÓDIGO DE PROTECCIÓN Y DEFENSA DEL CONSUMIDOR</w:t>
      </w:r>
      <w:r w:rsidRPr="00943287">
        <w:rPr>
          <w:rFonts w:ascii="Arial Narrow" w:eastAsia="Arial Narrow" w:hAnsi="Arial Narrow" w:cs="Arial Narrow"/>
          <w:b/>
          <w:bCs/>
          <w:sz w:val="16"/>
          <w:szCs w:val="16"/>
        </w:rPr>
        <w:t xml:space="preserve">, </w:t>
      </w:r>
      <w:r w:rsidRPr="00943287">
        <w:rPr>
          <w:rFonts w:ascii="Arial Narrow" w:eastAsia="Arial Narrow" w:hAnsi="Arial Narrow" w:cs="Arial Narrow"/>
          <w:b/>
          <w:sz w:val="16"/>
          <w:szCs w:val="16"/>
        </w:rPr>
        <w:t>publicado el 2 de setiembre de 2010 y modificado por Decreto Legislativo 1308</w:t>
      </w:r>
    </w:p>
    <w:p w14:paraId="6927EAA2" w14:textId="77777777" w:rsidR="00CA59A2" w:rsidRPr="00943287" w:rsidRDefault="00CA59A2" w:rsidP="00943287">
      <w:pPr>
        <w:pStyle w:val="Textonotapie"/>
        <w:tabs>
          <w:tab w:val="left" w:pos="567"/>
        </w:tabs>
        <w:jc w:val="both"/>
        <w:rPr>
          <w:rFonts w:ascii="Arial Narrow" w:eastAsia="Arial Narrow" w:hAnsi="Arial Narrow" w:cs="Arial Narrow"/>
          <w:b/>
          <w:sz w:val="16"/>
          <w:szCs w:val="16"/>
        </w:rPr>
      </w:pPr>
      <w:r w:rsidRPr="00943287">
        <w:rPr>
          <w:rFonts w:ascii="Arial Narrow" w:eastAsia="Arial Narrow" w:hAnsi="Arial Narrow" w:cs="Arial Narrow"/>
          <w:b/>
          <w:sz w:val="16"/>
          <w:szCs w:val="16"/>
        </w:rPr>
        <w:tab/>
        <w:t>Artículo 112.- Criterios de graduación de las sanciones administrativas</w:t>
      </w:r>
    </w:p>
    <w:p w14:paraId="3B612D08" w14:textId="77777777" w:rsidR="00CA59A2" w:rsidRPr="00943287" w:rsidRDefault="00CA59A2" w:rsidP="00943287">
      <w:pPr>
        <w:pStyle w:val="Textonotapie"/>
        <w:tabs>
          <w:tab w:val="left" w:pos="567"/>
        </w:tabs>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w:t>
      </w:r>
    </w:p>
    <w:p w14:paraId="1A096021" w14:textId="77777777" w:rsidR="00CA59A2" w:rsidRPr="00943287" w:rsidRDefault="00CA59A2" w:rsidP="00943287">
      <w:pPr>
        <w:pStyle w:val="Textonotapie"/>
        <w:tabs>
          <w:tab w:val="left" w:pos="567"/>
        </w:tabs>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Se consideran circunstancias atenuantes especiales, las siguientes:</w:t>
      </w:r>
    </w:p>
    <w:p w14:paraId="74B98BC1" w14:textId="77777777" w:rsidR="00CA59A2" w:rsidRPr="00943287" w:rsidRDefault="00CA59A2" w:rsidP="00943287">
      <w:pPr>
        <w:pStyle w:val="Textonotapie"/>
        <w:tabs>
          <w:tab w:val="left" w:pos="567"/>
        </w:tabs>
        <w:jc w:val="both"/>
        <w:rPr>
          <w:rFonts w:ascii="Arial Narrow" w:eastAsia="Arial Narrow" w:hAnsi="Arial Narrow" w:cs="Arial Narrow"/>
          <w:sz w:val="16"/>
          <w:szCs w:val="16"/>
        </w:rPr>
      </w:pPr>
      <w:r w:rsidRPr="00943287">
        <w:rPr>
          <w:rFonts w:ascii="Arial Narrow" w:eastAsia="Arial Narrow" w:hAnsi="Arial Narrow" w:cs="Arial Narrow"/>
          <w:sz w:val="16"/>
          <w:szCs w:val="16"/>
        </w:rPr>
        <w:tab/>
        <w:t>(…)</w:t>
      </w:r>
    </w:p>
    <w:p w14:paraId="0D336D0B" w14:textId="77777777" w:rsidR="00CA59A2" w:rsidRPr="00943287" w:rsidRDefault="00CA59A2" w:rsidP="00943287">
      <w:pPr>
        <w:pStyle w:val="Textonotapie"/>
        <w:tabs>
          <w:tab w:val="left" w:pos="567"/>
        </w:tabs>
        <w:ind w:left="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43287">
        <w:rPr>
          <w:rFonts w:ascii="Arial Narrow" w:eastAsia="Arial Narrow" w:hAnsi="Arial Narrow" w:cs="Arial Narrow"/>
          <w:sz w:val="16"/>
          <w:szCs w:val="16"/>
        </w:rPr>
        <w:t>liminarmente</w:t>
      </w:r>
      <w:proofErr w:type="spellEnd"/>
      <w:r w:rsidRPr="00943287">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836DFB3" w14:textId="77777777" w:rsidR="00CA59A2" w:rsidRPr="00943287" w:rsidRDefault="00CA59A2" w:rsidP="0094328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943287">
        <w:rPr>
          <w:rStyle w:val="Refdenotaalpie"/>
          <w:rFonts w:ascii="Arial Narrow" w:eastAsia="Arial Narrow" w:hAnsi="Arial Narrow" w:cs="Arial Narrow"/>
          <w:b/>
          <w:bCs/>
          <w:sz w:val="16"/>
          <w:szCs w:val="16"/>
          <w:vertAlign w:val="superscript"/>
        </w:rPr>
        <w:footnoteRef/>
      </w:r>
      <w:r w:rsidRPr="00943287">
        <w:rPr>
          <w:rFonts w:ascii="Arial Narrow" w:eastAsia="Arial Narrow" w:hAnsi="Arial Narrow" w:cs="Arial Narrow"/>
          <w:b/>
          <w:bCs/>
          <w:sz w:val="16"/>
          <w:szCs w:val="16"/>
        </w:rPr>
        <w:tab/>
        <w:t xml:space="preserve"/>
      </w:r>
      <w:r w:rsidRPr="00943287">
        <w:rPr>
          <w:rFonts w:ascii="Arial Narrow" w:eastAsia="Arial Narrow" w:hAnsi="Arial Narrow" w:cs="Arial Narrow"/>
          <w:b/>
          <w:bCs/>
          <w:sz w:val="16"/>
          <w:szCs w:val="16"/>
        </w:rPr>
        <w:tab/>
        <w:t xml:space="preserve">DECRETO LEGISLATIVO </w:t>
      </w:r>
      <w:proofErr w:type="spellStart"/>
      <w:r w:rsidRPr="00943287">
        <w:rPr>
          <w:rFonts w:ascii="Arial Narrow" w:eastAsia="Arial Narrow" w:hAnsi="Arial Narrow" w:cs="Arial Narrow"/>
          <w:b/>
          <w:bCs/>
          <w:sz w:val="16"/>
          <w:szCs w:val="16"/>
        </w:rPr>
        <w:t/>
      </w:r>
      <w:proofErr w:type="spellEnd"/>
      <w:r w:rsidRPr="00943287">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943287" w:rsidRDefault="00CA59A2" w:rsidP="00943287">
      <w:pPr>
        <w:pStyle w:val="NormalWeb"/>
        <w:spacing w:after="0" w:line="240" w:lineRule="auto"/>
        <w:ind w:left="567"/>
        <w:jc w:val="both"/>
        <w:rPr>
          <w:rFonts w:ascii="Arial Narrow" w:eastAsia="Arial Narrow" w:hAnsi="Arial Narrow" w:cs="Arial Narrow"/>
          <w:bCs/>
          <w:sz w:val="16"/>
          <w:szCs w:val="16"/>
        </w:rPr>
      </w:pPr>
      <w:r w:rsidRPr="00943287">
        <w:rPr>
          <w:rFonts w:ascii="Arial Narrow" w:eastAsia="Arial Narrow" w:hAnsi="Arial Narrow" w:cs="Arial Narrow"/>
          <w:b/>
          <w:sz w:val="16"/>
          <w:szCs w:val="16"/>
        </w:rPr>
        <w:t xml:space="preserve">Artículo 29.- </w:t>
      </w:r>
      <w:r w:rsidRPr="00943287">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943287">
        <w:rPr>
          <w:rFonts w:ascii="Arial Narrow" w:eastAsia="Arial Narrow" w:hAnsi="Arial Narrow" w:cs="Arial Narrow"/>
          <w:bCs/>
          <w:sz w:val="16"/>
          <w:szCs w:val="16"/>
        </w:rPr>
        <w:t>Secretario Técnico</w:t>
      </w:r>
      <w:proofErr w:type="gramEnd"/>
      <w:r w:rsidRPr="00943287">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943287">
        <w:rPr>
          <w:rFonts w:ascii="Arial Narrow" w:eastAsia="Arial Narrow" w:hAnsi="Arial Narrow" w:cs="Arial Narrow"/>
          <w:bCs/>
          <w:sz w:val="16"/>
          <w:szCs w:val="16"/>
        </w:rPr>
        <w:t>Secretario Técnico</w:t>
      </w:r>
      <w:proofErr w:type="gramEnd"/>
      <w:r w:rsidRPr="00943287">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69457C94" w14:textId="77777777" w:rsidR="00CA59A2" w:rsidRPr="00943287" w:rsidRDefault="00CA59A2" w:rsidP="00943287">
      <w:pPr>
        <w:pStyle w:val="Textonotapie"/>
        <w:tabs>
          <w:tab w:val="left" w:pos="567"/>
        </w:tabs>
        <w:ind w:left="567" w:hanging="567"/>
        <w:jc w:val="both"/>
        <w:rPr>
          <w:rFonts w:ascii="Arial Narrow" w:eastAsia="Arial Narrow" w:hAnsi="Arial Narrow" w:cs="Arial Narrow"/>
          <w:sz w:val="16"/>
          <w:szCs w:val="16"/>
        </w:rPr>
      </w:pPr>
      <w:r w:rsidRPr="00943287">
        <w:rPr>
          <w:rStyle w:val="Refdenotaalpie"/>
          <w:rFonts w:ascii="Arial Narrow" w:eastAsia="Arial Narrow" w:hAnsi="Arial Narrow" w:cs="Arial Narrow"/>
          <w:sz w:val="16"/>
          <w:szCs w:val="16"/>
          <w:vertAlign w:val="superscript"/>
        </w:rPr>
        <w:footnoteRef/>
      </w:r>
      <w:r w:rsidRPr="00943287">
        <w:rPr>
          <w:rFonts w:ascii="Arial Narrow" w:eastAsia="Arial Narrow" w:hAnsi="Arial Narrow" w:cs="Arial Narrow"/>
          <w:sz w:val="16"/>
          <w:szCs w:val="16"/>
        </w:rPr>
        <w:tab/>
        <w:t xml:space="preserve"/>
      </w:r>
      <w:r w:rsidRPr="00943287">
        <w:rPr>
          <w:rFonts w:ascii="Arial Narrow" w:eastAsia="Arial Narrow" w:hAnsi="Arial Narrow" w:cs="Arial Narrow"/>
          <w:sz w:val="16"/>
          <w:szCs w:val="16"/>
        </w:rPr>
        <w:tab/>
      </w:r>
      <w:r w:rsidRPr="00943287">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943287" w:rsidRDefault="00CA59A2" w:rsidP="00943287">
      <w:pPr>
        <w:pStyle w:val="Textonotapie"/>
        <w:ind w:left="1134" w:hanging="567"/>
        <w:jc w:val="both"/>
        <w:rPr>
          <w:rFonts w:ascii="Arial Narrow" w:eastAsia="Arial Narrow" w:hAnsi="Arial Narrow" w:cs="Arial Narrow"/>
          <w:b/>
          <w:bCs/>
          <w:sz w:val="16"/>
          <w:szCs w:val="16"/>
        </w:rPr>
      </w:pPr>
      <w:r w:rsidRPr="00943287">
        <w:rPr>
          <w:rFonts w:ascii="Arial Narrow" w:eastAsia="Arial Narrow" w:hAnsi="Arial Narrow" w:cs="Arial Narrow"/>
          <w:b/>
          <w:bCs/>
          <w:sz w:val="16"/>
          <w:szCs w:val="16"/>
        </w:rPr>
        <w:t>Artículo 20.- Modalidades de notificación</w:t>
      </w:r>
    </w:p>
    <w:p w14:paraId="23580398" w14:textId="77777777" w:rsidR="00CA59A2" w:rsidRPr="00943287" w:rsidRDefault="00CA59A2" w:rsidP="00943287">
      <w:pPr>
        <w:pStyle w:val="Textonotapie"/>
        <w:ind w:left="1134" w:hanging="567"/>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20.4. </w:t>
      </w:r>
      <w:r w:rsidRPr="00943287">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43287" w:rsidRDefault="00CA59A2" w:rsidP="00943287">
      <w:pPr>
        <w:pStyle w:val="Textonotapie"/>
        <w:ind w:left="1134"/>
        <w:jc w:val="both"/>
        <w:rPr>
          <w:rFonts w:ascii="Arial Narrow" w:eastAsia="Arial Narrow" w:hAnsi="Arial Narrow" w:cs="Arial Narrow"/>
          <w:sz w:val="16"/>
          <w:szCs w:val="16"/>
        </w:rPr>
      </w:pPr>
      <w:r w:rsidRPr="00943287">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43287" w:rsidRDefault="00CA59A2" w:rsidP="00943287">
      <w:pPr>
        <w:pStyle w:val="Textonotapie"/>
        <w:ind w:left="1134"/>
        <w:jc w:val="both"/>
        <w:rPr>
          <w:rFonts w:ascii="Arial Narrow" w:eastAsia="Arial Narrow" w:hAnsi="Arial Narrow" w:cs="Arial Narrow"/>
          <w:sz w:val="16"/>
          <w:szCs w:val="16"/>
        </w:rPr>
      </w:pPr>
      <w:r w:rsidRPr="00943287">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7B6E"/>
    <w:rsid w:val="000313B8"/>
    <w:rsid w:val="000400E4"/>
    <w:rsid w:val="00043A1C"/>
    <w:rsid w:val="0004589A"/>
    <w:rsid w:val="00080193"/>
    <w:rsid w:val="0008134D"/>
    <w:rsid w:val="000A1CD5"/>
    <w:rsid w:val="000A2C5A"/>
    <w:rsid w:val="000C03E0"/>
    <w:rsid w:val="000C186B"/>
    <w:rsid w:val="000C4DDA"/>
    <w:rsid w:val="000D0811"/>
    <w:rsid w:val="00121544"/>
    <w:rsid w:val="001261D3"/>
    <w:rsid w:val="00166964"/>
    <w:rsid w:val="001B51BB"/>
    <w:rsid w:val="001B5674"/>
    <w:rsid w:val="001B56A2"/>
    <w:rsid w:val="001B6FB2"/>
    <w:rsid w:val="001B6FF8"/>
    <w:rsid w:val="001D3F79"/>
    <w:rsid w:val="001F344A"/>
    <w:rsid w:val="00215307"/>
    <w:rsid w:val="00251562"/>
    <w:rsid w:val="00290C55"/>
    <w:rsid w:val="00293F2F"/>
    <w:rsid w:val="002A0A1A"/>
    <w:rsid w:val="002B0771"/>
    <w:rsid w:val="002B2DF7"/>
    <w:rsid w:val="002C265E"/>
    <w:rsid w:val="002E5997"/>
    <w:rsid w:val="002F36CE"/>
    <w:rsid w:val="00327F5B"/>
    <w:rsid w:val="00345437"/>
    <w:rsid w:val="00353B8A"/>
    <w:rsid w:val="00353D90"/>
    <w:rsid w:val="003719B7"/>
    <w:rsid w:val="003748FB"/>
    <w:rsid w:val="003B6C33"/>
    <w:rsid w:val="003C6685"/>
    <w:rsid w:val="00401F33"/>
    <w:rsid w:val="004251B6"/>
    <w:rsid w:val="004A2985"/>
    <w:rsid w:val="004B0B44"/>
    <w:rsid w:val="004B1E5F"/>
    <w:rsid w:val="004C7FA9"/>
    <w:rsid w:val="004D0925"/>
    <w:rsid w:val="004F1116"/>
    <w:rsid w:val="00504BC0"/>
    <w:rsid w:val="00515328"/>
    <w:rsid w:val="00537A7E"/>
    <w:rsid w:val="00537BD7"/>
    <w:rsid w:val="00547BF9"/>
    <w:rsid w:val="005636EE"/>
    <w:rsid w:val="0058044E"/>
    <w:rsid w:val="005D7A26"/>
    <w:rsid w:val="005E4E6A"/>
    <w:rsid w:val="005F38F3"/>
    <w:rsid w:val="00601F77"/>
    <w:rsid w:val="00626395"/>
    <w:rsid w:val="006B0B88"/>
    <w:rsid w:val="006E20FA"/>
    <w:rsid w:val="006F0D03"/>
    <w:rsid w:val="006F168B"/>
    <w:rsid w:val="007017ED"/>
    <w:rsid w:val="00711750"/>
    <w:rsid w:val="00726BAD"/>
    <w:rsid w:val="00735F8D"/>
    <w:rsid w:val="0074018A"/>
    <w:rsid w:val="0074378D"/>
    <w:rsid w:val="0074704C"/>
    <w:rsid w:val="0076579E"/>
    <w:rsid w:val="007B50E3"/>
    <w:rsid w:val="007D31A8"/>
    <w:rsid w:val="007E3262"/>
    <w:rsid w:val="0080766B"/>
    <w:rsid w:val="00826948"/>
    <w:rsid w:val="0083186C"/>
    <w:rsid w:val="00851689"/>
    <w:rsid w:val="00872A80"/>
    <w:rsid w:val="008819A6"/>
    <w:rsid w:val="008834B0"/>
    <w:rsid w:val="00890B1F"/>
    <w:rsid w:val="0089579A"/>
    <w:rsid w:val="00896A8E"/>
    <w:rsid w:val="008A211A"/>
    <w:rsid w:val="008A2912"/>
    <w:rsid w:val="008C28A4"/>
    <w:rsid w:val="008C6BCC"/>
    <w:rsid w:val="008C7DBE"/>
    <w:rsid w:val="008E6BA0"/>
    <w:rsid w:val="008E746F"/>
    <w:rsid w:val="00916608"/>
    <w:rsid w:val="00943287"/>
    <w:rsid w:val="00947FE2"/>
    <w:rsid w:val="00987623"/>
    <w:rsid w:val="00996DC2"/>
    <w:rsid w:val="009B2027"/>
    <w:rsid w:val="009B4DF1"/>
    <w:rsid w:val="009C4A1F"/>
    <w:rsid w:val="009D2900"/>
    <w:rsid w:val="009D7D45"/>
    <w:rsid w:val="00A0214B"/>
    <w:rsid w:val="00A23703"/>
    <w:rsid w:val="00A37879"/>
    <w:rsid w:val="00A50683"/>
    <w:rsid w:val="00A53475"/>
    <w:rsid w:val="00A54BBE"/>
    <w:rsid w:val="00A66DE0"/>
    <w:rsid w:val="00A760AA"/>
    <w:rsid w:val="00A84194"/>
    <w:rsid w:val="00A87B9B"/>
    <w:rsid w:val="00AA1996"/>
    <w:rsid w:val="00AB2A4B"/>
    <w:rsid w:val="00AC5DF4"/>
    <w:rsid w:val="00AC634C"/>
    <w:rsid w:val="00AE2D20"/>
    <w:rsid w:val="00B20DDF"/>
    <w:rsid w:val="00B30635"/>
    <w:rsid w:val="00B45EBC"/>
    <w:rsid w:val="00B906B1"/>
    <w:rsid w:val="00B91E42"/>
    <w:rsid w:val="00BB2C0F"/>
    <w:rsid w:val="00BB47E5"/>
    <w:rsid w:val="00BD2086"/>
    <w:rsid w:val="00BD470D"/>
    <w:rsid w:val="00BD7737"/>
    <w:rsid w:val="00BF1B59"/>
    <w:rsid w:val="00C354E7"/>
    <w:rsid w:val="00C56FC4"/>
    <w:rsid w:val="00C72EFF"/>
    <w:rsid w:val="00C93C33"/>
    <w:rsid w:val="00CA59A2"/>
    <w:rsid w:val="00CD0C8E"/>
    <w:rsid w:val="00CD118F"/>
    <w:rsid w:val="00CD1878"/>
    <w:rsid w:val="00CD62B5"/>
    <w:rsid w:val="00CE01D5"/>
    <w:rsid w:val="00CF40EB"/>
    <w:rsid w:val="00D0172A"/>
    <w:rsid w:val="00D127E9"/>
    <w:rsid w:val="00D15C76"/>
    <w:rsid w:val="00D53538"/>
    <w:rsid w:val="00D56261"/>
    <w:rsid w:val="00D6254A"/>
    <w:rsid w:val="00D95607"/>
    <w:rsid w:val="00DA02A5"/>
    <w:rsid w:val="00DA79A0"/>
    <w:rsid w:val="00DB05E2"/>
    <w:rsid w:val="00DB3826"/>
    <w:rsid w:val="00DB5CCB"/>
    <w:rsid w:val="00DB6197"/>
    <w:rsid w:val="00DC00FF"/>
    <w:rsid w:val="00DD0EE7"/>
    <w:rsid w:val="00E142DD"/>
    <w:rsid w:val="00E2296F"/>
    <w:rsid w:val="00E537B6"/>
    <w:rsid w:val="00E55AB3"/>
    <w:rsid w:val="00E6140E"/>
    <w:rsid w:val="00E67D34"/>
    <w:rsid w:val="00ED4B2D"/>
    <w:rsid w:val="00EE1DEB"/>
    <w:rsid w:val="00EE3204"/>
    <w:rsid w:val="00EE6B71"/>
    <w:rsid w:val="00F23B9F"/>
    <w:rsid w:val="00F3147D"/>
    <w:rsid w:val="00F71384"/>
    <w:rsid w:val="00F754DE"/>
    <w:rsid w:val="00F76C87"/>
    <w:rsid w:val="00F954C6"/>
    <w:rsid w:val="00FB44B8"/>
    <w:rsid w:val="00FF7B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01F33"/>
    <w:rPr>
      <w:sz w:val="16"/>
      <w:szCs w:val="16"/>
    </w:rPr>
  </w:style>
  <w:style w:type="paragraph" w:styleId="Textocomentario">
    <w:name w:val="annotation text"/>
    <w:basedOn w:val="Normal"/>
    <w:link w:val="TextocomentarioCar"/>
    <w:uiPriority w:val="99"/>
    <w:unhideWhenUsed/>
    <w:rsid w:val="00401F33"/>
    <w:pPr>
      <w:spacing w:line="240" w:lineRule="auto"/>
    </w:pPr>
    <w:rPr>
      <w:sz w:val="20"/>
      <w:szCs w:val="20"/>
    </w:rPr>
  </w:style>
  <w:style w:type="character" w:customStyle="1" w:styleId="TextocomentarioCar">
    <w:name w:val="Texto comentario Car"/>
    <w:basedOn w:val="Fuentedeprrafopredeter"/>
    <w:link w:val="Textocomentario"/>
    <w:uiPriority w:val="99"/>
    <w:rsid w:val="00401F33"/>
    <w:rPr>
      <w:sz w:val="20"/>
      <w:szCs w:val="20"/>
    </w:rPr>
  </w:style>
  <w:style w:type="paragraph" w:styleId="Asuntodelcomentario">
    <w:name w:val="annotation subject"/>
    <w:basedOn w:val="Textocomentario"/>
    <w:next w:val="Textocomentario"/>
    <w:link w:val="AsuntodelcomentarioCar"/>
    <w:uiPriority w:val="99"/>
    <w:semiHidden/>
    <w:unhideWhenUsed/>
    <w:rsid w:val="00401F33"/>
    <w:rPr>
      <w:b/>
      <w:bCs/>
    </w:rPr>
  </w:style>
  <w:style w:type="character" w:customStyle="1" w:styleId="AsuntodelcomentarioCar">
    <w:name w:val="Asunto del comentario Car"/>
    <w:basedOn w:val="TextocomentarioCar"/>
    <w:link w:val="Asuntodelcomentario"/>
    <w:uiPriority w:val="99"/>
    <w:semiHidden/>
    <w:rsid w:val="00401F3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Pages>
  <Words>2441</Words>
  <Characters>12699</Characters>
  <Application>Microsoft Office Word</Application>
  <DocSecurity>0</DocSecurity>
  <Lines>226</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62</cp:revision>
  <dcterms:created xsi:type="dcterms:W3CDTF">2024-06-18T08:44:00Z</dcterms:created>
  <dcterms:modified xsi:type="dcterms:W3CDTF">2025-11-27T01:46:00Z</dcterms:modified>
</cp:coreProperties>
</file>