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6925914" w:rsidR="00AB3A58" w:rsidRPr="0026598E" w:rsidRDefault="00AB3A58" w:rsidP="007C4D2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35F4" w:rsidRPr="003920D2">
        <w:rPr>
          <w:rFonts w:ascii="Arial Narrow" w:eastAsia="Arial Narrow" w:hAnsi="Arial Narrow" w:cs="Arial Narrow"/>
          <w:b/>
          <w:bCs/>
          <w:color w:val="000000"/>
          <w:kern w:val="0"/>
          <w:sz w:val="22"/>
          <w:szCs w:val="22"/>
          <w:shd w:val="clear" w:color="auto" w:fill="FFFFFF"/>
          <w:lang w:eastAsia="es-PE"/>
          <w14:ligatures w14:val="none"/>
        </w:rPr>
        <w:t>0825</w:t>
      </w:r>
      <w:r w:rsidR="00A8071A" w:rsidRPr="003920D2">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(SUCESIÓN)</w:t>
      </w:r>
    </w:p>
    <w:p w14:paraId="7037BAA8" w14: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DENUNCIADO</w:t>
      </w:r>
      <w:r w:rsidRPr="00F075B9">
        <w:rPr>
          <w:rFonts w:ascii="Arial Narrow" w:eastAsia="Arial Narrow" w:hAnsi="Arial Narrow" w:cs="Arial Narrow"/>
          <w:b/>
          <w:color w:val="000000"/>
          <w:kern w:val="0"/>
          <w:sz w:val="22"/>
          <w:szCs w:val="22"/>
          <w:lang w:eastAsia="es-PE"/>
          <w14:ligatures w14:val="none"/>
        </w:rPr>
        <w:tab/>
        <w:t>:</w:t>
      </w:r>
      <w:r w:rsidRPr="00F075B9">
        <w:rPr>
          <w:rFonts w:ascii="Arial Narrow" w:eastAsia="Arial Narrow" w:hAnsi="Arial Narrow" w:cs="Arial Narrow"/>
          <w:b/>
          <w:color w:val="000000"/>
          <w:kern w:val="0"/>
          <w:sz w:val="22"/>
          <w:szCs w:val="22"/>
          <w:lang w:eastAsia="es-PE"/>
          <w14:ligatures w14:val="none"/>
        </w:rPr>
        <w:tab/>
      </w:r>
      <w:r w:rsidR="00A8071A" w:rsidRPr="00F075B9">
        <w:rPr>
          <w:rFonts w:ascii="Arial Narrow" w:eastAsia="Arial Narrow" w:hAnsi="Arial Narrow" w:cs="Arial Narrow"/>
          <w:b/>
          <w:color w:val="000000"/>
          <w:kern w:val="0"/>
          <w:sz w:val="22"/>
          <w:szCs w:val="22"/>
          <w:lang w:eastAsia="es-PE"/>
          <w14:ligatures w14:val="none"/>
        </w:rPr>
        <w:t>RÍMAC SEGUROS Y REASEGUROS S.A. (RÍMAC)</w:t>
      </w:r>
    </w:p>
    <w:p w14:paraId="2343F324" w14: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ab/>
      </w:r>
      <w:r w:rsidRPr="00F075B9">
        <w:rPr>
          <w:rFonts w:ascii="Arial Narrow" w:eastAsia="Arial Narrow" w:hAnsi="Arial Narrow" w:cs="Arial Narrow"/>
          <w:b/>
          <w:color w:val="000000"/>
          <w:kern w:val="0"/>
          <w:sz w:val="22"/>
          <w:szCs w:val="22"/>
          <w:lang w:eastAsia="es-PE"/>
          <w14:ligatures w14:val="none"/>
        </w:rPr>
        <w:tab/>
        <w:t>BANCO BBVA PERÚ</w:t>
      </w:r>
      <w:r w:rsidR="003E34B0" w:rsidRPr="00F075B9">
        <w:rPr>
          <w:rFonts w:ascii="Arial Narrow" w:eastAsia="Arial Narrow" w:hAnsi="Arial Narrow" w:cs="Arial Narrow"/>
          <w:b/>
          <w:color w:val="000000"/>
          <w:kern w:val="0"/>
          <w:sz w:val="22"/>
          <w:szCs w:val="22"/>
          <w:lang w:eastAsia="es-PE"/>
          <w14:ligatures w14:val="none"/>
        </w:rPr>
        <w:t xml:space="preserve"> S.A.</w:t>
      </w:r>
      <w:r w:rsidRPr="00F075B9">
        <w:rPr>
          <w:rFonts w:ascii="Arial Narrow" w:eastAsia="Arial Narrow" w:hAnsi="Arial Narrow" w:cs="Arial Narrow"/>
          <w:b/>
          <w:color w:val="000000"/>
          <w:kern w:val="0"/>
          <w:sz w:val="22"/>
          <w:szCs w:val="22"/>
          <w:lang w:eastAsia="es-PE"/>
          <w14:ligatures w14:val="none"/>
        </w:rPr>
        <w:t xml:space="preserve"> (</w:t>
      </w:r>
      <w:r w:rsidR="003E34B0" w:rsidRPr="00F075B9">
        <w:rPr>
          <w:rFonts w:ascii="Arial Narrow" w:eastAsia="Arial Narrow" w:hAnsi="Arial Narrow" w:cs="Arial Narrow"/>
          <w:b/>
          <w:color w:val="000000"/>
          <w:kern w:val="0"/>
          <w:sz w:val="22"/>
          <w:szCs w:val="22"/>
          <w:lang w:eastAsia="es-PE"/>
          <w14:ligatures w14:val="none"/>
        </w:rPr>
        <w:t>BANCO</w:t>
      </w:r>
      <w:r w:rsidRPr="00F075B9">
        <w:rPr>
          <w:rFonts w:ascii="Arial Narrow" w:eastAsia="Arial Narrow" w:hAnsi="Arial Narrow" w:cs="Arial Narrow"/>
          <w:b/>
          <w:color w:val="000000"/>
          <w:kern w:val="0"/>
          <w:sz w:val="22"/>
          <w:szCs w:val="22"/>
          <w:lang w:eastAsia="es-PE"/>
          <w14:ligatures w14:val="none"/>
        </w:rPr>
        <w:t>)</w:t>
      </w:r>
    </w:p>
    <w:p w14:paraId="2500BC77" w14: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MATERIAS</w:t>
      </w:r>
      <w:r w:rsidRPr="00F075B9">
        <w:rPr>
          <w:rFonts w:ascii="Arial Narrow" w:eastAsia="Arial Narrow" w:hAnsi="Arial Narrow" w:cs="Arial Narrow"/>
          <w:b/>
          <w:color w:val="000000"/>
          <w:kern w:val="0"/>
          <w:sz w:val="22"/>
          <w:szCs w:val="22"/>
          <w:lang w:eastAsia="es-PE"/>
          <w14:ligatures w14:val="none"/>
        </w:rPr>
        <w:tab/>
        <w:t xml:space="preserve">: </w:t>
      </w:r>
      <w:r w:rsidRPr="00F075B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REQUERIMIENTO DE INFORMACIÓN</w:t>
      </w:r>
      <w:r w:rsidR="00A8071A" w:rsidRPr="00F075B9">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 xml:space="preserve">RESOLUCIÓN </w:t>
      </w:r>
      <w:r w:rsidRPr="00F075B9">
        <w:rPr>
          <w:rFonts w:ascii="Arial Narrow" w:eastAsia="Arial Narrow" w:hAnsi="Arial Narrow" w:cs="Arial Narrow"/>
          <w:b/>
          <w:color w:val="000000"/>
          <w:kern w:val="0"/>
          <w:sz w:val="22"/>
          <w:szCs w:val="22"/>
          <w:lang w:eastAsia="es-PE"/>
          <w14:ligatures w14:val="none"/>
        </w:rPr>
        <w:tab/>
        <w:t>:</w:t>
      </w:r>
      <w:r w:rsidRPr="00F075B9">
        <w:rPr>
          <w:rFonts w:ascii="Arial Narrow" w:eastAsia="Arial Narrow" w:hAnsi="Arial Narrow" w:cs="Arial Narrow"/>
          <w:b/>
          <w:color w:val="000000"/>
          <w:kern w:val="0"/>
          <w:sz w:val="22"/>
          <w:szCs w:val="22"/>
          <w:lang w:eastAsia="es-PE"/>
          <w14:ligatures w14:val="none"/>
        </w:rPr>
        <w:tab/>
      </w:r>
      <w:r w:rsidR="00911D96" w:rsidRPr="00F075B9">
        <w:rPr>
          <w:rFonts w:ascii="Arial Narrow" w:eastAsia="Arial Narrow" w:hAnsi="Arial Narrow" w:cs="Arial Narrow"/>
          <w:b/>
          <w:color w:val="000000"/>
          <w:kern w:val="0"/>
          <w:sz w:val="22"/>
          <w:szCs w:val="22"/>
          <w:lang w:eastAsia="es-PE"/>
          <w14:ligatures w14:val="none"/>
        </w:rPr>
        <w:t>2</w:t>
      </w:r>
    </w:p>
    <w:p w14:paraId="7591140C" w14:textId="77777777" w:rsidR="00AB3A58" w:rsidRPr="00F075B9" w:rsidRDefault="00AB3A58" w:rsidP="007C4D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A073B9B" w:rsidR="00AB3A58" w:rsidRPr="0026598E" w:rsidRDefault="00AB3A58" w:rsidP="007C4D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075B9">
        <w:rPr>
          <w:rFonts w:ascii="Arial Narrow" w:eastAsia="Arial Narrow" w:hAnsi="Arial Narrow" w:cs="Arial Narrow"/>
          <w:color w:val="000000"/>
          <w:kern w:val="0"/>
          <w:sz w:val="22"/>
          <w:szCs w:val="22"/>
          <w:shd w:val="clear" w:color="auto" w:fill="FFFFFF"/>
          <w:lang w:eastAsia="es-PE"/>
          <w14:ligatures w14:val="none"/>
        </w:rPr>
        <w:t xml:space="preserve">Lima, </w:t>
      </w:r>
      <w:r w:rsidR="0051426A">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0051426A"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1426A">
        <w:rPr>
          <w:rFonts w:ascii="Arial Narrow" w:eastAsia="Arial Narrow" w:hAnsi="Arial Narrow" w:cs="Arial Narrow"/>
          <w:color w:val="000000"/>
          <w:kern w:val="0"/>
          <w:sz w:val="22"/>
          <w:szCs w:val="22"/>
          <w:shd w:val="clear" w:color="auto" w:fill="FFFFFF"/>
          <w:lang w:eastAsia="es-PE"/>
          <w14:ligatures w14:val="none"/>
        </w:rPr>
        <w:t xml:space="preserve"/>
      </w:r>
      <w:r w:rsidR="0051426A"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Pr="00F075B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F075B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7C4D2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7C4D2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7C4D2A">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47560C8" w:rsidR="00AB3A58" w:rsidRPr="00B76C61" w:rsidRDefault="00AB3A58" w:rsidP="007C4D2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76C61">
        <w:rPr>
          <w:rFonts w:ascii="Arial Narrow" w:eastAsia="Arial Narrow" w:hAnsi="Arial Narrow" w:cs="Arial Narrow"/>
          <w:color w:val="000000"/>
          <w:kern w:val="0"/>
          <w:sz w:val="22"/>
          <w:szCs w:val="22"/>
          <w:lang w:val="es-ES" w:eastAsia="es-ES"/>
          <w14:ligatures w14:val="none"/>
        </w:rPr>
        <w:t xml:space="preserve">Mediante el escrito del </w:t>
      </w:r>
      <w:r w:rsidR="006135AB" w:rsidRPr="00B76C61">
        <w:rPr>
          <w:rFonts w:ascii="Arial Narrow" w:eastAsia="Arial Narrow" w:hAnsi="Arial Narrow" w:cs="Arial Narrow"/>
          <w:color w:val="000000"/>
          <w:kern w:val="0"/>
          <w:sz w:val="22"/>
          <w:szCs w:val="22"/>
          <w:lang w:val="es-ES" w:eastAsia="es-ES"/>
          <w14:ligatures w14:val="none"/>
        </w:rPr>
        <w:t xml:space="preserve">16 de octubre de 2024, subsanado el 17 de febrero de 2025</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6135AB" w:rsidRPr="00B76C61">
        <w:rPr>
          <w:rFonts w:ascii="Arial Narrow" w:eastAsia="Arial Narrow" w:hAnsi="Arial Narrow" w:cs="Arial Narrow"/>
          <w:color w:val="000000"/>
          <w:kern w:val="0"/>
          <w:sz w:val="22"/>
          <w:szCs w:val="22"/>
          <w:lang w:val="es-ES" w:eastAsia="es-ES"/>
          <w14:ligatures w14:val="none"/>
        </w:rPr>
        <w:t>,</w:t>
      </w:r>
      <w:r w:rsidRPr="00B76C61">
        <w:rPr>
          <w:rFonts w:ascii="Arial Narrow" w:eastAsia="Arial Narrow" w:hAnsi="Arial Narrow" w:cs="Arial Narrow"/>
          <w:kern w:val="0"/>
          <w14:ligatures w14:val="none"/>
          <w:sz w:val="22"/>
          <w:szCs w:val="22"/>
        </w:rPr>
        <w:t xml:space="preserve"> </w:t>
      </w:r>
      <w:r w:rsidR="00DF13D0" w:rsidRPr="00B76C61">
        <w:rPr>
          <w:rFonts w:ascii="Arial Narrow" w:eastAsia="Arial Narrow" w:hAnsi="Arial Narrow" w:cs="Arial Narrow"/>
          <w:kern w:val="0"/>
          <w14:ligatures w14:val="none"/>
          <w:sz w:val="22"/>
          <w:szCs w:val="22"/>
        </w:rPr>
        <w:t xml:space="preserve">la </w:t>
      </w:r>
      <w:r w:rsidR="000F728E" w:rsidRPr="00B76C61">
        <w:rPr>
          <w:rFonts w:ascii="Arial Narrow" w:eastAsia="Arial Narrow" w:hAnsi="Arial Narrow" w:cs="Arial Narrow"/>
          <w:kern w:val="0"/>
          <w14:ligatures w14:val="none"/>
          <w:sz w:val="22"/>
          <w:szCs w:val="22"/>
        </w:rPr>
        <w:t xml:space="preserve">Sucesión </w:t>
      </w:r>
      <w:r w:rsidRPr="00B76C61">
        <w:rPr>
          <w:rFonts w:ascii="Arial Narrow" w:eastAsia="Arial Narrow" w:hAnsi="Arial Narrow" w:cs="Arial Narrow"/>
          <w:kern w:val="0"/>
          <w14:ligatures w14:val="none"/>
          <w:sz w:val="22"/>
          <w:szCs w:val="22"/>
        </w:rPr>
        <w:t>d</w:t>
      </w:r>
      <w:r w:rsidRPr="00B76C61">
        <w:rPr>
          <w:rFonts w:ascii="Arial Narrow" w:eastAsia="Arial Narrow" w:hAnsi="Arial Narrow" w:cs="Arial Narrow"/>
          <w:color w:val="000000"/>
          <w:kern w:val="0"/>
          <w:sz w:val="22"/>
          <w:szCs w:val="22"/>
          <w:lang w:val="es-ES" w:eastAsia="es-ES"/>
          <w14:ligatures w14:val="none"/>
        </w:rPr>
        <w:t>enunció a</w:t>
      </w:r>
      <w:r w:rsidR="00B36B0C" w:rsidRPr="00B76C61">
        <w:rPr>
          <w:rFonts w:ascii="Arial Narrow" w:eastAsia="Arial Narrow" w:hAnsi="Arial Narrow" w:cs="Arial Narrow"/>
          <w:color w:val="000000"/>
          <w:kern w:val="0"/>
          <w:sz w:val="22"/>
          <w:szCs w:val="22"/>
          <w:lang w:val="es-ES" w:eastAsia="es-ES"/>
          <w14:ligatures w14:val="none"/>
        </w:rPr>
        <w:t xml:space="preserve">l Banco y Rímac </w:t>
      </w:r>
      <w:r w:rsidRPr="00B76C61">
        <w:rPr>
          <w:rFonts w:ascii="Arial Narrow" w:eastAsia="Arial Narrow" w:hAnsi="Arial Narrow" w:cs="Arial Narrow"/>
          <w:color w:val="000000"/>
          <w:kern w:val="0"/>
          <w:sz w:val="22"/>
          <w:szCs w:val="22"/>
          <w:lang w:val="es-ES" w:eastAsia="es-ES"/>
          <w14:ligatures w14:val="none"/>
        </w:rPr>
        <w:t xml:space="preserve">por presuntas infracciones a la Ley 29571, Código de Protección y Defensa del Consumidor</w:t>
      </w:r>
      <w:r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76C61">
        <w:rPr>
          <w:rFonts w:ascii="Arial Narrow" w:eastAsia="Arial Narrow" w:hAnsi="Arial Narrow" w:cs="Arial Narrow"/>
          <w:color w:val="000000"/>
          <w:kern w:val="0"/>
          <w:sz w:val="22"/>
          <w:szCs w:val="22"/>
          <w:lang w:val="es-ES" w:eastAsia="es-ES"/>
          <w14:ligatures w14:val="none"/>
        </w:rPr>
        <w:t xml:space="preserve"> (en adelante, Código)</w:t>
      </w:r>
      <w:r w:rsidRPr="00B76C61">
        <w:rPr>
          <w:rFonts w:ascii="Arial Narrow" w:eastAsia="Arial Narrow" w:hAnsi="Arial Narrow" w:cs="Arial Narrow"/>
          <w:color w:val="000000"/>
          <w:kern w:val="0"/>
          <w:sz w:val="22"/>
          <w:szCs w:val="22"/>
          <w:lang w:val="es-ES" w:eastAsia="es-ES"/>
          <w14:ligatures w14:val="none"/>
        </w:rPr>
        <w:t xml:space="preserve">, señalando </w:t>
      </w:r>
      <w:r w:rsidRPr="00B76C61">
        <w:rPr>
          <w:rFonts w:ascii="Arial Narrow" w:eastAsia="Arial Narrow" w:hAnsi="Arial Narrow" w:cs="Arial Narrow"/>
          <w:bCs/>
          <w:color w:val="000000"/>
          <w:kern w:val="0"/>
          <w:sz w:val="22"/>
          <w:szCs w:val="22"/>
          <w:lang w:val="es-ES" w:eastAsia="es-ES"/>
          <w14:ligatures w14:val="none"/>
        </w:rPr>
        <w:t>lo siguiente:</w:t>
      </w:r>
    </w:p>
    <w:p w14:paraId="013C2BCA" w14:textId="77777777" w:rsidR="003F4D27" w:rsidRPr="003F4D27" w:rsidRDefault="003F4D27" w:rsidP="007C4D2A">
      <w:pPr>
        <w:spacing w:after="0" w:line="240" w:lineRule="auto"/>
        <w:jc w:val="both"/>
        <w:rPr>
          <w:rFonts w:ascii="Arial Narrow" w:eastAsia="Arial Narrow" w:hAnsi="Arial Narrow" w:cs="Arial Narrow"/>
          <w:color w:val="000000"/>
          <w:kern w:val="0"/>
          <w:sz w:val="22"/>
          <w:szCs w:val="22"/>
          <w:lang w:eastAsia="es-ES"/>
          <w14:ligatures w14:val="none"/>
        </w:rPr>
      </w:pPr>
    </w:p>
    <w:p w14:paraId="0B56960C" w14: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6A34">
        <w:rPr>
          <w:rFonts w:ascii="Arial Narrow" w:eastAsia="Arial Narrow" w:hAnsi="Arial Narrow" w:cs="Arial Narrow"/>
          <w:color w:val="000000"/>
          <w:kern w:val="0"/>
          <w:sz w:val="22"/>
          <w:szCs w:val="22"/>
          <w:lang w:eastAsia="es-ES"/>
          <w14:ligatures w14:val="none"/>
        </w:rPr>
        <w:t xml:space="preserve">El 14 de octubre de 2023, Giovanna Zoppi se puso en contacto con el señor [APELLIDO] del Banco, para consultar sobre la posibilidad de acceder a un préstamo con garantía hipotecaria. En esa oportunidad, se le informó que era factible, pero que el préstamo debía ser a nombre de su cónyuge, el señor [APELLIDO] . Asimismo, refiere que el Banco los condicionó a pagar las tarjetas de crédito y contratar un seguro adicional para acceder al préstamo hipotecario de S/ 220 000,00. Sin embargo, no les proporcionaron los documentos firmados. Asimismo, no se les ofreció un seguro de desgravamen que cubriera la enfermedad preexistente de su causante.</w:t>
      </w:r>
      <w:proofErr w:type="spellStart"/>
      <w:r w:rsidRPr="00496A34">
        <w:rPr>
          <w:rFonts w:ascii="Arial Narrow" w:eastAsia="Arial Narrow" w:hAnsi="Arial Narrow" w:cs="Arial Narrow"/>
          <w:color w:val="000000"/>
          <w:kern w:val="0"/>
          <w:sz w:val="22"/>
          <w:szCs w:val="22"/>
          <w:lang w:eastAsia="es-ES"/>
          <w14:ligatures w14:val="none"/>
        </w:rPr>
        <w:t/>
      </w:r>
      <w:proofErr w:type="spellEnd"/>
      <w:r w:rsidRPr="00496A34">
        <w:rPr>
          <w:rFonts w:ascii="Arial Narrow" w:eastAsia="Arial Narrow" w:hAnsi="Arial Narrow" w:cs="Arial Narrow"/>
          <w:color w:val="000000"/>
          <w:kern w:val="0"/>
          <w:sz w:val="22"/>
          <w:szCs w:val="22"/>
          <w:lang w:eastAsia="es-ES"/>
          <w14:ligatures w14:val="none"/>
        </w:rPr>
        <w:t xml:space="preserve"/>
      </w:r>
      <w:proofErr w:type="spellStart"/>
      <w:r w:rsidRPr="00496A34">
        <w:rPr>
          <w:rFonts w:ascii="Arial Narrow" w:eastAsia="Arial Narrow" w:hAnsi="Arial Narrow" w:cs="Arial Narrow"/>
          <w:color w:val="000000"/>
          <w:kern w:val="0"/>
          <w:sz w:val="22"/>
          <w:szCs w:val="22"/>
          <w:lang w:eastAsia="es-ES"/>
          <w14:ligatures w14:val="none"/>
        </w:rPr>
        <w:t/>
      </w:r>
      <w:proofErr w:type="spellEnd"/>
      <w:r w:rsidRPr="00496A34">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96A34">
        <w:rPr>
          <w:rFonts w:ascii="Arial Narrow" w:eastAsia="Arial Narrow" w:hAnsi="Arial Narrow" w:cs="Arial Narrow"/>
          <w:color w:val="000000"/>
          <w:kern w:val="0"/>
          <w:sz w:val="22"/>
          <w:szCs w:val="22"/>
          <w:lang w:eastAsia="es-ES"/>
          <w14:ligatures w14:val="none"/>
        </w:rPr>
        <w:t xml:space="preserve"/>
      </w:r>
      <w:r w:rsidR="002275FE">
        <w:rPr>
          <w:rFonts w:ascii="Arial Narrow" w:eastAsia="Arial Narrow" w:hAnsi="Arial Narrow" w:cs="Arial Narrow"/>
          <w:color w:val="000000"/>
          <w:kern w:val="0"/>
          <w:sz w:val="22"/>
          <w:szCs w:val="22"/>
          <w:lang w:eastAsia="es-ES"/>
          <w14:ligatures w14:val="none"/>
        </w:rPr>
        <w:t/>
      </w:r>
      <w:r w:rsidRPr="00496A34">
        <w:rPr>
          <w:rFonts w:ascii="Arial Narrow" w:eastAsia="Arial Narrow" w:hAnsi="Arial Narrow" w:cs="Arial Narrow"/>
          <w:color w:val="000000"/>
          <w:kern w:val="0"/>
          <w:sz w:val="22"/>
          <w:szCs w:val="22"/>
          <w:lang w:eastAsia="es-ES"/>
          <w14:ligatures w14:val="none"/>
        </w:rPr>
        <w:t xml:space="preserve"/>
      </w:r>
      <w:r w:rsidR="002E7A60">
        <w:rPr>
          <w:rFonts w:ascii="Arial Narrow" w:eastAsia="Arial Narrow" w:hAnsi="Arial Narrow" w:cs="Arial Narrow"/>
          <w:color w:val="000000"/>
          <w:kern w:val="0"/>
          <w:sz w:val="22"/>
          <w:szCs w:val="22"/>
          <w:lang w:eastAsia="es-ES"/>
          <w14:ligatures w14:val="none"/>
        </w:rPr>
        <w:t xml:space="preserve"/>
      </w:r>
      <w:r w:rsidRPr="00496A34">
        <w:rPr>
          <w:rFonts w:ascii="Arial Narrow" w:eastAsia="Arial Narrow" w:hAnsi="Arial Narrow" w:cs="Arial Narrow"/>
          <w:color w:val="000000"/>
          <w:kern w:val="0"/>
          <w:sz w:val="22"/>
          <w:szCs w:val="22"/>
          <w:lang w:eastAsia="es-ES"/>
          <w14:ligatures w14:val="none"/>
        </w:rPr>
        <w:t/>
      </w:r>
    </w:p>
    <w:p w14:paraId="45445480" w14:textId="77777777" w:rsidR="004175A1" w:rsidRDefault="004175A1" w:rsidP="007C4D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C72B2B" w14: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A pesar de que el 3 de enero de 2024, el señor [APELLIDO] (en adelante, el causante) ingresó de emergencia a un centro médico debido a complicaciones por COVID-19, el Banco no ofreció un seguro adecuado que cubriera la invalidez o fallecimiento por su enfermedad preexistente: Colanginoma Biliar. El 6 de febrero de 2024, fallece el causante.</w:t>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xml:space="preserve"/>
      </w:r>
      <w:proofErr w:type="spellStart"/>
      <w:r w:rsidRPr="00B76C61">
        <w:rPr>
          <w:rFonts w:ascii="Arial Narrow" w:eastAsia="Arial Narrow" w:hAnsi="Arial Narrow" w:cs="Arial Narrow"/>
          <w:color w:val="000000"/>
          <w:kern w:val="0"/>
          <w:sz w:val="22"/>
          <w:szCs w:val="22"/>
          <w:lang w:eastAsia="es-ES"/>
          <w14:ligatures w14:val="none"/>
        </w:rPr>
        <w:t/>
      </w:r>
      <w:proofErr w:type="spellEnd"/>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xml:space="preserve"/>
      </w:r>
      <w:proofErr w:type="spellStart"/>
      <w:r w:rsidRPr="00B76C61">
        <w:rPr>
          <w:rFonts w:ascii="Arial Narrow" w:eastAsia="Arial Narrow" w:hAnsi="Arial Narrow" w:cs="Arial Narrow"/>
          <w:color w:val="000000"/>
          <w:kern w:val="0"/>
          <w:sz w:val="22"/>
          <w:szCs w:val="22"/>
          <w:lang w:eastAsia="es-ES"/>
          <w14:ligatures w14:val="none"/>
        </w:rPr>
        <w:t/>
      </w:r>
      <w:proofErr w:type="spellEnd"/>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767C41" w:rsidRPr="004175A1">
        <w:rPr>
          <w:rFonts w:ascii="Arial Narrow" w:eastAsia="Arial Narrow" w:hAnsi="Arial Narrow" w:cs="Arial Narrow"/>
          <w:color w:val="000000"/>
          <w:kern w:val="0"/>
          <w:sz w:val="22"/>
          <w:szCs w:val="22"/>
          <w:lang w:eastAsia="es-ES"/>
          <w14:ligatures w14:val="none"/>
        </w:rPr>
        <w:t xml:space="preserve"/>
      </w:r>
      <w:r w:rsidR="003F4D27" w:rsidRPr="004175A1">
        <w:rPr>
          <w:rFonts w:ascii="Arial Narrow" w:eastAsia="Arial Narrow" w:hAnsi="Arial Narrow" w:cs="Arial Narrow"/>
          <w:color w:val="000000"/>
          <w:kern w:val="0"/>
          <w:sz w:val="22"/>
          <w:szCs w:val="22"/>
          <w:lang w:eastAsia="es-ES"/>
          <w14:ligatures w14:val="none"/>
        </w:rPr>
        <w:t/>
      </w:r>
      <w:r w:rsidR="003535F4" w:rsidRPr="004175A1">
        <w:rPr>
          <w:rFonts w:ascii="Arial Narrow" w:eastAsia="Arial Narrow" w:hAnsi="Arial Narrow" w:cs="Arial Narrow"/>
          <w:color w:val="000000"/>
          <w:kern w:val="0"/>
          <w:sz w:val="22"/>
          <w:szCs w:val="22"/>
          <w:lang w:eastAsia="es-ES"/>
          <w14:ligatures w14:val="none"/>
        </w:rPr>
        <w:t xml:space="preserve"/>
      </w:r>
      <w:r w:rsidR="00206F24" w:rsidRPr="004175A1">
        <w:rPr>
          <w:rFonts w:ascii="Arial Narrow" w:eastAsia="Arial Narrow" w:hAnsi="Arial Narrow" w:cs="Arial Narrow"/>
          <w:color w:val="000000"/>
          <w:kern w:val="0"/>
          <w:sz w:val="22"/>
          <w:szCs w:val="22"/>
          <w:lang w:eastAsia="es-ES"/>
          <w14:ligatures w14:val="none"/>
        </w:rPr>
        <w:t xml:space="preserve"/>
      </w:r>
      <w:r w:rsidR="005B0339" w:rsidRPr="004175A1">
        <w:rPr>
          <w:rFonts w:ascii="Arial Narrow" w:eastAsia="Arial Narrow" w:hAnsi="Arial Narrow" w:cs="Arial Narrow"/>
          <w:color w:val="000000"/>
          <w:kern w:val="0"/>
          <w:sz w:val="22"/>
          <w:szCs w:val="22"/>
          <w:lang w:eastAsia="es-ES"/>
          <w14:ligatures w14:val="none"/>
        </w:rPr>
        <w:t/>
      </w:r>
      <w:r w:rsidR="00206F24" w:rsidRPr="004175A1">
        <w:rPr>
          <w:rFonts w:ascii="Arial Narrow" w:eastAsia="Arial Narrow" w:hAnsi="Arial Narrow" w:cs="Arial Narrow"/>
          <w:color w:val="000000"/>
          <w:kern w:val="0"/>
          <w:sz w:val="22"/>
          <w:szCs w:val="22"/>
          <w:lang w:eastAsia="es-ES"/>
          <w14:ligatures w14:val="none"/>
        </w:rPr>
        <w:t/>
      </w:r>
    </w:p>
    <w:p w14:paraId="7B4964B9" w14:textId="77777777" w:rsidR="003F4D27" w:rsidRPr="00206F24" w:rsidRDefault="003F4D27" w:rsidP="007C4D2A">
      <w:pPr>
        <w:spacing w:after="0" w:line="240" w:lineRule="auto"/>
        <w:jc w:val="both"/>
        <w:rPr>
          <w:rFonts w:ascii="Arial Narrow" w:eastAsia="Arial Narrow" w:hAnsi="Arial Narrow" w:cs="Arial Narrow"/>
          <w:color w:val="000000"/>
          <w:kern w:val="0"/>
          <w:sz w:val="22"/>
          <w:szCs w:val="22"/>
          <w:lang w:eastAsia="es-ES"/>
          <w14:ligatures w14:val="none"/>
        </w:rPr>
      </w:pPr>
    </w:p>
    <w:p w14:paraId="74BFC03E" w14: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El 9 y 14 de febrero de 2024, se acercaron a </w:t>
      </w:r>
      <w:r w:rsidRPr="00DC0B81">
        <w:rPr>
          <w:rFonts w:ascii="Arial Narrow" w:eastAsia="Arial Narrow" w:hAnsi="Arial Narrow" w:cs="Arial Narrow"/>
          <w:color w:val="000000"/>
          <w:kern w:val="0"/>
          <w:sz w:val="22"/>
          <w:szCs w:val="22"/>
          <w:lang w:eastAsia="es-ES"/>
          <w14:ligatures w14:val="none"/>
        </w:rPr>
        <w:t xml:space="preserve">la Superintendencia de Banca y Seguros del Perú (en adelante, la SBS) </w:t>
      </w:r>
      <w:r w:rsidRPr="00B76C61">
        <w:rPr>
          <w:rFonts w:ascii="Arial Narrow" w:eastAsia="Arial Narrow" w:hAnsi="Arial Narrow" w:cs="Arial Narrow"/>
          <w:color w:val="000000"/>
          <w:kern w:val="0"/>
          <w:sz w:val="22"/>
          <w:szCs w:val="22"/>
          <w:lang w:eastAsia="es-ES"/>
          <w14:ligatures w14:val="none"/>
        </w:rPr>
        <w:t>para solicitar la lista de los préstamos pendientes de su causante, con el fin de proceder a la anulación de las tarjetas de crédito.</w:t>
      </w:r>
      <w:r>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El 20 de febrero de 2024, la SBS envió la documentación solicitada, que incluía el Certificado de Pólizas 84457, la Constancia de Estado de Afiliación </w:t>
      </w:r>
      <w:r w:rsidR="00A367CC">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 xml:space="preserve">68115, el Reporte de Central de Riesgos - </w:t>
      </w:r>
      <w:proofErr w:type="gramStart"/>
      <w:r w:rsidRPr="00DC0B81">
        <w:rPr>
          <w:rFonts w:ascii="Arial Narrow" w:eastAsia="Arial Narrow" w:hAnsi="Arial Narrow" w:cs="Arial Narrow"/>
          <w:color w:val="000000"/>
          <w:kern w:val="0"/>
          <w:sz w:val="22"/>
          <w:szCs w:val="22"/>
          <w:lang w:eastAsia="es-ES"/>
          <w14:ligatures w14:val="none"/>
        </w:rPr>
        <w:t>Diciembre</w:t>
      </w:r>
      <w:proofErr w:type="gramEnd"/>
      <w:r w:rsidRPr="00DC0B81">
        <w:rPr>
          <w:rFonts w:ascii="Arial Narrow" w:eastAsia="Arial Narrow" w:hAnsi="Arial Narrow" w:cs="Arial Narrow"/>
          <w:color w:val="000000"/>
          <w:kern w:val="0"/>
          <w:sz w:val="22"/>
          <w:szCs w:val="22"/>
          <w:lang w:eastAsia="es-ES"/>
          <w14:ligatures w14:val="none"/>
        </w:rPr>
        <w:t xml:space="preserve"> 2023 y el Certificado del Seguro Complementario de Trabajo de Riesgo 43026</w:t>
      </w:r>
      <w:r w:rsidR="000962F8">
        <w:rPr>
          <w:rFonts w:ascii="Arial Narrow" w:eastAsia="Arial Narrow" w:hAnsi="Arial Narrow" w:cs="Arial Narrow"/>
          <w:color w:val="000000"/>
          <w:kern w:val="0"/>
          <w:sz w:val="22"/>
          <w:szCs w:val="22"/>
          <w:lang w:eastAsia="es-ES"/>
          <w14:ligatures w14:val="none"/>
        </w:rPr>
        <w:t>.</w:t>
      </w:r>
    </w:p>
    <w:p w14:paraId="5BD494CA" w14:textId="77777777" w:rsidR="003920D2" w:rsidRPr="00B76C61" w:rsidRDefault="003920D2" w:rsidP="007C4D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2D9A2F" w14: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El 15 de febrero de 2024, también solicitaron en RENIEC varios originales del Acta de Defunción del causante.</w:t>
      </w:r>
    </w:p>
    <w:p w14:paraId="59184146" w14:textId="77777777" w:rsidR="003920D2" w:rsidRPr="00B76C61" w:rsidRDefault="003920D2" w:rsidP="007C4D2A">
      <w:pPr>
        <w:spacing w:after="0" w:line="240" w:lineRule="auto"/>
        <w:jc w:val="both"/>
        <w:rPr>
          <w:rFonts w:ascii="Arial Narrow" w:eastAsia="Arial Narrow" w:hAnsi="Arial Narrow" w:cs="Arial Narrow"/>
          <w:color w:val="000000"/>
          <w:kern w:val="0"/>
          <w:sz w:val="22"/>
          <w:szCs w:val="22"/>
          <w:lang w:eastAsia="es-ES"/>
          <w14:ligatures w14:val="none"/>
        </w:rPr>
      </w:pPr>
    </w:p>
    <w:p w14:paraId="52A1B54B" w14: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Arial Narrow" w:hAnsi="Arial Narrow" w:cs="Arial Narrow"/>
          <w:color w:val="000000"/>
          <w:kern w:val="0"/>
          <w:sz w:val="22"/>
          <w:szCs w:val="22"/>
          <w:lang w:eastAsia="es-ES"/>
          <w14:ligatures w14:val="none"/>
        </w:rPr>
        <w:t>Rímac</w:t>
      </w:r>
      <w:r w:rsidRPr="00B76C61">
        <w:rPr>
          <w:rFonts w:ascii="Arial Narrow" w:eastAsia="Arial Narrow" w:hAnsi="Arial Narrow" w:cs="Arial Narrow"/>
          <w:color w:val="000000"/>
          <w:kern w:val="0"/>
          <w:sz w:val="22"/>
          <w:szCs w:val="22"/>
          <w:lang w:eastAsia="es-ES"/>
          <w14:ligatures w14:val="none"/>
        </w:rPr>
        <w:t xml:space="preserve"> confirmó la recepción.</w:t>
      </w:r>
      <w:r w:rsidR="00814C89">
        <w:rPr>
          <w:rFonts w:ascii="Arial Narrow" w:eastAsia="Arial Narrow" w:hAnsi="Arial Narrow" w:cs="Arial Narrow"/>
          <w:color w:val="000000"/>
          <w:kern w:val="0"/>
          <w:sz w:val="22"/>
          <w:szCs w:val="22"/>
          <w:lang w:eastAsia="es-ES"/>
          <w14:ligatures w14:val="none"/>
        </w:rPr>
        <w:t xml:space="preserve"> </w:t>
      </w:r>
      <w:r w:rsidRPr="00814C89">
        <w:rPr>
          <w:rFonts w:ascii="Arial Narrow" w:eastAsia="Arial Narrow" w:hAnsi="Arial Narrow" w:cs="Arial Narrow"/>
          <w:color w:val="000000"/>
          <w:kern w:val="0"/>
          <w:sz w:val="22"/>
          <w:szCs w:val="22"/>
          <w:lang w:eastAsia="es-ES"/>
          <w14:ligatures w14:val="none"/>
        </w:rPr>
        <w:t xml:space="preserve">A pesar de la activación del desgravamen por parte de la mayoría de las entidades, el Banco y Rímac no procedieron con la activación </w:t>
      </w:r>
      <w:r w:rsidRPr="00814C89">
        <w:rPr>
          <w:rFonts w:ascii="Arial Narrow" w:eastAsia="Arial Narrow" w:hAnsi="Arial Narrow" w:cs="Arial Narrow"/>
          <w:color w:val="000000"/>
          <w:kern w:val="0"/>
          <w:sz w:val="22"/>
          <w:szCs w:val="22"/>
          <w:lang w:eastAsia="es-ES"/>
          <w14:ligatures w14:val="none"/>
        </w:rPr>
        <w:lastRenderedPageBreak/>
        <w:t xml:space="preserve">correspondiente, a pesar de que el 26 de febrero de 2024, Rímac notificó que el proceso de seguro de vida había sido iniciado. </w:t>
      </w:r>
    </w:p>
    <w:p w14:paraId="674A99BE" w14:textId="77777777" w:rsidR="00A367CC" w:rsidRPr="00A367CC" w:rsidRDefault="00A367CC" w:rsidP="007C4D2A">
      <w:pPr>
        <w:pStyle w:val="Prrafodelista"/>
        <w:spacing w:line="240" w:lineRule="auto"/>
        <w:rPr>
          <w:rFonts w:ascii="Arial Narrow" w:eastAsia="Arial Narrow" w:hAnsi="Arial Narrow" w:cs="Arial Narrow"/>
          <w:color w:val="000000"/>
          <w:kern w:val="0"/>
          <w:sz w:val="22"/>
          <w:szCs w:val="22"/>
          <w:lang w:eastAsia="es-ES"/>
          <w14:ligatures w14:val="none"/>
        </w:rPr>
      </w:pPr>
    </w:p>
    <w:p w14:paraId="0C8F0F4C" w14: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67CC">
        <w:rPr>
          <w:rFonts w:ascii="Arial Narrow" w:eastAsia="Arial Narrow" w:hAnsi="Arial Narrow" w:cs="Arial Narrow"/>
          <w:color w:val="000000"/>
          <w:kern w:val="0"/>
          <w:sz w:val="22"/>
          <w:szCs w:val="22"/>
          <w:lang w:eastAsia="es-ES"/>
          <w14:ligatures w14:val="none"/>
        </w:rPr>
        <w:t xml:space="preserve">El 28 de febrero de 2024, Rímac envió una Carta SV2024/8113 al BBVA solicitando documentos para el cobro del beneficio del seguro de </w:t>
      </w:r>
      <w:r>
        <w:rPr>
          <w:rFonts w:ascii="Arial Narrow" w:eastAsia="Arial Narrow" w:hAnsi="Arial Narrow" w:cs="Arial Narrow"/>
          <w:color w:val="000000"/>
          <w:kern w:val="0"/>
          <w:sz w:val="22"/>
          <w:szCs w:val="22"/>
          <w:lang w:eastAsia="es-ES"/>
          <w14:ligatures w14:val="none"/>
        </w:rPr>
        <w:t>desgravamen</w:t>
      </w:r>
      <w:r w:rsidRPr="00A367CC">
        <w:rPr>
          <w:rFonts w:ascii="Arial Narrow" w:eastAsia="Arial Narrow" w:hAnsi="Arial Narrow" w:cs="Arial Narrow"/>
          <w:color w:val="000000"/>
          <w:kern w:val="0"/>
          <w:sz w:val="22"/>
          <w:szCs w:val="22"/>
          <w:lang w:eastAsia="es-ES"/>
          <w14:ligatures w14:val="none"/>
        </w:rPr>
        <w:t xml:space="preserve"> de la Póliza</w:t>
      </w:r>
      <w:r>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
      </w:r>
      <w:r w:rsidRPr="00A367CC">
        <w:rPr>
          <w:rFonts w:ascii="Arial Narrow" w:eastAsia="Arial Narrow" w:hAnsi="Arial Narrow" w:cs="Arial Narrow"/>
          <w:color w:val="000000"/>
          <w:kern w:val="0"/>
          <w:sz w:val="22"/>
          <w:szCs w:val="22"/>
          <w:lang w:eastAsia="es-ES"/>
          <w14:ligatures w14:val="none"/>
        </w:rPr>
        <w:t xml:space="preserve"> 000101580129283700.</w:t>
      </w:r>
    </w:p>
    <w:p w14:paraId="740F7A25" w14:textId="77777777" w:rsidR="00F477FB" w:rsidRPr="00F477FB" w:rsidRDefault="00F477FB" w:rsidP="007C4D2A">
      <w:pPr>
        <w:pStyle w:val="Prrafodelista"/>
        <w:spacing w:line="240" w:lineRule="auto"/>
        <w:rPr>
          <w:rFonts w:ascii="Arial Narrow" w:eastAsia="Arial Narrow" w:hAnsi="Arial Narrow" w:cs="Arial Narrow"/>
          <w:color w:val="000000"/>
          <w:kern w:val="0"/>
          <w:sz w:val="22"/>
          <w:szCs w:val="22"/>
          <w:lang w:eastAsia="es-ES"/>
          <w14:ligatures w14:val="none"/>
        </w:rPr>
      </w:pPr>
    </w:p>
    <w:p w14:paraId="53C08BC7" w14: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77FB">
        <w:rPr>
          <w:rFonts w:ascii="Arial Narrow" w:eastAsia="Arial Narrow" w:hAnsi="Arial Narrow" w:cs="Arial Narrow"/>
          <w:color w:val="000000"/>
          <w:kern w:val="0"/>
          <w:sz w:val="22"/>
          <w:szCs w:val="22"/>
          <w:lang w:eastAsia="es-ES"/>
          <w14:ligatures w14:val="none"/>
        </w:rPr>
        <w:t xml:space="preserve">El 20 de marzo de 2024</w:t>
      </w:r>
      <w:r w:rsidR="00996E33">
        <w:rPr>
          <w:rFonts w:ascii="Arial Narrow" w:eastAsia="Arial Narrow" w:hAnsi="Arial Narrow" w:cs="Arial Narrow"/>
          <w:color w:val="000000"/>
          <w:kern w:val="0"/>
          <w:sz w:val="22"/>
          <w:szCs w:val="22"/>
          <w:lang w:eastAsia="es-ES"/>
          <w14:ligatures w14:val="none"/>
        </w:rPr>
        <w:t xml:space="preserve">, el banco </w:t>
      </w:r>
      <w:r w:rsidRPr="00F477FB">
        <w:rPr>
          <w:rFonts w:ascii="Arial Narrow" w:eastAsia="Arial Narrow" w:hAnsi="Arial Narrow" w:cs="Arial Narrow"/>
          <w:color w:val="000000"/>
          <w:kern w:val="0"/>
          <w:sz w:val="22"/>
          <w:szCs w:val="22"/>
          <w:lang w:eastAsia="es-ES"/>
          <w14:ligatures w14:val="none"/>
        </w:rPr>
        <w:t xml:space="preserve">envío una carta de </w:t>
      </w:r>
      <w:r w:rsidR="00996E33" w:rsidRPr="00A367CC">
        <w:rPr>
          <w:rFonts w:ascii="Arial Narrow" w:eastAsia="Arial Narrow" w:hAnsi="Arial Narrow" w:cs="Arial Narrow"/>
          <w:color w:val="000000"/>
          <w:kern w:val="0"/>
          <w:sz w:val="22"/>
          <w:szCs w:val="22"/>
          <w:lang w:eastAsia="es-ES"/>
          <w14:ligatures w14:val="none"/>
        </w:rPr>
        <w:t xml:space="preserve">Rímac </w:t>
      </w:r>
      <w:r w:rsidRPr="00F477FB">
        <w:rPr>
          <w:rFonts w:ascii="Arial Narrow" w:eastAsia="Arial Narrow" w:hAnsi="Arial Narrow" w:cs="Arial Narrow"/>
          <w:color w:val="000000"/>
          <w:kern w:val="0"/>
          <w:sz w:val="22"/>
          <w:szCs w:val="22"/>
          <w:lang w:eastAsia="es-ES"/>
          <w14:ligatures w14:val="none"/>
        </w:rPr>
        <w:t xml:space="preserve">indicando que el </w:t>
      </w:r>
      <w:r w:rsidR="00996E33">
        <w:rPr>
          <w:rFonts w:ascii="Arial Narrow" w:eastAsia="Arial Narrow" w:hAnsi="Arial Narrow" w:cs="Arial Narrow"/>
          <w:color w:val="000000"/>
          <w:kern w:val="0"/>
          <w:sz w:val="22"/>
          <w:szCs w:val="22"/>
          <w:lang w:eastAsia="es-ES"/>
          <w14:ligatures w14:val="none"/>
        </w:rPr>
        <w:t>causante</w:t>
      </w:r>
      <w:r w:rsidRPr="00F477FB">
        <w:rPr>
          <w:rFonts w:ascii="Arial Narrow" w:eastAsia="Arial Narrow" w:hAnsi="Arial Narrow" w:cs="Arial Narrow"/>
          <w:color w:val="000000"/>
          <w:kern w:val="0"/>
          <w:sz w:val="22"/>
          <w:szCs w:val="22"/>
          <w:lang w:eastAsia="es-ES"/>
          <w14:ligatures w14:val="none"/>
        </w:rPr>
        <w:t xml:space="preserve"> no mantenía deuda pendiente a la fecha de fallecimiento ocurrido el </w:t>
      </w:r>
      <w:r w:rsidR="00996E33">
        <w:rPr>
          <w:rFonts w:ascii="Arial Narrow" w:eastAsia="Arial Narrow" w:hAnsi="Arial Narrow" w:cs="Arial Narrow"/>
          <w:color w:val="000000"/>
          <w:kern w:val="0"/>
          <w:sz w:val="22"/>
          <w:szCs w:val="22"/>
          <w:lang w:eastAsia="es-ES"/>
          <w14:ligatures w14:val="none"/>
        </w:rPr>
        <w:t>06 de febrero de 2024,</w:t>
      </w:r>
      <w:r w:rsidRPr="00F477FB">
        <w:rPr>
          <w:rFonts w:ascii="Arial Narrow" w:eastAsia="Arial Narrow" w:hAnsi="Arial Narrow" w:cs="Arial Narrow"/>
          <w:color w:val="000000"/>
          <w:kern w:val="0"/>
          <w:sz w:val="22"/>
          <w:szCs w:val="22"/>
          <w:lang w:eastAsia="es-ES"/>
          <w14:ligatures w14:val="none"/>
        </w:rPr>
        <w:t xml:space="preserve"> por lo </w:t>
      </w:r>
      <w:r w:rsidR="005236F9" w:rsidRPr="00F477FB">
        <w:rPr>
          <w:rFonts w:ascii="Arial Narrow" w:eastAsia="Arial Narrow" w:hAnsi="Arial Narrow" w:cs="Arial Narrow"/>
          <w:color w:val="000000"/>
          <w:kern w:val="0"/>
          <w:sz w:val="22"/>
          <w:szCs w:val="22"/>
          <w:lang w:eastAsia="es-ES"/>
          <w14:ligatures w14:val="none"/>
        </w:rPr>
        <w:t>tanto,</w:t>
      </w:r>
      <w:r w:rsidRPr="00F477FB">
        <w:rPr>
          <w:rFonts w:ascii="Arial Narrow" w:eastAsia="Arial Narrow" w:hAnsi="Arial Narrow" w:cs="Arial Narrow"/>
          <w:color w:val="000000"/>
          <w:kern w:val="0"/>
          <w:sz w:val="22"/>
          <w:szCs w:val="22"/>
          <w:lang w:eastAsia="es-ES"/>
          <w14:ligatures w14:val="none"/>
        </w:rPr>
        <w:t xml:space="preserve"> no corresponde la activación del </w:t>
      </w:r>
      <w:r w:rsidR="005236F9" w:rsidRPr="00A367CC">
        <w:rPr>
          <w:rFonts w:ascii="Arial Narrow" w:eastAsia="Arial Narrow" w:hAnsi="Arial Narrow" w:cs="Arial Narrow"/>
          <w:color w:val="000000"/>
          <w:kern w:val="0"/>
          <w:sz w:val="22"/>
          <w:szCs w:val="22"/>
          <w:lang w:eastAsia="es-ES"/>
          <w14:ligatures w14:val="none"/>
        </w:rPr>
        <w:t xml:space="preserve">Seguro </w:t>
      </w:r>
      <w:r w:rsidR="005236F9">
        <w:rPr>
          <w:rFonts w:ascii="Arial Narrow" w:eastAsia="Arial Narrow" w:hAnsi="Arial Narrow" w:cs="Arial Narrow"/>
          <w:color w:val="000000"/>
          <w:kern w:val="0"/>
          <w:sz w:val="22"/>
          <w:szCs w:val="22"/>
          <w:lang w:eastAsia="es-ES"/>
          <w14:ligatures w14:val="none"/>
        </w:rPr>
        <w:t>d</w:t>
      </w:r>
      <w:r w:rsidR="005236F9" w:rsidRPr="00A367CC">
        <w:rPr>
          <w:rFonts w:ascii="Arial Narrow" w:eastAsia="Arial Narrow" w:hAnsi="Arial Narrow" w:cs="Arial Narrow"/>
          <w:color w:val="000000"/>
          <w:kern w:val="0"/>
          <w:sz w:val="22"/>
          <w:szCs w:val="22"/>
          <w:lang w:eastAsia="es-ES"/>
          <w14:ligatures w14:val="none"/>
        </w:rPr>
        <w:t xml:space="preserve">e </w:t>
      </w:r>
      <w:r w:rsidR="005236F9">
        <w:rPr>
          <w:rFonts w:ascii="Arial Narrow" w:eastAsia="Arial Narrow" w:hAnsi="Arial Narrow" w:cs="Arial Narrow"/>
          <w:color w:val="000000"/>
          <w:kern w:val="0"/>
          <w:sz w:val="22"/>
          <w:szCs w:val="22"/>
          <w:lang w:eastAsia="es-ES"/>
          <w14:ligatures w14:val="none"/>
        </w:rPr>
        <w:t>Desgravamen</w:t>
      </w:r>
      <w:r w:rsidR="005236F9" w:rsidRPr="00A367CC">
        <w:rPr>
          <w:rFonts w:ascii="Arial Narrow" w:eastAsia="Arial Narrow" w:hAnsi="Arial Narrow" w:cs="Arial Narrow"/>
          <w:color w:val="000000"/>
          <w:kern w:val="0"/>
          <w:sz w:val="22"/>
          <w:szCs w:val="22"/>
          <w:lang w:eastAsia="es-ES"/>
          <w14:ligatures w14:val="none"/>
        </w:rPr>
        <w:t xml:space="preserve"> </w:t>
      </w:r>
      <w:r w:rsidR="00996E33" w:rsidRPr="00A367CC">
        <w:rPr>
          <w:rFonts w:ascii="Arial Narrow" w:eastAsia="Arial Narrow" w:hAnsi="Arial Narrow" w:cs="Arial Narrow"/>
          <w:color w:val="000000"/>
          <w:kern w:val="0"/>
          <w:sz w:val="22"/>
          <w:szCs w:val="22"/>
          <w:lang w:eastAsia="es-ES"/>
          <w14:ligatures w14:val="none"/>
        </w:rPr>
        <w:t>de la Póliza</w:t>
      </w:r>
      <w:r w:rsidR="00996E33">
        <w:rPr>
          <w:rFonts w:ascii="Arial Narrow" w:eastAsia="Arial Narrow" w:hAnsi="Arial Narrow" w:cs="Arial Narrow"/>
          <w:color w:val="000000"/>
          <w:kern w:val="0"/>
          <w:sz w:val="22"/>
          <w:szCs w:val="22"/>
          <w:lang w:eastAsia="es-ES"/>
          <w14:ligatures w14:val="none"/>
        </w:rPr>
        <w:t xml:space="preserve"> </w:t>
      </w:r>
      <w:r w:rsidR="00996E33" w:rsidRPr="00DC0B81">
        <w:rPr>
          <w:rFonts w:ascii="Arial Narrow" w:eastAsia="Arial Narrow" w:hAnsi="Arial Narrow" w:cs="Arial Narrow"/>
          <w:color w:val="000000"/>
          <w:kern w:val="0"/>
          <w:sz w:val="22"/>
          <w:szCs w:val="22"/>
          <w:lang w:eastAsia="es-ES"/>
          <w14:ligatures w14:val="none"/>
        </w:rPr>
        <w:t/>
      </w:r>
      <w:r w:rsidR="00996E33" w:rsidRPr="00A367CC">
        <w:rPr>
          <w:rFonts w:ascii="Arial Narrow" w:eastAsia="Arial Narrow" w:hAnsi="Arial Narrow" w:cs="Arial Narrow"/>
          <w:color w:val="000000"/>
          <w:kern w:val="0"/>
          <w:sz w:val="22"/>
          <w:szCs w:val="22"/>
          <w:lang w:eastAsia="es-ES"/>
          <w14:ligatures w14:val="none"/>
        </w:rPr>
        <w:t xml:space="preserve"> 000101580129283700</w:t>
      </w:r>
      <w:r w:rsidRPr="00996E33">
        <w:rPr>
          <w:rFonts w:ascii="Arial Narrow" w:eastAsia="Arial Narrow" w:hAnsi="Arial Narrow" w:cs="Arial Narrow"/>
          <w:color w:val="000000"/>
          <w:kern w:val="0"/>
          <w:sz w:val="22"/>
          <w:szCs w:val="22"/>
          <w:lang w:eastAsia="es-ES"/>
          <w14:ligatures w14:val="none"/>
        </w:rPr>
        <w:t>.</w:t>
      </w:r>
    </w:p>
    <w:p w14:paraId="1CBF3DCB" w14:textId="77777777" w:rsidR="00996E33" w:rsidRPr="00996E33" w:rsidRDefault="00996E33" w:rsidP="007C4D2A">
      <w:pPr>
        <w:pStyle w:val="Prrafodelista"/>
        <w:spacing w:line="240" w:lineRule="auto"/>
        <w:rPr>
          <w:rFonts w:ascii="Arial Narrow" w:eastAsia="Arial Narrow" w:hAnsi="Arial Narrow" w:cs="Arial Narrow"/>
          <w:color w:val="000000"/>
          <w:kern w:val="0"/>
          <w:sz w:val="22"/>
          <w:szCs w:val="22"/>
          <w:lang w:eastAsia="es-ES"/>
          <w14:ligatures w14:val="none"/>
        </w:rPr>
      </w:pPr>
    </w:p>
    <w:p w14:paraId="12B9917F" w14: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96E33">
        <w:rPr>
          <w:rFonts w:ascii="Arial Narrow" w:eastAsia="Arial Narrow" w:hAnsi="Arial Narrow" w:cs="Arial Narrow"/>
          <w:color w:val="000000"/>
          <w:kern w:val="0"/>
          <w:sz w:val="22"/>
          <w:szCs w:val="22"/>
          <w:lang w:eastAsia="es-ES"/>
          <w14:ligatures w14:val="none"/>
        </w:rPr>
        <w:t xml:space="preserve">El 12 de junio de 2024, </w:t>
      </w:r>
      <w:r w:rsidR="00BA66A1" w:rsidRPr="00496A34">
        <w:rPr>
          <w:rFonts w:ascii="Arial Narrow" w:eastAsia="Arial Narrow" w:hAnsi="Arial Narrow" w:cs="Arial Narrow"/>
          <w:color w:val="000000"/>
          <w:kern w:val="0"/>
          <w:sz w:val="22"/>
          <w:szCs w:val="22"/>
          <w:lang w:eastAsia="es-ES"/>
          <w14:ligatures w14:val="none"/>
        </w:rPr>
        <w:t xml:space="preserve">Giovanna </w:t>
      </w:r>
      <w:proofErr w:type="spellStart"/>
      <w:r w:rsidR="00BA66A1" w:rsidRPr="00496A34">
        <w:rPr>
          <w:rFonts w:ascii="Arial Narrow" w:eastAsia="Arial Narrow" w:hAnsi="Arial Narrow" w:cs="Arial Narrow"/>
          <w:color w:val="000000"/>
          <w:kern w:val="0"/>
          <w:sz w:val="22"/>
          <w:szCs w:val="22"/>
          <w:lang w:eastAsia="es-ES"/>
          <w14:ligatures w14:val="none"/>
        </w:rPr>
        <w:t>Zoppi</w:t>
      </w:r>
      <w:proofErr w:type="spellEnd"/>
      <w:r w:rsidR="00BA66A1" w:rsidRPr="00496A34">
        <w:rPr>
          <w:rFonts w:ascii="Arial Narrow" w:eastAsia="Arial Narrow" w:hAnsi="Arial Narrow" w:cs="Arial Narrow"/>
          <w:color w:val="000000"/>
          <w:kern w:val="0"/>
          <w:sz w:val="22"/>
          <w:szCs w:val="22"/>
          <w:lang w:eastAsia="es-ES"/>
          <w14:ligatures w14:val="none"/>
        </w:rPr>
        <w:t xml:space="preserve"> </w:t>
      </w:r>
      <w:r w:rsidRPr="00996E33">
        <w:rPr>
          <w:rFonts w:ascii="Arial Narrow" w:eastAsia="Arial Narrow" w:hAnsi="Arial Narrow" w:cs="Arial Narrow"/>
          <w:color w:val="000000"/>
          <w:kern w:val="0"/>
          <w:sz w:val="22"/>
          <w:szCs w:val="22"/>
          <w:lang w:eastAsia="es-ES"/>
          <w14:ligatures w14:val="none"/>
        </w:rPr>
        <w:t>present</w:t>
      </w:r>
      <w:r w:rsidR="00BA66A1">
        <w:rPr>
          <w:rFonts w:ascii="Arial Narrow" w:eastAsia="Arial Narrow" w:hAnsi="Arial Narrow" w:cs="Arial Narrow"/>
          <w:color w:val="000000"/>
          <w:kern w:val="0"/>
          <w:sz w:val="22"/>
          <w:szCs w:val="22"/>
          <w:lang w:eastAsia="es-ES"/>
          <w14:ligatures w14:val="none"/>
        </w:rPr>
        <w:t>ó al Banco</w:t>
      </w:r>
      <w:r w:rsidRPr="00996E33">
        <w:rPr>
          <w:rFonts w:ascii="Arial Narrow" w:eastAsia="Arial Narrow" w:hAnsi="Arial Narrow" w:cs="Arial Narrow"/>
          <w:color w:val="000000"/>
          <w:kern w:val="0"/>
          <w:sz w:val="22"/>
          <w:szCs w:val="22"/>
          <w:lang w:eastAsia="es-ES"/>
          <w14:ligatures w14:val="none"/>
        </w:rPr>
        <w:t xml:space="preserve"> la documentación para activar nuevamente el </w:t>
      </w:r>
      <w:r w:rsidR="00BA66A1" w:rsidRPr="00A367CC">
        <w:rPr>
          <w:rFonts w:ascii="Arial Narrow" w:eastAsia="Arial Narrow" w:hAnsi="Arial Narrow" w:cs="Arial Narrow"/>
          <w:color w:val="000000"/>
          <w:kern w:val="0"/>
          <w:sz w:val="22"/>
          <w:szCs w:val="22"/>
          <w:lang w:eastAsia="es-ES"/>
          <w14:ligatures w14:val="none"/>
        </w:rPr>
        <w:t xml:space="preserve">seguro de </w:t>
      </w:r>
      <w:r w:rsidR="00BA66A1">
        <w:rPr>
          <w:rFonts w:ascii="Arial Narrow" w:eastAsia="Arial Narrow" w:hAnsi="Arial Narrow" w:cs="Arial Narrow"/>
          <w:color w:val="000000"/>
          <w:kern w:val="0"/>
          <w:sz w:val="22"/>
          <w:szCs w:val="22"/>
          <w:lang w:eastAsia="es-ES"/>
          <w14:ligatures w14:val="none"/>
        </w:rPr>
        <w:t>desgravamen</w:t>
      </w:r>
      <w:r w:rsidR="00BA66A1" w:rsidRPr="00A367CC">
        <w:rPr>
          <w:rFonts w:ascii="Arial Narrow" w:eastAsia="Arial Narrow" w:hAnsi="Arial Narrow" w:cs="Arial Narrow"/>
          <w:color w:val="000000"/>
          <w:kern w:val="0"/>
          <w:sz w:val="22"/>
          <w:szCs w:val="22"/>
          <w:lang w:eastAsia="es-ES"/>
          <w14:ligatures w14:val="none"/>
        </w:rPr>
        <w:t xml:space="preserve"> </w:t>
      </w:r>
      <w:r w:rsidRPr="00996E33">
        <w:rPr>
          <w:rFonts w:ascii="Arial Narrow" w:eastAsia="Arial Narrow" w:hAnsi="Arial Narrow" w:cs="Arial Narrow"/>
          <w:color w:val="000000"/>
          <w:kern w:val="0"/>
          <w:sz w:val="22"/>
          <w:szCs w:val="22"/>
          <w:lang w:eastAsia="es-ES"/>
          <w14:ligatures w14:val="none"/>
        </w:rPr>
        <w:t>de las tarjetas de crédito</w:t>
      </w:r>
      <w:r w:rsidR="00BA66A1">
        <w:rPr>
          <w:rFonts w:ascii="Arial Narrow" w:eastAsia="Arial Narrow" w:hAnsi="Arial Narrow" w:cs="Arial Narrow"/>
          <w:color w:val="000000"/>
          <w:kern w:val="0"/>
          <w:sz w:val="22"/>
          <w:szCs w:val="22"/>
          <w:lang w:eastAsia="es-ES"/>
          <w14:ligatures w14:val="none"/>
        </w:rPr>
        <w:t xml:space="preserve"> y le indicaron </w:t>
      </w:r>
      <w:r w:rsidRPr="00996E33">
        <w:rPr>
          <w:rFonts w:ascii="Arial Narrow" w:eastAsia="Arial Narrow" w:hAnsi="Arial Narrow" w:cs="Arial Narrow"/>
          <w:color w:val="000000"/>
          <w:kern w:val="0"/>
          <w:sz w:val="22"/>
          <w:szCs w:val="22"/>
          <w:lang w:eastAsia="es-ES"/>
          <w14:ligatures w14:val="none"/>
        </w:rPr>
        <w:t xml:space="preserve">que había un saldo por pagar y </w:t>
      </w:r>
      <w:r w:rsidR="00BA66A1">
        <w:rPr>
          <w:rFonts w:ascii="Arial Narrow" w:eastAsia="Arial Narrow" w:hAnsi="Arial Narrow" w:cs="Arial Narrow"/>
          <w:color w:val="000000"/>
          <w:kern w:val="0"/>
          <w:sz w:val="22"/>
          <w:szCs w:val="22"/>
          <w:lang w:eastAsia="es-ES"/>
          <w14:ligatures w14:val="none"/>
        </w:rPr>
        <w:t xml:space="preserve">que </w:t>
      </w:r>
      <w:r w:rsidRPr="00996E33">
        <w:rPr>
          <w:rFonts w:ascii="Arial Narrow" w:eastAsia="Arial Narrow" w:hAnsi="Arial Narrow" w:cs="Arial Narrow"/>
          <w:color w:val="000000"/>
          <w:kern w:val="0"/>
          <w:sz w:val="22"/>
          <w:szCs w:val="22"/>
          <w:lang w:eastAsia="es-ES"/>
          <w14:ligatures w14:val="none"/>
        </w:rPr>
        <w:t xml:space="preserve">habían usado la tarjeta. </w:t>
      </w:r>
      <w:r w:rsidR="005236F9">
        <w:rPr>
          <w:rFonts w:ascii="Arial Narrow" w:eastAsia="Arial Narrow" w:hAnsi="Arial Narrow" w:cs="Arial Narrow"/>
          <w:color w:val="000000"/>
          <w:kern w:val="0"/>
          <w:sz w:val="22"/>
          <w:szCs w:val="22"/>
          <w:lang w:eastAsia="es-ES"/>
          <w14:ligatures w14:val="none"/>
        </w:rPr>
        <w:t>Refiere que en el Banco le indicaron</w:t>
      </w:r>
      <w:r w:rsidRPr="00996E33">
        <w:rPr>
          <w:rFonts w:ascii="Arial Narrow" w:eastAsia="Arial Narrow" w:hAnsi="Arial Narrow" w:cs="Arial Narrow"/>
          <w:color w:val="000000"/>
          <w:kern w:val="0"/>
          <w:sz w:val="22"/>
          <w:szCs w:val="22"/>
          <w:lang w:eastAsia="es-ES"/>
          <w14:ligatures w14:val="none"/>
        </w:rPr>
        <w:t xml:space="preserve"> que el </w:t>
      </w:r>
      <w:r w:rsidR="005236F9" w:rsidRPr="00A367CC">
        <w:rPr>
          <w:rFonts w:ascii="Arial Narrow" w:eastAsia="Arial Narrow" w:hAnsi="Arial Narrow" w:cs="Arial Narrow"/>
          <w:color w:val="000000"/>
          <w:kern w:val="0"/>
          <w:sz w:val="22"/>
          <w:szCs w:val="22"/>
          <w:lang w:eastAsia="es-ES"/>
          <w14:ligatures w14:val="none"/>
        </w:rPr>
        <w:t xml:space="preserve">Seguro </w:t>
      </w:r>
      <w:r w:rsidR="005236F9">
        <w:rPr>
          <w:rFonts w:ascii="Arial Narrow" w:eastAsia="Arial Narrow" w:hAnsi="Arial Narrow" w:cs="Arial Narrow"/>
          <w:color w:val="000000"/>
          <w:kern w:val="0"/>
          <w:sz w:val="22"/>
          <w:szCs w:val="22"/>
          <w:lang w:eastAsia="es-ES"/>
          <w14:ligatures w14:val="none"/>
        </w:rPr>
        <w:t>d</w:t>
      </w:r>
      <w:r w:rsidR="005236F9" w:rsidRPr="00A367CC">
        <w:rPr>
          <w:rFonts w:ascii="Arial Narrow" w:eastAsia="Arial Narrow" w:hAnsi="Arial Narrow" w:cs="Arial Narrow"/>
          <w:color w:val="000000"/>
          <w:kern w:val="0"/>
          <w:sz w:val="22"/>
          <w:szCs w:val="22"/>
          <w:lang w:eastAsia="es-ES"/>
          <w14:ligatures w14:val="none"/>
        </w:rPr>
        <w:t xml:space="preserve">e </w:t>
      </w:r>
      <w:r w:rsidR="005236F9">
        <w:rPr>
          <w:rFonts w:ascii="Arial Narrow" w:eastAsia="Arial Narrow" w:hAnsi="Arial Narrow" w:cs="Arial Narrow"/>
          <w:color w:val="000000"/>
          <w:kern w:val="0"/>
          <w:sz w:val="22"/>
          <w:szCs w:val="22"/>
          <w:lang w:eastAsia="es-ES"/>
          <w14:ligatures w14:val="none"/>
        </w:rPr>
        <w:t>Desgravamen</w:t>
      </w:r>
      <w:r w:rsidR="005236F9" w:rsidRPr="00A367CC">
        <w:rPr>
          <w:rFonts w:ascii="Arial Narrow" w:eastAsia="Arial Narrow" w:hAnsi="Arial Narrow" w:cs="Arial Narrow"/>
          <w:color w:val="000000"/>
          <w:kern w:val="0"/>
          <w:sz w:val="22"/>
          <w:szCs w:val="22"/>
          <w:lang w:eastAsia="es-ES"/>
          <w14:ligatures w14:val="none"/>
        </w:rPr>
        <w:t xml:space="preserve"> </w:t>
      </w:r>
      <w:r w:rsidR="005236F9">
        <w:rPr>
          <w:rFonts w:ascii="Arial Narrow" w:eastAsia="Arial Narrow" w:hAnsi="Arial Narrow" w:cs="Arial Narrow"/>
          <w:color w:val="000000"/>
          <w:kern w:val="0"/>
          <w:sz w:val="22"/>
          <w:szCs w:val="22"/>
          <w:lang w:eastAsia="es-ES"/>
          <w14:ligatures w14:val="none"/>
        </w:rPr>
        <w:t>debería</w:t>
      </w:r>
      <w:r w:rsidRPr="00996E33">
        <w:rPr>
          <w:rFonts w:ascii="Arial Narrow" w:eastAsia="Arial Narrow" w:hAnsi="Arial Narrow" w:cs="Arial Narrow"/>
          <w:color w:val="000000"/>
          <w:kern w:val="0"/>
          <w:sz w:val="22"/>
          <w:szCs w:val="22"/>
          <w:lang w:eastAsia="es-ES"/>
          <w14:ligatures w14:val="none"/>
        </w:rPr>
        <w:t xml:space="preserve"> activarse </w:t>
      </w:r>
      <w:r w:rsidR="005236F9">
        <w:rPr>
          <w:rFonts w:ascii="Arial Narrow" w:eastAsia="Arial Narrow" w:hAnsi="Arial Narrow" w:cs="Arial Narrow"/>
          <w:color w:val="000000"/>
          <w:kern w:val="0"/>
          <w:sz w:val="22"/>
          <w:szCs w:val="22"/>
          <w:lang w:eastAsia="es-ES"/>
          <w14:ligatures w14:val="none"/>
        </w:rPr>
        <w:t>debido a que el causante</w:t>
      </w:r>
      <w:r w:rsidRPr="00996E33">
        <w:rPr>
          <w:rFonts w:ascii="Arial Narrow" w:eastAsia="Arial Narrow" w:hAnsi="Arial Narrow" w:cs="Arial Narrow"/>
          <w:color w:val="000000"/>
          <w:kern w:val="0"/>
          <w:sz w:val="22"/>
          <w:szCs w:val="22"/>
          <w:lang w:eastAsia="es-ES"/>
          <w14:ligatures w14:val="none"/>
        </w:rPr>
        <w:t xml:space="preserve"> era cliente</w:t>
      </w:r>
      <w:r w:rsidR="003F0F03">
        <w:rPr>
          <w:rFonts w:ascii="Arial Narrow" w:eastAsia="Arial Narrow" w:hAnsi="Arial Narrow" w:cs="Arial Narrow"/>
          <w:color w:val="000000"/>
          <w:kern w:val="0"/>
          <w:sz w:val="22"/>
          <w:szCs w:val="22"/>
          <w:lang w:eastAsia="es-ES"/>
          <w14:ligatures w14:val="none"/>
        </w:rPr>
        <w:t xml:space="preserve"> del Banco</w:t>
      </w:r>
      <w:r w:rsidRPr="00996E33">
        <w:rPr>
          <w:rFonts w:ascii="Arial Narrow" w:eastAsia="Arial Narrow" w:hAnsi="Arial Narrow" w:cs="Arial Narrow"/>
          <w:color w:val="000000"/>
          <w:kern w:val="0"/>
          <w:sz w:val="22"/>
          <w:szCs w:val="22"/>
          <w:lang w:eastAsia="es-ES"/>
          <w14:ligatures w14:val="none"/>
        </w:rPr>
        <w:t xml:space="preserve"> de muchos años y su enfermedad es posterior al contrato de sus tarjetas.</w:t>
      </w:r>
    </w:p>
    <w:p w14:paraId="20B4D3AB" w14:textId="77777777" w:rsidR="00814C89" w:rsidRPr="00814C89" w:rsidRDefault="00814C89" w:rsidP="007C4D2A">
      <w:pPr>
        <w:pStyle w:val="Prrafodelista"/>
        <w:spacing w:line="240" w:lineRule="auto"/>
        <w:rPr>
          <w:rFonts w:ascii="Arial Narrow" w:eastAsia="Arial Narrow" w:hAnsi="Arial Narrow" w:cs="Arial Narrow"/>
          <w:color w:val="000000"/>
          <w:kern w:val="0"/>
          <w:sz w:val="22"/>
          <w:szCs w:val="22"/>
          <w:lang w:eastAsia="es-ES"/>
          <w14:ligatures w14:val="none"/>
        </w:rPr>
      </w:pPr>
    </w:p>
    <w:p w14:paraId="3D0F7771" w14: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C89">
        <w:rPr>
          <w:rFonts w:ascii="Arial Narrow" w:eastAsia="Arial Narrow" w:hAnsi="Arial Narrow" w:cs="Arial Narrow"/>
          <w:color w:val="000000"/>
          <w:kern w:val="0"/>
          <w:sz w:val="22"/>
          <w:szCs w:val="22"/>
          <w:lang w:eastAsia="es-ES"/>
          <w14:ligatures w14: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Arial Narrow" w:hAnsi="Arial Narrow" w:cs="Arial Narrow"/>
          <w:color w:val="000000"/>
          <w:kern w:val="0"/>
          <w:sz w:val="22"/>
          <w:szCs w:val="22"/>
          <w:lang w:eastAsia="es-ES"/>
          <w14:ligatures w14:val="none"/>
        </w:rPr>
        <w:t>Rímac</w:t>
      </w:r>
      <w:r w:rsidRPr="00814C89">
        <w:rPr>
          <w:rFonts w:ascii="Arial Narrow" w:eastAsia="Arial Narrow" w:hAnsi="Arial Narrow" w:cs="Arial Narrow"/>
          <w:color w:val="000000"/>
          <w:kern w:val="0"/>
          <w:sz w:val="22"/>
          <w:szCs w:val="22"/>
          <w:lang w:eastAsia="es-ES"/>
          <w14:ligatures w14:val="none"/>
        </w:rPr>
        <w:t>, pero no se alcanzó un acuerdo.</w:t>
      </w:r>
    </w:p>
    <w:p w14:paraId="717A88FF" w14:textId="77777777" w:rsidR="003920D2" w:rsidRPr="00B76C61" w:rsidRDefault="003920D2" w:rsidP="007C4D2A">
      <w:pPr>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31C4">
        <w:rPr>
          <w:rFonts w:ascii="Arial Narrow" w:eastAsia="Arial Narrow" w:hAnsi="Arial Narrow" w:cs="Arial Narrow"/>
          <w:color w:val="000000"/>
          <w:kern w:val="0"/>
          <w:sz w:val="22"/>
          <w:szCs w:val="22"/>
          <w:lang w:val="es-ES" w:eastAsia="es-ES"/>
          <w14:ligatures w14:val="none"/>
        </w:rPr>
        <w:t xml:space="preserve">La </w:t>
      </w:r>
      <w:r w:rsidR="00E17678" w:rsidRPr="00E531C4">
        <w:rPr>
          <w:rFonts w:ascii="Arial Narrow" w:eastAsia="Arial Narrow" w:hAnsi="Arial Narrow" w:cs="Arial Narrow"/>
          <w:color w:val="000000"/>
          <w:kern w:val="0"/>
          <w:sz w:val="22"/>
          <w:szCs w:val="22"/>
          <w:lang w:val="es-ES" w:eastAsia="es-ES"/>
          <w14:ligatures w14:val="none"/>
        </w:rPr>
        <w:t xml:space="preserve">Sucesión </w:t>
      </w:r>
      <w:r w:rsidRPr="00E531C4">
        <w:rPr>
          <w:rFonts w:ascii="Arial Narrow" w:eastAsia="Arial Narrow" w:hAnsi="Arial Narrow" w:cs="Arial Narrow"/>
          <w:color w:val="000000"/>
          <w:kern w:val="0"/>
          <w:sz w:val="22"/>
          <w:szCs w:val="22"/>
          <w:lang w:val="es-ES" w:eastAsia="es-ES"/>
          <w14:ligatures w14:val="none"/>
        </w:rPr>
        <w:t>solicitó</w:t>
      </w:r>
      <w:r w:rsidRPr="00B71E83">
        <w:rPr>
          <w:rFonts w:ascii="Arial Narrow" w:eastAsia="Arial Narrow" w:hAnsi="Arial Narrow" w:cs="Arial Narrow"/>
          <w:color w:val="000000"/>
          <w:kern w:val="0"/>
          <w:sz w:val="22"/>
          <w:szCs w:val="22"/>
          <w:lang w:val="es-ES" w:eastAsia="es-ES"/>
          <w14:ligatures w14:val="none"/>
        </w:rPr>
        <w:t xml:space="preserve">, en calidad de medida correctiva, que </w:t>
      </w:r>
      <w:r w:rsidR="00B76C61" w:rsidRPr="00B71E83">
        <w:rPr>
          <w:rFonts w:ascii="Arial Narrow" w:eastAsia="Arial Narrow" w:hAnsi="Arial Narrow" w:cs="Arial Narrow"/>
          <w:color w:val="000000"/>
          <w:kern w:val="0"/>
          <w:sz w:val="22"/>
          <w:szCs w:val="22"/>
          <w:lang w:val="es-ES" w:eastAsia="es-ES"/>
          <w14:ligatures w14:val="none"/>
        </w:rPr>
        <w:t xml:space="preserve">se </w:t>
      </w:r>
      <w:r w:rsidR="00E17678" w:rsidRPr="00B71E83">
        <w:rPr>
          <w:rFonts w:ascii="Arial Narrow" w:eastAsia="Arial Narrow" w:hAnsi="Arial Narrow" w:cs="Arial Narrow"/>
          <w:color w:val="000000"/>
          <w:kern w:val="0"/>
          <w:sz w:val="22"/>
          <w:szCs w:val="22"/>
          <w:lang w:val="es-ES" w:eastAsia="es-ES"/>
          <w14:ligatures w14:val="none"/>
        </w:rPr>
        <w:t>les otorgue</w:t>
      </w:r>
      <w:r w:rsidR="00B76C61" w:rsidRPr="00B71E83">
        <w:rPr>
          <w:rFonts w:ascii="Arial Narrow" w:eastAsia="Arial Narrow" w:hAnsi="Arial Narrow" w:cs="Arial Narrow"/>
          <w:color w:val="000000"/>
          <w:kern w:val="0"/>
          <w:sz w:val="22"/>
          <w:szCs w:val="22"/>
          <w:lang w:val="es-ES" w:eastAsia="es-ES"/>
          <w14:ligatures w14:val="none"/>
        </w:rPr>
        <w:t xml:space="preserve"> </w:t>
      </w:r>
      <w:r w:rsidR="000469FA" w:rsidRPr="00B71E83">
        <w:rPr>
          <w:rFonts w:ascii="Arial Narrow" w:eastAsia="Arial Narrow" w:hAnsi="Arial Narrow" w:cs="Arial Narrow"/>
          <w:color w:val="000000"/>
          <w:kern w:val="0"/>
          <w:sz w:val="22"/>
          <w:szCs w:val="22"/>
          <w:lang w:val="es-ES" w:eastAsia="es-ES"/>
          <w14:ligatures w14:val="none"/>
        </w:rPr>
        <w:t xml:space="preserve">la cobertura del </w:t>
      </w:r>
      <w:r w:rsidR="00B76C61" w:rsidRPr="00B71E83">
        <w:rPr>
          <w:rFonts w:ascii="Arial Narrow" w:eastAsia="Arial Narrow" w:hAnsi="Arial Narrow" w:cs="Arial Narrow"/>
          <w:color w:val="000000"/>
          <w:kern w:val="0"/>
          <w:sz w:val="22"/>
          <w:szCs w:val="22"/>
          <w:lang w:val="es-ES" w:eastAsia="es-ES"/>
          <w14:ligatures w14:val="none"/>
        </w:rPr>
        <w:t xml:space="preserve">seguro de desgravamen por parte </w:t>
      </w:r>
      <w:r w:rsidR="00E17678" w:rsidRPr="00B71E83">
        <w:rPr>
          <w:rFonts w:ascii="Arial Narrow" w:eastAsia="Arial Narrow" w:hAnsi="Arial Narrow" w:cs="Arial Narrow"/>
          <w:color w:val="000000"/>
          <w:kern w:val="0"/>
          <w:sz w:val="22"/>
          <w:szCs w:val="22"/>
          <w:lang w:val="es-ES" w:eastAsia="es-ES"/>
          <w14:ligatures w14:val="none"/>
        </w:rPr>
        <w:t xml:space="preserve">del Banco, </w:t>
      </w:r>
      <w:r w:rsidR="00B76C61" w:rsidRPr="00B71E83">
        <w:rPr>
          <w:rFonts w:ascii="Arial Narrow" w:eastAsia="Arial Narrow" w:hAnsi="Arial Narrow" w:cs="Arial Narrow"/>
          <w:color w:val="000000"/>
          <w:kern w:val="0"/>
          <w:sz w:val="22"/>
          <w:szCs w:val="22"/>
          <w:lang w:val="es-ES" w:eastAsia="es-ES"/>
          <w14:ligatures w14:val="none"/>
        </w:rPr>
        <w:t>así como el pago de los daños y perjuicios causados</w:t>
      </w:r>
      <w:r w:rsidRPr="00B71E83">
        <w:rPr>
          <w:rFonts w:ascii="Arial Narrow" w:eastAsia="Arial Narrow" w:hAnsi="Arial Narrow" w:cs="Arial Narrow"/>
          <w:color w:val="000000"/>
          <w:kern w:val="0"/>
          <w:sz w:val="22"/>
          <w:szCs w:val="22"/>
          <w:lang w:val="es-ES" w:eastAsia="es-ES"/>
          <w14:ligatures w14:val="none"/>
        </w:rPr>
        <w:t>.</w:t>
      </w:r>
    </w:p>
    <w:p w14:paraId="619E0710" w14:textId="77777777" w:rsidR="00AB3A58" w:rsidRPr="00B71E83" w:rsidRDefault="00AB3A58" w:rsidP="007C4D2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E8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B71E83" w:rsidRDefault="00AB3A58" w:rsidP="007C4D2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CE37D0" w14: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71E8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8051D1" w:rsidRPr="00B71E83">
        <w:rPr>
          <w:rStyle w:val="Refdenotaalpie"/>
          <w:rFonts w:ascii="Arial Narrow" w:eastAsia="Arial Narrow" w:hAnsi="Arial Narrow" w:cs="Arial Narrow"/>
          <w:kern w:val="0"/>
          <w:sz w:val="22"/>
          <w:szCs w:val="22"/>
          <w:vertAlign w:val="superscript"/>
          <w14:ligatures w14:val="none"/>
        </w:rPr>
        <w:footnoteReference w:id="3"/>
      </w:r>
      <w:r w:rsidRPr="00B71E83">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y el banco se habrían negado injustificadamente a otorgar a la parte denunciante la cobertura del Seguro de Desgravamen de la Póliza 000101580129283700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00405C2F" w:rsidRPr="00B71E83">
        <w:rPr>
          <w:rFonts w:ascii="Arial Narrow" w:eastAsia="Arial Narrow" w:hAnsi="Arial Narrow" w:cs="Arial Narrow"/>
          <w:color w:val="000000"/>
          <w:kern w:val="0"/>
          <w:sz w:val="22"/>
          <w:szCs w:val="22"/>
          <w:lang w:eastAsia="es-PE"/>
          <w14:ligatures w14:val="none"/>
        </w:rPr>
        <w:t xml:space="preserve"/>
      </w:r>
      <w:bookmarkEnd w:id="1"/>
      <w:bookmarkEnd w:id="2"/>
      <w:bookmarkEnd w:id="3"/>
      <w:r w:rsidR="008051D1" w:rsidRPr="00B71E83">
        <w:rPr>
          <w:rFonts w:ascii="Arial Narrow" w:eastAsia="Arial Narrow" w:hAnsi="Arial Narrow" w:cs="Arial Narrow"/>
          <w:color w:val="000000"/>
          <w:kern w:val="0"/>
          <w:sz w:val="22"/>
          <w:szCs w:val="22"/>
          <w:lang w:eastAsia="es-PE"/>
          <w14:ligatures w14:val="none"/>
        </w:rPr>
        <w:t/>
      </w:r>
      <w:r w:rsidR="008051D1" w:rsidRPr="00B71E83">
        <w:rPr>
          <w:rFonts w:ascii="Arial Narrow" w:eastAsia="Arial Narrow" w:hAnsi="Arial Narrow" w:cs="Arial Narrow"/>
          <w:color w:val="000000"/>
          <w:kern w:val="0"/>
          <w:sz w:val="22"/>
          <w:szCs w:val="22"/>
          <w:lang w:eastAsia="es-PE"/>
          <w14:ligatures w14:val="none"/>
        </w:rPr>
        <w:t xml:space="preserve"/>
      </w:r>
      <w:r w:rsidR="007849A9" w:rsidRPr="00B71E83">
        <w:rPr>
          <w:rFonts w:ascii="Arial Narrow" w:eastAsia="Arial Narrow" w:hAnsi="Arial Narrow" w:cs="Arial Narrow"/>
          <w:color w:val="000000"/>
          <w:kern w:val="0"/>
          <w:sz w:val="22"/>
          <w:szCs w:val="22"/>
          <w:lang w:eastAsia="es-PE"/>
          <w14:ligatures w14:val="none"/>
        </w:rPr>
        <w:t xml:space="preserve"/>
      </w:r>
      <w:r w:rsidR="00F04237" w:rsidRPr="00B71E83">
        <w:rPr>
          <w:rFonts w:ascii="Arial Narrow" w:eastAsia="Arial Narrow" w:hAnsi="Arial Narrow" w:cs="Arial Narrow"/>
          <w:color w:val="000000"/>
          <w:kern w:val="0"/>
          <w:sz w:val="22"/>
          <w:szCs w:val="22"/>
          <w:lang w:val="es-ES" w:eastAsia="es-ES"/>
          <w14:ligatures w14:val="none"/>
        </w:rPr>
        <w:t xml:space="preserve"/>
      </w:r>
      <w:r w:rsidR="00437804" w:rsidRPr="00B71E83">
        <w:rPr>
          <w:rFonts w:ascii="Arial Narrow" w:eastAsia="Arial Narrow" w:hAnsi="Arial Narrow" w:cs="Arial Narrow"/>
          <w:kern w:val="0"/>
          <w14:ligatures w14:val="none"/>
          <w:sz w:val="22"/>
          <w:szCs w:val="22"/>
        </w:rPr>
        <w:t/>
      </w:r>
      <w:r w:rsidR="007849A9" w:rsidRPr="00B71E83">
        <w:rPr>
          <w:rFonts w:ascii="Arial Narrow" w:eastAsia="Arial Narrow" w:hAnsi="Arial Narrow" w:cs="Arial Narrow"/>
          <w:kern w:val="0"/>
          <w14:ligatures w14:val="none"/>
          <w:sz w:val="22"/>
          <w:szCs w:val="22"/>
        </w:rPr>
        <w:t/>
      </w:r>
      <w:r w:rsidR="00437804" w:rsidRPr="00B71E83">
        <w:rPr>
          <w:rFonts w:ascii="Arial Narrow" w:eastAsia="Arial Narrow" w:hAnsi="Arial Narrow" w:cs="Arial Narrow"/>
          <w:kern w:val="0"/>
          <w14:ligatures w14:val="none"/>
          <w:sz w:val="22"/>
          <w:szCs w:val="22"/>
        </w:rPr>
        <w:t xml:space="preserve"/>
      </w:r>
      <w:r w:rsidR="00730FA5" w:rsidRPr="00B71E83">
        <w:rPr>
          <w:rFonts w:ascii="Arial Narrow" w:eastAsia="Arial Narrow" w:hAnsi="Arial Narrow" w:cs="Arial Narrow"/>
          <w:kern w:val="0"/>
          <w14:ligatures w14:val="none"/>
          <w:sz w:val="22"/>
          <w:szCs w:val="22"/>
        </w:rPr>
        <w:t xml:space="preserve"/>
      </w:r>
      <w:r w:rsidR="00437804" w:rsidRPr="00B71E83">
        <w:rPr>
          <w:rFonts w:ascii="Arial Narrow" w:eastAsia="Arial Narrow" w:hAnsi="Arial Narrow" w:cs="Arial Narrow"/>
          <w:kern w:val="0"/>
          <w14:ligatures w14:val="none"/>
          <w:sz w:val="22"/>
          <w:szCs w:val="22"/>
        </w:rPr>
        <w:t xml:space="preserve"/>
      </w:r>
      <w:r w:rsidR="00D176E7" w:rsidRPr="00B71E83">
        <w:rPr>
          <w:rFonts w:ascii="Arial Narrow" w:eastAsia="Arial Narrow" w:hAnsi="Arial Narrow" w:cs="Arial Narrow"/>
          <w:color w:val="000000"/>
          <w:kern w:val="0"/>
          <w:sz w:val="22"/>
          <w:szCs w:val="22"/>
          <w:lang w:eastAsia="es-PE"/>
          <w14:ligatures w14:val="none"/>
        </w:rPr>
        <w:t xml:space="preserve"/>
      </w:r>
      <w:r w:rsidR="00437804" w:rsidRPr="00B71E83">
        <w:rPr>
          <w:rFonts w:ascii="Arial Narrow" w:eastAsia="Arial Narrow" w:hAnsi="Arial Narrow" w:cs="Arial Narrow"/>
          <w:kern w:val="0"/>
          <w14:ligatures w14:val="none"/>
          <w:sz w:val="22"/>
          <w:szCs w:val="22"/>
        </w:rPr>
        <w:t xml:space="preserve"/>
      </w:r>
      <w:r w:rsidR="007849A9" w:rsidRPr="00B71E83">
        <w:rPr>
          <w:rFonts w:ascii="Arial Narrow" w:eastAsia="Arial Narrow" w:hAnsi="Arial Narrow" w:cs="Arial Narrow"/>
          <w:color w:val="000000"/>
          <w:kern w:val="0"/>
          <w:sz w:val="22"/>
          <w:szCs w:val="22"/>
          <w:lang w:eastAsia="es-ES"/>
          <w14:ligatures w14:val="none"/>
        </w:rPr>
        <w:t xml:space="preserve"/>
      </w:r>
      <w:proofErr w:type="spellStart"/>
      <w:r w:rsidR="007849A9" w:rsidRPr="00B71E83">
        <w:rPr>
          <w:rFonts w:ascii="Arial Narrow" w:eastAsia="Arial Narrow" w:hAnsi="Arial Narrow" w:cs="Arial Narrow"/>
          <w:color w:val="000000"/>
          <w:kern w:val="0"/>
          <w:sz w:val="22"/>
          <w:szCs w:val="22"/>
          <w:lang w:eastAsia="es-ES"/>
          <w14:ligatures w14:val="none"/>
        </w:rPr>
        <w:t/>
      </w:r>
      <w:proofErr w:type="spellEnd"/>
      <w:r w:rsidR="007849A9" w:rsidRPr="00B71E83">
        <w:rPr>
          <w:rFonts w:ascii="Arial Narrow" w:eastAsia="Arial Narrow" w:hAnsi="Arial Narrow" w:cs="Arial Narrow"/>
          <w:color w:val="000000"/>
          <w:kern w:val="0"/>
          <w:sz w:val="22"/>
          <w:szCs w:val="22"/>
          <w:lang w:eastAsia="es-ES"/>
          <w14:ligatures w14:val="none"/>
        </w:rPr>
        <w:t xml:space="preserve"/>
      </w:r>
      <w:r w:rsidR="008051D1" w:rsidRPr="00B71E83">
        <w:rPr>
          <w:rFonts w:ascii="Arial Narrow" w:eastAsia="Arial Narrow" w:hAnsi="Arial Narrow" w:cs="Arial Narrow"/>
          <w:color w:val="000000"/>
          <w:kern w:val="0"/>
          <w:sz w:val="22"/>
          <w:szCs w:val="22"/>
          <w:lang w:eastAsia="es-PE"/>
          <w14:ligatures w14:val="none"/>
        </w:rPr>
        <w:t xml:space="preserve"/>
      </w:r>
      <w:r w:rsidR="008051D1" w:rsidRPr="001B0854">
        <w:rPr>
          <w:rFonts w:ascii="Arial Narrow" w:eastAsia="Arial Narrow" w:hAnsi="Arial Narrow" w:cs="Arial Narrow"/>
          <w:color w:val="000000"/>
          <w:kern w:val="0"/>
          <w:sz w:val="22"/>
          <w:szCs w:val="22"/>
          <w:lang w:eastAsia="es-PE"/>
          <w14:ligatures w14:val="none"/>
        </w:rPr>
        <w:t xml:space="preserve"/>
      </w:r>
      <w:r w:rsidR="008051D1" w:rsidRPr="001B0854">
        <w:rPr>
          <w:rFonts w:ascii="Arial Narrow" w:eastAsia="Arial Narrow" w:hAnsi="Arial Narrow" w:cs="Arial Narrow"/>
          <w:color w:val="000000"/>
          <w:kern w:val="0"/>
          <w:sz w:val="22"/>
          <w:szCs w:val="22"/>
          <w:lang w:eastAsia="es-PE"/>
          <w14:ligatures w14:val="none"/>
        </w:rPr>
        <w:lastRenderedPageBreak/>
        <w:t/>
      </w:r>
      <w:r w:rsidR="008051D1" w:rsidRPr="001B0854">
        <w:rPr>
          <w:rFonts w:ascii="Arial Narrow" w:eastAsia="Arial Narrow" w:hAnsi="Arial Narrow" w:cs="Arial Narrow"/>
          <w:kern w:val="0"/>
          <w14:ligatures w14:val="none"/>
          <w:sz w:val="22"/>
          <w:szCs w:val="22"/>
        </w:rPr>
        <w:t/>
      </w:r>
      <w:r w:rsidR="008051D1" w:rsidRPr="001B0854">
        <w:rPr>
          <w:rFonts w:ascii="Arial Narrow" w:eastAsia="Arial Narrow" w:hAnsi="Arial Narrow" w:cs="Arial Narrow"/>
          <w:color w:val="000000"/>
          <w:kern w:val="0"/>
          <w:sz w:val="22"/>
          <w:szCs w:val="22"/>
          <w:lang w:eastAsia="es-PE"/>
          <w14:ligatures w14:val="none"/>
        </w:rPr>
        <w:t/>
      </w:r>
      <w:r w:rsidR="008051D1" w:rsidRPr="001B0854">
        <w:rPr>
          <w:rFonts w:ascii="Arial Narrow" w:eastAsia="Arial Narrow" w:hAnsi="Arial Narrow" w:cs="Arial Narrow"/>
          <w:kern w:val="0"/>
          <w14:ligatures w14:val="none"/>
          <w:sz w:val="22"/>
          <w:szCs w:val="22"/>
        </w:rPr>
        <w:t xml:space="preserve"/>
      </w:r>
      <w:r w:rsidR="008051D1" w:rsidRPr="001B0854">
        <w:rPr>
          <w:rFonts w:ascii="Arial Narrow" w:eastAsia="Arial Narrow" w:hAnsi="Arial Narrow" w:cs="Arial Narrow"/>
          <w:color w:val="000000"/>
          <w:kern w:val="0"/>
          <w:sz w:val="22"/>
          <w:szCs w:val="22"/>
          <w:lang w:eastAsia="es-PE"/>
          <w14:ligatures w14:val="none"/>
        </w:rPr>
        <w:t/>
      </w:r>
      <w:r w:rsidR="008051D1" w:rsidRPr="001B0854">
        <w:rPr>
          <w:rFonts w:ascii="Arial Narrow" w:eastAsia="Arial Narrow" w:hAnsi="Arial Narrow" w:cs="Arial Narrow"/>
          <w:kern w:val="0"/>
          <w14:ligatures w14:val="none"/>
          <w:sz w:val="22"/>
          <w:szCs w:val="22"/>
        </w:rPr>
        <w:t xml:space="preserve"/>
      </w:r>
      <w:r w:rsidR="008051D1" w:rsidRPr="001B0854">
        <w:rPr>
          <w:rStyle w:val="Refdenotaalpie"/>
          <w:rFonts w:ascii="Arial Narrow" w:eastAsia="Arial Narrow" w:hAnsi="Arial Narrow" w:cs="Arial Narrow"/>
          <w:kern w:val="0"/>
          <w:sz w:val="22"/>
          <w:szCs w:val="22"/>
          <w:vertAlign w:val="superscript"/>
          <w14:ligatures w14:val="none"/>
        </w:rPr>
        <w:footnoteReference w:id="4"/>
      </w:r>
      <w:r w:rsidR="008051D1" w:rsidRPr="001B0854">
        <w:rPr>
          <w:rFonts w:ascii="Arial Narrow" w:eastAsia="Arial Narrow" w:hAnsi="Arial Narrow" w:cs="Arial Narrow"/>
          <w:kern w:val="0"/>
          <w14:ligatures w14:val="none"/>
          <w:sz w:val="22"/>
          <w:szCs w:val="22"/>
        </w:rPr>
        <w:t/>
      </w:r>
      <w:r w:rsidR="00D176E7" w:rsidRPr="001B0854">
        <w:rPr>
          <w:rFonts w:ascii="Arial Narrow" w:eastAsia="Arial Narrow" w:hAnsi="Arial Narrow" w:cs="Arial Narrow"/>
          <w:kern w:val="0"/>
          <w14:ligatures w14:val="none"/>
          <w:sz w:val="22"/>
          <w:szCs w:val="22"/>
        </w:rPr>
        <w:t xml:space="preserve"/>
      </w:r>
    </w:p>
    <w:p w14:paraId="60402E55" w14:textId="77777777" w:rsidR="008051D1" w:rsidRPr="001B0854" w:rsidRDefault="008051D1" w:rsidP="007C4D2A">
      <w:pPr>
        <w:pStyle w:val="Prrafodelista"/>
        <w:spacing w:after="0" w:line="240" w:lineRule="auto"/>
        <w:ind w:left="567"/>
        <w:jc w:val="both"/>
        <w:rPr>
          <w:rFonts w:ascii="Arial Narrow" w:eastAsia="Arial Narrow" w:hAnsi="Arial Narrow" w:cs="Arial Narrow"/>
          <w:kern w:val="0"/>
          <w14:ligatures w14:val="none"/>
          <w:sz w:val="22"/>
          <w:szCs w:val="22"/>
        </w:rPr>
      </w:pPr>
    </w:p>
    <w:p w14:paraId="2847E956" w14: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1B0854">
        <w:rPr>
          <w:rFonts w:ascii="Arial Narrow" w:eastAsia="Arial Narrow" w:hAnsi="Arial Narrow" w:cs="Arial Narrow"/>
          <w:kern w:val="0"/>
          <w14:ligatures w14:val="none"/>
          <w:sz w:val="22"/>
          <w:szCs w:val="22"/>
        </w:rPr>
        <w:t xml:space="preserve">Asimismo, </w:t>
      </w:r>
      <w:r w:rsidR="00623D74" w:rsidRPr="001B0854">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E8301A" w:rsidRPr="001B0854">
        <w:rPr>
          <w:rFonts w:ascii="Arial Narrow" w:eastAsia="Arial Narrow" w:hAnsi="Arial Narrow" w:cs="Arial Narrow"/>
          <w:color w:val="000000"/>
          <w:kern w:val="0"/>
          <w:sz w:val="22"/>
          <w:szCs w:val="22"/>
          <w:lang w:val="es-ES" w:eastAsia="es-ES"/>
          <w14:ligatures w14:val="none"/>
        </w:rPr>
        <w:t>el banco</w:t>
      </w:r>
      <w:r w:rsidR="00623D74" w:rsidRPr="001B0854">
        <w:rPr>
          <w:rFonts w:ascii="Arial Narrow" w:eastAsia="Arial Narrow" w:hAnsi="Arial Narrow" w:cs="Arial Narrow"/>
          <w:kern w:val="0"/>
          <w14:ligatures w14:val="none"/>
          <w:sz w:val="22"/>
          <w:szCs w:val="22"/>
        </w:rPr>
        <w:t xml:space="preserve"> no habría cumplido con brindar al denunciante información </w:t>
      </w:r>
      <w:r w:rsidR="00AC0B47" w:rsidRPr="001B0854">
        <w:rPr>
          <w:rFonts w:ascii="Arial Narrow" w:eastAsia="Arial Narrow" w:hAnsi="Arial Narrow" w:cs="Arial Narrow"/>
          <w:kern w:val="0"/>
          <w14:ligatures w14:val="none"/>
          <w:sz w:val="22"/>
          <w:szCs w:val="22"/>
        </w:rPr>
        <w:t xml:space="preserve">correcta sobre la </w:t>
      </w:r>
      <w:r w:rsidR="00AC0B47" w:rsidRPr="001B0854">
        <w:rPr>
          <w:rFonts w:ascii="Arial Narrow" w:eastAsia="Arial Narrow" w:hAnsi="Arial Narrow" w:cs="Arial Narrow"/>
          <w:color w:val="000000"/>
          <w:kern w:val="0"/>
          <w:sz w:val="22"/>
          <w:szCs w:val="22"/>
          <w:lang w:eastAsia="es-ES"/>
          <w14:ligatures w14:val="none"/>
        </w:rPr>
        <w:t>deuda pendiente</w:t>
      </w:r>
      <w:r w:rsidR="00AC0B47" w:rsidRPr="001B0854">
        <w:rPr>
          <w:rFonts w:ascii="Arial Narrow" w:eastAsia="Arial Narrow" w:hAnsi="Arial Narrow" w:cs="Arial Narrow"/>
          <w:kern w:val="0"/>
          <w14:ligatures w14:val="none"/>
          <w:sz w:val="22"/>
          <w:szCs w:val="22"/>
        </w:rPr>
        <w:t xml:space="preserve"> que mantenía el causante</w:t>
      </w:r>
      <w:r w:rsidR="00623D74" w:rsidRPr="001B0854">
        <w:rPr>
          <w:rFonts w:ascii="Arial Narrow" w:eastAsia="Arial Narrow" w:hAnsi="Arial Narrow" w:cs="Arial Narrow"/>
          <w:kern w:val="0"/>
          <w14:ligatures w14:val="none"/>
          <w:sz w:val="22"/>
          <w:szCs w:val="22"/>
        </w:rPr>
        <w:t xml:space="preserve">, </w:t>
      </w:r>
      <w:r w:rsidR="001B0854" w:rsidRPr="001B0854">
        <w:rPr>
          <w:rFonts w:ascii="Arial Narrow" w:eastAsia="Arial Narrow" w:hAnsi="Arial Narrow" w:cs="Arial Narrow"/>
          <w:kern w:val="0"/>
          <w14:ligatures w14:val="none"/>
          <w:sz w:val="22"/>
          <w:szCs w:val="22"/>
        </w:rPr>
        <w:t xml:space="preserve">debido a que con fecha </w:t>
      </w:r>
      <w:r w:rsidR="001B0854" w:rsidRPr="001B0854">
        <w:rPr>
          <w:rFonts w:ascii="Arial Narrow" w:eastAsia="Arial Narrow" w:hAnsi="Arial Narrow" w:cs="Arial Narrow"/>
          <w:color w:val="000000"/>
          <w:kern w:val="0"/>
          <w:sz w:val="22"/>
          <w:szCs w:val="22"/>
          <w:lang w:eastAsia="es-ES"/>
          <w14:ligatures w14:val="none"/>
        </w:rPr>
        <w:t xml:space="preserve">20 de marzo de 2024 el banco refiere que no mantenía deuda, pese a que el 12 de junio de 2024 le indicaron que tenía una deuda pendiente</w:t>
      </w:r>
      <w:r w:rsidR="00623D74" w:rsidRPr="001B0854">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r w:rsidR="00623D74" w:rsidRPr="001B0854">
        <w:rPr>
          <w:rStyle w:val="Refdenotaalpie"/>
          <w:rFonts w:ascii="Arial Narrow" w:eastAsia="Arial Narrow" w:hAnsi="Arial Narrow" w:cs="Arial Narrow"/>
          <w:kern w:val="0"/>
          <w:sz w:val="22"/>
          <w:szCs w:val="22"/>
          <w:vertAlign w:val="superscript"/>
          <w14:ligatures w14:val="none"/>
        </w:rPr>
        <w:footnoteReference w:id="5"/>
      </w:r>
      <w:r w:rsidRPr="001B0854">
        <w:rPr>
          <w:rFonts w:ascii="Arial Narrow" w:eastAsia="Arial Narrow" w:hAnsi="Arial Narrow" w:cs="Arial Narrow"/>
          <w:kern w:val="0"/>
          <w14:ligatures w14:val="none"/>
          <w:sz w:val="22"/>
          <w:szCs w:val="22"/>
        </w:rPr>
        <w:t>.</w:t>
      </w:r>
    </w:p>
    <w:p w14:paraId="4F1E88E9" w14:textId="77777777" w:rsidR="008641BD" w:rsidRPr="001B0854" w:rsidRDefault="008641BD" w:rsidP="007C4D2A">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7C4D2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51D565B" w14:textId="77777777" w:rsidR="00DC1134" w:rsidRPr="008600D9" w:rsidRDefault="00232389" w:rsidP="007C4D2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C113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DC1134" w:rsidRPr="00A67ADF">
        <w:rPr>
          <w:rFonts w:ascii="Arial Narrow" w:eastAsia="Arial Narrow" w:hAnsi="Arial Narrow" w:cs="Arial Narrow"/>
          <w:color w:val="000000"/>
          <w:kern w:val="0"/>
          <w:sz w:val="22"/>
          <w:szCs w:val="22"/>
          <w:lang w:val="es-ES" w:eastAsia="es-ES"/>
          <w14:ligatures w14: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Arial Narrow" w:hAnsi="Arial Narrow" w:cs="Arial Narrow"/>
          <w:color w:val="000000"/>
          <w:kern w:val="0"/>
          <w:sz w:val="22"/>
          <w:szCs w:val="22"/>
          <w:lang w:val="es-ES" w:eastAsia="es-ES"/>
          <w14:ligatures w14:val="none"/>
        </w:rPr>
        <w:t>presente resolución, cumplan con lo siguiente:</w:t>
      </w:r>
    </w:p>
    <w:p w14:paraId="7186A8B0" w14:textId="77777777" w:rsidR="00DC1134" w:rsidRPr="008600D9"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6025AA7" w14:textId="29857562" w:rsidR="00DC1134" w:rsidRPr="0061600D"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600D9">
        <w:rPr>
          <w:rFonts w:ascii="Arial Narrow" w:eastAsia="Arial Narrow" w:hAnsi="Arial Narrow" w:cs="Arial Narrow"/>
          <w:color w:val="000000"/>
          <w:kern w:val="0"/>
          <w:sz w:val="22"/>
          <w:szCs w:val="22"/>
          <w:u w:val="single"/>
          <w:lang w:val="es-ES" w:eastAsia="es-ES"/>
          <w14:ligatures w14:val="none"/>
        </w:rPr>
        <w:t>Al Banco</w:t>
      </w:r>
      <w:r w:rsidRPr="008600D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w:t>
      </w:r>
      <w:r w:rsidR="00480A8E" w:rsidRPr="008600D9">
        <w:rPr>
          <w:rFonts w:ascii="Arial Narrow" w:eastAsia="Arial Narrow" w:hAnsi="Arial Narrow" w:cs="Arial Narrow"/>
          <w:color w:val="000000"/>
          <w:kern w:val="0"/>
          <w:sz w:val="22"/>
          <w:szCs w:val="22"/>
          <w:lang w:eastAsia="es-PE"/>
          <w14:ligatures w14:val="none"/>
        </w:rPr>
        <w:t>000101580129283700</w:t>
      </w:r>
      <w:r w:rsidRPr="008600D9">
        <w:rPr>
          <w:rFonts w:ascii="Arial Narrow" w:eastAsia="Arial Narrow" w:hAnsi="Arial Narrow" w:cs="Arial Narrow"/>
          <w:color w:val="000000"/>
          <w:kern w:val="0"/>
          <w:sz w:val="22"/>
          <w:szCs w:val="22"/>
          <w:lang w:val="es-ES" w:eastAsia="es-ES"/>
          <w14:ligatures w14:val="none"/>
        </w:rPr>
        <w:t>; y, (</w:t>
      </w:r>
      <w:proofErr w:type="spellStart"/>
      <w:r w:rsidRPr="008600D9">
        <w:rPr>
          <w:rFonts w:ascii="Arial Narrow" w:eastAsia="Arial Narrow" w:hAnsi="Arial Narrow" w:cs="Arial Narrow"/>
          <w:color w:val="000000"/>
          <w:kern w:val="0"/>
          <w:sz w:val="22"/>
          <w:szCs w:val="22"/>
          <w:lang w:val="es-ES" w:eastAsia="es-ES"/>
          <w14:ligatures w14:val="none"/>
        </w:rPr>
        <w:t>ii</w:t>
      </w:r>
      <w:proofErr w:type="spellEnd"/>
      <w:r w:rsidRPr="008600D9">
        <w:rPr>
          <w:rFonts w:ascii="Arial Narrow" w:eastAsia="Arial Narrow" w:hAnsi="Arial Narrow" w:cs="Arial Narrow"/>
          <w:color w:val="000000"/>
          <w:kern w:val="0"/>
          <w:sz w:val="22"/>
          <w:szCs w:val="22"/>
          <w:lang w:val="es-ES" w:eastAsia="es-ES"/>
          <w14:ligatures w14:val="none"/>
        </w:rPr>
        <w:t xml:space="preserve">) </w:t>
      </w:r>
      <w:r w:rsidRPr="0061600D">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335C961B" w14:textId="77777777" w:rsidR="00DC1134" w:rsidRPr="0061600D"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1F750B2" w14:textId="629D6312" w:rsidR="00DC1134" w:rsidRPr="0061600D"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E40A5">
        <w:rPr>
          <w:rFonts w:ascii="Arial Narrow" w:eastAsia="Arial Narrow" w:hAnsi="Arial Narrow" w:cs="Arial Narrow"/>
          <w:color w:val="000000"/>
          <w:kern w:val="0"/>
          <w:sz w:val="22"/>
          <w:szCs w:val="22"/>
          <w:u w:val="single"/>
          <w:lang w:val="es-ES" w:eastAsia="es-ES"/>
          <w14:ligatures w14:val="none"/>
        </w:rPr>
        <w:t xml:space="preserve">A </w:t>
      </w:r>
      <w:r w:rsidR="00225A5A" w:rsidRPr="003E40A5">
        <w:rPr>
          <w:rFonts w:ascii="Arial Narrow" w:eastAsia="Arial Narrow" w:hAnsi="Arial Narrow" w:cs="Arial Narrow"/>
          <w:color w:val="000000"/>
          <w:kern w:val="0"/>
          <w:sz w:val="22"/>
          <w:szCs w:val="22"/>
          <w:u w:val="single"/>
          <w:lang w:val="es-ES" w:eastAsia="es-ES"/>
          <w14:ligatures w14:val="none"/>
        </w:rPr>
        <w:t>Rímac</w:t>
      </w:r>
      <w:r w:rsidRPr="003E40A5">
        <w:rPr>
          <w:rFonts w:ascii="Arial Narrow" w:eastAsia="Arial Narrow" w:hAnsi="Arial Narrow" w:cs="Arial Narrow"/>
          <w:color w:val="000000"/>
          <w:kern w:val="0"/>
          <w:sz w:val="22"/>
          <w:szCs w:val="22"/>
          <w:lang w:val="es-ES" w:eastAsia="es-ES"/>
          <w14:ligatures w14:val="none"/>
        </w:rPr>
        <w:t>:</w:t>
      </w:r>
      <w:r w:rsidRPr="003E40A5">
        <w:rPr>
          <w:rFonts w:ascii="Arial Narrow" w:eastAsia="Arial Narrow" w:hAnsi="Arial Narrow" w:cs="Arial Narrow"/>
          <w:color w:val="000000"/>
          <w:kern w:val="0"/>
          <w:sz w:val="22"/>
          <w:szCs w:val="22"/>
          <w:lang w:eastAsia="es-ES"/>
          <w14:ligatures w14:val="none"/>
        </w:rPr>
        <w:t xml:space="preserve"> </w:t>
      </w:r>
      <w:r w:rsidR="003E40A5" w:rsidRPr="003E40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3E40A5" w:rsidRPr="003E40A5">
        <w:rPr>
          <w:rFonts w:ascii="Arial Narrow" w:eastAsia="Arial Narrow" w:hAnsi="Arial Narrow" w:cs="Arial Narrow"/>
          <w:color w:val="000000"/>
          <w:kern w:val="0"/>
          <w:sz w:val="22"/>
          <w:szCs w:val="22"/>
          <w:lang w:val="es-ES" w:eastAsia="es-ES"/>
          <w14:ligatures w14:val="none"/>
        </w:rPr>
        <w:t/>
      </w:r>
      <w:proofErr w:type="spellEnd"/>
      <w:r w:rsidR="003E40A5" w:rsidRPr="003E40A5">
        <w:rPr>
          <w:rFonts w:ascii="Arial Narrow" w:eastAsia="Arial Narrow" w:hAnsi="Arial Narrow" w:cs="Arial Narrow"/>
          <w:color w:val="000000"/>
          <w:kern w:val="0"/>
          <w:sz w:val="22"/>
          <w:szCs w:val="22"/>
          <w:lang w:val="es-ES" w:eastAsia="es-ES"/>
          <w14:ligatures w14:val="none"/>
        </w:rPr>
        <w:t xml:space="preserve"> 000101580129283700; (</w:t>
      </w:r>
      <w:proofErr w:type="spellStart"/>
      <w:r w:rsidR="003E40A5" w:rsidRPr="003E40A5">
        <w:rPr>
          <w:rFonts w:ascii="Arial Narrow" w:eastAsia="Arial Narrow" w:hAnsi="Arial Narrow" w:cs="Arial Narrow"/>
          <w:color w:val="000000"/>
          <w:kern w:val="0"/>
          <w:sz w:val="22"/>
          <w:szCs w:val="22"/>
          <w:lang w:val="es-ES" w:eastAsia="es-ES"/>
          <w14:ligatures w14:val="none"/>
        </w:rPr>
        <w:t>ii</w:t>
      </w:r>
      <w:proofErr w:type="spellEnd"/>
      <w:r w:rsidR="003E40A5" w:rsidRPr="003E40A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3E40A5" w:rsidRPr="003E40A5">
        <w:rPr>
          <w:rFonts w:ascii="Arial Narrow" w:eastAsia="Arial Narrow" w:hAnsi="Arial Narrow" w:cs="Arial Narrow"/>
          <w:color w:val="000000"/>
          <w:kern w:val="0"/>
          <w:sz w:val="22"/>
          <w:szCs w:val="22"/>
          <w:lang w:val="es-ES" w:eastAsia="es-ES"/>
          <w14:ligatures w14:val="none"/>
        </w:rPr>
        <w:t>iii</w:t>
      </w:r>
      <w:proofErr w:type="spellEnd"/>
      <w:r w:rsidR="003E40A5" w:rsidRPr="003E40A5">
        <w:rPr>
          <w:rFonts w:ascii="Arial Narrow" w:eastAsia="Arial Narrow" w:hAnsi="Arial Narrow" w:cs="Arial Narrow"/>
          <w:color w:val="000000"/>
          <w:kern w:val="0"/>
          <w:sz w:val="22"/>
          <w:szCs w:val="22"/>
          <w:lang w:val="es-ES" w:eastAsia="es-ES"/>
          <w14:ligatures w14:val="none"/>
        </w:rPr>
        <w:t>) presentar la sustentación del motivo de no haber activado el Seguro de Desgravamen asociados s los productos financieros materia de denuncia</w:t>
      </w:r>
      <w:r w:rsidRPr="003E40A5">
        <w:rPr>
          <w:rFonts w:ascii="Arial Narrow" w:eastAsia="Arial Narrow" w:hAnsi="Arial Narrow" w:cs="Arial Narrow"/>
          <w:color w:val="000000"/>
          <w:kern w:val="0"/>
          <w:sz w:val="22"/>
          <w:szCs w:val="22"/>
          <w:lang w:eastAsia="es-ES"/>
          <w14:ligatures w14:val="none"/>
        </w:rPr>
        <w:t>.</w:t>
      </w:r>
    </w:p>
    <w:p w14:paraId="4C19F339" w14:textId="07DF69B3" w:rsidR="00AB3A58" w:rsidRPr="0061600D" w:rsidRDefault="00AB3A58" w:rsidP="007C4D2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600D">
        <w:rPr>
          <w:rFonts w:ascii="Arial Narrow" w:eastAsia="Arial Narrow" w:hAnsi="Arial Narrow" w:cs="Arial Narrow"/>
          <w:b/>
          <w:color w:val="000000"/>
          <w:kern w:val="0"/>
          <w:sz w:val="22"/>
          <w:szCs w:val="22"/>
          <w:lang w:eastAsia="es-PE"/>
          <w14:ligatures w14:val="none"/>
        </w:rPr>
        <w:t>RESOLUCIÓN DE LA SECRETARÍA</w:t>
      </w:r>
      <w:r w:rsidRPr="0026598E">
        <w:rPr>
          <w:rFonts w:ascii="Arial Narrow" w:eastAsia="Arial Narrow" w:hAnsi="Arial Narrow" w:cs="Arial Narrow"/>
          <w:b/>
          <w:color w:val="000000"/>
          <w:kern w:val="0"/>
          <w:sz w:val="22"/>
          <w:szCs w:val="22"/>
          <w:lang w:eastAsia="es-PE"/>
          <w14:ligatures w14:val="none"/>
        </w:rPr>
        <w:t xml:space="preserve"> TÉCNICA </w:t>
      </w:r>
    </w:p>
    <w:p w14:paraId="543B2EE5"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6D7AC394" w14:textId="20E68BAA" w:rsidR="008051D1" w:rsidRPr="00480A8E" w:rsidRDefault="00AB3A58" w:rsidP="007C4D2A">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octubre de 2024, interpuesta por la Sucesión [APELLIDO] contra Rímac Seguros y Reaseguros S.A. y Banco BBVA Perú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C3E53" w:rsidRPr="00D077BA">
        <w:rPr>
          <w:rFonts w:ascii="Arial Narrow" w:eastAsia="Arial Narrow" w:hAnsi="Arial Narrow" w:cs="Arial Narrow"/>
          <w:color w:val="000000"/>
          <w:kern w:val="0"/>
          <w:sz w:val="22"/>
          <w:szCs w:val="22"/>
          <w:lang w:val="es-ES" w:eastAsia="es-ES"/>
          <w14:ligatures w14:val="none"/>
        </w:rPr>
        <w:t xml:space="preserve"/>
      </w:r>
      <w:r w:rsidR="00232389" w:rsidRPr="00D077BA">
        <w:rPr>
          <w:rFonts w:ascii="Arial Narrow" w:eastAsia="Arial Narrow" w:hAnsi="Arial Narrow" w:cs="Arial Narrow"/>
          <w:color w:val="000000"/>
          <w:kern w:val="0"/>
          <w:sz w:val="22"/>
          <w:szCs w:val="22"/>
          <w:shd w:val="clear" w:color="auto" w:fill="FFFFFF"/>
          <w:lang w:eastAsia="es-PE"/>
          <w14:ligatures w14:val="none"/>
        </w:rPr>
        <w:t xml:space="preserve"/>
      </w:r>
      <w:r w:rsidR="00225A5A" w:rsidRPr="00D077BA">
        <w:rPr>
          <w:rFonts w:ascii="Arial Narrow" w:eastAsia="Arial Narrow" w:hAnsi="Arial Narrow" w:cs="Arial Narrow"/>
          <w:spacing w:val="-3"/>
          <w:kern w:val="0"/>
          <w14:ligatures w14:val="none"/>
          <w:sz w:val="22"/>
          <w:szCs w:val="22"/>
        </w:rPr>
        <w:t xml:space="preserve"/>
      </w:r>
      <w:r w:rsidR="00225A5A" w:rsidRPr="00D077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25A5A" w:rsidRPr="00D077BA">
        <w:rPr>
          <w:rFonts w:ascii="Arial Narrow" w:eastAsia="Arial Narrow" w:hAnsi="Arial Narrow" w:cs="Arial Narrow"/>
          <w:color w:val="000000"/>
          <w:kern w:val="0"/>
          <w:sz w:val="22"/>
          <w:szCs w:val="22"/>
          <w:shd w:val="clear" w:color="auto" w:fill="FFFFFF"/>
          <w:lang w:eastAsia="es-PE"/>
          <w14:ligatures w14:val="none"/>
        </w:rPr>
        <w:t/>
      </w:r>
      <w:proofErr w:type="spellEnd"/>
      <w:r w:rsidR="00225A5A" w:rsidRPr="00D077BA">
        <w:rPr>
          <w:rFonts w:ascii="Arial Narrow" w:eastAsia="Arial Narrow" w:hAnsi="Arial Narrow" w:cs="Arial Narrow"/>
          <w:color w:val="000000"/>
          <w:kern w:val="0"/>
          <w:sz w:val="22"/>
          <w:szCs w:val="22"/>
          <w:shd w:val="clear" w:color="auto" w:fill="FFFFFF"/>
          <w:lang w:eastAsia="es-PE"/>
          <w14:ligatures w14:val="none"/>
        </w:rPr>
        <w:t xml:space="preserve"/>
      </w:r>
      <w:r w:rsidR="00225A5A" w:rsidRPr="00480A8E">
        <w:rPr>
          <w:rFonts w:ascii="Arial Narrow" w:eastAsia="Arial Narrow" w:hAnsi="Arial Narrow" w:cs="Arial Narrow"/>
          <w:color w:val="000000"/>
          <w:kern w:val="0"/>
          <w:sz w:val="22"/>
          <w:szCs w:val="22"/>
          <w:shd w:val="clear" w:color="auto" w:fill="FFFFFF"/>
          <w:lang w:eastAsia="es-PE"/>
          <w14:ligatures w14:val="none"/>
        </w:rPr>
        <w:t/>
      </w:r>
      <w:r w:rsidR="00232389" w:rsidRPr="00480A8E">
        <w:rPr>
          <w:rFonts w:ascii="Arial Narrow" w:eastAsia="Arial Narrow" w:hAnsi="Arial Narrow" w:cs="Arial Narrow"/>
          <w:color w:val="000000"/>
          <w:kern w:val="0"/>
          <w:sz w:val="22"/>
          <w:szCs w:val="22"/>
          <w:shd w:val="clear" w:color="auto" w:fill="FFFFFF"/>
          <w:lang w:eastAsia="es-PE"/>
          <w14:ligatures w14:val="none"/>
        </w:rPr>
        <w:t xml:space="preserve"/>
      </w:r>
      <w:r w:rsidR="00D077BA" w:rsidRPr="00480A8E">
        <w:rPr>
          <w:rFonts w:ascii="Arial Narrow" w:eastAsia="Arial Narrow" w:hAnsi="Arial Narrow" w:cs="Arial Narrow"/>
          <w:color w:val="000000"/>
          <w:kern w:val="0"/>
          <w:sz w:val="22"/>
          <w:szCs w:val="22"/>
          <w:lang w:eastAsia="es-PE"/>
          <w14:ligatures w14:val="none"/>
        </w:rPr>
        <w:t xml:space="preserve"/>
      </w:r>
      <w:r w:rsidR="00D077BA" w:rsidRPr="00480A8E">
        <w:rPr>
          <w:rFonts w:ascii="Arial Narrow" w:eastAsia="Arial Narrow" w:hAnsi="Arial Narrow" w:cs="Arial Narrow"/>
          <w:sz w:val="22"/>
          <w:szCs w:val="22"/>
        </w:rPr>
        <w:t/>
      </w:r>
      <w:r w:rsidR="00232389" w:rsidRPr="00480A8E">
        <w:rPr>
          <w:rFonts w:ascii="Arial Narrow" w:eastAsia="Arial Narrow" w:hAnsi="Arial Narrow" w:cs="Arial Narrow"/>
          <w:color w:val="000000"/>
          <w:kern w:val="0"/>
          <w:sz w:val="22"/>
          <w:szCs w:val="22"/>
          <w:shd w:val="clear" w:color="auto" w:fill="FFFFFF"/>
          <w:lang w:eastAsia="es-PE"/>
          <w14:ligatures w14:val="none"/>
        </w:rPr>
        <w:t xml:space="preserve"/>
      </w:r>
      <w:r w:rsidR="008051D1" w:rsidRPr="00480A8E">
        <w:rPr>
          <w:rFonts w:ascii="Arial Narrow" w:eastAsia="Arial Narrow" w:hAnsi="Arial Narrow" w:cs="Arial Narrow"/>
          <w:sz w:val="22"/>
          <w:szCs w:val="22"/>
        </w:rPr>
        <w:t/>
      </w:r>
    </w:p>
    <w:p w14:paraId="19ADEA25" w14: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al crédito hipotecario por el fallecimiento del señor [APELLIDO] .</w:t>
      </w:r>
      <w:r w:rsidR="007C4D2A">
        <w:rPr>
          <w:rFonts w:ascii="Arial Narrow" w:eastAsia="Arial Narrow" w:hAnsi="Arial Narrow" w:cs="Arial Narrow"/>
          <w:color w:val="000000"/>
          <w:kern w:val="0"/>
          <w:sz w:val="22"/>
          <w:szCs w:val="22"/>
          <w:lang w:eastAsia="es-PE"/>
          <w14:ligatures w14:val="none"/>
        </w:rPr>
        <w:t/>
      </w:r>
      <w:r w:rsidR="00480A8E" w:rsidRPr="00480A8E">
        <w:rPr>
          <w:rFonts w:ascii="Arial Narrow" w:eastAsia="Arial Narrow" w:hAnsi="Arial Narrow" w:cs="Arial Narrow"/>
          <w:color w:val="000000"/>
          <w:kern w:val="0"/>
          <w:sz w:val="22"/>
          <w:szCs w:val="22"/>
          <w:lang w:val="es-ES" w:eastAsia="es-ES"/>
          <w14:ligatures w14:val="none"/>
        </w:rPr>
        <w:t xml:space="preserve"/>
      </w:r>
      <w:r w:rsidR="00480A8E" w:rsidRPr="00480A8E">
        <w:rPr>
          <w:rFonts w:ascii="Arial Narrow" w:eastAsia="Arial Narrow" w:hAnsi="Arial Narrow" w:cs="Arial Narrow"/>
          <w:kern w:val="0"/>
          <w14:ligatures w14:val="none"/>
          <w:sz w:val="22"/>
          <w:szCs w:val="22"/>
        </w:rPr>
        <w:t xml:space="preserve"/>
      </w:r>
      <w:r w:rsidR="00480A8E"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w:r>
      <w:r w:rsidR="00480A8E" w:rsidRPr="00920D22">
        <w:rPr>
          <w:rFonts w:ascii="Arial Narrow" w:eastAsia="Arial Narrow" w:hAnsi="Arial Narrow" w:cs="Arial Narrow"/>
          <w:color w:val="000000"/>
          <w:kern w:val="0"/>
          <w:sz w:val="22"/>
          <w:szCs w:val="22"/>
          <w:lang w:eastAsia="es-PE"/>
          <w14:ligatures w14:val="none"/>
        </w:rPr>
        <w:t xml:space="preserve"/>
      </w:r>
      <w:r w:rsidR="00480A8E" w:rsidRPr="00920D22">
        <w:rPr>
          <w:rFonts w:ascii="Arial Narrow" w:eastAsia="Arial Narrow" w:hAnsi="Arial Narrow" w:cs="Arial Narrow"/>
          <w:kern w:val="0"/>
          <w14:ligatures w14:val="none"/>
          <w:sz w:val="22"/>
          <w:szCs w:val="22"/>
        </w:rPr>
        <w:t xml:space="preserve"/>
      </w:r>
      <w:r w:rsidR="00480A8E" w:rsidRPr="00920D22">
        <w:rPr>
          <w:rFonts w:ascii="Arial Narrow" w:eastAsia="Arial Narrow" w:hAnsi="Arial Narrow" w:cs="Arial Narrow"/>
          <w:color w:val="000000"/>
          <w:kern w:val="0"/>
          <w:sz w:val="22"/>
          <w:szCs w:val="22"/>
          <w:lang w:eastAsia="es-ES"/>
          <w14:ligatures w14:val="none"/>
        </w:rPr>
        <w:t xml:space="preserve"/>
      </w:r>
      <w:proofErr w:type="spellStart"/>
      <w:r w:rsidR="00480A8E" w:rsidRPr="00920D22">
        <w:rPr>
          <w:rFonts w:ascii="Arial Narrow" w:eastAsia="Arial Narrow" w:hAnsi="Arial Narrow" w:cs="Arial Narrow"/>
          <w:color w:val="000000"/>
          <w:kern w:val="0"/>
          <w:sz w:val="22"/>
          <w:szCs w:val="22"/>
          <w:lang w:eastAsia="es-ES"/>
          <w14:ligatures w14:val="none"/>
        </w:rPr>
        <w:t/>
      </w:r>
      <w:proofErr w:type="spellEnd"/>
      <w:r w:rsidR="00480A8E" w:rsidRPr="00920D22">
        <w:rPr>
          <w:rFonts w:ascii="Arial Narrow" w:eastAsia="Arial Narrow" w:hAnsi="Arial Narrow" w:cs="Arial Narrow"/>
          <w:color w:val="000000"/>
          <w:kern w:val="0"/>
          <w:sz w:val="22"/>
          <w:szCs w:val="22"/>
          <w:lang w:eastAsia="es-ES"/>
          <w14:ligatures w14:val="none"/>
        </w:rPr>
        <w:t xml:space="preserve"/>
      </w:r>
      <w:r w:rsidRPr="00920D22">
        <w:rPr>
          <w:rFonts w:ascii="Arial Narrow" w:eastAsia="Arial Narrow" w:hAnsi="Arial Narrow" w:cs="Arial Narrow"/>
          <w:sz w:val="22"/>
          <w:szCs w:val="22"/>
          <w:lang w:eastAsia="es-ES"/>
        </w:rPr>
        <w:t/>
      </w:r>
    </w:p>
    <w:p w14:paraId="3FFC5E24" w14:textId="77777777" w:rsidR="008051D1" w:rsidRDefault="008051D1" w:rsidP="007C4D2A">
      <w:pPr>
        <w:pStyle w:val="Prrafodelista"/>
        <w:spacing w:line="240" w:lineRule="auto"/>
        <w:jc w:val="both"/>
        <w:rPr>
          <w:rFonts w:ascii="Arial Narrow" w:eastAsia="Arial Narrow" w:hAnsi="Arial Narrow" w:cs="Arial Narrow"/>
          <w:sz w:val="22"/>
          <w:szCs w:val="22"/>
        </w:rPr>
      </w:pPr>
    </w:p>
    <w:p w14:paraId="1651F56A" w14: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 las tarjetas de crédito del señor [APELLIDO] debido a su fallecimiento.</w:t>
      </w:r>
      <w:r>
        <w:rPr>
          <w:rFonts w:ascii="Arial Narrow" w:eastAsia="Arial Narrow" w:hAnsi="Arial Narrow" w:cs="Arial Narrow"/>
          <w:color w:val="000000"/>
          <w:kern w:val="0"/>
          <w:sz w:val="22"/>
          <w:szCs w:val="22"/>
          <w:lang w:eastAsia="es-PE"/>
          <w14:ligatures w14:val="none"/>
        </w:rPr>
        <w:t/>
      </w:r>
      <w:r w:rsidRPr="00480A8E">
        <w:rPr>
          <w:rFonts w:ascii="Arial Narrow" w:eastAsia="Arial Narrow" w:hAnsi="Arial Narrow" w:cs="Arial Narrow"/>
          <w:color w:val="000000"/>
          <w:kern w:val="0"/>
          <w:sz w:val="22"/>
          <w:szCs w:val="22"/>
          <w:lang w:val="es-ES" w:eastAsia="es-ES"/>
          <w14:ligatures w14:val="none"/>
        </w:rPr>
        <w:t xml:space="preserve"/>
      </w:r>
      <w:r w:rsidRPr="00480A8E">
        <w:rPr>
          <w:rFonts w:ascii="Arial Narrow" w:eastAsia="Arial Narrow" w:hAnsi="Arial Narrow" w:cs="Arial Narrow"/>
          <w:kern w:val="0"/>
          <w14:ligatures w14:val="none"/>
          <w:sz w:val="22"/>
          <w:szCs w:val="22"/>
        </w:rPr>
        <w:t xml:space="preserve"/>
      </w:r>
      <w:r w:rsidRPr="00920D2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920D22">
        <w:rPr>
          <w:rFonts w:ascii="Arial Narrow" w:eastAsia="Arial Narrow" w:hAnsi="Arial Narrow" w:cs="Arial Narrow"/>
          <w:color w:val="000000"/>
          <w:kern w:val="0"/>
          <w:sz w:val="22"/>
          <w:szCs w:val="22"/>
          <w:lang w:eastAsia="es-PE"/>
          <w14:ligatures w14:val="none"/>
        </w:rPr>
        <w:t xml:space="preserve"/>
      </w:r>
      <w:r w:rsidRPr="00920D22">
        <w:rPr>
          <w:rFonts w:ascii="Arial Narrow" w:eastAsia="Arial Narrow" w:hAnsi="Arial Narrow" w:cs="Arial Narrow"/>
          <w:kern w:val="0"/>
          <w14:ligatures w14:val="none"/>
          <w:sz w:val="22"/>
          <w:szCs w:val="22"/>
        </w:rPr>
        <w:t xml:space="preserve"/>
      </w:r>
      <w:r w:rsidRPr="00920D22">
        <w:rPr>
          <w:rFonts w:ascii="Arial Narrow" w:eastAsia="Arial Narrow" w:hAnsi="Arial Narrow" w:cs="Arial Narrow"/>
          <w:color w:val="000000"/>
          <w:kern w:val="0"/>
          <w:sz w:val="22"/>
          <w:szCs w:val="22"/>
          <w:lang w:eastAsia="es-ES"/>
          <w14:ligatures w14:val="none"/>
        </w:rPr>
        <w:t xml:space="preserve"/>
      </w:r>
      <w:proofErr w:type="spellStart"/>
      <w:r w:rsidRPr="00920D22">
        <w:rPr>
          <w:rFonts w:ascii="Arial Narrow" w:eastAsia="Arial Narrow" w:hAnsi="Arial Narrow" w:cs="Arial Narrow"/>
          <w:color w:val="000000"/>
          <w:kern w:val="0"/>
          <w:sz w:val="22"/>
          <w:szCs w:val="22"/>
          <w:lang w:eastAsia="es-ES"/>
          <w14:ligatures w14:val="none"/>
        </w:rPr>
        <w:t/>
      </w:r>
      <w:proofErr w:type="spellEnd"/>
      <w:r w:rsidRPr="00920D22">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920D22">
        <w:rPr>
          <w:rFonts w:ascii="Arial Narrow" w:eastAsia="Arial Narrow" w:hAnsi="Arial Narrow" w:cs="Arial Narrow"/>
          <w:sz w:val="22"/>
          <w:szCs w:val="22"/>
          <w:lang w:eastAsia="es-ES"/>
        </w:rPr>
        <w:t/>
      </w:r>
    </w:p>
    <w:p w14:paraId="58DC4BBA" w14:textId="77777777" w:rsidR="007C4D2A" w:rsidRPr="00920D22" w:rsidRDefault="007C4D2A" w:rsidP="007C4D2A">
      <w:pPr>
        <w:pStyle w:val="Prrafodelista"/>
        <w:spacing w:line="240" w:lineRule="auto"/>
        <w:jc w:val="both"/>
        <w:rPr>
          <w:rFonts w:ascii="Arial Narrow" w:eastAsia="Arial Narrow" w:hAnsi="Arial Narrow" w:cs="Arial Narrow"/>
          <w:sz w:val="22"/>
          <w:szCs w:val="22"/>
        </w:rPr>
      </w:pPr>
    </w:p>
    <w:p w14:paraId="2056ED1A" w14: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w14:ligatures w14:val="none"/>
          <w:sz w:val="22"/>
          <w:szCs w:val="22"/>
        </w:rPr>
      </w:pPr>
      <w:r w:rsidRPr="00920D22">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Banco BBVA Perú S.A. no habría cumplido con brindar información adecuada a la parte denunciante respecto a la deuda que tenía el señor [APELLIDO] con sus tarjetas de crédito.</w:t>
      </w:r>
      <w:r w:rsidRPr="00920D22">
        <w:rPr>
          <w:rFonts w:ascii="Arial Narrow" w:eastAsia="Arial Narrow" w:hAnsi="Arial Narrow" w:cs="Arial Narrow"/>
          <w:kern w:val="0"/>
          <w:sz w:val="22"/>
          <w:szCs w:val="22"/>
          <w:shd w:val="clear" w:color="auto" w:fill="FFFFFF"/>
          <w:lang w:eastAsia="es-PE"/>
          <w14:ligatures w14:val="none"/>
        </w:rPr>
        <w:t xml:space="preserve"/>
      </w:r>
      <w:r w:rsidRPr="00920D22">
        <w:rPr>
          <w:rFonts w:ascii="Arial Narrow" w:eastAsia="Arial Narrow" w:hAnsi="Arial Narrow" w:cs="Arial Narrow"/>
          <w:kern w:val="0"/>
          <w:sz w:val="22"/>
          <w:szCs w:val="22"/>
          <w:lang w:eastAsia="es-PE"/>
          <w14:ligatures w14:val="none"/>
        </w:rPr>
        <w:t xml:space="preserve"/>
      </w:r>
      <w:r w:rsidRPr="00920D22">
        <w:rPr>
          <w:rFonts w:ascii="Arial Narrow" w:eastAsia="Arial Narrow" w:hAnsi="Arial Narrow" w:cs="Arial Narrow"/>
          <w:kern w:val="0"/>
          <w:sz w:val="22"/>
          <w:szCs w:val="22"/>
          <w:shd w:val="clear" w:color="auto" w:fill="FFFFFF"/>
          <w:lang w:eastAsia="es-PE"/>
          <w14:ligatures w14:val="none"/>
        </w:rPr>
        <w:t xml:space="preserve"/>
      </w:r>
      <w:r w:rsidR="007C4D2A" w:rsidRPr="00480A8E">
        <w:rPr>
          <w:rFonts w:ascii="Arial Narrow" w:eastAsia="Arial Narrow" w:hAnsi="Arial Narrow" w:cs="Arial Narrow"/>
          <w:bCs/>
          <w:sz w:val="22"/>
          <w:szCs w:val="22"/>
        </w:rPr>
        <w:t/>
      </w:r>
      <w:r w:rsidR="007C4D2A">
        <w:rPr>
          <w:rFonts w:ascii="Arial Narrow" w:eastAsia="Arial Narrow" w:hAnsi="Arial Narrow" w:cs="Arial Narrow"/>
          <w:bCs/>
          <w:sz w:val="22"/>
          <w:szCs w:val="22"/>
        </w:rPr>
        <w:t xml:space="preserve"/>
      </w:r>
      <w:r w:rsidR="00920D22"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w:r>
      <w:r w:rsidR="00920D22"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xml:space="preserve"/>
      </w:r>
      <w:r w:rsidR="007C4D2A" w:rsidRPr="00920D22">
        <w:rPr>
          <w:rFonts w:ascii="Arial Narrow" w:eastAsia="Arial Narrow" w:hAnsi="Arial Narrow" w:cs="Arial Narrow"/>
          <w:kern w:val="0"/>
          <w14:ligatures w14:val="none"/>
          <w:sz w:val="22"/>
          <w:szCs w:val="22"/>
        </w:rPr>
        <w:t xml:space="preserve"/>
      </w:r>
      <w:r w:rsidR="007C4D2A" w:rsidRPr="00920D22">
        <w:rPr>
          <w:rFonts w:ascii="Arial Narrow" w:eastAsia="Arial Narrow" w:hAnsi="Arial Narrow" w:cs="Arial Narrow"/>
          <w:color w:val="000000"/>
          <w:kern w:val="0"/>
          <w:sz w:val="22"/>
          <w:szCs w:val="22"/>
          <w:lang w:eastAsia="es-ES"/>
          <w14:ligatures w14:val="none"/>
        </w:rPr>
        <w:t xml:space="preserve"/>
      </w:r>
      <w:proofErr w:type="spellStart"/>
      <w:r w:rsidR="007C4D2A" w:rsidRPr="00920D22">
        <w:rPr>
          <w:rFonts w:ascii="Arial Narrow" w:eastAsia="Arial Narrow" w:hAnsi="Arial Narrow" w:cs="Arial Narrow"/>
          <w:color w:val="000000"/>
          <w:kern w:val="0"/>
          <w:sz w:val="22"/>
          <w:szCs w:val="22"/>
          <w:lang w:eastAsia="es-ES"/>
          <w14:ligatures w14:val="none"/>
        </w:rPr>
        <w:t/>
      </w:r>
      <w:proofErr w:type="spellEnd"/>
      <w:r w:rsidR="007C4D2A" w:rsidRPr="00920D22">
        <w:rPr>
          <w:rFonts w:ascii="Arial Narrow" w:eastAsia="Arial Narrow" w:hAnsi="Arial Narrow" w:cs="Arial Narrow"/>
          <w:color w:val="000000"/>
          <w:kern w:val="0"/>
          <w:sz w:val="22"/>
          <w:szCs w:val="22"/>
          <w:lang w:eastAsia="es-ES"/>
          <w14:ligatures w14:val="none"/>
        </w:rPr>
        <w:t xml:space="preserve"/>
      </w:r>
      <w:r w:rsidR="007C4D2A">
        <w:rPr>
          <w:rFonts w:ascii="Arial Narrow" w:eastAsia="Arial Narrow" w:hAnsi="Arial Narrow" w:cs="Arial Narrow"/>
          <w:color w:val="000000"/>
          <w:kern w:val="0"/>
          <w:sz w:val="22"/>
          <w:szCs w:val="22"/>
          <w:lang w:eastAsia="es-ES"/>
          <w14:ligatures w14:val="none"/>
        </w:rPr>
        <w:t xml:space="preserve"/>
      </w:r>
    </w:p>
    <w:p w14:paraId="5CA08EE9" w14:textId="77777777" w:rsidR="008641BD" w:rsidRPr="0026598E" w:rsidRDefault="008641BD" w:rsidP="007C4D2A">
      <w:pPr>
        <w:spacing w:after="0" w:line="240" w:lineRule="auto"/>
        <w:jc w:val="both"/>
        <w:rPr>
          <w:rFonts w:ascii="Arial Narrow" w:eastAsia="Arial Narrow" w:hAnsi="Arial Narrow" w:cs="Arial Narrow"/>
          <w:kern w:val="0"/>
          <w14:ligatures w14:val="none"/>
          <w:sz w:val="22"/>
          <w:szCs w:val="22"/>
        </w:rPr>
      </w:pPr>
    </w:p>
    <w:p w14:paraId="64718910" w14:textId="64B1F1AD" w:rsidR="00AB3A58" w:rsidRPr="0026598E" w:rsidRDefault="00AB3A58" w:rsidP="007C4D2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12837" w:rsidRPr="00B76C61">
        <w:rPr>
          <w:rFonts w:ascii="Arial Narrow" w:eastAsia="Arial Narrow" w:hAnsi="Arial Narrow" w:cs="Arial Narrow"/>
          <w:color w:val="000000"/>
          <w:kern w:val="0"/>
          <w:sz w:val="22"/>
          <w:szCs w:val="22"/>
          <w:lang w:val="es-ES" w:eastAsia="es-ES"/>
          <w14:ligatures w14:val="none"/>
        </w:rPr>
        <w:t xml:space="preserve">16 de octubre de 2024, subsanado el 17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7C4D2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9C9EE43" w:rsidR="00AB3A58" w:rsidRPr="0026598E" w:rsidRDefault="00AB3A58" w:rsidP="007C4D2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232389" w:rsidRPr="00CF4D70">
        <w:rPr>
          <w:rFonts w:ascii="Arial Narrow" w:eastAsia="Arial Narrow" w:hAnsi="Arial Narrow" w:cs="Arial Narrow"/>
          <w:color w:val="000000"/>
          <w:kern w:val="0"/>
          <w:sz w:val="22"/>
          <w:szCs w:val="22"/>
          <w:lang w:eastAsia="es-PE"/>
          <w14:ligatures w14:val="none"/>
        </w:rPr>
        <w:t xml:space="preserve">Rímac Seguros y Reaseguros S.A. </w:t>
      </w:r>
      <w:r w:rsidR="00CF4D70" w:rsidRPr="00CF4D70">
        <w:rPr>
          <w:rFonts w:ascii="Arial Narrow" w:eastAsia="Arial Narrow" w:hAnsi="Arial Narrow" w:cs="Arial Narrow"/>
          <w:color w:val="000000"/>
          <w:kern w:val="0"/>
          <w:sz w:val="22"/>
          <w:szCs w:val="22"/>
          <w:lang w:eastAsia="es-PE"/>
          <w14:ligatures w14:val="none"/>
        </w:rPr>
        <w:t xml:space="preserve">y </w:t>
      </w:r>
      <w:r w:rsidR="00CF4D70" w:rsidRPr="00CF4D70">
        <w:rPr>
          <w:rFonts w:ascii="Arial Narrow" w:eastAsia="Arial Narrow" w:hAnsi="Arial Narrow" w:cs="Arial Narrow"/>
          <w:sz w:val="22"/>
          <w:szCs w:val="22"/>
        </w:rPr>
        <w:t xml:space="preserve">Banco BBVA Perú S.A. </w:t>
      </w:r>
      <w:r w:rsidR="00232389" w:rsidRPr="00CF4D70">
        <w:rPr>
          <w:rFonts w:ascii="Arial Narrow" w:eastAsia="Arial Narrow" w:hAnsi="Arial Narrow" w:cs="Arial Narrow"/>
          <w:color w:val="000000"/>
          <w:kern w:val="0"/>
          <w:sz w:val="22"/>
          <w:szCs w:val="22"/>
          <w:lang w:eastAsia="es-PE"/>
          <w14:ligatures w14:val="none"/>
        </w:rPr>
        <w:t>que cumpla</w:t>
      </w:r>
      <w:r w:rsidR="00CF4D70" w:rsidRPr="00CF4D70">
        <w:rPr>
          <w:rFonts w:ascii="Arial Narrow" w:eastAsia="Arial Narrow" w:hAnsi="Arial Narrow" w:cs="Arial Narrow"/>
          <w:color w:val="000000"/>
          <w:kern w:val="0"/>
          <w:sz w:val="22"/>
          <w:szCs w:val="22"/>
          <w:lang w:eastAsia="es-PE"/>
          <w14:ligatures w14:val="none"/>
        </w:rPr>
        <w:t>n</w:t>
      </w:r>
      <w:r w:rsidR="00232389" w:rsidRPr="00CF4D70">
        <w:rPr>
          <w:rFonts w:ascii="Arial Narrow" w:eastAsia="Arial Narrow" w:hAnsi="Arial Narrow" w:cs="Arial Narrow"/>
          <w:color w:val="000000"/>
          <w:kern w:val="0"/>
          <w:sz w:val="22"/>
          <w:szCs w:val="22"/>
          <w:lang w:eastAsia="es-PE"/>
          <w14:ligatures w14:val="none"/>
        </w:rPr>
        <w:t xml:space="preserve"> con lo siguiente</w:t>
      </w:r>
      <w:r w:rsidRPr="00CF4D70">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7C4D2A">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7C4D2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C4D2A">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7B68010" w:rsidR="008641BD" w:rsidRDefault="00AB3A58"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61600D">
        <w:rPr>
          <w:rFonts w:ascii="Arial Narrow" w:eastAsia="Arial Narrow" w:hAnsi="Arial Narrow" w:cs="Arial Narrow"/>
          <w:color w:val="000000"/>
          <w:kern w:val="0"/>
          <w:sz w:val="22"/>
          <w:szCs w:val="22"/>
          <w:lang w:eastAsia="es-ES"/>
          <w14:ligatures w14:val="none"/>
        </w:rPr>
        <w:t>resolución</w:t>
      </w:r>
      <w:bookmarkEnd w:id="4"/>
      <w:r w:rsidRPr="0061600D">
        <w:rPr>
          <w:rFonts w:ascii="Arial Narrow" w:eastAsia="Arial Narrow" w:hAnsi="Arial Narrow" w:cs="Arial Narrow"/>
          <w:color w:val="000000"/>
          <w:kern w:val="0"/>
          <w:sz w:val="22"/>
          <w:szCs w:val="22"/>
          <w:lang w:eastAsia="es-ES"/>
          <w14:ligatures w14:val="none"/>
        </w:rPr>
        <w:t xml:space="preserve">, </w:t>
      </w:r>
      <w:bookmarkStart w:id="5" w:name="_Hlk188286828"/>
      <w:r w:rsidR="008600D9" w:rsidRPr="0061600D">
        <w:rPr>
          <w:rFonts w:ascii="Arial Narrow" w:eastAsia="Arial Narrow" w:hAnsi="Arial Narrow" w:cs="Arial Narrow"/>
          <w:sz w:val="22"/>
          <w:szCs w:val="22"/>
        </w:rPr>
        <w:t>Banco BBVA Perú S.A.</w:t>
      </w:r>
      <w:r w:rsidR="008600D9" w:rsidRPr="0061600D">
        <w:rPr>
          <w:rFonts w:ascii="Arial Narrow" w:eastAsia="Arial Narrow" w:hAnsi="Arial Narrow" w:cs="Arial Narrow"/>
          <w:color w:val="000000"/>
          <w:kern w:val="0"/>
          <w:sz w:val="22"/>
          <w:szCs w:val="22"/>
          <w:lang w:eastAsia="es-ES"/>
          <w14:ligatures w14:val="none"/>
        </w:rPr>
        <w:t>,</w:t>
      </w:r>
      <w:r w:rsidRPr="0061600D">
        <w:rPr>
          <w:rFonts w:ascii="Arial Narrow" w:eastAsia="Arial Narrow" w:hAnsi="Arial Narrow" w:cs="Arial Narrow"/>
          <w:color w:val="000000"/>
          <w:kern w:val="0"/>
          <w:sz w:val="22"/>
          <w:szCs w:val="22"/>
          <w:lang w:val="es-ES" w:eastAsia="es-ES"/>
          <w14:ligatures w14:val="none"/>
        </w:rPr>
        <w:t xml:space="preserve"> </w:t>
      </w:r>
      <w:bookmarkEnd w:id="5"/>
      <w:r w:rsidR="002B7DCD" w:rsidRPr="0061600D">
        <w:rPr>
          <w:rFonts w:ascii="Arial Narrow" w:eastAsia="Arial Narrow" w:hAnsi="Arial Narrow" w:cs="Arial Narrow"/>
          <w:color w:val="000000"/>
          <w:kern w:val="0"/>
          <w:sz w:val="22"/>
          <w:szCs w:val="22"/>
          <w:lang w:val="es-ES" w:eastAsia="es-ES"/>
          <w14:ligatures w14:val="none"/>
        </w:rPr>
        <w:t xml:space="preserve">cumpla con: </w:t>
      </w:r>
      <w:r w:rsidR="0061600D" w:rsidRPr="0061600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7C4D2A">
        <w:rPr>
          <w:rFonts w:ascii="Arial Narrow" w:eastAsia="Arial Narrow" w:hAnsi="Arial Narrow" w:cs="Arial Narrow"/>
          <w:color w:val="000000"/>
          <w:kern w:val="0"/>
          <w:sz w:val="22"/>
          <w:szCs w:val="22"/>
          <w:lang w:val="es-ES" w:eastAsia="es-ES"/>
          <w14:ligatures w14:val="none"/>
        </w:rPr>
        <w:t xml:space="preserve"> y/o Certificado</w:t>
      </w:r>
      <w:r w:rsidR="0061600D" w:rsidRPr="0061600D">
        <w:rPr>
          <w:rFonts w:ascii="Arial Narrow" w:eastAsia="Arial Narrow" w:hAnsi="Arial Narrow" w:cs="Arial Narrow"/>
          <w:color w:val="000000"/>
          <w:kern w:val="0"/>
          <w:sz w:val="22"/>
          <w:szCs w:val="22"/>
          <w:lang w:val="es-ES" w:eastAsia="es-ES"/>
          <w14:ligatures w14:val="none"/>
        </w:rPr>
        <w:t xml:space="preserve"> 000101580129283700</w:t>
      </w:r>
      <w:r w:rsidR="007C4D2A">
        <w:rPr>
          <w:rFonts w:ascii="Arial Narrow" w:eastAsia="Arial Narrow" w:hAnsi="Arial Narrow" w:cs="Arial Narrow"/>
          <w:color w:val="000000"/>
          <w:kern w:val="0"/>
          <w:sz w:val="22"/>
          <w:szCs w:val="22"/>
          <w:lang w:val="es-ES" w:eastAsia="es-ES"/>
          <w14:ligatures w14:val="none"/>
        </w:rPr>
        <w:t xml:space="preserve"> de los productos financieros materia de denuncia</w:t>
      </w:r>
      <w:r w:rsidR="0061600D" w:rsidRPr="0061600D">
        <w:rPr>
          <w:rFonts w:ascii="Arial Narrow" w:eastAsia="Arial Narrow" w:hAnsi="Arial Narrow" w:cs="Arial Narrow"/>
          <w:color w:val="000000"/>
          <w:kern w:val="0"/>
          <w:sz w:val="22"/>
          <w:szCs w:val="22"/>
          <w:lang w:val="es-ES" w:eastAsia="es-ES"/>
          <w14:ligatures w14:val="none"/>
        </w:rPr>
        <w:t>; y, (</w:t>
      </w:r>
      <w:proofErr w:type="spellStart"/>
      <w:r w:rsidR="0061600D" w:rsidRPr="0061600D">
        <w:rPr>
          <w:rFonts w:ascii="Arial Narrow" w:eastAsia="Arial Narrow" w:hAnsi="Arial Narrow" w:cs="Arial Narrow"/>
          <w:color w:val="000000"/>
          <w:kern w:val="0"/>
          <w:sz w:val="22"/>
          <w:szCs w:val="22"/>
          <w:lang w:val="es-ES" w:eastAsia="es-ES"/>
          <w14:ligatures w14:val="none"/>
        </w:rPr>
        <w:t>ii</w:t>
      </w:r>
      <w:proofErr w:type="spellEnd"/>
      <w:r w:rsidR="0061600D" w:rsidRPr="0061600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3EDD8DEB" w14:textId="77777777" w:rsidR="008B4FAC" w:rsidRDefault="008B4FAC"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D0F9772" w14:textId="0D30CC27" w:rsidR="008B4FAC" w:rsidRPr="0026598E" w:rsidRDefault="008B4FAC"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61600D">
        <w:rPr>
          <w:rFonts w:ascii="Arial Narrow" w:eastAsia="Arial Narrow" w:hAnsi="Arial Narrow" w:cs="Arial Narrow"/>
          <w:color w:val="000000"/>
          <w:kern w:val="0"/>
          <w:sz w:val="22"/>
          <w:szCs w:val="22"/>
          <w:lang w:eastAsia="es-ES"/>
          <w14:ligatures w14:val="none"/>
        </w:rPr>
        <w:t xml:space="preserve">, </w:t>
      </w:r>
      <w:r w:rsidR="008600D9" w:rsidRPr="0061600D">
        <w:rPr>
          <w:rFonts w:ascii="Arial Narrow" w:eastAsia="Arial Narrow" w:hAnsi="Arial Narrow" w:cs="Arial Narrow"/>
          <w:color w:val="000000"/>
          <w:kern w:val="0"/>
          <w:sz w:val="22"/>
          <w:szCs w:val="22"/>
          <w:lang w:eastAsia="es-PE"/>
          <w14:ligatures w14:val="none"/>
        </w:rPr>
        <w:t xml:space="preserve">Rímac Seguros </w:t>
      </w:r>
      <w:r w:rsidR="008600D9" w:rsidRPr="003E40A5">
        <w:rPr>
          <w:rFonts w:ascii="Arial Narrow" w:eastAsia="Arial Narrow" w:hAnsi="Arial Narrow" w:cs="Arial Narrow"/>
          <w:color w:val="000000"/>
          <w:kern w:val="0"/>
          <w:sz w:val="22"/>
          <w:szCs w:val="22"/>
          <w:lang w:eastAsia="es-PE"/>
          <w14:ligatures w14:val="none"/>
        </w:rPr>
        <w:t xml:space="preserve">y Reaseguros </w:t>
      </w:r>
      <w:r w:rsidR="008600D9" w:rsidRPr="003E40A5">
        <w:rPr>
          <w:rFonts w:ascii="Arial Narrow" w:eastAsia="Arial Narrow" w:hAnsi="Arial Narrow" w:cs="Arial Narrow"/>
          <w:color w:val="000000"/>
          <w:kern w:val="0"/>
          <w:sz w:val="22"/>
          <w:szCs w:val="22"/>
          <w:shd w:val="clear" w:color="auto" w:fill="FFFFFF"/>
          <w:lang w:eastAsia="es-PE"/>
          <w14:ligatures w14:val="none"/>
        </w:rPr>
        <w:t>S.A.</w:t>
      </w:r>
      <w:r w:rsidR="008600D9" w:rsidRPr="003E40A5">
        <w:rPr>
          <w:rFonts w:ascii="Arial Narrow" w:eastAsia="Arial Narrow" w:hAnsi="Arial Narrow" w:cs="Arial Narrow"/>
          <w:color w:val="000000"/>
          <w:kern w:val="0"/>
          <w:sz w:val="22"/>
          <w:szCs w:val="22"/>
          <w:lang w:eastAsia="es-ES"/>
          <w14:ligatures w14:val="none"/>
        </w:rPr>
        <w:t xml:space="preserve">, </w:t>
      </w:r>
      <w:r w:rsidRPr="003E40A5">
        <w:rPr>
          <w:rFonts w:ascii="Arial Narrow" w:eastAsia="Arial Narrow" w:hAnsi="Arial Narrow" w:cs="Arial Narrow"/>
          <w:color w:val="000000"/>
          <w:kern w:val="0"/>
          <w:sz w:val="22"/>
          <w:szCs w:val="22"/>
          <w:lang w:val="es-ES" w:eastAsia="es-ES"/>
          <w14:ligatures w14:val="none"/>
        </w:rPr>
        <w:t xml:space="preserve">cumpla con: </w:t>
      </w:r>
      <w:r w:rsidR="0061600D" w:rsidRPr="003E40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1600D" w:rsidRPr="003E40A5">
        <w:rPr>
          <w:rFonts w:ascii="Arial Narrow" w:eastAsia="Arial Narrow" w:hAnsi="Arial Narrow" w:cs="Arial Narrow"/>
          <w:color w:val="000000"/>
          <w:kern w:val="0"/>
          <w:sz w:val="22"/>
          <w:szCs w:val="22"/>
          <w:lang w:val="es-ES" w:eastAsia="es-ES"/>
          <w14:ligatures w14:val="none"/>
        </w:rPr>
        <w:t/>
      </w:r>
      <w:proofErr w:type="spellEnd"/>
      <w:r w:rsidR="0061600D" w:rsidRPr="003E40A5">
        <w:rPr>
          <w:rFonts w:ascii="Arial Narrow" w:eastAsia="Arial Narrow" w:hAnsi="Arial Narrow" w:cs="Arial Narrow"/>
          <w:color w:val="000000"/>
          <w:kern w:val="0"/>
          <w:sz w:val="22"/>
          <w:szCs w:val="22"/>
          <w:lang w:val="es-ES" w:eastAsia="es-ES"/>
          <w14:ligatures w14:val="none"/>
        </w:rPr>
        <w:t xml:space="preserve"> 000101580129283700; (</w:t>
      </w:r>
      <w:proofErr w:type="spellStart"/>
      <w:r w:rsidR="0061600D" w:rsidRPr="003E40A5">
        <w:rPr>
          <w:rFonts w:ascii="Arial Narrow" w:eastAsia="Arial Narrow" w:hAnsi="Arial Narrow" w:cs="Arial Narrow"/>
          <w:color w:val="000000"/>
          <w:kern w:val="0"/>
          <w:sz w:val="22"/>
          <w:szCs w:val="22"/>
          <w:lang w:val="es-ES" w:eastAsia="es-ES"/>
          <w14:ligatures w14:val="none"/>
        </w:rPr>
        <w:t>ii</w:t>
      </w:r>
      <w:proofErr w:type="spellEnd"/>
      <w:r w:rsidR="0061600D" w:rsidRPr="003E40A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61600D" w:rsidRPr="003E40A5">
        <w:rPr>
          <w:rFonts w:ascii="Arial Narrow" w:eastAsia="Arial Narrow" w:hAnsi="Arial Narrow" w:cs="Arial Narrow"/>
          <w:color w:val="000000"/>
          <w:kern w:val="0"/>
          <w:sz w:val="22"/>
          <w:szCs w:val="22"/>
          <w:lang w:val="es-ES" w:eastAsia="es-ES"/>
          <w14:ligatures w14:val="none"/>
        </w:rPr>
        <w:t>iii</w:t>
      </w:r>
      <w:proofErr w:type="spellEnd"/>
      <w:r w:rsidR="0061600D" w:rsidRPr="003E40A5">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de Desgravamen </w:t>
      </w:r>
      <w:r w:rsidR="003A4C37" w:rsidRPr="003E40A5">
        <w:rPr>
          <w:rFonts w:ascii="Arial Narrow" w:eastAsia="Arial Narrow" w:hAnsi="Arial Narrow" w:cs="Arial Narrow"/>
          <w:color w:val="000000"/>
          <w:kern w:val="0"/>
          <w:sz w:val="22"/>
          <w:szCs w:val="22"/>
          <w:lang w:val="es-ES" w:eastAsia="es-ES"/>
          <w14:ligatures w14:val="none"/>
        </w:rPr>
        <w:t>asociados s los productos financieros materia de denuncia.</w:t>
      </w:r>
    </w:p>
    <w:p w14:paraId="6A128BE5" w14:textId="77777777" w:rsidR="002B7DCD" w:rsidRPr="0026598E" w:rsidRDefault="002B7DCD" w:rsidP="007C4D2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49924E68" w:rsidR="00AB3A58" w:rsidRPr="0026598E" w:rsidRDefault="008B4FAC" w:rsidP="007C4D2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7C4D2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C4D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D3F1161" w:rsidR="00AB3A58" w:rsidRPr="0026598E" w:rsidRDefault="008B4FAC" w:rsidP="007C4D2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4"/>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C4D2A">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03C72165" w:rsidR="00AB3A58" w:rsidRPr="0026598E" w:rsidRDefault="008B4FAC" w:rsidP="007C4D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C4D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0C11F446" w:rsidR="00AB3A58" w:rsidRPr="0026598E" w:rsidRDefault="008B4FAC" w:rsidP="007C4D2A">
      <w:pPr>
        <w:suppressAutoHyphens/>
        <w:spacing w:after="0"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PRIMERO:</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sz w:val="22"/>
          <w:szCs w:val="22"/>
        </w:rPr>
        <w:t xml:space="preserve">requerir a la Sucesión [APELLIDO] y [APELLIDO]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w:r>
      <w:r w:rsidR="00AB3A58" w:rsidRPr="0026598E">
        <w:rPr>
          <w:rFonts w:ascii="Arial Narrow" w:eastAsia="Arial Narrow" w:hAnsi="Arial Narrow" w:cs="Arial Narrow"/>
          <w:spacing w:val="-3"/>
          <w:kern w:val="0"/>
          <w14:ligatures w14:val="none"/>
          <w:sz w:val="22"/>
          <w:szCs w:val="22"/>
        </w:rPr>
        <w:t/>
      </w:r>
      <w:r w:rsidR="00AB3A58" w:rsidRPr="0026598E">
        <w:rPr>
          <w:rFonts w:ascii="Arial Narrow" w:eastAsia="Arial Narrow" w:hAnsi="Arial Narrow" w:cs="Arial Narrow"/>
          <w:spacing w:val="-3"/>
          <w:kern w:val="0"/>
          <w14:ligatures w14:val="none"/>
          <w:sz w:val="22"/>
          <w:szCs w:val="22"/>
        </w:rPr>
        <w:t xml:space="preserve"/>
      </w:r>
      <w:r w:rsidR="004A7468">
        <w:rPr>
          <w:rFonts w:ascii="Arial Narrow" w:eastAsia="Arial Narrow" w:hAnsi="Arial Narrow" w:cs="Arial Narrow"/>
          <w:spacing w:val="-3"/>
          <w:kern w:val="0"/>
          <w14:ligatures w14:val="none"/>
          <w:sz w:val="22"/>
          <w:szCs w:val="22"/>
        </w:rPr>
        <w:t xml:space="preserve"/>
      </w:r>
      <w:r w:rsidR="004A7468">
        <w:rPr>
          <w:rFonts w:ascii="Arial Narrow" w:eastAsia="Arial Narrow" w:hAnsi="Arial Narrow" w:cs="Arial Narrow"/>
          <w:color w:val="000000"/>
          <w:kern w:val="0"/>
          <w:sz w:val="22"/>
          <w:szCs w:val="22"/>
          <w:shd w:val="clear" w:color="auto" w:fill="FFFFFF"/>
          <w:lang w:eastAsia="es-PE"/>
          <w14:ligatures w14:val="none"/>
        </w:rPr>
        <w:t/>
      </w:r>
      <w:r w:rsidR="004A7468" w:rsidRPr="004A7468">
        <w:rPr>
          <w:rFonts w:ascii="Arial Narrow" w:eastAsia="Arial Narrow" w:hAnsi="Arial Narrow" w:cs="Arial Narrow"/>
          <w:color w:val="000000"/>
          <w:kern w:val="0"/>
          <w:sz w:val="22"/>
          <w:szCs w:val="22"/>
          <w:shd w:val="clear" w:color="auto" w:fill="FFFFFF"/>
          <w:lang w:eastAsia="es-PE"/>
          <w14:ligatures w14:val="none"/>
        </w:rPr>
        <w:t xml:space="preserve"/>
      </w:r>
      <w:r w:rsidR="004A7468">
        <w:rPr>
          <w:rFonts w:ascii="Arial Narrow" w:eastAsia="Arial Narrow" w:hAnsi="Arial Narrow" w:cs="Arial Narrow"/>
          <w:color w:val="000000"/>
          <w:kern w:val="0"/>
          <w:sz w:val="22"/>
          <w:szCs w:val="22"/>
          <w:shd w:val="clear" w:color="auto" w:fill="FFFFFF"/>
          <w:lang w:eastAsia="es-PE"/>
          <w14:ligatures w14:val="none"/>
        </w:rPr>
        <w:t/>
      </w:r>
      <w:r w:rsidR="004A7468" w:rsidRPr="004A74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A7468" w:rsidRPr="00CF4D70">
        <w:rPr>
          <w:rFonts w:ascii="Arial Narrow" w:eastAsia="Arial Narrow" w:hAnsi="Arial Narrow" w:cs="Arial Narrow"/>
          <w:color w:val="000000"/>
          <w:kern w:val="0"/>
          <w:sz w:val="22"/>
          <w:szCs w:val="22"/>
          <w:shd w:val="clear" w:color="auto" w:fill="FFFFFF"/>
          <w:lang w:eastAsia="es-PE"/>
          <w14:ligatures w14:val="none"/>
        </w:rPr>
        <w:t/>
      </w:r>
      <w:proofErr w:type="spellEnd"/>
      <w:r w:rsidR="004A7468" w:rsidRPr="00CF4D70">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CF4D70">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CF4D70">
        <w:rPr>
          <w:rFonts w:ascii="Arial Narrow" w:eastAsia="Arial Narrow" w:hAnsi="Arial Narrow" w:cs="Arial Narrow"/>
          <w:color w:val="000000"/>
          <w:sz w:val="22"/>
          <w:szCs w:val="22"/>
        </w:rPr>
        <w:t/>
      </w:r>
      <w:r w:rsidR="004A7468" w:rsidRPr="00CF4D70">
        <w:rPr>
          <w:rFonts w:ascii="Arial Narrow" w:eastAsia="Arial Narrow" w:hAnsi="Arial Narrow" w:cs="Arial Narrow"/>
          <w:color w:val="000000"/>
          <w:sz w:val="22"/>
          <w:szCs w:val="22"/>
        </w:rPr>
        <w:t/>
      </w:r>
      <w:r w:rsidR="00AB3A58" w:rsidRPr="00CF4D70">
        <w:rPr>
          <w:rFonts w:ascii="Arial Narrow" w:eastAsia="Arial Narrow" w:hAnsi="Arial Narrow" w:cs="Arial Narrow"/>
          <w:color w:val="000000"/>
          <w:sz w:val="22"/>
          <w:szCs w:val="22"/>
        </w:rPr>
        <w:t xml:space="preserve"/>
      </w:r>
      <w:r w:rsidR="004A7468" w:rsidRPr="00CF4D70">
        <w:rPr>
          <w:rFonts w:ascii="Arial Narrow" w:eastAsia="Arial Narrow" w:hAnsi="Arial Narrow" w:cs="Arial Narrow"/>
          <w:color w:val="000000"/>
          <w:sz w:val="22"/>
          <w:szCs w:val="22"/>
        </w:rPr>
        <w:t/>
      </w:r>
      <w:r w:rsidR="00AB3A58" w:rsidRPr="00CF4D70">
        <w:rPr>
          <w:rFonts w:ascii="Arial Narrow" w:eastAsia="Arial Narrow" w:hAnsi="Arial Narrow" w:cs="Arial Narrow"/>
          <w:color w:val="000000"/>
          <w:sz w:val="22"/>
          <w:szCs w:val="22"/>
        </w:rPr>
        <w:t xml:space="preserve"/>
      </w:r>
      <w:r w:rsidR="00B2526D" w:rsidRPr="00CF4D70">
        <w:rPr>
          <w:rFonts w:ascii="Arial Narrow" w:eastAsia="Arial Narrow" w:hAnsi="Arial Narrow" w:cs="Arial Narrow"/>
          <w:color w:val="000000"/>
          <w:kern w:val="0"/>
          <w:sz w:val="22"/>
          <w:szCs w:val="22"/>
          <w:lang w:eastAsia="es-PE"/>
          <w14:ligatures w14:val="none"/>
        </w:rPr>
        <w:t/>
      </w:r>
      <w:r w:rsidR="00AB3A58" w:rsidRPr="00CF4D70">
        <w:rPr>
          <w:rFonts w:ascii="Arial Narrow" w:eastAsia="Arial Narrow" w:hAnsi="Arial Narrow" w:cs="Arial Narrow"/>
          <w:color w:val="000000"/>
          <w:sz w:val="22"/>
          <w:szCs w:val="22"/>
        </w:rPr>
        <w:t xml:space="preserve"/>
      </w:r>
      <w:r w:rsidR="00B2526D" w:rsidRPr="00CF4D70">
        <w:rPr>
          <w:rFonts w:ascii="Arial Narrow" w:eastAsia="Arial Narrow" w:hAnsi="Arial Narrow" w:cs="Arial Narrow"/>
          <w:color w:val="000000"/>
          <w:kern w:val="0"/>
          <w:sz w:val="22"/>
          <w:szCs w:val="22"/>
          <w:lang w:eastAsia="es-PE"/>
          <w14:ligatures w14:val="none"/>
        </w:rPr>
        <w:t/>
      </w:r>
      <w:r w:rsidR="00AB3A58" w:rsidRPr="00CF4D70">
        <w:rPr>
          <w:rFonts w:ascii="Arial Narrow" w:eastAsia="Arial Narrow" w:hAnsi="Arial Narrow" w:cs="Arial Narrow"/>
          <w:color w:val="000000"/>
          <w:sz w:val="22"/>
          <w:szCs w:val="22"/>
        </w:rPr>
        <w:t xml:space="preserve"/>
      </w:r>
      <w:r w:rsidR="00AB3A58" w:rsidRPr="00CF4D70">
        <w:rPr>
          <w:rStyle w:val="Refdenotaalpie"/>
          <w:rFonts w:ascii="Arial Narrow" w:eastAsia="Arial Narrow" w:hAnsi="Arial Narrow" w:cs="Arial Narrow"/>
          <w:sz w:val="22"/>
          <w:szCs w:val="22"/>
          <w:vertAlign w:val="superscript"/>
        </w:rPr>
        <w:footnoteReference w:id="15"/>
      </w:r>
      <w:r w:rsidR="00AB3A58" w:rsidRPr="00CF4D70">
        <w:rPr>
          <w:rFonts w:ascii="Arial Narrow" w:eastAsia="Arial Narrow" w:hAnsi="Arial Narrow" w:cs="Arial Narrow"/>
          <w:sz w:val="22"/>
          <w:szCs w:val="22"/>
        </w:rPr>
        <w:t/>
      </w:r>
    </w:p>
    <w:p w14:paraId="212FCE7B" w14:textId="77777777" w:rsidR="00AB3A58" w:rsidRPr="0026598E" w:rsidRDefault="00AB3A58" w:rsidP="007C4D2A">
      <w:pPr>
        <w:suppressAutoHyphens/>
        <w:spacing w:after="0" w:line="240" w:lineRule="auto"/>
        <w:jc w:val="both"/>
        <w:rPr>
          <w:rFonts w:ascii="Arial Narrow" w:eastAsia="Arial Narrow" w:hAnsi="Arial Narrow" w:cs="Arial Narrow"/>
          <w:sz w:val="22"/>
          <w:szCs w:val="22"/>
        </w:rPr>
      </w:pPr>
    </w:p>
    <w:p w14:paraId="7FEAF028" w14:textId="7586F6E5" w:rsidR="004A7468" w:rsidRPr="00106EDA" w:rsidRDefault="004A7468" w:rsidP="007C4D2A">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8B4FAC">
        <w:rPr>
          <w:rFonts w:ascii="Arial Narrow" w:eastAsia="Arial Narrow" w:hAnsi="Arial Narrow" w:cs="Arial Narrow"/>
          <w:b/>
          <w:bCs/>
          <w:sz w:val="22"/>
          <w:szCs w:val="22"/>
        </w:rPr>
        <w:t>SEGUNDO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4A7468">
        <w:rPr>
          <w:rFonts w:ascii="Arial Narrow" w:eastAsia="Arial Narrow" w:hAnsi="Arial Narrow" w:cs="Arial Narrow"/>
          <w:sz w:val="22"/>
          <w:szCs w:val="22"/>
        </w:rPr>
        <w:t xml:space="preserve">Banco BBVA Perú </w:t>
      </w:r>
      <w:r w:rsidRPr="00A10D38">
        <w:rPr>
          <w:rFonts w:ascii="Arial Narrow" w:eastAsia="Arial Narrow" w:hAnsi="Arial Narrow" w:cs="Arial Narrow"/>
          <w:sz w:val="22"/>
          <w:szCs w:val="22"/>
        </w:rPr>
        <w:t xml:space="preserve">S.A.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rsidR="00FD78EE" w:rsidRDefault="00FD78EE"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D78EE">
        <w:rPr>
          <w:rFonts w:ascii="Arial Narrow" w:eastAsia="Arial Narrow" w:hAnsi="Arial Narrow" w:cs="Arial Narrow"/>
          <w:b/>
          <w:bCs/>
          <w:color w:val="000000"/>
          <w:kern w:val="0"/>
          <w14:ligatures w14:val="none"/>
          <w:sz w:val="22"/>
          <w:szCs w:val="22"/>
        </w:rPr>
        <w:t xml:space="preserve">Firmado digitalmente por</w:t>
      </w:r>
    </w:p>
    <w:p w14:paraId="1A9E9138" w14:textId="77777777" w:rsidR="00FD78EE" w:rsidRDefault="00FD78EE"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D78EE">
        <w:rPr>
          <w:rFonts w:ascii="Arial Narrow" w:eastAsia="Arial Narrow" w:hAnsi="Arial Narrow" w:cs="Arial Narrow"/>
          <w:b/>
          <w:bCs/>
          <w:color w:val="000000"/>
          <w:kern w:val="0"/>
          <w14:ligatures w14:val="none"/>
          <w:sz w:val="22"/>
          <w:szCs w:val="22"/>
        </w:rPr>
        <w:t xml:space="preserve">LUISA ANALÍ SILVA MALPARTIDA</w:t>
      </w:r>
    </w:p>
    <w:p w14:paraId="7B15A8F5" w14:textId="65F3D128" w:rsidR="00AB3A58" w:rsidRPr="0026598E" w:rsidRDefault="00AB3A58"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sidR="00FD78EE">
        <w:rPr>
          <w:rFonts w:ascii="Arial Narrow" w:eastAsia="Arial Narrow" w:hAnsi="Arial Narrow" w:cs="Arial Narrow"/>
          <w:b/>
          <w:bCs/>
          <w:color w:val="000000"/>
          <w:kern w:val="0"/>
          <w14:ligatures w14:val="none"/>
          <w:sz w:val="22"/>
          <w:szCs w:val="22"/>
        </w:rPr>
        <w:t xml:space="preserve"/>
      </w:r>
    </w:p>
    <w:p w14:paraId="08FFB35F" w14:textId="77777777" w:rsidR="00AB3A58" w:rsidRPr="0026598E" w:rsidRDefault="00AB3A58" w:rsidP="007C4D2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7C4D2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7C4D2A">
      <w:pPr>
        <w:spacing w:line="240" w:lineRule="auto"/>
        <w:rPr>
          <w:rFonts w:ascii="Arial Narrow" w:eastAsia="Arial Narrow" w:hAnsi="Arial Narrow" w:cs="Arial Narrow"/>
          <w:sz w:val="22"/>
          <w:szCs w:val="22"/>
        </w:rPr>
      </w:pPr>
    </w:p>
    <w:p w14:paraId="0B9A1116" w14:textId="77777777" w:rsidR="001B5674" w:rsidRPr="0026598E" w:rsidRDefault="001B5674" w:rsidP="007C4D2A">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1">
    <w:p w14:paraId="744AC494" w14:textId="1448B8CE" w:rsidR="00B36B0C" w:rsidRPr="000828F5" w:rsidRDefault="00B36B0C" w:rsidP="00B36B0C">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ab/>
        <w:t xml:space="preserve"/>
      </w:r>
      <w:r w:rsidRPr="00D703B9">
        <w:rPr>
          <w:rFonts w:ascii="Arial Narrow" w:eastAsia="Arial Narrow" w:hAnsi="Arial Narrow" w:cs="Arial Narrow"/>
          <w:sz w:val="16"/>
          <w:szCs w:val="16"/>
        </w:rPr>
        <w:tab/>
        <w:t xml:space="preserve">Denuncia remitida a esta Comisión mediante</w:t>
      </w:r>
      <w:r w:rsidR="00D738CA" w:rsidRPr="00D703B9">
        <w:rPr>
          <w:rFonts w:ascii="Arial Narrow" w:eastAsia="Arial Narrow" w:hAnsi="Arial Narrow" w:cs="Arial Narrow"/>
          <w:sz w:val="16"/>
          <w:szCs w:val="16"/>
        </w:rPr>
        <w:t xml:space="preserve"> MEMORANDUM </w:t>
      </w:r>
      <w:r w:rsidRPr="00D703B9">
        <w:rPr>
          <w:rFonts w:ascii="Arial Narrow" w:eastAsia="Arial Narrow" w:hAnsi="Arial Narrow" w:cs="Arial Narrow"/>
          <w:sz w:val="16"/>
          <w:szCs w:val="16"/>
        </w:rPr>
        <w:t xml:space="preserve"/>
      </w:r>
      <w:r w:rsidR="006135AB" w:rsidRPr="00D703B9">
        <w:rPr>
          <w:rFonts w:ascii="Arial Narrow" w:eastAsia="Arial Narrow" w:hAnsi="Arial Narrow" w:cs="Arial Narrow"/>
          <w:sz w:val="16"/>
          <w:szCs w:val="16"/>
        </w:rPr>
        <w:t xml:space="preserve">000832-2025-PS1/INDECOPI </w:t>
      </w:r>
      <w:r w:rsidRPr="00D703B9">
        <w:rPr>
          <w:rFonts w:ascii="Arial Narrow" w:eastAsia="Arial Narrow" w:hAnsi="Arial Narrow" w:cs="Arial Narrow"/>
          <w:sz w:val="16"/>
          <w:szCs w:val="16"/>
        </w:rPr>
        <w:t xml:space="preserve">de fecha </w:t>
      </w:r>
      <w:r w:rsidR="00D738CA" w:rsidRPr="00D703B9">
        <w:rPr>
          <w:rFonts w:ascii="Arial Narrow" w:eastAsia="Arial Narrow" w:hAnsi="Arial Narrow" w:cs="Arial Narrow"/>
          <w:sz w:val="16"/>
          <w:szCs w:val="16"/>
        </w:rPr>
        <w:t xml:space="preserve">04 de abril de 2025</w:t>
      </w:r>
      <w:r w:rsidR="00D703B9" w:rsidRPr="00D703B9">
        <w:rPr>
          <w:rFonts w:ascii="Arial Narrow" w:eastAsia="Arial Narrow" w:hAnsi="Arial Narrow" w:cs="Arial Narrow"/>
          <w:sz w:val="16"/>
          <w:szCs w:val="16"/>
        </w:rPr>
        <w:t xml:space="preserve"/>
      </w:r>
      <w:r w:rsidR="00D738CA"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00D738CA" w:rsidRPr="00D703B9">
        <w:rPr>
          <w:rFonts w:ascii="Arial Narrow" w:eastAsia="Arial Narrow" w:hAnsi="Arial Narrow" w:cs="Arial Narrow"/>
          <w:sz w:val="16"/>
          <w:szCs w:val="16"/>
        </w:rPr>
        <w:t xml:space="preserve">04 de abril de 2025</w:t>
      </w:r>
      <w:r w:rsidR="00D703B9" w:rsidRPr="00D703B9">
        <w:rPr>
          <w:rFonts w:ascii="Arial Narrow" w:eastAsia="Arial Narrow" w:hAnsi="Arial Narrow" w:cs="Arial Narrow"/>
          <w:sz w:val="16"/>
          <w:szCs w:val="16"/>
        </w:rPr>
        <w:t xml:space="preserve"/>
      </w:r>
      <w:r w:rsidR="00D738CA"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 xml:space="preserve">(…). </w:t>
      </w: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DE ORGANIZACIÓN Y FUNCIONES DEL INDECOPI, APROBADA POR DECRETO LEGISLATIVO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ab/>
        <w:t>Artículo 27.-</w:t>
      </w:r>
      <w:r w:rsidRPr="000828F5">
        <w:rPr>
          <w:rFonts w:ascii="Arial Narrow" w:eastAsia="Arial Narrow" w:hAnsi="Arial Narrow" w:cs="Arial Narrow"/>
          <w:sz w:val="16"/>
          <w:szCs w:val="16"/>
        </w:rPr>
        <w:t xml:space="preserve"> De la Comisión de Protección al </w:t>
      </w:r>
      <w:proofErr w:type="gramStart"/>
      <w:r w:rsidRPr="000828F5">
        <w:rPr>
          <w:rFonts w:ascii="Arial Narrow" w:eastAsia="Arial Narrow" w:hAnsi="Arial Narrow" w:cs="Arial Narrow"/>
          <w:sz w:val="16"/>
          <w:szCs w:val="16"/>
        </w:rPr>
        <w:t>Consumidor.-</w:t>
      </w:r>
      <w:proofErr w:type="gramEnd"/>
      <w:r w:rsidRPr="000828F5">
        <w:rPr>
          <w:rFonts w:ascii="Arial Narrow" w:eastAsia="Arial Narrow" w:hAnsi="Arial Narrow" w:cs="Arial Narrow"/>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