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100673B4" w:rsidR="00CA59A2" w:rsidRPr="0026598E" w:rsidRDefault="00CA59A2" w:rsidP="00DE0D2A">
      <w:pPr>
        <w:tabs>
          <w:tab w:val="left" w:pos="1701"/>
        </w:tabs>
        <w:spacing w:after="0" w:line="240" w:lineRule="auto"/>
        <w:contextualSpacing/>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0A7F90" w:rsidRPr="000A7F90">
        <w:rPr>
          <w:rFonts w:ascii="Arial Narrow" w:eastAsia="Arial Narrow" w:hAnsi="Arial Narrow" w:cs="Arial Narrow"/>
          <w:b/>
          <w:color w:val="000000"/>
          <w:kern w:val="0"/>
          <w:sz w:val="22"/>
          <w:szCs w:val="22"/>
          <w:lang w:eastAsia="es-PE"/>
          <w14:ligatures w14:val="none"/>
        </w:rPr>
        <w:t>1592-2026/CC1</w:t>
      </w:r>
    </w:p>
    <w:p w14:paraId="7E5DC22B" w14:textId="1A452D43" w:rsidR="00CA59A2" w:rsidRPr="003417A8" w:rsidRDefault="00CA59A2" w:rsidP="00DE0D2A">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6DEEEDFE" w14:textId="19F5CFB5" w:rsidR="00CA59A2" w:rsidRPr="008F7BBD" w:rsidRDefault="00CA59A2" w:rsidP="00DE0D2A">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0A7F90">
        <w:rPr>
          <w:rFonts w:ascii="Arial Narrow" w:eastAsia="Arial Narrow" w:hAnsi="Arial Narrow" w:cs="Arial Narrow"/>
          <w:b/>
          <w:color w:val="000000"/>
          <w:kern w:val="0"/>
          <w:sz w:val="22"/>
          <w:szCs w:val="22"/>
          <w:lang w:eastAsia="es-PE"/>
          <w14:ligatures w14:val="none"/>
        </w:rPr>
        <w:t>DENUNCIADO</w:t>
      </w:r>
      <w:r w:rsidRPr="000A7F90">
        <w:rPr>
          <w:rFonts w:ascii="Arial Narrow" w:eastAsia="Arial Narrow" w:hAnsi="Arial Narrow" w:cs="Arial Narrow"/>
          <w:b/>
          <w:color w:val="000000"/>
          <w:kern w:val="0"/>
          <w:sz w:val="22"/>
          <w:szCs w:val="22"/>
          <w:lang w:eastAsia="es-PE"/>
          <w14:ligatures w14:val="none"/>
        </w:rPr>
        <w:tab/>
        <w:t>:</w:t>
      </w:r>
      <w:r w:rsidRPr="000A7F90">
        <w:rPr>
          <w:rFonts w:ascii="Arial Narrow" w:eastAsia="Arial Narrow" w:hAnsi="Arial Narrow" w:cs="Arial Narrow"/>
          <w:b/>
          <w:color w:val="000000"/>
          <w:kern w:val="0"/>
          <w:sz w:val="22"/>
          <w:szCs w:val="22"/>
          <w:lang w:eastAsia="es-PE"/>
          <w14:ligatures w14:val="none"/>
        </w:rPr>
        <w:tab/>
      </w:r>
      <w:r w:rsidR="003417A8" w:rsidRPr="000A7F90">
        <w:rPr>
          <w:rFonts w:ascii="Arial Narrow" w:eastAsia="Arial Narrow" w:hAnsi="Arial Narrow" w:cs="Arial Narrow"/>
          <w:b/>
          <w:color w:val="000000"/>
          <w:kern w:val="0"/>
          <w:sz w:val="22"/>
          <w:szCs w:val="22"/>
          <w:lang w:eastAsia="es-PE"/>
          <w14:ligatures w14:val="none"/>
        </w:rPr>
        <w:t xml:space="preserve">PACÍFICO </w:t>
      </w:r>
      <w:r w:rsidR="003417A8" w:rsidRPr="008F7BBD">
        <w:rPr>
          <w:rFonts w:ascii="Arial Narrow" w:eastAsia="Arial Narrow" w:hAnsi="Arial Narrow" w:cs="Arial Narrow"/>
          <w:b/>
          <w:color w:val="000000"/>
          <w:kern w:val="0"/>
          <w:sz w:val="22"/>
          <w:szCs w:val="22"/>
          <w:lang w:eastAsia="es-PE"/>
          <w14:ligatures w14:val="none"/>
        </w:rPr>
        <w:t xml:space="preserve">COMPAÑÍA DE SEGUROS Y REASEGUROS S.A. </w:t>
      </w:r>
      <w:r w:rsidRPr="008F7BBD">
        <w:rPr>
          <w:rFonts w:ascii="Arial Narrow" w:eastAsia="Arial Narrow" w:hAnsi="Arial Narrow" w:cs="Arial Narrow"/>
          <w:b/>
          <w:color w:val="000000"/>
          <w:kern w:val="0"/>
          <w:sz w:val="22"/>
          <w:szCs w:val="22"/>
          <w:lang w:eastAsia="es-PE"/>
          <w14:ligatures w14:val="none"/>
        </w:rPr>
        <w:t>(</w:t>
      </w:r>
      <w:r w:rsidR="003417A8" w:rsidRPr="008F7BBD">
        <w:rPr>
          <w:rFonts w:ascii="Arial Narrow" w:eastAsia="Arial Narrow" w:hAnsi="Arial Narrow" w:cs="Arial Narrow"/>
          <w:b/>
          <w:color w:val="000000"/>
          <w:kern w:val="0"/>
          <w:sz w:val="22"/>
          <w:szCs w:val="22"/>
          <w:lang w:eastAsia="es-PE"/>
          <w14:ligatures w14:val="none"/>
        </w:rPr>
        <w:t>PACÍFICO</w:t>
      </w:r>
      <w:r w:rsidRPr="008F7BBD">
        <w:rPr>
          <w:rFonts w:ascii="Arial Narrow" w:eastAsia="Arial Narrow" w:hAnsi="Arial Narrow" w:cs="Arial Narrow"/>
          <w:b/>
          <w:color w:val="000000"/>
          <w:kern w:val="0"/>
          <w:sz w:val="22"/>
          <w:szCs w:val="22"/>
          <w:lang w:eastAsia="es-PE"/>
          <w14:ligatures w14:val="none"/>
        </w:rPr>
        <w:t>)</w:t>
      </w:r>
    </w:p>
    <w:p w14:paraId="022D2B94" w14:textId="77777777" w:rsidR="00CA59A2" w:rsidRPr="008F7BBD" w:rsidRDefault="00CA59A2" w:rsidP="00DE0D2A">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8F7BBD">
        <w:rPr>
          <w:rFonts w:ascii="Arial Narrow" w:eastAsia="Arial Narrow" w:hAnsi="Arial Narrow" w:cs="Arial Narrow"/>
          <w:b/>
          <w:color w:val="000000"/>
          <w:kern w:val="0"/>
          <w:sz w:val="22"/>
          <w:szCs w:val="22"/>
          <w:lang w:eastAsia="es-PE"/>
          <w14:ligatures w14:val="none"/>
        </w:rPr>
        <w:t>MATERIAS</w:t>
      </w:r>
      <w:r w:rsidRPr="008F7BBD">
        <w:rPr>
          <w:rFonts w:ascii="Arial Narrow" w:eastAsia="Arial Narrow" w:hAnsi="Arial Narrow" w:cs="Arial Narrow"/>
          <w:b/>
          <w:color w:val="000000"/>
          <w:kern w:val="0"/>
          <w:sz w:val="22"/>
          <w:szCs w:val="22"/>
          <w:lang w:eastAsia="es-PE"/>
          <w14:ligatures w14:val="none"/>
        </w:rPr>
        <w:tab/>
        <w:t xml:space="preserve">: </w:t>
      </w:r>
      <w:r w:rsidRPr="008F7BBD">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8F7BBD" w:rsidRDefault="00CA59A2" w:rsidP="00DE0D2A">
      <w:pPr>
        <w:tabs>
          <w:tab w:val="left" w:pos="1701"/>
          <w:tab w:val="left" w:pos="2127"/>
        </w:tabs>
        <w:spacing w:after="0" w:line="240" w:lineRule="auto"/>
        <w:ind w:left="2127"/>
        <w:contextualSpacing/>
        <w:jc w:val="both"/>
        <w:rPr>
          <w:rFonts w:ascii="Arial Narrow" w:eastAsia="Arial Narrow" w:hAnsi="Arial Narrow" w:cs="Arial Narrow"/>
          <w:b/>
          <w:color w:val="000000"/>
          <w:kern w:val="0"/>
          <w:sz w:val="22"/>
          <w:szCs w:val="22"/>
          <w:lang w:eastAsia="es-PE"/>
          <w14:ligatures w14:val="none"/>
        </w:rPr>
      </w:pPr>
      <w:r w:rsidRPr="008F7BBD">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138D7284" w:rsidR="00CA59A2" w:rsidRPr="008F7BBD" w:rsidRDefault="00CA59A2" w:rsidP="00DE0D2A">
      <w:pPr>
        <w:tabs>
          <w:tab w:val="left" w:pos="1701"/>
          <w:tab w:val="left" w:pos="2127"/>
        </w:tabs>
        <w:spacing w:after="0" w:line="240" w:lineRule="auto"/>
        <w:contextualSpacing/>
        <w:jc w:val="both"/>
        <w:rPr>
          <w:rFonts w:ascii="Arial Narrow" w:eastAsia="Arial Narrow" w:hAnsi="Arial Narrow" w:cs="Arial Narrow"/>
          <w:b/>
          <w:color w:val="000000"/>
          <w:kern w:val="0"/>
          <w:sz w:val="22"/>
          <w:szCs w:val="22"/>
          <w:lang w:eastAsia="es-PE"/>
          <w14:ligatures w14:val="none"/>
        </w:rPr>
      </w:pPr>
      <w:r w:rsidRPr="008F7BBD">
        <w:rPr>
          <w:rFonts w:ascii="Arial Narrow" w:eastAsia="Arial Narrow" w:hAnsi="Arial Narrow" w:cs="Arial Narrow"/>
          <w:b/>
          <w:color w:val="000000"/>
          <w:kern w:val="0"/>
          <w:sz w:val="22"/>
          <w:szCs w:val="22"/>
          <w:lang w:eastAsia="es-PE"/>
          <w14:ligatures w14:val="none"/>
        </w:rPr>
        <w:t xml:space="preserve">RESOLUCIÓN </w:t>
      </w:r>
      <w:r w:rsidRPr="008F7BBD">
        <w:rPr>
          <w:rFonts w:ascii="Arial Narrow" w:eastAsia="Arial Narrow" w:hAnsi="Arial Narrow" w:cs="Arial Narrow"/>
          <w:b/>
          <w:color w:val="000000"/>
          <w:kern w:val="0"/>
          <w:sz w:val="22"/>
          <w:szCs w:val="22"/>
          <w:lang w:eastAsia="es-PE"/>
          <w14:ligatures w14:val="none"/>
        </w:rPr>
        <w:tab/>
        <w:t>:</w:t>
      </w:r>
      <w:r w:rsidRPr="008F7BBD">
        <w:rPr>
          <w:rFonts w:ascii="Arial Narrow" w:eastAsia="Arial Narrow" w:hAnsi="Arial Narrow" w:cs="Arial Narrow"/>
          <w:b/>
          <w:color w:val="000000"/>
          <w:kern w:val="0"/>
          <w:sz w:val="22"/>
          <w:szCs w:val="22"/>
          <w:lang w:eastAsia="es-PE"/>
          <w14:ligatures w14:val="none"/>
        </w:rPr>
        <w:tab/>
      </w:r>
      <w:r w:rsidR="00BF2B7F" w:rsidRPr="008F7BBD">
        <w:rPr>
          <w:rFonts w:ascii="Arial Narrow" w:eastAsia="Arial Narrow" w:hAnsi="Arial Narrow" w:cs="Arial Narrow"/>
          <w:b/>
          <w:color w:val="000000"/>
          <w:kern w:val="0"/>
          <w:sz w:val="22"/>
          <w:szCs w:val="22"/>
          <w:lang w:eastAsia="es-PE"/>
          <w14:ligatures w14:val="none"/>
        </w:rPr>
        <w:t>1</w:t>
      </w:r>
    </w:p>
    <w:p w14:paraId="5BA3A18D" w14:textId="77777777" w:rsidR="00CA59A2" w:rsidRPr="008F7BBD" w:rsidRDefault="00CA59A2" w:rsidP="00DE0D2A">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1643E9CB" w:rsidR="00CA59A2" w:rsidRPr="008F7BBD" w:rsidRDefault="00CA59A2" w:rsidP="00DE0D2A">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r w:rsidRPr="008F7BBD">
        <w:rPr>
          <w:rFonts w:ascii="Arial Narrow" w:eastAsia="Arial Narrow" w:hAnsi="Arial Narrow" w:cs="Arial Narrow"/>
          <w:color w:val="000000"/>
          <w:kern w:val="0"/>
          <w:sz w:val="22"/>
          <w:szCs w:val="22"/>
          <w:shd w:val="clear" w:color="auto" w:fill="FFFFFF"/>
          <w:lang w:eastAsia="es-PE"/>
          <w14:ligatures w14:val="none"/>
        </w:rPr>
        <w:t xml:space="preserve">Lima, </w:t>
      </w:r>
      <w:r w:rsidR="002D405C" w:rsidRPr="008F7BBD">
        <w:rPr>
          <w:rFonts w:ascii="Arial Narrow" w:eastAsia="Arial Narrow" w:hAnsi="Arial Narrow" w:cs="Arial Narrow"/>
          <w:color w:val="000000"/>
          <w:kern w:val="0"/>
          <w:sz w:val="22"/>
          <w:szCs w:val="22"/>
          <w:shd w:val="clear" w:color="auto" w:fill="FFFFFF"/>
          <w:lang w:eastAsia="es-PE"/>
          <w14:ligatures w14:val="none"/>
        </w:rPr>
        <w:t xml:space="preserve">22 de mayo de 2026</w:t>
      </w:r>
      <w:r w:rsidRPr="008F7BBD">
        <w:rPr>
          <w:rFonts w:ascii="Arial Narrow" w:eastAsia="Arial Narrow" w:hAnsi="Arial Narrow" w:cs="Arial Narrow"/>
          <w:color w:val="000000"/>
          <w:kern w:val="0"/>
          <w:sz w:val="22"/>
          <w:szCs w:val="22"/>
          <w:shd w:val="clear" w:color="auto" w:fill="FFFFFF"/>
          <w:lang w:eastAsia="es-PE"/>
          <w14:ligatures w14:val="none"/>
        </w:rPr>
        <w:t xml:space="preserve"/>
      </w:r>
      <w:r w:rsidR="002D405C" w:rsidRPr="008F7BBD">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8F7BBD">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8F7BBD" w:rsidRDefault="00CA59A2" w:rsidP="00DE0D2A">
      <w:pPr>
        <w:tabs>
          <w:tab w:val="left" w:pos="1014"/>
        </w:tabs>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0B80AAA5" w14:textId="77777777" w:rsidR="00CA59A2" w:rsidRPr="008F7BBD" w:rsidRDefault="00CA59A2" w:rsidP="00DE0D2A">
      <w:pPr>
        <w:numPr>
          <w:ilvl w:val="0"/>
          <w:numId w:val="4"/>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8F7BBD">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8F7BBD" w:rsidRDefault="00CA59A2" w:rsidP="00DE0D2A">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0E93BD10" w14:textId="5B4D9D29" w:rsidR="00203C67" w:rsidRPr="008F7BBD" w:rsidRDefault="00CA59A2" w:rsidP="00DE0D2A">
      <w:pPr>
        <w:numPr>
          <w:ilvl w:val="1"/>
          <w:numId w:val="5"/>
        </w:numPr>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8F7BBD">
        <w:rPr>
          <w:rFonts w:ascii="Arial Narrow" w:eastAsia="Arial Narrow" w:hAnsi="Arial Narrow" w:cs="Arial Narrow"/>
          <w:color w:val="000000"/>
          <w:kern w:val="0"/>
          <w:sz w:val="22"/>
          <w:szCs w:val="22"/>
          <w:lang w:val="es-ES" w:eastAsia="es-ES"/>
          <w14:ligatures w14:val="none"/>
        </w:rPr>
        <w:t xml:space="preserve">Mediante el escrito del 4 de marzo de 2026, la señora [APELLIDO] denunció a Pacífico por presuntas infracciones a la Ley 29571, Código de Protección y Defensa del Consumidor</w:t>
      </w:r>
      <w:r w:rsidRPr="008F7BBD">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8F7BBD">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2D405C" w:rsidRPr="008F7BBD">
        <w:rPr>
          <w:rFonts w:ascii="Arial Narrow" w:eastAsia="Arial Narrow" w:hAnsi="Arial Narrow" w:cs="Arial Narrow"/>
          <w:color w:val="000000"/>
          <w:kern w:val="0"/>
          <w:sz w:val="22"/>
          <w:szCs w:val="22"/>
          <w:lang w:val="es-ES" w:eastAsia="es-ES"/>
          <w14:ligatures w14:val="none"/>
        </w:rPr>
        <w:t xml:space="preserve"/>
      </w:r>
      <w:r w:rsidR="00562E2B" w:rsidRPr="008F7BBD">
        <w:rPr>
          <w:rFonts w:ascii="Arial Narrow" w:eastAsia="Arial Narrow" w:hAnsi="Arial Narrow" w:cs="Arial Narrow"/>
          <w:color w:val="000000"/>
          <w:kern w:val="0"/>
          <w:sz w:val="22"/>
          <w:szCs w:val="22"/>
          <w:lang w:val="es-ES" w:eastAsia="es-ES"/>
          <w14:ligatures w14:val="none"/>
        </w:rPr>
        <w:t/>
      </w:r>
      <w:r w:rsidR="002D405C" w:rsidRPr="008F7BBD">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002D405C" w:rsidRPr="008F7BBD">
        <w:rPr>
          <w:rFonts w:ascii="Arial Narrow" w:eastAsia="Arial Narrow" w:hAnsi="Arial Narrow" w:cs="Arial Narrow"/>
          <w:kern w:val="0"/>
          <w14:ligatures w14:val="none"/>
          <w:sz w:val="22"/>
          <w:szCs w:val="22"/>
        </w:rPr>
        <w:t xml:space="preserve"/>
      </w:r>
      <w:r w:rsidR="00B354A8" w:rsidRPr="008F7BBD">
        <w:rPr>
          <w:rFonts w:ascii="Arial Narrow" w:eastAsia="Arial Narrow" w:hAnsi="Arial Narrow" w:cs="Arial Narrow"/>
          <w:kern w:val="0"/>
          <w14:ligatures w14:val="none"/>
          <w:sz w:val="22"/>
          <w:szCs w:val="22"/>
        </w:rPr>
        <w:t xml:space="preserve"/>
      </w:r>
      <w:r w:rsidR="002D405C" w:rsidRPr="008F7BBD">
        <w:rPr>
          <w:rFonts w:ascii="Arial Narrow" w:eastAsia="Arial Narrow" w:hAnsi="Arial Narrow" w:cs="Arial Narrow"/>
          <w:kern w:val="0"/>
          <w14:ligatures w14:val="none"/>
          <w:sz w:val="22"/>
          <w:szCs w:val="22"/>
        </w:rPr>
        <w:t/>
      </w:r>
      <w:r w:rsidR="002D405C" w:rsidRPr="008F7BBD">
        <w:rPr>
          <w:rFonts w:ascii="Arial Narrow" w:eastAsia="Arial Narrow" w:hAnsi="Arial Narrow" w:cs="Arial Narrow"/>
          <w:color w:val="000000"/>
          <w:kern w:val="0"/>
          <w:sz w:val="22"/>
          <w:szCs w:val="22"/>
          <w:lang w:val="es-ES" w:eastAsia="es-ES"/>
          <w14:ligatures w14:val="none"/>
        </w:rPr>
        <w:t xml:space="preserve"/>
      </w:r>
      <w:r w:rsidRPr="008F7BBD">
        <w:rPr>
          <w:rFonts w:ascii="Arial Narrow" w:eastAsia="Arial Narrow" w:hAnsi="Arial Narrow" w:cs="Arial Narrow"/>
          <w:color w:val="000000"/>
          <w:kern w:val="0"/>
          <w:sz w:val="22"/>
          <w:szCs w:val="22"/>
          <w:lang w:val="es-ES" w:eastAsia="es-ES"/>
          <w14:ligatures w14:val="none"/>
        </w:rPr>
        <w:t/>
      </w:r>
      <w:r w:rsidRPr="008F7BBD">
        <w:rPr>
          <w:rFonts w:ascii="Arial Narrow" w:eastAsia="Arial Narrow" w:hAnsi="Arial Narrow" w:cs="Arial Narrow"/>
          <w:color w:val="000000"/>
          <w:kern w:val="0"/>
          <w:sz w:val="22"/>
          <w:szCs w:val="22"/>
          <w:lang w:val="es-ES" w:eastAsia="es-ES"/>
          <w14:ligatures w14:val="none"/>
        </w:rPr>
        <w:t xml:space="preserve"/>
      </w:r>
      <w:r w:rsidRPr="008F7BBD">
        <w:rPr>
          <w:rFonts w:ascii="Arial Narrow" w:eastAsia="Arial Narrow" w:hAnsi="Arial Narrow" w:cs="Arial Narrow"/>
          <w:bCs/>
          <w:color w:val="000000"/>
          <w:kern w:val="0"/>
          <w:sz w:val="22"/>
          <w:szCs w:val="22"/>
          <w:lang w:val="es-ES" w:eastAsia="es-ES"/>
          <w14:ligatures w14:val="none"/>
        </w:rPr>
        <w:t/>
      </w:r>
    </w:p>
    <w:p w14:paraId="6332023E" w14:textId="77777777" w:rsidR="00D301B8" w:rsidRPr="008F7BBD" w:rsidRDefault="00D301B8" w:rsidP="00DE0D2A">
      <w:pPr>
        <w:spacing w:after="0" w:line="240" w:lineRule="auto"/>
        <w:ind w:left="567"/>
        <w:contextualSpacing/>
        <w:jc w:val="both"/>
        <w:rPr>
          <w:rFonts w:ascii="Arial Narrow" w:eastAsia="Arial Narrow" w:hAnsi="Arial Narrow" w:cs="Arial Narrow"/>
          <w:color w:val="000000"/>
          <w:kern w:val="0"/>
          <w:sz w:val="22"/>
          <w:szCs w:val="22"/>
          <w:lang w:val="es-ES" w:eastAsia="es-ES"/>
          <w14:ligatures w14:val="none"/>
        </w:rPr>
      </w:pPr>
    </w:p>
    <w:p w14:paraId="3BF8E754" w14:textId="3CED5C4F" w:rsidR="00D301B8" w:rsidRPr="008F7BBD" w:rsidRDefault="00D301B8" w:rsidP="00DE0D2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F7BBD">
        <w:rPr>
          <w:rFonts w:ascii="Arial Narrow" w:eastAsia="Arial Narrow" w:hAnsi="Arial Narrow" w:cs="Arial Narrow"/>
          <w:color w:val="000000"/>
          <w:kern w:val="0"/>
          <w:sz w:val="22"/>
          <w:szCs w:val="22"/>
          <w:lang w:eastAsia="es-ES"/>
          <w14:ligatures w14:val="none"/>
        </w:rPr>
        <w:t>Adquirió la Póliza del Seguro de Protección de Tarjetas – Certificado 3020708538 emitido por Pacífico (en adelante, Seguro de Protección de Tarjetas), con la finalidad de contar con cobertura frente a consumos, retiros y afectaciones patrimoniales derivadas de la sustracción de sus tarjetas bancarias.</w:t>
      </w:r>
    </w:p>
    <w:p w14:paraId="56CF4E3E" w14:textId="77777777" w:rsidR="00D301B8" w:rsidRPr="008F7BBD" w:rsidRDefault="00D301B8" w:rsidP="00DE0D2A">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4A21DD6F" w14:textId="77777777" w:rsidR="00C11F64" w:rsidRPr="008F7BBD" w:rsidRDefault="00D301B8" w:rsidP="00DE0D2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F7BBD">
        <w:rPr>
          <w:rFonts w:ascii="Arial Narrow" w:eastAsia="Arial Narrow" w:hAnsi="Arial Narrow" w:cs="Arial Narrow"/>
          <w:color w:val="000000"/>
          <w:kern w:val="0"/>
          <w:sz w:val="22"/>
          <w:szCs w:val="22"/>
          <w:lang w:eastAsia="es-ES"/>
          <w14:ligatures w14:val="none"/>
        </w:rPr>
        <w:t xml:space="preserve">El 23 de diciembre de 2025, fue víctima de un robo mientras se </w:t>
      </w:r>
      <w:r w:rsidR="00230F68" w:rsidRPr="008F7BBD">
        <w:rPr>
          <w:rFonts w:ascii="Arial Narrow" w:eastAsia="Arial Narrow" w:hAnsi="Arial Narrow" w:cs="Arial Narrow"/>
          <w:color w:val="000000"/>
          <w:kern w:val="0"/>
          <w:sz w:val="22"/>
          <w:szCs w:val="22"/>
          <w:lang w:eastAsia="es-ES"/>
          <w14:ligatures w14:val="none"/>
        </w:rPr>
        <w:t>desplazaba por una</w:t>
      </w:r>
      <w:r w:rsidRPr="008F7BBD">
        <w:rPr>
          <w:rFonts w:ascii="Arial Narrow" w:eastAsia="Arial Narrow" w:hAnsi="Arial Narrow" w:cs="Arial Narrow"/>
          <w:color w:val="000000"/>
          <w:kern w:val="0"/>
          <w:sz w:val="22"/>
          <w:szCs w:val="22"/>
          <w:lang w:eastAsia="es-ES"/>
          <w14:ligatures w14:val="none"/>
        </w:rPr>
        <w:t xml:space="preserve"> carretera </w:t>
      </w:r>
      <w:r w:rsidR="00230F68" w:rsidRPr="008F7BBD">
        <w:rPr>
          <w:rFonts w:ascii="Arial Narrow" w:eastAsia="Arial Narrow" w:hAnsi="Arial Narrow" w:cs="Arial Narrow"/>
          <w:color w:val="000000"/>
          <w:kern w:val="0"/>
          <w:sz w:val="22"/>
          <w:szCs w:val="22"/>
          <w:lang w:eastAsia="es-ES"/>
          <w14:ligatures w14:val="none"/>
        </w:rPr>
        <w:t>y</w:t>
      </w:r>
      <w:r w:rsidRPr="008F7BBD">
        <w:rPr>
          <w:rFonts w:ascii="Arial Narrow" w:eastAsia="Arial Narrow" w:hAnsi="Arial Narrow" w:cs="Arial Narrow"/>
          <w:color w:val="000000"/>
          <w:kern w:val="0"/>
          <w:sz w:val="22"/>
          <w:szCs w:val="22"/>
          <w:lang w:eastAsia="es-ES"/>
          <w14:ligatures w14:val="none"/>
        </w:rPr>
        <w:t xml:space="preserve"> tres personas, portando armas de fuego, la despojaron de sus pertenencias, consistentes en un celular, la suma de S/ 4900,00, tres tarjetas de débito del Banco de Crédito del Perú</w:t>
      </w:r>
      <w:r w:rsidR="00BC60CB" w:rsidRPr="008F7BBD">
        <w:rPr>
          <w:rFonts w:ascii="Arial Narrow" w:eastAsia="Arial Narrow" w:hAnsi="Arial Narrow" w:cs="Arial Narrow"/>
          <w:color w:val="000000"/>
          <w:kern w:val="0"/>
          <w:sz w:val="22"/>
          <w:szCs w:val="22"/>
          <w:lang w:eastAsia="es-ES"/>
          <w14:ligatures w14:val="none"/>
        </w:rPr>
        <w:t xml:space="preserve"> S.A.</w:t>
      </w:r>
      <w:r w:rsidRPr="008F7BBD">
        <w:rPr>
          <w:rFonts w:ascii="Arial Narrow" w:eastAsia="Arial Narrow" w:hAnsi="Arial Narrow" w:cs="Arial Narrow"/>
          <w:color w:val="000000"/>
          <w:kern w:val="0"/>
          <w:sz w:val="22"/>
          <w:szCs w:val="22"/>
          <w:lang w:eastAsia="es-ES"/>
          <w14:ligatures w14:val="none"/>
        </w:rPr>
        <w:t xml:space="preserve"> </w:t>
      </w:r>
      <w:r w:rsidR="00BC60CB" w:rsidRPr="008F7BBD">
        <w:rPr>
          <w:rFonts w:ascii="Arial Narrow" w:eastAsia="Arial Narrow" w:hAnsi="Arial Narrow" w:cs="Arial Narrow"/>
          <w:color w:val="000000"/>
          <w:kern w:val="0"/>
          <w:sz w:val="22"/>
          <w:szCs w:val="22"/>
          <w:lang w:eastAsia="es-ES"/>
          <w14:ligatures w14:val="none"/>
        </w:rPr>
        <w:t xml:space="preserve">(en adelante, Banco) </w:t>
      </w:r>
      <w:r w:rsidRPr="008F7BBD">
        <w:rPr>
          <w:rFonts w:ascii="Arial Narrow" w:eastAsia="Arial Narrow" w:hAnsi="Arial Narrow" w:cs="Arial Narrow"/>
          <w:color w:val="000000"/>
          <w:kern w:val="0"/>
          <w:sz w:val="22"/>
          <w:szCs w:val="22"/>
          <w:lang w:eastAsia="es-ES"/>
          <w14:ligatures w14:val="none"/>
        </w:rPr>
        <w:t xml:space="preserve">y una laptop. Asimismo, permaneció retenida contra su voluntad por aproximadamente cuarenta minutos fuera de la carretera, </w:t>
      </w:r>
      <w:r w:rsidR="00BC60CB" w:rsidRPr="008F7BBD">
        <w:rPr>
          <w:rFonts w:ascii="Arial Narrow" w:eastAsia="Arial Narrow" w:hAnsi="Arial Narrow" w:cs="Arial Narrow"/>
          <w:color w:val="000000"/>
          <w:kern w:val="0"/>
          <w:sz w:val="22"/>
          <w:szCs w:val="22"/>
          <w:lang w:eastAsia="es-ES"/>
          <w14:ligatures w14:val="none"/>
        </w:rPr>
        <w:t>mientras que</w:t>
      </w:r>
      <w:r w:rsidRPr="008F7BBD">
        <w:rPr>
          <w:rFonts w:ascii="Arial Narrow" w:eastAsia="Arial Narrow" w:hAnsi="Arial Narrow" w:cs="Arial Narrow"/>
          <w:color w:val="000000"/>
          <w:kern w:val="0"/>
          <w:sz w:val="22"/>
          <w:szCs w:val="22"/>
          <w:lang w:eastAsia="es-ES"/>
          <w14:ligatures w14:val="none"/>
        </w:rPr>
        <w:t xml:space="preserve"> los </w:t>
      </w:r>
      <w:r w:rsidR="00BC60CB" w:rsidRPr="008F7BBD">
        <w:rPr>
          <w:rFonts w:ascii="Arial Narrow" w:eastAsia="Arial Narrow" w:hAnsi="Arial Narrow" w:cs="Arial Narrow"/>
          <w:color w:val="000000"/>
          <w:kern w:val="0"/>
          <w:sz w:val="22"/>
          <w:szCs w:val="22"/>
          <w:lang w:eastAsia="es-ES"/>
          <w14:ligatures w14:val="none"/>
        </w:rPr>
        <w:t>sujetos</w:t>
      </w:r>
      <w:r w:rsidRPr="008F7BBD">
        <w:rPr>
          <w:rFonts w:ascii="Arial Narrow" w:eastAsia="Arial Narrow" w:hAnsi="Arial Narrow" w:cs="Arial Narrow"/>
          <w:color w:val="000000"/>
          <w:kern w:val="0"/>
          <w:sz w:val="22"/>
          <w:szCs w:val="22"/>
          <w:lang w:eastAsia="es-ES"/>
          <w14:ligatures w14:val="none"/>
        </w:rPr>
        <w:t xml:space="preserve"> utilizaron el referido equipo celular para efectuar llamadas telefónicas.</w:t>
      </w:r>
    </w:p>
    <w:p w14:paraId="1038C05F" w14:textId="77777777" w:rsidR="00C11F64" w:rsidRPr="008F7BBD" w:rsidRDefault="00C11F64" w:rsidP="00DE0D2A">
      <w:pPr>
        <w:pStyle w:val="Prrafodelista"/>
        <w:spacing w:after="0" w:line="240" w:lineRule="auto"/>
        <w:rPr>
          <w:rFonts w:ascii="Arial Narrow" w:eastAsia="Arial Narrow" w:hAnsi="Arial Narrow" w:cs="Arial Narrow"/>
          <w:color w:val="000000"/>
          <w:kern w:val="0"/>
          <w:sz w:val="22"/>
          <w:szCs w:val="22"/>
          <w:lang w:eastAsia="es-ES"/>
          <w14:ligatures w14:val="none"/>
        </w:rPr>
      </w:pPr>
    </w:p>
    <w:p w14:paraId="566F48E4" w14:textId="2683B529" w:rsidR="00D301B8" w:rsidRPr="008F7BBD" w:rsidRDefault="00C11F64" w:rsidP="00DE0D2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F7BBD">
        <w:rPr>
          <w:rFonts w:ascii="Arial Narrow" w:eastAsia="Arial Narrow" w:hAnsi="Arial Narrow" w:cs="Arial Narrow"/>
          <w:color w:val="000000"/>
          <w:kern w:val="0"/>
          <w:sz w:val="22"/>
          <w:szCs w:val="22"/>
          <w:lang w:eastAsia="es-ES"/>
          <w14:ligatures w14:val="none"/>
        </w:rPr>
        <w:t>L</w:t>
      </w:r>
      <w:r w:rsidR="00D301B8" w:rsidRPr="008F7BBD">
        <w:rPr>
          <w:rFonts w:ascii="Arial Narrow" w:eastAsia="Arial Narrow" w:hAnsi="Arial Narrow" w:cs="Arial Narrow"/>
          <w:color w:val="000000"/>
          <w:kern w:val="0"/>
          <w:sz w:val="22"/>
          <w:szCs w:val="22"/>
          <w:lang w:eastAsia="es-ES"/>
          <w14:ligatures w14:val="none"/>
        </w:rPr>
        <w:t>uego de ocurrido el robo de sus pertenencias, procedió a</w:t>
      </w:r>
      <w:r w:rsidRPr="008F7BBD">
        <w:rPr>
          <w:rFonts w:ascii="Arial Narrow" w:eastAsia="Arial Narrow" w:hAnsi="Arial Narrow" w:cs="Arial Narrow"/>
          <w:color w:val="000000"/>
          <w:kern w:val="0"/>
          <w:sz w:val="22"/>
          <w:szCs w:val="22"/>
          <w:lang w:eastAsia="es-ES"/>
          <w14:ligatures w14:val="none"/>
        </w:rPr>
        <w:t xml:space="preserve"> realizar el</w:t>
      </w:r>
      <w:r w:rsidR="00D301B8" w:rsidRPr="008F7BBD">
        <w:rPr>
          <w:rFonts w:ascii="Arial Narrow" w:eastAsia="Arial Narrow" w:hAnsi="Arial Narrow" w:cs="Arial Narrow"/>
          <w:color w:val="000000"/>
          <w:kern w:val="0"/>
          <w:sz w:val="22"/>
          <w:szCs w:val="22"/>
          <w:lang w:eastAsia="es-ES"/>
          <w14:ligatures w14:val="none"/>
        </w:rPr>
        <w:t xml:space="preserve"> bloqueo de sus tarjetas del </w:t>
      </w:r>
      <w:r w:rsidRPr="008F7BBD">
        <w:rPr>
          <w:rFonts w:ascii="Arial Narrow" w:eastAsia="Arial Narrow" w:hAnsi="Arial Narrow" w:cs="Arial Narrow"/>
          <w:color w:val="000000"/>
          <w:kern w:val="0"/>
          <w:sz w:val="22"/>
          <w:szCs w:val="22"/>
          <w:lang w:eastAsia="es-ES"/>
          <w14:ligatures w14:val="none"/>
        </w:rPr>
        <w:t>Banco</w:t>
      </w:r>
      <w:r w:rsidR="00D301B8" w:rsidRPr="008F7BBD">
        <w:rPr>
          <w:rFonts w:ascii="Arial Narrow" w:eastAsia="Arial Narrow" w:hAnsi="Arial Narrow" w:cs="Arial Narrow"/>
          <w:color w:val="000000"/>
          <w:kern w:val="0"/>
          <w:sz w:val="22"/>
          <w:szCs w:val="22"/>
          <w:lang w:eastAsia="es-ES"/>
          <w14:ligatures w14:val="none"/>
        </w:rPr>
        <w:t>, tomando conocimiento que los fondos existentes en sus cuentas bancarias ya habían sido retirados.</w:t>
      </w:r>
      <w:r w:rsidRPr="008F7BBD">
        <w:rPr>
          <w:rFonts w:ascii="Arial Narrow" w:eastAsia="Arial Narrow" w:hAnsi="Arial Narrow" w:cs="Arial Narrow"/>
          <w:color w:val="000000"/>
          <w:kern w:val="0"/>
          <w:sz w:val="22"/>
          <w:szCs w:val="22"/>
          <w:lang w:eastAsia="es-ES"/>
          <w14:ligatures w14:val="none"/>
        </w:rPr>
        <w:t xml:space="preserve"> </w:t>
      </w:r>
    </w:p>
    <w:p w14:paraId="064C476C" w14:textId="77777777" w:rsidR="00D301B8" w:rsidRPr="008F7BBD" w:rsidRDefault="00D301B8" w:rsidP="00DE0D2A">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375C9FA0" w14:textId="5F4AC7B7" w:rsidR="00D301B8" w:rsidRPr="008F7BBD" w:rsidRDefault="00D301B8" w:rsidP="00DE0D2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F7BBD">
        <w:rPr>
          <w:rFonts w:ascii="Arial Narrow" w:eastAsia="Arial Narrow" w:hAnsi="Arial Narrow" w:cs="Arial Narrow"/>
          <w:color w:val="000000"/>
          <w:kern w:val="0"/>
          <w:sz w:val="22"/>
          <w:szCs w:val="22"/>
          <w:lang w:eastAsia="es-ES"/>
          <w14:ligatures w14:val="none"/>
        </w:rPr>
        <w:t xml:space="preserve">El 16 de enero de 2026, presentó ante el Banco la solicitud de </w:t>
      </w:r>
      <w:r w:rsidR="00C11F64" w:rsidRPr="008F7BBD">
        <w:rPr>
          <w:rFonts w:ascii="Arial Narrow" w:eastAsia="Arial Narrow" w:hAnsi="Arial Narrow" w:cs="Arial Narrow"/>
          <w:color w:val="000000"/>
          <w:kern w:val="0"/>
          <w:sz w:val="22"/>
          <w:szCs w:val="22"/>
          <w:lang w:eastAsia="es-ES"/>
          <w14:ligatures w14:val="none"/>
        </w:rPr>
        <w:t>otorgamiento</w:t>
      </w:r>
      <w:r w:rsidRPr="008F7BBD">
        <w:rPr>
          <w:rFonts w:ascii="Arial Narrow" w:eastAsia="Arial Narrow" w:hAnsi="Arial Narrow" w:cs="Arial Narrow"/>
          <w:color w:val="000000"/>
          <w:kern w:val="0"/>
          <w:sz w:val="22"/>
          <w:szCs w:val="22"/>
          <w:lang w:eastAsia="es-ES"/>
          <w14:ligatures w14:val="none"/>
        </w:rPr>
        <w:t xml:space="preserve"> de cobertura </w:t>
      </w:r>
      <w:r w:rsidR="00C11F64" w:rsidRPr="008F7BBD">
        <w:rPr>
          <w:rFonts w:ascii="Arial Narrow" w:eastAsia="Arial Narrow" w:hAnsi="Arial Narrow" w:cs="Arial Narrow"/>
          <w:color w:val="000000"/>
          <w:kern w:val="0"/>
          <w:sz w:val="22"/>
          <w:szCs w:val="22"/>
          <w:lang w:eastAsia="es-ES"/>
          <w14:ligatures w14:val="none"/>
        </w:rPr>
        <w:t>de</w:t>
      </w:r>
      <w:r w:rsidRPr="008F7BBD">
        <w:rPr>
          <w:rFonts w:ascii="Arial Narrow" w:eastAsia="Arial Narrow" w:hAnsi="Arial Narrow" w:cs="Arial Narrow"/>
          <w:color w:val="000000"/>
          <w:kern w:val="0"/>
          <w:sz w:val="22"/>
          <w:szCs w:val="22"/>
          <w:lang w:eastAsia="es-ES"/>
          <w14:ligatures w14:val="none"/>
        </w:rPr>
        <w:t>l Seguro de Protección de Tarjetas, requiriendo la cobertura por la suma de S/ 24 872,33 y US$ 1400,00.</w:t>
      </w:r>
    </w:p>
    <w:p w14:paraId="77648919" w14:textId="77777777" w:rsidR="00D301B8" w:rsidRPr="008F7BBD" w:rsidRDefault="00D301B8" w:rsidP="00DE0D2A">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66EC8B53" w14:textId="52DCA267" w:rsidR="00D301B8" w:rsidRPr="008F7BBD" w:rsidRDefault="00D301B8" w:rsidP="00DE0D2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F7BBD">
        <w:rPr>
          <w:rFonts w:ascii="Arial Narrow" w:eastAsia="Arial Narrow" w:hAnsi="Arial Narrow" w:cs="Arial Narrow"/>
          <w:color w:val="000000"/>
          <w:kern w:val="0"/>
          <w:sz w:val="22"/>
          <w:szCs w:val="22"/>
          <w:lang w:eastAsia="es-ES"/>
          <w14:ligatures w14:val="none"/>
        </w:rPr>
        <w:t>El 27 de enero de 2026, Pacífico remitió el Oficio GSIN-1290275/2026, mediante el cual le indicó que debía someterse a una prueba de polígrafo con la finalidad de continuar con la evaluación de la cobertura solicitada.</w:t>
      </w:r>
    </w:p>
    <w:p w14:paraId="1BA9EA1D" w14:textId="77777777" w:rsidR="00D301B8" w:rsidRPr="008F7BBD" w:rsidRDefault="00D301B8" w:rsidP="00DE0D2A">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608710C8" w14:textId="65E700B0" w:rsidR="00D301B8" w:rsidRPr="008F7BBD" w:rsidRDefault="00D301B8" w:rsidP="00DE0D2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F7BBD">
        <w:rPr>
          <w:rFonts w:ascii="Arial Narrow" w:eastAsia="Arial Narrow" w:hAnsi="Arial Narrow" w:cs="Arial Narrow"/>
          <w:color w:val="000000"/>
          <w:kern w:val="0"/>
          <w:sz w:val="22"/>
          <w:szCs w:val="22"/>
          <w:lang w:eastAsia="es-ES"/>
          <w14:ligatures w14:val="none"/>
        </w:rPr>
        <w:t xml:space="preserve">El 28 de enero de 2026, se comunicó con Honesty S.A.C., </w:t>
      </w:r>
      <w:r w:rsidR="005133AA" w:rsidRPr="008F7BBD">
        <w:rPr>
          <w:rFonts w:ascii="Arial Narrow" w:eastAsia="Arial Narrow" w:hAnsi="Arial Narrow" w:cs="Arial Narrow"/>
          <w:color w:val="000000"/>
          <w:kern w:val="0"/>
          <w:sz w:val="22"/>
          <w:szCs w:val="22"/>
          <w:lang w:eastAsia="es-ES"/>
          <w14:ligatures w14:val="none"/>
        </w:rPr>
        <w:t>empresa</w:t>
      </w:r>
      <w:r w:rsidRPr="008F7BBD">
        <w:rPr>
          <w:rFonts w:ascii="Arial Narrow" w:eastAsia="Arial Narrow" w:hAnsi="Arial Narrow" w:cs="Arial Narrow"/>
          <w:color w:val="000000"/>
          <w:kern w:val="0"/>
          <w:sz w:val="22"/>
          <w:szCs w:val="22"/>
          <w:lang w:eastAsia="es-ES"/>
          <w14:ligatures w14:val="none"/>
        </w:rPr>
        <w:t xml:space="preserve"> </w:t>
      </w:r>
      <w:r w:rsidR="005133AA" w:rsidRPr="008F7BBD">
        <w:rPr>
          <w:rFonts w:ascii="Arial Narrow" w:eastAsia="Arial Narrow" w:hAnsi="Arial Narrow" w:cs="Arial Narrow"/>
          <w:color w:val="000000"/>
          <w:kern w:val="0"/>
          <w:sz w:val="22"/>
          <w:szCs w:val="22"/>
          <w:lang w:eastAsia="es-ES"/>
          <w14:ligatures w14:val="none"/>
        </w:rPr>
        <w:t>encargada</w:t>
      </w:r>
      <w:r w:rsidRPr="008F7BBD">
        <w:rPr>
          <w:rFonts w:ascii="Arial Narrow" w:eastAsia="Arial Narrow" w:hAnsi="Arial Narrow" w:cs="Arial Narrow"/>
          <w:color w:val="000000"/>
          <w:kern w:val="0"/>
          <w:sz w:val="22"/>
          <w:szCs w:val="22"/>
          <w:lang w:eastAsia="es-ES"/>
          <w14:ligatures w14:val="none"/>
        </w:rPr>
        <w:t xml:space="preserve"> </w:t>
      </w:r>
      <w:r w:rsidR="005133AA" w:rsidRPr="008F7BBD">
        <w:rPr>
          <w:rFonts w:ascii="Arial Narrow" w:eastAsia="Arial Narrow" w:hAnsi="Arial Narrow" w:cs="Arial Narrow"/>
          <w:color w:val="000000"/>
          <w:kern w:val="0"/>
          <w:sz w:val="22"/>
          <w:szCs w:val="22"/>
          <w:lang w:eastAsia="es-ES"/>
          <w14:ligatures w14:val="none"/>
        </w:rPr>
        <w:t>de</w:t>
      </w:r>
      <w:r w:rsidRPr="008F7BBD">
        <w:rPr>
          <w:rFonts w:ascii="Arial Narrow" w:eastAsia="Arial Narrow" w:hAnsi="Arial Narrow" w:cs="Arial Narrow"/>
          <w:color w:val="000000"/>
          <w:kern w:val="0"/>
          <w:sz w:val="22"/>
          <w:szCs w:val="22"/>
          <w:lang w:eastAsia="es-ES"/>
          <w14:ligatures w14:val="none"/>
        </w:rPr>
        <w:t xml:space="preserve"> la realización de la prueba de polígrafo, </w:t>
      </w:r>
      <w:r w:rsidR="005133AA" w:rsidRPr="008F7BBD">
        <w:rPr>
          <w:rFonts w:ascii="Arial Narrow" w:eastAsia="Arial Narrow" w:hAnsi="Arial Narrow" w:cs="Arial Narrow"/>
          <w:color w:val="000000"/>
          <w:kern w:val="0"/>
          <w:sz w:val="22"/>
          <w:szCs w:val="22"/>
          <w:lang w:eastAsia="es-ES"/>
          <w14:ligatures w14:val="none"/>
        </w:rPr>
        <w:t>y le</w:t>
      </w:r>
      <w:r w:rsidRPr="008F7BBD">
        <w:rPr>
          <w:rFonts w:ascii="Arial Narrow" w:eastAsia="Arial Narrow" w:hAnsi="Arial Narrow" w:cs="Arial Narrow"/>
          <w:color w:val="000000"/>
          <w:kern w:val="0"/>
          <w:sz w:val="22"/>
          <w:szCs w:val="22"/>
          <w:lang w:eastAsia="es-ES"/>
          <w14:ligatures w14:val="none"/>
        </w:rPr>
        <w:t xml:space="preserve"> remitió documentación médica consistente en historia clínica mediante las cuales acreditó su estado de gestación. Asimismo, señaló que </w:t>
      </w:r>
      <w:r w:rsidRPr="008F7BBD">
        <w:rPr>
          <w:rFonts w:ascii="Arial Narrow" w:eastAsia="Arial Narrow" w:hAnsi="Arial Narrow" w:cs="Arial Narrow"/>
          <w:color w:val="000000"/>
          <w:kern w:val="0"/>
          <w:sz w:val="22"/>
          <w:szCs w:val="22"/>
          <w:lang w:eastAsia="es-ES"/>
          <w14:ligatures w14:val="none"/>
        </w:rPr>
        <w:lastRenderedPageBreak/>
        <w:t>le informaron que no resultaba recomendable someterse a dicha evaluación debido a que su condición podría alterar los resultados del examen.</w:t>
      </w:r>
    </w:p>
    <w:p w14:paraId="389BB5FA" w14:textId="77777777" w:rsidR="00D301B8" w:rsidRPr="008F7BBD" w:rsidRDefault="00D301B8" w:rsidP="00DE0D2A">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48A1122F" w14:textId="572E48DE" w:rsidR="00D301B8" w:rsidRPr="008F7BBD" w:rsidRDefault="00D301B8" w:rsidP="00DE0D2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F7BBD">
        <w:rPr>
          <w:rFonts w:ascii="Arial Narrow" w:eastAsia="Arial Narrow" w:hAnsi="Arial Narrow" w:cs="Arial Narrow"/>
          <w:color w:val="000000"/>
          <w:kern w:val="0"/>
          <w:sz w:val="22"/>
          <w:szCs w:val="22"/>
          <w:lang w:eastAsia="es-ES"/>
          <w14:ligatures w14:val="none"/>
        </w:rPr>
        <w:t>E</w:t>
      </w:r>
      <w:r w:rsidR="001E20A5" w:rsidRPr="008F7BBD">
        <w:rPr>
          <w:rFonts w:ascii="Arial Narrow" w:eastAsia="Arial Narrow" w:hAnsi="Arial Narrow" w:cs="Arial Narrow"/>
          <w:color w:val="000000"/>
          <w:kern w:val="0"/>
          <w:sz w:val="22"/>
          <w:szCs w:val="22"/>
          <w:lang w:eastAsia="es-ES"/>
          <w14:ligatures w14:val="none"/>
        </w:rPr>
        <w:t>se mismo día</w:t>
      </w:r>
      <w:r w:rsidRPr="008F7BBD">
        <w:rPr>
          <w:rFonts w:ascii="Arial Narrow" w:eastAsia="Arial Narrow" w:hAnsi="Arial Narrow" w:cs="Arial Narrow"/>
          <w:color w:val="000000"/>
          <w:kern w:val="0"/>
          <w:sz w:val="22"/>
          <w:szCs w:val="22"/>
          <w:lang w:eastAsia="es-ES"/>
          <w14:ligatures w14:val="none"/>
        </w:rPr>
        <w:t>, comunicó a Pacífico, mediante correo electrónico, la imposibilidad de someterse a la prueba de polígrafo debido a su estado de gestación, adjuntando historia clínica y ecografías que acreditaban dicha condición, indicando que la realización de la prueba podía generarle afectación emocional y psicológica que incidiría en los resultados de la evaluación.</w:t>
      </w:r>
    </w:p>
    <w:p w14:paraId="66437129" w14:textId="77777777" w:rsidR="00D301B8" w:rsidRPr="008F7BBD" w:rsidRDefault="00D301B8" w:rsidP="00DE0D2A">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445914CD" w14:textId="5DB8A00E" w:rsidR="00D301B8" w:rsidRPr="008F7BBD" w:rsidRDefault="00D301B8" w:rsidP="00DE0D2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F7BBD">
        <w:rPr>
          <w:rFonts w:ascii="Arial Narrow" w:eastAsia="Arial Narrow" w:hAnsi="Arial Narrow" w:cs="Arial Narrow"/>
          <w:color w:val="000000"/>
          <w:kern w:val="0"/>
          <w:sz w:val="22"/>
          <w:szCs w:val="22"/>
          <w:lang w:eastAsia="es-ES"/>
          <w14:ligatures w14:val="none"/>
        </w:rPr>
        <w:t xml:space="preserve">El 12 de febrero de 2026, presentó el Reclamo 000/0893/2026 ante Pacífico, solicitando la atención de la cobertura </w:t>
      </w:r>
      <w:r w:rsidR="005C75CE" w:rsidRPr="008F7BBD">
        <w:rPr>
          <w:rFonts w:ascii="Arial Narrow" w:eastAsia="Arial Narrow" w:hAnsi="Arial Narrow" w:cs="Arial Narrow"/>
          <w:color w:val="000000"/>
          <w:kern w:val="0"/>
          <w:sz w:val="22"/>
          <w:szCs w:val="22"/>
          <w:lang w:eastAsia="es-ES"/>
          <w14:ligatures w14:val="none"/>
        </w:rPr>
        <w:t>de</w:t>
      </w:r>
      <w:r w:rsidRPr="008F7BBD">
        <w:rPr>
          <w:rFonts w:ascii="Arial Narrow" w:eastAsia="Arial Narrow" w:hAnsi="Arial Narrow" w:cs="Arial Narrow"/>
          <w:color w:val="000000"/>
          <w:kern w:val="0"/>
          <w:sz w:val="22"/>
          <w:szCs w:val="22"/>
          <w:lang w:eastAsia="es-ES"/>
          <w14:ligatures w14:val="none"/>
        </w:rPr>
        <w:t>l Seguro de Protección de Tarjetas.</w:t>
      </w:r>
    </w:p>
    <w:p w14:paraId="287FCD52" w14:textId="77777777" w:rsidR="00D301B8" w:rsidRPr="008F7BBD" w:rsidRDefault="00D301B8" w:rsidP="00DE0D2A">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49F49C41" w14:textId="0EE13133" w:rsidR="00D301B8" w:rsidRPr="008F7BBD" w:rsidRDefault="00D301B8" w:rsidP="00DE0D2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F7BBD">
        <w:rPr>
          <w:rFonts w:ascii="Arial Narrow" w:eastAsia="Arial Narrow" w:hAnsi="Arial Narrow" w:cs="Arial Narrow"/>
          <w:color w:val="000000"/>
          <w:kern w:val="0"/>
          <w:sz w:val="22"/>
          <w:szCs w:val="22"/>
          <w:lang w:eastAsia="es-ES"/>
          <w14:ligatures w14:val="none"/>
        </w:rPr>
        <w:t>El 18 de febrero de 2026, Pacífico remitió el Oficio PPS-01613/2026, mediante el cual ratificó lo señalado previamente en la comunicación GSIN-1292995/2026, reiterando la exigencia de someterse a la prueba de polígrafo como condición para continuar con la evaluación del siniestro.</w:t>
      </w:r>
    </w:p>
    <w:p w14:paraId="481B3ECE" w14:textId="77777777" w:rsidR="00D301B8" w:rsidRPr="008F7BBD" w:rsidRDefault="00D301B8" w:rsidP="00DE0D2A">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4788C04B" w14:textId="0054640E" w:rsidR="00D301B8" w:rsidRPr="008F7BBD" w:rsidRDefault="00D301B8" w:rsidP="00DE0D2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F7BBD">
        <w:rPr>
          <w:rFonts w:ascii="Arial Narrow" w:eastAsia="Arial Narrow" w:hAnsi="Arial Narrow" w:cs="Arial Narrow"/>
          <w:color w:val="000000"/>
          <w:kern w:val="0"/>
          <w:sz w:val="22"/>
          <w:szCs w:val="22"/>
          <w:lang w:eastAsia="es-ES"/>
          <w14:ligatures w14:val="none"/>
        </w:rPr>
        <w:t xml:space="preserve">El 25 de febrero de 2026, Pacífico emitió la Carta PPS-01663/2026, mediante la cual informó que el trámite de activación del Seguro de Protección de Tarjetas permanecería suspendido hasta que pudiera someterse a la prueba de polígrafo, señalando que </w:t>
      </w:r>
      <w:r w:rsidR="0043477A" w:rsidRPr="008F7BBD">
        <w:rPr>
          <w:rFonts w:ascii="Arial Narrow" w:eastAsia="Arial Narrow" w:hAnsi="Arial Narrow" w:cs="Arial Narrow"/>
          <w:color w:val="000000"/>
          <w:kern w:val="0"/>
          <w:sz w:val="22"/>
          <w:szCs w:val="22"/>
          <w:lang w:eastAsia="es-ES"/>
          <w14:ligatures w14:val="none"/>
        </w:rPr>
        <w:t>se esperaría</w:t>
      </w:r>
      <w:r w:rsidRPr="008F7BBD">
        <w:rPr>
          <w:rFonts w:ascii="Arial Narrow" w:eastAsia="Arial Narrow" w:hAnsi="Arial Narrow" w:cs="Arial Narrow"/>
          <w:color w:val="000000"/>
          <w:kern w:val="0"/>
          <w:sz w:val="22"/>
          <w:szCs w:val="22"/>
          <w:lang w:eastAsia="es-ES"/>
          <w14:ligatures w14:val="none"/>
        </w:rPr>
        <w:t xml:space="preserve"> un mes para la realización de dicha evaluación.</w:t>
      </w:r>
      <w:r w:rsidR="0043477A" w:rsidRPr="008F7BBD">
        <w:rPr>
          <w:rFonts w:ascii="Arial Narrow" w:eastAsia="Arial Narrow" w:hAnsi="Arial Narrow" w:cs="Arial Narrow"/>
          <w:color w:val="000000"/>
          <w:kern w:val="0"/>
          <w:sz w:val="22"/>
          <w:szCs w:val="22"/>
          <w:lang w:eastAsia="es-ES"/>
          <w14:ligatures w14:val="none"/>
        </w:rPr>
        <w:t xml:space="preserve"> No obstante</w:t>
      </w:r>
      <w:r w:rsidRPr="008F7BBD">
        <w:rPr>
          <w:rFonts w:ascii="Arial Narrow" w:eastAsia="Arial Narrow" w:hAnsi="Arial Narrow" w:cs="Arial Narrow"/>
          <w:color w:val="000000"/>
          <w:kern w:val="0"/>
          <w:sz w:val="22"/>
          <w:szCs w:val="22"/>
          <w:lang w:eastAsia="es-ES"/>
          <w14:ligatures w14:val="none"/>
        </w:rPr>
        <w:t>, contaba con fecha probable de parto programada para el 10 de junio de 2026.</w:t>
      </w:r>
    </w:p>
    <w:p w14:paraId="661528C7" w14:textId="77777777" w:rsidR="00D301B8" w:rsidRPr="008F7BBD" w:rsidRDefault="00D301B8" w:rsidP="00DE0D2A">
      <w:pPr>
        <w:spacing w:after="0" w:line="240" w:lineRule="auto"/>
        <w:contextualSpacing/>
        <w:jc w:val="both"/>
        <w:rPr>
          <w:rFonts w:ascii="Arial Narrow" w:eastAsia="Arial Narrow" w:hAnsi="Arial Narrow" w:cs="Arial Narrow"/>
          <w:color w:val="000000"/>
          <w:kern w:val="0"/>
          <w:sz w:val="22"/>
          <w:szCs w:val="22"/>
          <w:lang w:eastAsia="es-ES"/>
          <w14:ligatures w14:val="none"/>
        </w:rPr>
      </w:pPr>
    </w:p>
    <w:p w14:paraId="54C8BC4B" w14:textId="6E427BDB" w:rsidR="00203C67" w:rsidRPr="008F7BBD" w:rsidRDefault="0043477A" w:rsidP="00DE0D2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F7BBD">
        <w:rPr>
          <w:rFonts w:ascii="Arial Narrow" w:eastAsia="Arial Narrow" w:hAnsi="Arial Narrow" w:cs="Arial Narrow"/>
          <w:color w:val="000000"/>
          <w:kern w:val="0"/>
          <w:sz w:val="22"/>
          <w:szCs w:val="22"/>
          <w:lang w:eastAsia="es-ES"/>
          <w14:ligatures w14:val="none"/>
        </w:rPr>
        <w:t>Hasta la fecha</w:t>
      </w:r>
      <w:r w:rsidR="00D301B8" w:rsidRPr="008F7BBD">
        <w:rPr>
          <w:rFonts w:ascii="Arial Narrow" w:eastAsia="Arial Narrow" w:hAnsi="Arial Narrow" w:cs="Arial Narrow"/>
          <w:color w:val="000000"/>
          <w:kern w:val="0"/>
          <w:sz w:val="22"/>
          <w:szCs w:val="22"/>
          <w:lang w:eastAsia="es-ES"/>
          <w14:ligatures w14:val="none"/>
        </w:rPr>
        <w:t xml:space="preserve">, Pacífico no cumplió con </w:t>
      </w:r>
      <w:r w:rsidRPr="008F7BBD">
        <w:rPr>
          <w:rFonts w:ascii="Arial Narrow" w:eastAsia="Arial Narrow" w:hAnsi="Arial Narrow" w:cs="Arial Narrow"/>
          <w:color w:val="000000"/>
          <w:kern w:val="0"/>
          <w:sz w:val="22"/>
          <w:szCs w:val="22"/>
          <w:lang w:eastAsia="es-ES"/>
          <w14:ligatures w14:val="none"/>
        </w:rPr>
        <w:t>otorgar</w:t>
      </w:r>
      <w:r w:rsidR="00D301B8" w:rsidRPr="008F7BBD">
        <w:rPr>
          <w:rFonts w:ascii="Arial Narrow" w:eastAsia="Arial Narrow" w:hAnsi="Arial Narrow" w:cs="Arial Narrow"/>
          <w:color w:val="000000"/>
          <w:kern w:val="0"/>
          <w:sz w:val="22"/>
          <w:szCs w:val="22"/>
          <w:lang w:eastAsia="es-ES"/>
          <w14:ligatures w14:val="none"/>
        </w:rPr>
        <w:t xml:space="preserve"> la cobertura del Seguro de Protección de Tarjetas ni efectuar el desembolso correspondiente por la suma de S/ 24 872,33 y US$ 1440,00, pese a las solicitudes y documentación presentada durante el procedimiento de atención del siniestro.</w:t>
      </w:r>
    </w:p>
    <w:p w14:paraId="33E14FF7" w14:textId="77777777" w:rsidR="00CA59A2" w:rsidRPr="008F7BBD" w:rsidRDefault="00CA59A2" w:rsidP="00DE0D2A">
      <w:pPr>
        <w:tabs>
          <w:tab w:val="left" w:pos="1134"/>
        </w:tabs>
        <w:spacing w:after="0" w:line="240" w:lineRule="auto"/>
        <w:ind w:left="567"/>
        <w:contextualSpacing/>
        <w:jc w:val="both"/>
        <w:rPr>
          <w:rFonts w:ascii="Arial Narrow" w:eastAsia="Arial Narrow" w:hAnsi="Arial Narrow" w:cs="Arial Narrow"/>
          <w:color w:val="000000"/>
          <w:kern w:val="0"/>
          <w:sz w:val="22"/>
          <w:szCs w:val="22"/>
          <w:lang w:eastAsia="es-ES"/>
          <w14:ligatures w14:val="none"/>
        </w:rPr>
      </w:pPr>
    </w:p>
    <w:p w14:paraId="65C58807" w14:textId="5362BB2E" w:rsidR="00CA59A2" w:rsidRPr="008F7BBD" w:rsidRDefault="00CA59A2" w:rsidP="00DE0D2A">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8F7BBD">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Pacífico cumpla con otorgar la cobertura del Seguro de Protección de Tarjetas por el siniestro del 23 de diciembre de 2025, que asciende a la suma de S/ 24 872,33 y US$ 1440,00. Asimismo, no requirió de manera expresa el reembolso de costos y costas del presente procedimiento. </w:t>
      </w:r>
      <w:r w:rsidR="007C0AEF" w:rsidRPr="008F7BBD">
        <w:rPr>
          <w:rFonts w:ascii="Arial Narrow" w:eastAsia="Arial Narrow" w:hAnsi="Arial Narrow" w:cs="Arial Narrow"/>
          <w:kern w:val="0"/>
          <w14:ligatures w14:val="none"/>
          <w:sz w:val="22"/>
          <w:szCs w:val="22"/>
        </w:rPr>
        <w:t xml:space="preserve"/>
      </w:r>
      <w:r w:rsidR="00B354A8" w:rsidRPr="008F7BBD">
        <w:rPr>
          <w:rFonts w:ascii="Arial Narrow" w:eastAsia="Arial Narrow" w:hAnsi="Arial Narrow" w:cs="Arial Narrow"/>
          <w:kern w:val="0"/>
          <w14:ligatures w14:val="none"/>
          <w:sz w:val="22"/>
          <w:szCs w:val="22"/>
        </w:rPr>
        <w:t xml:space="preserve"/>
      </w:r>
      <w:r w:rsidRPr="008F7BBD">
        <w:rPr>
          <w:rFonts w:ascii="Arial Narrow" w:eastAsia="Arial Narrow" w:hAnsi="Arial Narrow" w:cs="Arial Narrow"/>
          <w:color w:val="000000"/>
          <w:kern w:val="0"/>
          <w:sz w:val="22"/>
          <w:szCs w:val="22"/>
          <w:lang w:val="es-ES" w:eastAsia="es-ES"/>
          <w14:ligatures w14:val="none"/>
        </w:rPr>
        <w:t xml:space="preserve"/>
      </w:r>
      <w:r w:rsidR="00E306DE" w:rsidRPr="008F7BBD">
        <w:rPr>
          <w:rFonts w:ascii="Arial Narrow" w:eastAsia="Arial Narrow" w:hAnsi="Arial Narrow" w:cs="Arial Narrow"/>
          <w:color w:val="000000"/>
          <w:kern w:val="0"/>
          <w:sz w:val="22"/>
          <w:szCs w:val="22"/>
          <w:lang w:val="es-ES" w:eastAsia="es-ES"/>
          <w14:ligatures w14:val="none"/>
        </w:rPr>
        <w:t xml:space="preserve"/>
      </w:r>
      <w:r w:rsidR="00E306DE" w:rsidRPr="008F7BBD">
        <w:rPr>
          <w:rFonts w:ascii="Arial Narrow" w:eastAsia="Arial Narrow" w:hAnsi="Arial Narrow" w:cs="Arial Narrow"/>
          <w:color w:val="000000"/>
          <w:kern w:val="0"/>
          <w:sz w:val="22"/>
          <w:szCs w:val="22"/>
          <w:lang w:eastAsia="es-ES"/>
          <w14:ligatures w14:val="none"/>
        </w:rPr>
        <w:t/>
      </w:r>
      <w:r w:rsidR="00E306DE" w:rsidRPr="008F7BBD">
        <w:rPr>
          <w:rFonts w:ascii="Arial Narrow" w:eastAsia="Arial Narrow" w:hAnsi="Arial Narrow" w:cs="Arial Narrow"/>
          <w:color w:val="000000"/>
          <w:kern w:val="0"/>
          <w:sz w:val="22"/>
          <w:szCs w:val="22"/>
          <w:lang w:val="es-ES" w:eastAsia="es-ES"/>
          <w14:ligatures w14:val="none"/>
        </w:rPr>
        <w:t xml:space="preserve"/>
      </w:r>
      <w:r w:rsidR="0043477A" w:rsidRPr="008F7BBD">
        <w:rPr>
          <w:rFonts w:ascii="Arial Narrow" w:eastAsia="Arial Narrow" w:hAnsi="Arial Narrow" w:cs="Arial Narrow"/>
          <w:color w:val="000000"/>
          <w:kern w:val="0"/>
          <w:sz w:val="22"/>
          <w:szCs w:val="22"/>
          <w:lang w:eastAsia="es-ES"/>
          <w14:ligatures w14:val="none"/>
        </w:rPr>
        <w:t/>
      </w:r>
      <w:r w:rsidR="00E306DE" w:rsidRPr="008F7BBD">
        <w:rPr>
          <w:rFonts w:ascii="Arial Narrow" w:eastAsia="Arial Narrow" w:hAnsi="Arial Narrow" w:cs="Arial Narrow"/>
          <w:color w:val="000000"/>
          <w:kern w:val="0"/>
          <w:sz w:val="22"/>
          <w:szCs w:val="22"/>
          <w:lang w:val="es-ES" w:eastAsia="es-ES"/>
          <w14:ligatures w14:val="none"/>
        </w:rPr>
        <w:t xml:space="preserve"/>
      </w:r>
      <w:r w:rsidR="0043477A" w:rsidRPr="008F7BBD">
        <w:rPr>
          <w:rFonts w:ascii="Arial Narrow" w:eastAsia="Arial Narrow" w:hAnsi="Arial Narrow" w:cs="Arial Narrow"/>
          <w:color w:val="000000"/>
          <w:kern w:val="0"/>
          <w:sz w:val="22"/>
          <w:szCs w:val="22"/>
          <w:lang w:val="es-ES" w:eastAsia="es-ES"/>
          <w14:ligatures w14:val="none"/>
        </w:rPr>
        <w:t/>
      </w:r>
      <w:r w:rsidRPr="008F7BBD">
        <w:rPr>
          <w:rFonts w:ascii="Arial Narrow" w:eastAsia="Arial Narrow" w:hAnsi="Arial Narrow" w:cs="Arial Narrow"/>
          <w:color w:val="000000"/>
          <w:kern w:val="0"/>
          <w:sz w:val="22"/>
          <w:szCs w:val="22"/>
          <w:lang w:val="es-ES" w:eastAsia="es-ES"/>
          <w14:ligatures w14:val="none"/>
        </w:rPr>
        <w:t xml:space="preserve"/>
      </w:r>
      <w:r w:rsidR="00E306DE" w:rsidRPr="008F7BBD">
        <w:rPr>
          <w:rFonts w:ascii="Arial Narrow" w:eastAsia="Arial Narrow" w:hAnsi="Arial Narrow" w:cs="Arial Narrow"/>
          <w:color w:val="000000"/>
          <w:kern w:val="0"/>
          <w:sz w:val="22"/>
          <w:szCs w:val="22"/>
          <w:lang w:val="es-ES" w:eastAsia="es-ES"/>
          <w14:ligatures w14:val="none"/>
        </w:rPr>
        <w:t xml:space="preserve"/>
      </w:r>
      <w:r w:rsidRPr="008F7BBD">
        <w:rPr>
          <w:rFonts w:ascii="Arial Narrow" w:eastAsia="Arial Narrow" w:hAnsi="Arial Narrow" w:cs="Arial Narrow"/>
          <w:color w:val="000000"/>
          <w:kern w:val="0"/>
          <w:sz w:val="22"/>
          <w:szCs w:val="22"/>
          <w:lang w:val="es-ES" w:eastAsia="es-ES"/>
          <w14:ligatures w14:val="none"/>
        </w:rPr>
        <w:t/>
      </w:r>
      <w:r w:rsidR="00E306DE" w:rsidRPr="008F7BBD">
        <w:rPr>
          <w:rFonts w:ascii="Arial Narrow" w:eastAsia="Arial Narrow" w:hAnsi="Arial Narrow" w:cs="Arial Narrow"/>
          <w:color w:val="000000"/>
          <w:kern w:val="0"/>
          <w:sz w:val="22"/>
          <w:szCs w:val="22"/>
          <w:lang w:val="es-ES" w:eastAsia="es-ES"/>
          <w14:ligatures w14:val="none"/>
        </w:rPr>
        <w:t xml:space="preserve"/>
      </w:r>
      <w:r w:rsidRPr="008F7BBD">
        <w:rPr>
          <w:rFonts w:ascii="Arial Narrow" w:eastAsia="Arial Narrow" w:hAnsi="Arial Narrow" w:cs="Arial Narrow"/>
          <w:color w:val="000000"/>
          <w:kern w:val="0"/>
          <w:sz w:val="22"/>
          <w:szCs w:val="22"/>
          <w:lang w:val="es-ES" w:eastAsia="es-ES"/>
          <w14:ligatures w14:val="none"/>
        </w:rPr>
        <w:t xml:space="preserve"/>
      </w:r>
      <w:r w:rsidR="001D28DB" w:rsidRPr="008F7BBD">
        <w:rPr>
          <w:rFonts w:ascii="Arial Narrow" w:eastAsia="Arial Narrow" w:hAnsi="Arial Narrow" w:cs="Arial Narrow"/>
          <w:color w:val="000000"/>
          <w:kern w:val="0"/>
          <w:sz w:val="22"/>
          <w:szCs w:val="22"/>
          <w:lang w:val="es-ES" w:eastAsia="es-ES"/>
          <w14:ligatures w14:val="none"/>
        </w:rPr>
        <w:t xml:space="preserve"/>
      </w:r>
    </w:p>
    <w:p w14:paraId="66005174" w14:textId="77777777" w:rsidR="00CA59A2" w:rsidRPr="008F7BBD" w:rsidRDefault="00CA59A2" w:rsidP="00DE0D2A">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8F7BBD" w:rsidRDefault="00CA59A2" w:rsidP="00DE0D2A">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8F7BBD">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8F7BBD" w:rsidRDefault="00CA59A2" w:rsidP="00DE0D2A">
      <w:pPr>
        <w:spacing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09A0665B" w14:textId="26D87C16" w:rsidR="001F6777" w:rsidRPr="008F7BBD" w:rsidRDefault="00CA59A2" w:rsidP="00DE0D2A">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8F7BBD">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3"/>
      <w:bookmarkEnd w:id="4"/>
      <w:bookmarkEnd w:id="5"/>
      <w:r w:rsidRPr="008F7BBD">
        <w:rPr>
          <w:rStyle w:val="Refdenotaalpie"/>
          <w:rFonts w:ascii="Arial Narrow" w:eastAsia="Arial Narrow" w:hAnsi="Arial Narrow" w:cs="Arial Narrow"/>
          <w:kern w:val="0"/>
          <w:sz w:val="22"/>
          <w:szCs w:val="22"/>
          <w:vertAlign w:val="superscript"/>
          <w14:ligatures w14:val="none"/>
        </w:rPr>
        <w:footnoteReference w:id="3"/>
      </w:r>
      <w:r w:rsidRPr="008F7BBD">
        <w:rPr>
          <w:rFonts w:ascii="Arial Narrow" w:eastAsia="Arial Narrow" w:hAnsi="Arial Narrow" w:cs="Arial Narrow"/>
          <w:color w:val="000000"/>
          <w:kern w:val="0"/>
          <w:sz w:val="22"/>
          <w:szCs w:val="22"/>
          <w:lang w:eastAsia="es-PE"/>
          <w14:ligatures w14:val="none"/>
        </w:rPr>
        <w:t xml:space="preserve">, </w:t>
      </w:r>
      <w:r w:rsidR="00121544" w:rsidRPr="008F7BBD">
        <w:rPr>
          <w:rFonts w:ascii="Arial Narrow" w:eastAsia="Arial Narrow" w:hAnsi="Arial Narrow" w:cs="Arial Narrow"/>
          <w:color w:val="000000"/>
          <w:kern w:val="0"/>
          <w:sz w:val="22"/>
          <w:szCs w:val="22"/>
          <w:lang w:eastAsia="es-PE"/>
          <w14:ligatures w14:val="none"/>
        </w:rPr>
        <w:t xml:space="preserve">considera </w:t>
      </w:r>
      <w:r w:rsidR="00121544" w:rsidRPr="008F7BBD">
        <w:rPr>
          <w:rFonts w:ascii="Arial Narrow" w:eastAsia="Arial Narrow" w:hAnsi="Arial Narrow" w:cs="Arial Narrow"/>
          <w:kern w:val="0"/>
          <w14:ligatures w14:val="none"/>
          <w:sz w:val="22"/>
          <w:szCs w:val="22"/>
        </w:rPr>
        <w:t xml:space="preserve">que el hecho denunciado, </w:t>
      </w:r>
      <w:bookmarkStart w:id="6" w:name="_Hlk211591623"/>
      <w:r w:rsidR="00121544" w:rsidRPr="008F7BBD">
        <w:rPr>
          <w:rFonts w:ascii="Arial Narrow" w:eastAsia="Arial Narrow" w:hAnsi="Arial Narrow" w:cs="Arial Narrow"/>
          <w:kern w:val="0"/>
          <w14:ligatures w14:val="none"/>
          <w:sz w:val="22"/>
          <w:szCs w:val="22"/>
        </w:rPr>
        <w:t xml:space="preserve">consistente en que </w:t>
      </w:r>
      <w:bookmarkStart w:id="7" w:name="_Hlk213160885"/>
      <w:bookmarkStart w:id="8" w:name="_Hlk213151898"/>
      <w:bookmarkStart w:id="9" w:name="_Hlk215061838"/>
      <w:bookmarkEnd w:id="1"/>
      <w:bookmarkEnd w:id="6"/>
      <w:r w:rsidR="00BD0C16" w:rsidRPr="008F7BBD">
        <w:rPr>
          <w:rFonts w:ascii="Arial Narrow" w:eastAsia="Arial Narrow" w:hAnsi="Arial Narrow" w:cs="Arial Narrow"/>
          <w:color w:val="000000"/>
          <w:kern w:val="0"/>
          <w:sz w:val="22"/>
          <w:szCs w:val="22"/>
          <w:lang w:val="es-ES" w:eastAsia="es-ES"/>
          <w14:ligatures w14:val="none"/>
        </w:rPr>
        <w:t xml:space="preserve">la </w:t>
      </w:r>
      <w:r w:rsidR="00BD0C16" w:rsidRPr="008F7BBD">
        <w:rPr>
          <w:rFonts w:ascii="Arial Narrow" w:eastAsia="Arial Narrow" w:hAnsi="Arial Narrow" w:cs="Arial Narrow"/>
          <w:color w:val="000000"/>
          <w:kern w:val="0"/>
          <w:sz w:val="22"/>
          <w:szCs w:val="22"/>
          <w:lang w:val="es-ES" w:eastAsia="es-ES"/>
          <w14:ligatures w14:val="none"/>
        </w:rPr>
        <w:lastRenderedPageBreak/>
        <w:t xml:space="preserve">compañía aseguradora </w:t>
      </w:r>
      <w:r w:rsidR="00BD0C16" w:rsidRPr="008F7BBD">
        <w:rPr>
          <w:rFonts w:ascii="Arial Narrow" w:eastAsia="Arial Narrow" w:hAnsi="Arial Narrow" w:cs="Arial Narrow"/>
          <w:kern w:val="0"/>
          <w14:ligatures w14:val="none"/>
          <w:sz w:val="22"/>
          <w:szCs w:val="22"/>
        </w:rPr>
        <w:t xml:space="preserve">no habría cumplido con atender la solicitud de activación de la cobertura de </w:t>
      </w:r>
      <w:r w:rsidR="00BD0C16" w:rsidRPr="008F7BBD">
        <w:rPr>
          <w:rFonts w:ascii="Arial Narrow" w:eastAsia="Arial Narrow" w:hAnsi="Arial Narrow" w:cs="Arial Narrow"/>
          <w:color w:val="000000"/>
          <w:kern w:val="0"/>
          <w:sz w:val="22"/>
          <w:szCs w:val="22"/>
          <w:lang w:val="es-ES" w:eastAsia="es-ES"/>
          <w14:ligatures w14:val="none"/>
        </w:rPr>
        <w:t xml:space="preserve">la Póliza del Seguro de Protección de Tarjetas - Certificado 3020708538 </w:t>
      </w:r>
      <w:r w:rsidR="00BD0C16" w:rsidRPr="008F7BBD">
        <w:rPr>
          <w:rFonts w:ascii="Arial Narrow" w:eastAsia="Arial Narrow" w:hAnsi="Arial Narrow" w:cs="Arial Narrow"/>
          <w:color w:val="000000"/>
          <w:kern w:val="0"/>
          <w:sz w:val="22"/>
          <w:szCs w:val="22"/>
          <w:lang w:eastAsia="es-ES"/>
          <w14:ligatures w14:val="none"/>
        </w:rPr>
        <w:t>de la denunciante</w:t>
      </w:r>
      <w:r w:rsidR="00BD0C16" w:rsidRPr="008F7BBD">
        <w:rPr>
          <w:rFonts w:ascii="Arial Narrow" w:eastAsia="Arial Narrow" w:hAnsi="Arial Narrow" w:cs="Arial Narrow"/>
          <w:kern w:val="0"/>
          <w14:ligatures w14:val="none"/>
          <w:sz w:val="22"/>
          <w:szCs w:val="22"/>
        </w:rPr>
        <w:t xml:space="preserve">, por el siniestro del </w:t>
      </w:r>
      <w:r w:rsidR="00BD0C16" w:rsidRPr="008F7BBD">
        <w:rPr>
          <w:rFonts w:ascii="Arial Narrow" w:eastAsia="Arial Narrow" w:hAnsi="Arial Narrow" w:cs="Arial Narrow"/>
          <w:color w:val="000000"/>
          <w:kern w:val="0"/>
          <w:sz w:val="22"/>
          <w:szCs w:val="22"/>
          <w:lang w:eastAsia="es-ES"/>
          <w14:ligatures w14:val="none"/>
        </w:rPr>
        <w:t>23 de diciembre de 2025</w:t>
      </w:r>
      <w:r w:rsidR="001F6777" w:rsidRPr="008F7BBD">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1F6777" w:rsidRPr="008F7BBD">
        <w:rPr>
          <w:rFonts w:ascii="Arial Narrow" w:eastAsia="Arial Narrow" w:hAnsi="Arial Narrow" w:cs="Arial Narrow"/>
          <w:color w:val="000000"/>
          <w:kern w:val="0"/>
          <w:sz w:val="22"/>
          <w:szCs w:val="22"/>
          <w:lang w:eastAsia="es-PE"/>
          <w14:ligatures w14:val="none"/>
        </w:rPr>
        <w:t/>
      </w:r>
      <w:r w:rsidR="001F6777" w:rsidRPr="008F7BBD">
        <w:rPr>
          <w:rFonts w:ascii="Arial Narrow" w:eastAsia="Arial Narrow" w:hAnsi="Arial Narrow" w:cs="Arial Narrow"/>
          <w:kern w:val="0"/>
          <w14:ligatures w14:val="none"/>
          <w:sz w:val="22"/>
          <w:szCs w:val="22"/>
        </w:rPr>
        <w:t xml:space="preserve"> y 19</w:t>
      </w:r>
      <w:r w:rsidR="001F6777" w:rsidRPr="008F7BBD">
        <w:rPr>
          <w:rFonts w:ascii="Arial Narrow" w:eastAsia="Arial Narrow" w:hAnsi="Arial Narrow" w:cs="Arial Narrow"/>
          <w:color w:val="000000"/>
          <w:kern w:val="0"/>
          <w:sz w:val="22"/>
          <w:szCs w:val="22"/>
          <w:lang w:eastAsia="es-PE"/>
          <w14:ligatures w14:val="none"/>
        </w:rPr>
        <w:t/>
      </w:r>
      <w:r w:rsidR="001F6777" w:rsidRPr="008F7BBD">
        <w:rPr>
          <w:rFonts w:ascii="Arial Narrow" w:eastAsia="Arial Narrow" w:hAnsi="Arial Narrow" w:cs="Arial Narrow"/>
          <w:kern w:val="0"/>
          <w14:ligatures w14:val="none"/>
          <w:sz w:val="22"/>
          <w:szCs w:val="22"/>
        </w:rPr>
        <w:t xml:space="preserve"> del Código</w:t>
      </w:r>
      <w:bookmarkStart w:id="10" w:name="_Hlk213160896"/>
      <w:bookmarkEnd w:id="7"/>
      <w:r w:rsidR="001F6777" w:rsidRPr="008F7BBD">
        <w:rPr>
          <w:rStyle w:val="Refdenotaalpie"/>
          <w:rFonts w:ascii="Arial Narrow" w:eastAsia="Arial Narrow" w:hAnsi="Arial Narrow" w:cs="Arial Narrow"/>
          <w:kern w:val="0"/>
          <w:sz w:val="22"/>
          <w:szCs w:val="22"/>
          <w:vertAlign w:val="superscript"/>
          <w14:ligatures w14:val="none"/>
        </w:rPr>
        <w:footnoteReference w:id="4"/>
      </w:r>
      <w:bookmarkEnd w:id="10"/>
      <w:r w:rsidR="001F6777" w:rsidRPr="008F7BBD">
        <w:rPr>
          <w:rFonts w:ascii="Arial Narrow" w:eastAsia="Arial Narrow" w:hAnsi="Arial Narrow" w:cs="Arial Narrow"/>
          <w:kern w:val="0"/>
          <w14:ligatures w14:val="none"/>
          <w:sz w:val="22"/>
          <w:szCs w:val="22"/>
        </w:rPr>
        <w:t>.</w:t>
      </w:r>
      <w:bookmarkEnd w:id="8"/>
    </w:p>
    <w:p w14:paraId="6E1E0A0E" w14:textId="77777777" w:rsidR="005F6185" w:rsidRPr="008F7BBD" w:rsidRDefault="005F6185" w:rsidP="00DE0D2A">
      <w:pPr>
        <w:pStyle w:val="Prrafodelista"/>
        <w:spacing w:after="0" w:line="240" w:lineRule="auto"/>
        <w:ind w:left="567"/>
        <w:jc w:val="both"/>
        <w:rPr>
          <w:rFonts w:ascii="Arial Narrow" w:eastAsia="Arial Narrow" w:hAnsi="Arial Narrow" w:cs="Arial Narrow"/>
          <w:kern w:val="0"/>
          <w14:ligatures w14:val="none"/>
          <w:sz w:val="22"/>
          <w:szCs w:val="22"/>
        </w:rPr>
      </w:pPr>
      <w:bookmarkStart w:id="11" w:name="_Hlk213150180"/>
    </w:p>
    <w:p w14:paraId="698375D7" w14:textId="1FE8FA45" w:rsidR="001F6777" w:rsidRPr="008F7BBD" w:rsidRDefault="001F6777" w:rsidP="00DE0D2A">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8F7BBD">
        <w:rPr>
          <w:rFonts w:ascii="Arial Narrow" w:eastAsia="Arial Narrow" w:hAnsi="Arial Narrow" w:cs="Arial Narrow"/>
          <w:kern w:val="0"/>
          <w14:ligatures w14:val="none"/>
          <w:sz w:val="22"/>
          <w:szCs w:val="22"/>
        </w:rPr>
        <w:t xml:space="preserve">Así también, la Secretaría Técnica, en ejercicio de sus facultades, </w:t>
      </w:r>
      <w:r w:rsidRPr="008F7BBD">
        <w:rPr>
          <w:rFonts w:ascii="Arial Narrow" w:eastAsia="Arial Narrow" w:hAnsi="Arial Narrow" w:cs="Arial Narrow"/>
          <w:color w:val="000000"/>
          <w:kern w:val="0"/>
          <w:sz w:val="22"/>
          <w:szCs w:val="22"/>
          <w:lang w:eastAsia="es-PE"/>
          <w14:ligatures w14:val="none"/>
        </w:rPr>
        <w:t xml:space="preserve">considera </w:t>
      </w:r>
      <w:r w:rsidRPr="008F7BBD">
        <w:rPr>
          <w:rFonts w:ascii="Arial Narrow" w:eastAsia="Arial Narrow" w:hAnsi="Arial Narrow" w:cs="Arial Narrow"/>
          <w:kern w:val="0"/>
          <w14:ligatures w14:val="none"/>
          <w:sz w:val="22"/>
          <w:szCs w:val="22"/>
        </w:rPr>
        <w:t>que el hecho denunciado, consistente en que</w:t>
      </w:r>
      <w:bookmarkEnd w:id="11"/>
      <w:r w:rsidRPr="008F7BBD">
        <w:rPr>
          <w:rFonts w:ascii="Arial Narrow" w:eastAsia="Arial Narrow" w:hAnsi="Arial Narrow" w:cs="Arial Narrow"/>
          <w:color w:val="000000"/>
          <w:kern w:val="0"/>
          <w:sz w:val="22"/>
          <w:szCs w:val="22"/>
          <w:lang w:val="es-ES" w:eastAsia="es-ES"/>
          <w14:ligatures w14:val="none"/>
        </w:rPr>
        <w:t xml:space="preserve"> </w:t>
      </w:r>
      <w:r w:rsidR="00BD0C16" w:rsidRPr="008F7BBD">
        <w:rPr>
          <w:rFonts w:ascii="Arial Narrow" w:eastAsia="Arial Narrow" w:hAnsi="Arial Narrow" w:cs="Arial Narrow"/>
          <w:color w:val="000000"/>
          <w:kern w:val="0"/>
          <w:sz w:val="22"/>
          <w:szCs w:val="22"/>
          <w:lang w:val="es-ES" w:eastAsia="es-ES"/>
          <w14:ligatures w14:val="none"/>
        </w:rPr>
        <w:t xml:space="preserve">la compañía aseguradora </w:t>
      </w:r>
      <w:r w:rsidR="00BD0C16" w:rsidRPr="008F7BBD">
        <w:rPr>
          <w:rFonts w:ascii="Arial Narrow" w:eastAsia="Arial Narrow" w:hAnsi="Arial Narrow" w:cs="Arial Narrow"/>
          <w:kern w:val="0"/>
          <w:sz w:val="22"/>
          <w:szCs w:val="22"/>
          <w:shd w:val="clear" w:color="auto" w:fill="FFFFFF"/>
          <w:lang w:eastAsia="es-PE"/>
          <w14:ligatures w14:val="none"/>
        </w:rPr>
        <w:t xml:space="preserve">habría condicionado la atención de la solicitud de cobertura </w:t>
      </w:r>
      <w:r w:rsidR="00BD0C16" w:rsidRPr="008F7BBD">
        <w:rPr>
          <w:rFonts w:ascii="Arial Narrow" w:eastAsia="Arial Narrow" w:hAnsi="Arial Narrow" w:cs="Arial Narrow"/>
          <w:color w:val="000000"/>
          <w:kern w:val="0"/>
          <w:sz w:val="22"/>
          <w:szCs w:val="22"/>
          <w:lang w:val="es-ES" w:eastAsia="es-ES"/>
          <w14:ligatures w14:val="none"/>
        </w:rPr>
        <w:t xml:space="preserve">de la Póliza del Seguro de Protección de Tarjetas - Certificado 3020708538 </w:t>
      </w:r>
      <w:r w:rsidR="00BD0C16" w:rsidRPr="008F7BBD">
        <w:rPr>
          <w:rFonts w:ascii="Arial Narrow" w:eastAsia="Arial Narrow" w:hAnsi="Arial Narrow" w:cs="Arial Narrow"/>
          <w:color w:val="000000"/>
          <w:kern w:val="0"/>
          <w:sz w:val="22"/>
          <w:szCs w:val="22"/>
          <w:lang w:eastAsia="es-ES"/>
          <w14:ligatures w14:val="none"/>
        </w:rPr>
        <w:t xml:space="preserve">a que </w:t>
      </w:r>
      <w:r w:rsidR="00BD0C16" w:rsidRPr="008F7BBD">
        <w:rPr>
          <w:rFonts w:ascii="Arial Narrow" w:eastAsia="Arial Narrow" w:hAnsi="Arial Narrow" w:cs="Arial Narrow"/>
          <w:kern w:val="0"/>
          <w:sz w:val="22"/>
          <w:szCs w:val="22"/>
          <w:shd w:val="clear" w:color="auto" w:fill="FFFFFF"/>
          <w:lang w:eastAsia="es-PE"/>
          <w14:ligatures w14:val="none"/>
        </w:rPr>
        <w:t>la denunciante se sometiera a una prueba poligráfica</w:t>
      </w:r>
      <w:r w:rsidR="00BD0C16" w:rsidRPr="008F7BBD">
        <w:rPr>
          <w:rFonts w:ascii="Arial Narrow" w:eastAsia="Arial Narrow" w:hAnsi="Arial Narrow" w:cs="Arial Narrow"/>
          <w:kern w:val="0"/>
          <w14:ligatures w14:val="none"/>
          <w:sz w:val="22"/>
          <w:szCs w:val="22"/>
        </w:rPr>
        <w:t xml:space="preserve">, pese a que no se encontraba apta para su realización </w:t>
      </w:r>
      <w:r w:rsidR="00BD0C16" w:rsidRPr="008F7BBD">
        <w:rPr>
          <w:rFonts w:ascii="Arial Narrow" w:eastAsia="Arial Narrow" w:hAnsi="Arial Narrow" w:cs="Arial Narrow"/>
          <w:color w:val="000000"/>
          <w:kern w:val="0"/>
          <w:sz w:val="22"/>
          <w:szCs w:val="22"/>
          <w:lang w:eastAsia="es-ES"/>
          <w14:ligatures w14:val="none"/>
        </w:rPr>
        <w:t>debido a su estado de gestación</w:t>
      </w:r>
      <w:r w:rsidRPr="008F7BBD">
        <w:rPr>
          <w:rFonts w:ascii="Arial Narrow" w:eastAsia="Arial Narrow" w:hAnsi="Arial Narrow" w:cs="Arial Narrow"/>
          <w:kern w:val="0"/>
          <w14:ligatures w14:val="none"/>
          <w:sz w:val="22"/>
          <w:szCs w:val="22"/>
        </w:rPr>
        <w:t xml:space="preserve">. </w:t>
      </w:r>
      <w:r w:rsidRPr="008F7BBD">
        <w:rPr>
          <w:rFonts w:ascii="Arial Narrow" w:eastAsia="Arial Narrow" w:hAnsi="Arial Narrow" w:cs="Arial Narrow"/>
          <w:bCs/>
          <w:color w:val="000000"/>
          <w:kern w:val="0"/>
          <w:sz w:val="22"/>
          <w:szCs w:val="22"/>
          <w:lang w:eastAsia="es-PE"/>
          <w14:ligatures w14:val="none"/>
        </w:rPr>
        <w:t xml:space="preserve">Por consiguiente, corresponde calificar el hecho materia de denuncia como una presunta infracción al deber de protección contra los métodos comerciales coercitivos, tipificado en </w:t>
      </w:r>
      <w:r w:rsidRPr="008F7BBD">
        <w:rPr>
          <w:rFonts w:ascii="Arial Narrow" w:eastAsia="Arial Narrow" w:hAnsi="Arial Narrow" w:cs="Arial Narrow"/>
          <w:color w:val="000000"/>
          <w:kern w:val="0"/>
          <w:sz w:val="22"/>
          <w:szCs w:val="22"/>
          <w:shd w:val="clear" w:color="auto" w:fill="FFFFFF"/>
          <w:lang w:eastAsia="es-PE"/>
          <w14:ligatures w14:val="none"/>
        </w:rPr>
        <w:t xml:space="preserve">literal g) del artículo 56 </w:t>
      </w:r>
      <w:r w:rsidRPr="008F7BBD">
        <w:rPr>
          <w:rFonts w:ascii="Arial Narrow" w:eastAsia="Arial Narrow" w:hAnsi="Arial Narrow" w:cs="Arial Narrow"/>
          <w:bCs/>
          <w:color w:val="000000"/>
          <w:kern w:val="0"/>
          <w:sz w:val="22"/>
          <w:szCs w:val="22"/>
          <w:lang w:eastAsia="es-PE"/>
          <w14:ligatures w14:val="none"/>
        </w:rPr>
        <w:t>del Código</w:t>
      </w:r>
      <w:r w:rsidRPr="008F7BBD">
        <w:rPr>
          <w:rStyle w:val="Refdenotaalpie"/>
          <w:rFonts w:ascii="Arial Narrow" w:eastAsia="Arial Narrow" w:hAnsi="Arial Narrow" w:cs="Arial Narrow"/>
          <w:sz w:val="22"/>
          <w:szCs w:val="22"/>
          <w:vertAlign w:val="superscript"/>
          <w:lang w:eastAsia="es-PE"/>
        </w:rPr>
        <w:footnoteReference w:id="5"/>
      </w:r>
      <w:r w:rsidRPr="008F7BBD">
        <w:rPr>
          <w:rFonts w:ascii="Arial Narrow" w:eastAsia="Arial Narrow" w:hAnsi="Arial Narrow" w:cs="Arial Narrow"/>
          <w:bCs/>
          <w:color w:val="000000"/>
          <w:kern w:val="0"/>
          <w:sz w:val="22"/>
          <w:szCs w:val="22"/>
          <w:lang w:eastAsia="es-PE"/>
          <w14:ligatures w14:val="none"/>
        </w:rPr>
        <w:t xml:space="preserve">. </w:t>
      </w:r>
      <w:bookmarkStart w:id="12" w:name="_Hlk215162008"/>
    </w:p>
    <w:p w14:paraId="734CAF90" w14:textId="77777777" w:rsidR="001F6777" w:rsidRPr="008F7BBD" w:rsidRDefault="001F6777" w:rsidP="00DE0D2A">
      <w:pPr>
        <w:spacing w:after="0" w:line="240" w:lineRule="auto"/>
        <w:contextualSpacing/>
        <w:jc w:val="both"/>
        <w:rPr>
          <w:rFonts w:ascii="Arial Narrow" w:eastAsia="Arial Narrow" w:hAnsi="Arial Narrow" w:cs="Arial Narrow"/>
          <w:kern w:val="0"/>
          <w14:ligatures w14:val="none"/>
          <w:sz w:val="22"/>
          <w:szCs w:val="22"/>
        </w:rPr>
      </w:pPr>
    </w:p>
    <w:p w14:paraId="5FF82E2F" w14:textId="0834383F" w:rsidR="001F6777" w:rsidRPr="008F7BBD" w:rsidRDefault="001F6777" w:rsidP="00DE0D2A">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3" w:name="_Hlk214962902"/>
      <w:bookmarkStart w:id="14" w:name="_Hlk214559009"/>
      <w:r w:rsidRPr="008F7BBD">
        <w:rPr>
          <w:rFonts w:ascii="Arial Narrow" w:eastAsia="Arial Narrow" w:hAnsi="Arial Narrow" w:cs="Arial Narrow"/>
          <w:kern w:val="0"/>
          <w14:ligatures w14:val="none"/>
          <w:sz w:val="22"/>
          <w:szCs w:val="22"/>
        </w:rPr>
        <w:t xml:space="preserve">Asimismo, la Secretaría Técnica, en ejercicio de sus facultades, considera que el hecho denunciado, consistente en que </w:t>
      </w:r>
      <w:r w:rsidR="008F7BBD" w:rsidRPr="008F7BBD">
        <w:rPr>
          <w:rFonts w:ascii="Arial Narrow" w:eastAsia="Arial Narrow" w:hAnsi="Arial Narrow" w:cs="Arial Narrow"/>
          <w:kern w:val="0"/>
          <w14:ligatures w14:val="none"/>
          <w:sz w:val="22"/>
          <w:szCs w:val="22"/>
        </w:rPr>
        <w:t xml:space="preserve">la compañía aseguradora habría brindado una respuesta inadecuada al reclamo presentado por la denunciante el </w:t>
      </w:r>
      <w:r w:rsidR="008F7BBD" w:rsidRPr="008F7BBD">
        <w:rPr>
          <w:rFonts w:ascii="Arial Narrow" w:eastAsia="Arial Narrow" w:hAnsi="Arial Narrow" w:cs="Arial Narrow"/>
          <w:color w:val="000000"/>
          <w:kern w:val="0"/>
          <w:sz w:val="22"/>
          <w:szCs w:val="22"/>
          <w:lang w:eastAsia="es-ES"/>
          <w14:ligatures w14:val="none"/>
        </w:rPr>
        <w:t>12 de febrero de 2026</w:t>
      </w:r>
      <w:r w:rsidRPr="008F7BBD">
        <w:rPr>
          <w:rFonts w:ascii="Arial Narrow" w:eastAsia="Arial Narrow" w:hAnsi="Arial Narrow" w:cs="Arial Narrow"/>
          <w:kern w:val="0"/>
          <w14:ligatures w14:val="none"/>
          <w:sz w:val="22"/>
          <w:szCs w:val="22"/>
        </w:rPr>
        <w:t>. Por consiguiente, corresponde calificar el hecho materia de denuncia como una presunta infracción al numeral 88.1 del artículo 88 del Código</w:t>
      </w:r>
      <w:bookmarkEnd w:id="13"/>
      <w:r w:rsidRPr="008F7BBD">
        <w:rPr>
          <w:rStyle w:val="Refdenotaalpie"/>
          <w:rFonts w:ascii="Arial Narrow" w:eastAsia="Arial Narrow" w:hAnsi="Arial Narrow" w:cs="Arial Narrow"/>
          <w:bCs/>
          <w:color w:val="000000"/>
          <w:kern w:val="0"/>
          <w:sz w:val="22"/>
          <w:szCs w:val="22"/>
          <w:vertAlign w:val="superscript"/>
          <w:lang w:eastAsia="es-PE"/>
          <w14:ligatures w14:val="none"/>
        </w:rPr>
        <w:footnoteReference w:id="6"/>
      </w:r>
      <w:r w:rsidRPr="008F7BBD">
        <w:rPr>
          <w:rFonts w:ascii="Arial Narrow" w:eastAsia="Arial Narrow" w:hAnsi="Arial Narrow" w:cs="Arial Narrow"/>
          <w:bCs/>
          <w:color w:val="000000"/>
          <w:kern w:val="0"/>
          <w:sz w:val="22"/>
          <w:szCs w:val="22"/>
          <w:lang w:eastAsia="es-PE"/>
          <w14:ligatures w14:val="none"/>
        </w:rPr>
        <w:t>.</w:t>
      </w:r>
      <w:bookmarkEnd w:id="14"/>
    </w:p>
    <w:bookmarkEnd w:id="9"/>
    <w:bookmarkEnd w:id="12"/>
    <w:p w14:paraId="432038D6" w14:textId="4F10991D" w:rsidR="00CA59A2" w:rsidRPr="008F7BBD" w:rsidRDefault="00CA59A2" w:rsidP="00DE0D2A">
      <w:pPr>
        <w:spacing w:after="0" w:line="240" w:lineRule="auto"/>
        <w:contextualSpacing/>
        <w:jc w:val="both"/>
        <w:rPr>
          <w:rFonts w:ascii="Arial Narrow" w:eastAsia="Arial Narrow" w:hAnsi="Arial Narrow" w:cs="Arial Narrow"/>
          <w:kern w:val="0"/>
          <w:sz w:val="22"/>
          <w:szCs w:val="22"/>
          <w:lang w:eastAsia="es-PE"/>
          <w14:ligatures w14:val="none"/>
        </w:rPr>
      </w:pPr>
    </w:p>
    <w:bookmarkEnd w:id="2"/>
    <w:p w14:paraId="463134E5" w14:textId="77777777" w:rsidR="00CA59A2" w:rsidRPr="008F7BBD" w:rsidRDefault="00CA59A2" w:rsidP="00DE0D2A">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8F7BBD">
        <w:rPr>
          <w:rFonts w:ascii="Arial Narrow" w:eastAsia="Arial Narrow" w:hAnsi="Arial Narrow" w:cs="Arial Narrow"/>
          <w:color w:val="000000"/>
          <w:kern w:val="0"/>
          <w:sz w:val="22"/>
          <w:szCs w:val="22"/>
          <w:lang w:eastAsia="es-PE"/>
          <w14:ligatures w14:val="none"/>
        </w:rPr>
        <w:lastRenderedPageBreak/>
        <w:t>En tanto la denuncia reúne los requisitos establecidos por la norma citada, corresponde admitirla a trámite</w:t>
      </w:r>
      <w:r w:rsidRPr="008F7BBD">
        <w:rPr>
          <w:rStyle w:val="Refdenotaalpie"/>
          <w:rFonts w:ascii="Arial Narrow" w:eastAsia="Arial Narrow" w:hAnsi="Arial Narrow" w:cs="Arial Narrow"/>
          <w:kern w:val="0"/>
          <w:sz w:val="22"/>
          <w:szCs w:val="22"/>
          <w:vertAlign w:val="superscript"/>
          <w14:ligatures w14:val="none"/>
        </w:rPr>
        <w:footnoteReference w:id="7"/>
      </w:r>
      <w:r w:rsidRPr="008F7BBD">
        <w:rPr>
          <w:rFonts w:ascii="Arial Narrow" w:eastAsia="Arial Narrow" w:hAnsi="Arial Narrow" w:cs="Arial Narrow"/>
          <w:color w:val="000000"/>
          <w:kern w:val="0"/>
          <w:sz w:val="22"/>
          <w:szCs w:val="22"/>
          <w:lang w:eastAsia="es-PE"/>
          <w14:ligatures w14:val="none"/>
        </w:rPr>
        <w:t>.</w:t>
      </w:r>
      <w:bookmarkStart w:id="15" w:name="_Hlk214963039"/>
    </w:p>
    <w:p w14:paraId="68C71625" w14:textId="77777777" w:rsidR="00CA59A2" w:rsidRPr="008F7BBD" w:rsidRDefault="00CA59A2" w:rsidP="00DE0D2A">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16" w:name="_Hlk214963071"/>
    </w:p>
    <w:p w14:paraId="38A98B4B" w14:textId="77777777" w:rsidR="00CA59A2" w:rsidRPr="008F7BBD" w:rsidRDefault="00CA59A2" w:rsidP="00DE0D2A">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8F7BBD">
        <w:rPr>
          <w:rFonts w:ascii="Arial Narrow" w:eastAsia="Arial Narrow" w:hAnsi="Arial Narrow" w:cs="Arial Narrow"/>
          <w:b/>
          <w:color w:val="000000"/>
          <w:kern w:val="0"/>
          <w:sz w:val="22"/>
          <w:szCs w:val="22"/>
          <w:lang w:eastAsia="es-PE"/>
          <w14:ligatures w14:val="none"/>
        </w:rPr>
        <w:t>REQUERIMIENTO DE INFORMACIÓN</w:t>
      </w:r>
    </w:p>
    <w:p w14:paraId="5B518DC4" w14:textId="77777777" w:rsidR="00CA59A2" w:rsidRPr="008F7BBD" w:rsidRDefault="00CA59A2" w:rsidP="00DE0D2A">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p>
    <w:p w14:paraId="62B88A04" w14:textId="6D8754D8" w:rsidR="00CA59A2" w:rsidRPr="008F7BBD" w:rsidRDefault="00CA59A2" w:rsidP="00DE0D2A">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8F7BBD">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15"/>
      <w:r w:rsidRPr="008F7BBD">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conviene requerir </w:t>
      </w:r>
      <w:r w:rsidR="00EE2B98" w:rsidRPr="008F7BBD">
        <w:rPr>
          <w:rFonts w:ascii="Arial Narrow" w:eastAsia="Arial Narrow" w:hAnsi="Arial Narrow" w:cs="Arial Narrow"/>
          <w:color w:val="000000"/>
          <w:kern w:val="0"/>
          <w:sz w:val="22"/>
          <w:szCs w:val="22"/>
          <w:lang w:val="es-ES" w:eastAsia="es-ES"/>
          <w14:ligatures w14:val="none"/>
        </w:rPr>
        <w:t xml:space="preserve">a la compañía aseguradora </w:t>
      </w:r>
      <w:r w:rsidRPr="008F7BBD">
        <w:rPr>
          <w:rFonts w:ascii="Arial Narrow" w:eastAsia="Arial Narrow" w:hAnsi="Arial Narrow" w:cs="Arial Narrow"/>
          <w:color w:val="000000"/>
          <w:kern w:val="0"/>
          <w:sz w:val="22"/>
          <w:szCs w:val="22"/>
          <w:lang w:val="es-ES" w:eastAsia="es-ES"/>
          <w14:ligatures w14:val="none"/>
        </w:rPr>
        <w:t xml:space="preserve">que, en un plazo no mayor de cinco (5) días hábiles contado a partir del día siguiente de la notificación de la presente resolución, cumpla con lo siguiente: (i) presentar una copia completa, legible y debidamente suscrita de la </w:t>
      </w:r>
      <w:r w:rsidR="00252786" w:rsidRPr="008F7BBD">
        <w:rPr>
          <w:rFonts w:ascii="Arial Narrow" w:eastAsia="Arial Narrow" w:hAnsi="Arial Narrow" w:cs="Arial Narrow"/>
          <w:color w:val="000000"/>
          <w:kern w:val="0"/>
          <w:sz w:val="22"/>
          <w:szCs w:val="22"/>
          <w:lang w:val="es-ES" w:eastAsia="es-ES"/>
          <w14:ligatures w14:val="none"/>
        </w:rPr>
        <w:t>Póliza del Seguro de Protección de Tarjeta</w:t>
      </w:r>
      <w:r w:rsidR="001F6777" w:rsidRPr="008F7BBD">
        <w:rPr>
          <w:rFonts w:ascii="Arial Narrow" w:eastAsia="Arial Narrow" w:hAnsi="Arial Narrow" w:cs="Arial Narrow"/>
          <w:color w:val="000000"/>
          <w:kern w:val="0"/>
          <w:sz w:val="22"/>
          <w:szCs w:val="22"/>
          <w:lang w:val="es-ES" w:eastAsia="es-ES"/>
          <w14:ligatures w14:val="none"/>
        </w:rPr>
        <w:t>s - Certificado 3020708538</w:t>
      </w:r>
      <w:r w:rsidRPr="008F7BBD">
        <w:rPr>
          <w:rFonts w:ascii="Arial Narrow" w:eastAsia="Arial Narrow" w:hAnsi="Arial Narrow" w:cs="Arial Narrow"/>
          <w:color w:val="000000"/>
          <w:kern w:val="0"/>
          <w:sz w:val="22"/>
          <w:szCs w:val="22"/>
          <w:lang w:val="es-ES" w:eastAsia="es-ES"/>
          <w14:ligatures w14:val="none"/>
        </w:rPr>
        <w:t xml:space="preserve">, </w:t>
      </w:r>
      <w:bookmarkStart w:id="17" w:name="_Hlk211877008"/>
      <w:r w:rsidRPr="008F7BBD">
        <w:rPr>
          <w:rFonts w:ascii="Arial Narrow" w:eastAsia="Arial Narrow" w:hAnsi="Arial Narrow" w:cs="Arial Narrow"/>
          <w:color w:val="000000"/>
          <w:kern w:val="0"/>
          <w:sz w:val="22"/>
          <w:szCs w:val="22"/>
          <w:lang w:val="es-ES" w:eastAsia="es-ES"/>
          <w14:ligatures w14:val="none"/>
        </w:rPr>
        <w:t>así como el cargo de remisión de la póliza</w:t>
      </w:r>
      <w:bookmarkEnd w:id="17"/>
      <w:r w:rsidRPr="008F7BBD">
        <w:rPr>
          <w:rFonts w:ascii="Arial Narrow" w:eastAsia="Arial Narrow" w:hAnsi="Arial Narrow" w:cs="Arial Narrow"/>
          <w:color w:val="000000"/>
          <w:kern w:val="0"/>
          <w:sz w:val="22"/>
          <w:szCs w:val="22"/>
          <w:lang w:val="es-ES" w:eastAsia="es-ES"/>
          <w14:ligatures w14:val="none"/>
        </w:rPr>
        <w:t>; (</w:t>
      </w:r>
      <w:proofErr w:type="spellStart"/>
      <w:r w:rsidRPr="008F7BBD">
        <w:rPr>
          <w:rFonts w:ascii="Arial Narrow" w:eastAsia="Arial Narrow" w:hAnsi="Arial Narrow" w:cs="Arial Narrow"/>
          <w:color w:val="000000"/>
          <w:kern w:val="0"/>
          <w:sz w:val="22"/>
          <w:szCs w:val="22"/>
          <w:lang w:val="es-ES" w:eastAsia="es-ES"/>
          <w14:ligatures w14:val="none"/>
        </w:rPr>
        <w:t>ii</w:t>
      </w:r>
      <w:proofErr w:type="spellEnd"/>
      <w:r w:rsidRPr="008F7BBD">
        <w:rPr>
          <w:rFonts w:ascii="Arial Narrow" w:eastAsia="Arial Narrow" w:hAnsi="Arial Narrow" w:cs="Arial Narrow"/>
          <w:color w:val="000000"/>
          <w:kern w:val="0"/>
          <w:sz w:val="22"/>
          <w:szCs w:val="22"/>
          <w:lang w:val="es-ES" w:eastAsia="es-ES"/>
          <w14:ligatures w14:val="none"/>
        </w:rPr>
        <w:t xml:space="preserve">) presentar los medios probatorios que acrediten </w:t>
      </w:r>
      <w:r w:rsidR="00CF12D3" w:rsidRPr="008F7BBD">
        <w:rPr>
          <w:rFonts w:ascii="Arial Narrow" w:eastAsia="Arial Narrow" w:hAnsi="Arial Narrow" w:cs="Arial Narrow"/>
          <w:color w:val="000000"/>
          <w:kern w:val="0"/>
          <w:sz w:val="22"/>
          <w:szCs w:val="22"/>
          <w:lang w:val="es-ES" w:eastAsia="es-ES"/>
          <w14:ligatures w14:val="none"/>
        </w:rPr>
        <w:t xml:space="preserve">que atendió de manera adecuada la solicitud de otorgamiento de cobertura presentada por la </w:t>
      </w:r>
      <w:r w:rsidR="00F82B58" w:rsidRPr="008F7BBD">
        <w:rPr>
          <w:rFonts w:ascii="Arial Narrow" w:eastAsia="Arial Narrow" w:hAnsi="Arial Narrow" w:cs="Arial Narrow"/>
          <w:color w:val="000000"/>
          <w:kern w:val="0"/>
          <w:sz w:val="22"/>
          <w:szCs w:val="22"/>
          <w:lang w:val="es-ES" w:eastAsia="es-ES"/>
          <w14:ligatures w14:val="none"/>
        </w:rPr>
        <w:t xml:space="preserve">parte </w:t>
      </w:r>
      <w:r w:rsidR="00CF12D3" w:rsidRPr="008F7BBD">
        <w:rPr>
          <w:rFonts w:ascii="Arial Narrow" w:eastAsia="Arial Narrow" w:hAnsi="Arial Narrow" w:cs="Arial Narrow"/>
          <w:color w:val="000000"/>
          <w:kern w:val="0"/>
          <w:sz w:val="22"/>
          <w:szCs w:val="22"/>
          <w:lang w:val="es-ES" w:eastAsia="es-ES"/>
          <w14:ligatures w14:val="none"/>
        </w:rPr>
        <w:t>denunciante</w:t>
      </w:r>
      <w:r w:rsidRPr="008F7BBD">
        <w:rPr>
          <w:rFonts w:ascii="Arial Narrow" w:eastAsia="Arial Narrow" w:hAnsi="Arial Narrow" w:cs="Arial Narrow"/>
          <w:color w:val="000000"/>
          <w:kern w:val="0"/>
          <w:sz w:val="22"/>
          <w:szCs w:val="22"/>
          <w:lang w:val="es-ES" w:eastAsia="es-ES"/>
          <w14:ligatures w14:val="none"/>
        </w:rPr>
        <w:t>; y, (</w:t>
      </w:r>
      <w:proofErr w:type="spellStart"/>
      <w:r w:rsidRPr="008F7BBD">
        <w:rPr>
          <w:rFonts w:ascii="Arial Narrow" w:eastAsia="Arial Narrow" w:hAnsi="Arial Narrow" w:cs="Arial Narrow"/>
          <w:color w:val="000000"/>
          <w:kern w:val="0"/>
          <w:sz w:val="22"/>
          <w:szCs w:val="22"/>
          <w:lang w:val="es-ES" w:eastAsia="es-ES"/>
          <w14:ligatures w14:val="none"/>
        </w:rPr>
        <w:t>iii</w:t>
      </w:r>
      <w:proofErr w:type="spellEnd"/>
      <w:r w:rsidRPr="008F7BBD">
        <w:rPr>
          <w:rFonts w:ascii="Arial Narrow" w:eastAsia="Arial Narrow" w:hAnsi="Arial Narrow" w:cs="Arial Narrow"/>
          <w:color w:val="000000"/>
          <w:kern w:val="0"/>
          <w:sz w:val="22"/>
          <w:szCs w:val="22"/>
          <w:lang w:val="es-ES" w:eastAsia="es-ES"/>
          <w14:ligatures w14:val="none"/>
        </w:rPr>
        <w:t xml:space="preserve">) presentar todas las comunicaciones cursadas </w:t>
      </w:r>
      <w:r w:rsidR="00A87B9B" w:rsidRPr="008F7BBD">
        <w:rPr>
          <w:rFonts w:ascii="Arial Narrow" w:eastAsia="Arial Narrow" w:hAnsi="Arial Narrow" w:cs="Arial Narrow"/>
          <w:color w:val="000000"/>
          <w:kern w:val="0"/>
          <w:sz w:val="22"/>
          <w:szCs w:val="22"/>
          <w:lang w:val="es-ES" w:eastAsia="es-ES"/>
          <w14:ligatures w14:val="none"/>
        </w:rPr>
        <w:t xml:space="preserve">con la parte denunciante </w:t>
      </w:r>
      <w:r w:rsidRPr="008F7BBD">
        <w:rPr>
          <w:rFonts w:ascii="Arial Narrow" w:eastAsia="Arial Narrow" w:hAnsi="Arial Narrow" w:cs="Arial Narrow"/>
          <w:color w:val="000000"/>
          <w:kern w:val="0"/>
          <w:sz w:val="22"/>
          <w:szCs w:val="22"/>
          <w:lang w:val="es-ES" w:eastAsia="es-ES"/>
          <w14:ligatures w14:val="none"/>
        </w:rPr>
        <w:t xml:space="preserve">en virtud </w:t>
      </w:r>
      <w:r w:rsidR="00F01410" w:rsidRPr="008F7BBD">
        <w:rPr>
          <w:rFonts w:ascii="Arial Narrow" w:eastAsia="Arial Narrow" w:hAnsi="Arial Narrow" w:cs="Arial Narrow"/>
          <w:color w:val="000000"/>
          <w:kern w:val="0"/>
          <w:sz w:val="22"/>
          <w:szCs w:val="22"/>
          <w:lang w:val="es-ES" w:eastAsia="es-ES"/>
          <w14:ligatures w14:val="none"/>
        </w:rPr>
        <w:t xml:space="preserve">de los hechos materia </w:t>
      </w:r>
      <w:r w:rsidRPr="008F7BBD">
        <w:rPr>
          <w:rFonts w:ascii="Arial Narrow" w:eastAsia="Arial Narrow" w:hAnsi="Arial Narrow" w:cs="Arial Narrow"/>
          <w:color w:val="000000"/>
          <w:kern w:val="0"/>
          <w:sz w:val="22"/>
          <w:szCs w:val="22"/>
          <w:lang w:val="es-ES" w:eastAsia="es-ES"/>
          <w14:ligatures w14:val="none"/>
        </w:rPr>
        <w:t>de denuncia.</w:t>
      </w:r>
      <w:r w:rsidRPr="008F7BBD">
        <w:rPr>
          <w:rFonts w:ascii="Arial Narrow" w:eastAsia="Arial Narrow" w:hAnsi="Arial Narrow" w:cs="Arial Narrow"/>
          <w:color w:val="000000"/>
          <w:kern w:val="0"/>
          <w:sz w:val="22"/>
          <w:szCs w:val="22"/>
          <w:lang w:eastAsia="es-ES"/>
          <w14:ligatures w14:val="none"/>
        </w:rPr>
        <w:t xml:space="preserve"> </w:t>
      </w:r>
    </w:p>
    <w:bookmarkEnd w:id="16"/>
    <w:p w14:paraId="5C93B848" w14:textId="77777777" w:rsidR="00CA59A2" w:rsidRPr="008F7BBD" w:rsidRDefault="00CA59A2" w:rsidP="00DE0D2A">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8F7BBD" w:rsidRDefault="00CA59A2" w:rsidP="00DE0D2A">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8F7BBD">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8F7BBD" w:rsidRDefault="00CA59A2" w:rsidP="00DE0D2A">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24E29394" w14:textId="19F3712A" w:rsidR="005103C6" w:rsidRPr="008F7BBD" w:rsidRDefault="00CA59A2" w:rsidP="00DE0D2A">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8F7BBD">
        <w:rPr>
          <w:rFonts w:ascii="Arial Narrow" w:eastAsia="Arial Narrow" w:hAnsi="Arial Narrow" w:cs="Arial Narrow"/>
          <w:b/>
          <w:color w:val="000000"/>
          <w:kern w:val="0"/>
          <w:sz w:val="22"/>
          <w:szCs w:val="22"/>
          <w:lang w:eastAsia="es-PE"/>
          <w14:ligatures w14:val="none"/>
        </w:rPr>
        <w:t xml:space="preserve">PRIMERO:</w:t>
      </w:r>
      <w:r w:rsidRPr="008F7BBD">
        <w:rPr>
          <w:rFonts w:ascii="Arial Narrow" w:eastAsia="Arial Narrow" w:hAnsi="Arial Narrow" w:cs="Arial Narrow"/>
          <w:color w:val="000000"/>
          <w:kern w:val="0"/>
          <w:sz w:val="22"/>
          <w:szCs w:val="22"/>
          <w:lang w:eastAsia="es-PE"/>
          <w14:ligatures w14:val="none"/>
        </w:rPr>
        <w:t xml:space="preserve"> admitir a trámite la denuncia del 4 de marzo de 2026 interpuesta por la señora [DENUNCIANTE] contra Pacífico Compañía de Seguros y Reaseguros S.A., por lo siguiente:</w:t>
      </w:r>
      <w:r w:rsidRPr="008F7BBD">
        <w:rPr>
          <w:rFonts w:ascii="Arial Narrow" w:eastAsia="Arial Narrow" w:hAnsi="Arial Narrow" w:cs="Arial Narrow"/>
          <w:color w:val="000000"/>
          <w:kern w:val="0"/>
          <w:sz w:val="22"/>
          <w:szCs w:val="22"/>
          <w:shd w:val="clear" w:color="auto" w:fill="FFFFFF"/>
          <w:lang w:eastAsia="es-PE"/>
          <w14:ligatures w14:val="none"/>
        </w:rPr>
        <w:t xml:space="preserve"/>
      </w:r>
      <w:r w:rsidR="00B354A8" w:rsidRPr="008F7BBD">
        <w:rPr>
          <w:rFonts w:ascii="Arial Narrow" w:eastAsia="Arial Narrow" w:hAnsi="Arial Narrow" w:cs="Arial Narrow"/>
          <w:color w:val="000000"/>
          <w:kern w:val="0"/>
          <w:sz w:val="22"/>
          <w:szCs w:val="22"/>
          <w:lang w:val="es-ES" w:eastAsia="es-ES"/>
          <w14:ligatures w14:val="none"/>
        </w:rPr>
        <w:t xml:space="preserve"/>
      </w:r>
      <w:r w:rsidRPr="008F7BBD">
        <w:rPr>
          <w:rFonts w:ascii="Arial Narrow" w:eastAsia="Arial Narrow" w:hAnsi="Arial Narrow" w:cs="Arial Narrow"/>
          <w:color w:val="000000"/>
          <w:kern w:val="0"/>
          <w:sz w:val="22"/>
          <w:szCs w:val="22"/>
          <w:shd w:val="clear" w:color="auto" w:fill="FFFFFF"/>
          <w:lang w:eastAsia="es-PE"/>
          <w14:ligatures w14:val="none"/>
        </w:rPr>
        <w:t xml:space="preserve"/>
      </w:r>
      <w:r w:rsidR="00EE2B98" w:rsidRPr="008F7BBD">
        <w:rPr>
          <w:rFonts w:ascii="Arial Narrow" w:eastAsia="Arial Narrow" w:hAnsi="Arial Narrow" w:cs="Arial Narrow"/>
          <w:color w:val="000000"/>
          <w:kern w:val="0"/>
          <w:sz w:val="22"/>
          <w:szCs w:val="22"/>
          <w:shd w:val="clear" w:color="auto" w:fill="FFFFFF"/>
          <w:lang w:eastAsia="es-PE"/>
          <w14:ligatures w14:val="none"/>
        </w:rPr>
        <w:t xml:space="preserve"/>
      </w:r>
      <w:r w:rsidR="00B354A8" w:rsidRPr="008F7BBD">
        <w:rPr>
          <w:rFonts w:ascii="Arial Narrow" w:eastAsia="Arial Narrow" w:hAnsi="Arial Narrow" w:cs="Arial Narrow"/>
          <w:spacing w:val="-3"/>
          <w:kern w:val="0"/>
          <w14:ligatures w14:val="none"/>
          <w:sz w:val="22"/>
          <w:szCs w:val="22"/>
        </w:rPr>
        <w:t xml:space="preserve"/>
      </w:r>
      <w:r w:rsidR="00B354A8" w:rsidRPr="008F7BBD">
        <w:rPr>
          <w:rFonts w:ascii="Arial Narrow" w:eastAsia="Arial Narrow" w:hAnsi="Arial Narrow" w:cs="Arial Narrow"/>
          <w:color w:val="000000"/>
          <w:kern w:val="0"/>
          <w:sz w:val="22"/>
          <w:szCs w:val="22"/>
          <w:shd w:val="clear" w:color="auto" w:fill="FFFFFF"/>
          <w:lang w:eastAsia="es-PE"/>
          <w14:ligatures w14:val="none"/>
        </w:rPr>
        <w:t xml:space="preserve"/>
      </w:r>
      <w:r w:rsidRPr="008F7BBD">
        <w:rPr>
          <w:rFonts w:ascii="Arial Narrow" w:eastAsia="Arial Narrow" w:hAnsi="Arial Narrow" w:cs="Arial Narrow"/>
          <w:color w:val="000000"/>
          <w:kern w:val="0"/>
          <w:sz w:val="22"/>
          <w:szCs w:val="22"/>
          <w:shd w:val="clear" w:color="auto" w:fill="FFFFFF"/>
          <w:lang w:eastAsia="es-PE"/>
          <w14:ligatures w14:val="none"/>
        </w:rPr>
        <w:t xml:space="preserve"/>
      </w:r>
      <w:r w:rsidR="00EE2B98" w:rsidRPr="008F7BBD">
        <w:rPr>
          <w:rFonts w:ascii="Arial Narrow" w:eastAsia="Arial Narrow" w:hAnsi="Arial Narrow" w:cs="Arial Narrow"/>
          <w:sz w:val="22"/>
          <w:szCs w:val="22"/>
        </w:rPr>
        <w:t/>
      </w:r>
      <w:r w:rsidRPr="008F7BBD">
        <w:rPr>
          <w:rFonts w:ascii="Arial Narrow" w:eastAsia="Arial Narrow" w:hAnsi="Arial Narrow" w:cs="Arial Narrow"/>
          <w:color w:val="000000"/>
          <w:kern w:val="0"/>
          <w:sz w:val="22"/>
          <w:szCs w:val="22"/>
          <w:shd w:val="clear" w:color="auto" w:fill="FFFFFF"/>
          <w:lang w:eastAsia="es-PE"/>
          <w14:ligatures w14:val="none"/>
        </w:rPr>
        <w:t xml:space="preserve"/>
      </w:r>
      <w:bookmarkStart w:id="18" w:name="_Hlk215062067"/>
      <w:r w:rsidR="00121544" w:rsidRPr="008F7BBD">
        <w:rPr>
          <w:rFonts w:ascii="Arial Narrow" w:eastAsia="Arial Narrow" w:hAnsi="Arial Narrow" w:cs="Arial Narrow"/>
          <w:color w:val="000000"/>
          <w:kern w:val="0"/>
          <w:sz w:val="22"/>
          <w:szCs w:val="22"/>
          <w:shd w:val="clear" w:color="auto" w:fill="FFFFFF"/>
          <w:lang w:eastAsia="es-PE"/>
          <w14:ligatures w14:val="none"/>
        </w:rPr>
        <w:t/>
      </w:r>
      <w:bookmarkStart w:id="19" w:name="_Hlk215162047"/>
    </w:p>
    <w:p w14:paraId="2B29E9A3" w14:textId="77777777" w:rsidR="00F65784" w:rsidRPr="008F7BBD" w:rsidRDefault="00F65784" w:rsidP="00DE0D2A">
      <w:pPr>
        <w:pStyle w:val="Prrafodelista"/>
        <w:spacing w:after="0" w:line="240" w:lineRule="auto"/>
        <w:ind w:left="567"/>
        <w:jc w:val="both"/>
        <w:rPr>
          <w:rFonts w:ascii="Arial Narrow" w:eastAsia="Arial Narrow" w:hAnsi="Arial Narrow" w:cs="Arial Narrow"/>
          <w:kern w:val="0"/>
          <w14:ligatures w14:val="none"/>
          <w:sz w:val="22"/>
          <w:szCs w:val="22"/>
        </w:rPr>
      </w:pPr>
    </w:p>
    <w:bookmarkEnd w:id="18"/>
    <w:bookmarkEnd w:id="19"/>
    <w:p w14:paraId="78B94B8D" w14:textId="7C9D9266" w:rsidR="001F6777" w:rsidRPr="008F7BBD" w:rsidRDefault="001F6777" w:rsidP="00DE0D2A">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8F7BBD">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w:t>
      </w:r>
      <w:r w:rsidR="00CD4E71" w:rsidRPr="008F7BBD">
        <w:rPr>
          <w:rFonts w:ascii="Arial Narrow" w:eastAsia="Arial Narrow" w:hAnsi="Arial Narrow" w:cs="Arial Narrow"/>
          <w:color w:val="000000"/>
          <w:kern w:val="0"/>
          <w:sz w:val="22"/>
          <w:szCs w:val="22"/>
          <w:lang w:val="es-ES" w:eastAsia="es-ES"/>
          <w14:ligatures w14:val="none"/>
        </w:rPr>
        <w:t xml:space="preserve">la compañía aseguradora </w:t>
      </w:r>
      <w:r w:rsidR="00CD4E71" w:rsidRPr="008F7BBD">
        <w:rPr>
          <w:rFonts w:ascii="Arial Narrow" w:eastAsia="Arial Narrow" w:hAnsi="Arial Narrow" w:cs="Arial Narrow"/>
          <w:kern w:val="0"/>
          <w14:ligatures w14:val="none"/>
          <w:sz w:val="22"/>
          <w:szCs w:val="22"/>
        </w:rPr>
        <w:t xml:space="preserve">no habría cumplido con atender la solicitud de activación de la cobertura de </w:t>
      </w:r>
      <w:r w:rsidR="00CD4E71" w:rsidRPr="008F7BBD">
        <w:rPr>
          <w:rFonts w:ascii="Arial Narrow" w:eastAsia="Arial Narrow" w:hAnsi="Arial Narrow" w:cs="Arial Narrow"/>
          <w:color w:val="000000"/>
          <w:kern w:val="0"/>
          <w:sz w:val="22"/>
          <w:szCs w:val="22"/>
          <w:lang w:val="es-ES" w:eastAsia="es-ES"/>
          <w14:ligatures w14:val="none"/>
        </w:rPr>
        <w:t xml:space="preserve">la Póliza </w:t>
      </w:r>
      <w:r w:rsidR="001E20A5" w:rsidRPr="008F7BBD">
        <w:rPr>
          <w:rFonts w:ascii="Arial Narrow" w:eastAsia="Arial Narrow" w:hAnsi="Arial Narrow" w:cs="Arial Narrow"/>
          <w:color w:val="000000"/>
          <w:kern w:val="0"/>
          <w:sz w:val="22"/>
          <w:szCs w:val="22"/>
          <w:lang w:val="es-ES" w:eastAsia="es-ES"/>
          <w14:ligatures w14:val="none"/>
        </w:rPr>
        <w:t xml:space="preserve">del Seguro de Protección de Tarjetas - Certificado 3020708538 </w:t>
      </w:r>
      <w:r w:rsidR="001E20A5" w:rsidRPr="008F7BBD">
        <w:rPr>
          <w:rFonts w:ascii="Arial Narrow" w:eastAsia="Arial Narrow" w:hAnsi="Arial Narrow" w:cs="Arial Narrow"/>
          <w:color w:val="000000"/>
          <w:kern w:val="0"/>
          <w:sz w:val="22"/>
          <w:szCs w:val="22"/>
          <w:lang w:eastAsia="es-ES"/>
          <w14:ligatures w14:val="none"/>
        </w:rPr>
        <w:t>de</w:t>
      </w:r>
      <w:r w:rsidRPr="008F7BBD">
        <w:rPr>
          <w:rFonts w:ascii="Arial Narrow" w:eastAsia="Arial Narrow" w:hAnsi="Arial Narrow" w:cs="Arial Narrow"/>
          <w:color w:val="000000"/>
          <w:kern w:val="0"/>
          <w:sz w:val="22"/>
          <w:szCs w:val="22"/>
          <w:lang w:eastAsia="es-ES"/>
          <w14:ligatures w14:val="none"/>
        </w:rPr>
        <w:t xml:space="preserve"> la denunciante</w:t>
      </w:r>
      <w:r w:rsidRPr="008F7BBD">
        <w:rPr>
          <w:rFonts w:ascii="Arial Narrow" w:eastAsia="Arial Narrow" w:hAnsi="Arial Narrow" w:cs="Arial Narrow"/>
          <w:kern w:val="0"/>
          <w14:ligatures w14:val="none"/>
          <w:sz w:val="22"/>
          <w:szCs w:val="22"/>
        </w:rPr>
        <w:t xml:space="preserve">, por el siniestro del </w:t>
      </w:r>
      <w:r w:rsidR="0059028B" w:rsidRPr="008F7BBD">
        <w:rPr>
          <w:rFonts w:ascii="Arial Narrow" w:eastAsia="Arial Narrow" w:hAnsi="Arial Narrow" w:cs="Arial Narrow"/>
          <w:color w:val="000000"/>
          <w:kern w:val="0"/>
          <w:sz w:val="22"/>
          <w:szCs w:val="22"/>
          <w:lang w:eastAsia="es-ES"/>
          <w14:ligatures w14:val="none"/>
        </w:rPr>
        <w:t>23 de diciembre de 2025</w:t>
      </w:r>
      <w:r w:rsidRPr="008F7BBD">
        <w:rPr>
          <w:rFonts w:ascii="Arial Narrow" w:eastAsia="Arial Narrow" w:hAnsi="Arial Narrow" w:cs="Arial Narrow"/>
          <w:kern w:val="0"/>
          <w14:ligatures w14:val="none"/>
          <w:sz w:val="22"/>
          <w:szCs w:val="22"/>
        </w:rPr>
        <w:t>.</w:t>
      </w:r>
    </w:p>
    <w:p w14:paraId="7794569B" w14:textId="77777777" w:rsidR="001F6777" w:rsidRPr="008F7BBD" w:rsidRDefault="001F6777" w:rsidP="00DE0D2A">
      <w:pPr>
        <w:spacing w:after="0" w:line="240" w:lineRule="auto"/>
        <w:contextualSpacing/>
        <w:jc w:val="both"/>
        <w:rPr>
          <w:rFonts w:ascii="Arial Narrow" w:eastAsia="Arial Narrow" w:hAnsi="Arial Narrow" w:cs="Arial Narrow"/>
          <w:kern w:val="0"/>
          <w14:ligatures w14:val="none"/>
          <w:sz w:val="22"/>
          <w:szCs w:val="22"/>
        </w:rPr>
      </w:pPr>
    </w:p>
    <w:p w14:paraId="10CB7837" w14:textId="620A2D1C" w:rsidR="001F6777" w:rsidRPr="008F7BBD" w:rsidRDefault="001F6777" w:rsidP="00DE0D2A">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8F7BBD">
        <w:rPr>
          <w:rFonts w:ascii="Arial Narrow" w:eastAsia="Arial Narrow" w:hAnsi="Arial Narrow" w:cs="Arial Narrow"/>
          <w:kern w:val="0"/>
          <w14:ligatures w14:val="none"/>
          <w:sz w:val="22"/>
          <w:szCs w:val="22"/>
        </w:rPr>
        <w:t xml:space="preserve">Presunta infracción al literal g) del artículo 56 de la Ley 29571, Código de Protección y Defensa del Consumidor, en tanto </w:t>
      </w:r>
      <w:r w:rsidRPr="008F7BBD">
        <w:rPr>
          <w:rFonts w:ascii="Arial Narrow" w:eastAsia="Arial Narrow" w:hAnsi="Arial Narrow" w:cs="Arial Narrow"/>
          <w:color w:val="000000"/>
          <w:kern w:val="0"/>
          <w:sz w:val="22"/>
          <w:szCs w:val="22"/>
          <w:lang w:val="es-ES" w:eastAsia="es-ES"/>
          <w14:ligatures w14:val="none"/>
        </w:rPr>
        <w:t xml:space="preserve">la compañía aseguradora </w:t>
      </w:r>
      <w:r w:rsidRPr="008F7BBD">
        <w:rPr>
          <w:rFonts w:ascii="Arial Narrow" w:eastAsia="Arial Narrow" w:hAnsi="Arial Narrow" w:cs="Arial Narrow"/>
          <w:kern w:val="0"/>
          <w:sz w:val="22"/>
          <w:szCs w:val="22"/>
          <w:shd w:val="clear" w:color="auto" w:fill="FFFFFF"/>
          <w:lang w:eastAsia="es-PE"/>
          <w14:ligatures w14:val="none"/>
        </w:rPr>
        <w:t xml:space="preserve">habría condicionado la atención de la solicitud de cobertura </w:t>
      </w:r>
      <w:r w:rsidRPr="008F7BBD">
        <w:rPr>
          <w:rFonts w:ascii="Arial Narrow" w:eastAsia="Arial Narrow" w:hAnsi="Arial Narrow" w:cs="Arial Narrow"/>
          <w:color w:val="000000"/>
          <w:kern w:val="0"/>
          <w:sz w:val="22"/>
          <w:szCs w:val="22"/>
          <w:lang w:val="es-ES" w:eastAsia="es-ES"/>
          <w14:ligatures w14:val="none"/>
        </w:rPr>
        <w:t xml:space="preserve">de la </w:t>
      </w:r>
      <w:r w:rsidR="0059028B" w:rsidRPr="008F7BBD">
        <w:rPr>
          <w:rFonts w:ascii="Arial Narrow" w:eastAsia="Arial Narrow" w:hAnsi="Arial Narrow" w:cs="Arial Narrow"/>
          <w:color w:val="000000"/>
          <w:kern w:val="0"/>
          <w:sz w:val="22"/>
          <w:szCs w:val="22"/>
          <w:lang w:val="es-ES" w:eastAsia="es-ES"/>
          <w14:ligatures w14:val="none"/>
        </w:rPr>
        <w:t xml:space="preserve">Póliza del Seguro de Protección de Tarjetas - Certificado 3020708538 </w:t>
      </w:r>
      <w:r w:rsidRPr="008F7BBD">
        <w:rPr>
          <w:rFonts w:ascii="Arial Narrow" w:eastAsia="Arial Narrow" w:hAnsi="Arial Narrow" w:cs="Arial Narrow"/>
          <w:color w:val="000000"/>
          <w:kern w:val="0"/>
          <w:sz w:val="22"/>
          <w:szCs w:val="22"/>
          <w:lang w:eastAsia="es-ES"/>
          <w14:ligatures w14:val="none"/>
        </w:rPr>
        <w:t xml:space="preserve">a que </w:t>
      </w:r>
      <w:r w:rsidRPr="008F7BBD">
        <w:rPr>
          <w:rFonts w:ascii="Arial Narrow" w:eastAsia="Arial Narrow" w:hAnsi="Arial Narrow" w:cs="Arial Narrow"/>
          <w:kern w:val="0"/>
          <w:sz w:val="22"/>
          <w:szCs w:val="22"/>
          <w:shd w:val="clear" w:color="auto" w:fill="FFFFFF"/>
          <w:lang w:eastAsia="es-PE"/>
          <w14:ligatures w14:val="none"/>
        </w:rPr>
        <w:t>la denunciante se sometiera a una prueba poligráfica</w:t>
      </w:r>
      <w:r w:rsidRPr="008F7BBD">
        <w:rPr>
          <w:rFonts w:ascii="Arial Narrow" w:eastAsia="Arial Narrow" w:hAnsi="Arial Narrow" w:cs="Arial Narrow"/>
          <w:kern w:val="0"/>
          <w14:ligatures w14:val="none"/>
          <w:sz w:val="22"/>
          <w:szCs w:val="22"/>
        </w:rPr>
        <w:t xml:space="preserve">, pese a que no se encontraba apta para su realización </w:t>
      </w:r>
      <w:r w:rsidRPr="008F7BBD">
        <w:rPr>
          <w:rFonts w:ascii="Arial Narrow" w:eastAsia="Arial Narrow" w:hAnsi="Arial Narrow" w:cs="Arial Narrow"/>
          <w:color w:val="000000"/>
          <w:kern w:val="0"/>
          <w:sz w:val="22"/>
          <w:szCs w:val="22"/>
          <w:lang w:eastAsia="es-ES"/>
          <w14:ligatures w14:val="none"/>
        </w:rPr>
        <w:t>debido a su estado de gestación</w:t>
      </w:r>
      <w:r w:rsidRPr="008F7BBD">
        <w:rPr>
          <w:rFonts w:ascii="Arial Narrow" w:eastAsia="Arial Narrow" w:hAnsi="Arial Narrow" w:cs="Arial Narrow"/>
          <w:kern w:val="0"/>
          <w14:ligatures w14:val="none"/>
          <w:sz w:val="22"/>
          <w:szCs w:val="22"/>
        </w:rPr>
        <w:t xml:space="preserve">. </w:t>
      </w:r>
      <w:r w:rsidRPr="008F7BBD">
        <w:rPr>
          <w:rFonts w:ascii="Arial Narrow" w:eastAsia="Arial Narrow" w:hAnsi="Arial Narrow" w:cs="Arial Narrow"/>
          <w:color w:val="000000"/>
          <w:kern w:val="0"/>
          <w:sz w:val="22"/>
          <w:szCs w:val="22"/>
          <w:lang w:eastAsia="es-PE"/>
          <w14:ligatures w14:val="none"/>
        </w:rPr>
        <w:t xml:space="preserve"> </w:t>
      </w:r>
    </w:p>
    <w:p w14:paraId="68CF8BDA" w14:textId="77777777" w:rsidR="001F6777" w:rsidRPr="008F7BBD" w:rsidRDefault="001F6777" w:rsidP="00DE0D2A">
      <w:pPr>
        <w:pStyle w:val="Prrafodelista"/>
        <w:spacing w:after="0" w:line="240" w:lineRule="auto"/>
        <w:rPr>
          <w:rFonts w:ascii="Arial Narrow" w:eastAsia="Arial Narrow" w:hAnsi="Arial Narrow" w:cs="Arial Narrow"/>
          <w:kern w:val="0"/>
          <w14:ligatures w14:val="none"/>
          <w:sz w:val="22"/>
          <w:szCs w:val="22"/>
        </w:rPr>
      </w:pPr>
    </w:p>
    <w:p w14:paraId="7D351B09" w14:textId="1A03B189" w:rsidR="001F6777" w:rsidRPr="008F7BBD" w:rsidRDefault="001F6777" w:rsidP="00DE0D2A">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bookmarkStart w:id="20" w:name="_Hlk213688106"/>
      <w:r w:rsidRPr="008F7BBD">
        <w:rPr>
          <w:rFonts w:ascii="Arial Narrow" w:eastAsia="Arial Narrow" w:hAnsi="Arial Narrow" w:cs="Arial Narrow"/>
          <w:sz w:val="22"/>
          <w:szCs w:val="22"/>
        </w:rPr>
        <w:t>Presunta infracción al numeral 88.1</w:t>
      </w:r>
      <w:r w:rsidRPr="008F7BBD">
        <w:rPr>
          <w:rFonts w:ascii="Arial Narrow" w:eastAsia="Arial Narrow" w:hAnsi="Arial Narrow" w:cs="Arial Narrow"/>
          <w:kern w:val="0"/>
          <w14:ligatures w14:val="none"/>
          <w:sz w:val="22"/>
          <w:szCs w:val="22"/>
        </w:rPr>
        <w:t/>
      </w:r>
      <w:r w:rsidRPr="008F7BBD">
        <w:rPr>
          <w:rFonts w:ascii="Arial Narrow" w:eastAsia="Arial Narrow" w:hAnsi="Arial Narrow" w:cs="Arial Narrow"/>
          <w:sz w:val="22"/>
          <w:szCs w:val="22"/>
        </w:rPr>
        <w:t xml:space="preserve"> del artículo 88</w:t>
      </w:r>
      <w:r w:rsidRPr="008F7BBD">
        <w:rPr>
          <w:rFonts w:ascii="Arial Narrow" w:eastAsia="Arial Narrow" w:hAnsi="Arial Narrow" w:cs="Arial Narrow"/>
          <w:kern w:val="0"/>
          <w14:ligatures w14:val="none"/>
          <w:sz w:val="22"/>
          <w:szCs w:val="22"/>
        </w:rPr>
        <w:t/>
      </w:r>
      <w:r w:rsidRPr="008F7BBD">
        <w:rPr>
          <w:rFonts w:ascii="Arial Narrow" w:eastAsia="Arial Narrow" w:hAnsi="Arial Narrow" w:cs="Arial Narrow"/>
          <w:sz w:val="22"/>
          <w:szCs w:val="22"/>
        </w:rPr>
        <w:t xml:space="preserve"> de la Ley </w:t>
      </w:r>
      <w:r w:rsidRPr="008F7BBD">
        <w:rPr>
          <w:rFonts w:ascii="Arial Narrow" w:eastAsia="Arial Narrow" w:hAnsi="Arial Narrow" w:cs="Arial Narrow"/>
          <w:kern w:val="0"/>
          <w:sz w:val="22"/>
          <w:szCs w:val="22"/>
          <w:shd w:val="clear" w:color="auto" w:fill="FFFFFF"/>
          <w:lang w:eastAsia="es-PE"/>
          <w14:ligatures w14:val="none"/>
        </w:rPr>
        <w:t>29571</w:t>
      </w:r>
      <w:r w:rsidRPr="008F7BBD">
        <w:rPr>
          <w:rFonts w:ascii="Arial Narrow" w:eastAsia="Arial Narrow" w:hAnsi="Arial Narrow" w:cs="Arial Narrow"/>
          <w:sz w:val="22"/>
          <w:szCs w:val="22"/>
        </w:rPr>
        <w:t xml:space="preserve">, Código de Protección y Defensa del Consumidor, </w:t>
      </w:r>
      <w:r w:rsidRPr="008F7BBD">
        <w:rPr>
          <w:rFonts w:ascii="Arial Narrow" w:eastAsia="Arial Narrow" w:hAnsi="Arial Narrow" w:cs="Arial Narrow"/>
          <w:kern w:val="0"/>
          <w14:ligatures w14:val="none"/>
          <w:sz w:val="22"/>
          <w:szCs w:val="22"/>
        </w:rPr>
        <w:t xml:space="preserve">en tanto la compañía aseguradora habría brindado una respuesta inadecuada al reclamo presentado por la denunciante el </w:t>
      </w:r>
      <w:bookmarkEnd w:id="20"/>
      <w:r w:rsidR="00CD4E71" w:rsidRPr="008F7BBD">
        <w:rPr>
          <w:rFonts w:ascii="Arial Narrow" w:eastAsia="Arial Narrow" w:hAnsi="Arial Narrow" w:cs="Arial Narrow"/>
          <w:color w:val="000000"/>
          <w:kern w:val="0"/>
          <w:sz w:val="22"/>
          <w:szCs w:val="22"/>
          <w:lang w:eastAsia="es-ES"/>
          <w14:ligatures w14:val="none"/>
        </w:rPr>
        <w:t>12 de febrero de 2026</w:t>
      </w:r>
      <w:r w:rsidRPr="008F7BBD">
        <w:rPr>
          <w:rFonts w:ascii="Arial Narrow" w:eastAsia="Arial Narrow" w:hAnsi="Arial Narrow" w:cs="Arial Narrow"/>
          <w:kern w:val="0"/>
          <w14:ligatures w14:val="none"/>
          <w:sz w:val="22"/>
          <w:szCs w:val="22"/>
        </w:rPr>
        <w:t>.</w:t>
      </w:r>
    </w:p>
    <w:p w14:paraId="042B3F54" w14:textId="777BBF33" w:rsidR="00CA59A2" w:rsidRPr="008F7BBD" w:rsidRDefault="00CA59A2" w:rsidP="00DE0D2A">
      <w:pPr>
        <w:spacing w:after="0" w:line="240" w:lineRule="auto"/>
        <w:contextualSpacing/>
        <w:jc w:val="both"/>
        <w:rPr>
          <w:rFonts w:ascii="Arial Narrow" w:eastAsia="Arial Narrow" w:hAnsi="Arial Narrow" w:cs="Arial Narrow"/>
          <w:kern w:val="0"/>
          <w14:ligatures w14:val="none"/>
          <w:sz w:val="22"/>
          <w:szCs w:val="22"/>
        </w:rPr>
      </w:pPr>
    </w:p>
    <w:p w14:paraId="0A292C9F" w14:textId="4CE891D4" w:rsidR="00CA59A2" w:rsidRPr="008F7BBD" w:rsidRDefault="00CA59A2" w:rsidP="00DE0D2A">
      <w:pPr>
        <w:spacing w:after="0" w:line="240" w:lineRule="auto"/>
        <w:contextualSpacing/>
        <w:jc w:val="both"/>
        <w:rPr>
          <w:rFonts w:ascii="Arial Narrow" w:eastAsia="Arial Narrow" w:hAnsi="Arial Narrow" w:cs="Arial Narrow"/>
          <w:kern w:val="0"/>
          <w14:ligatures w14:val="none"/>
          <w:sz w:val="22"/>
          <w:szCs w:val="22"/>
        </w:rPr>
      </w:pPr>
      <w:r w:rsidRPr="008F7BBD">
        <w:rPr>
          <w:rFonts w:ascii="Arial Narrow" w:eastAsia="Arial Narrow" w:hAnsi="Arial Narrow" w:cs="Arial Narrow"/>
          <w:b/>
          <w:color w:val="000000"/>
          <w:kern w:val="0"/>
          <w:sz w:val="22"/>
          <w:szCs w:val="22"/>
          <w:lang w:eastAsia="es-PE"/>
          <w14:ligatures w14:val="none"/>
        </w:rPr>
        <w:t>SEGUNDO:</w:t>
      </w:r>
      <w:r w:rsidRPr="008F7BBD">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8F7BBD">
        <w:rPr>
          <w:rFonts w:ascii="Arial Narrow" w:eastAsia="Arial Narrow" w:hAnsi="Arial Narrow" w:cs="Arial Narrow"/>
          <w:color w:val="000000"/>
          <w:kern w:val="0"/>
          <w:sz w:val="22"/>
          <w:szCs w:val="22"/>
          <w:lang w:val="es-ES" w:eastAsia="es-ES"/>
          <w14:ligatures w14:val="none"/>
        </w:rPr>
        <w:t xml:space="preserve">del </w:t>
      </w:r>
      <w:r w:rsidR="00B354A8" w:rsidRPr="008F7BBD">
        <w:rPr>
          <w:rFonts w:ascii="Arial Narrow" w:eastAsia="Arial Narrow" w:hAnsi="Arial Narrow" w:cs="Arial Narrow"/>
          <w:color w:val="000000"/>
          <w:kern w:val="0"/>
          <w:sz w:val="22"/>
          <w:szCs w:val="22"/>
          <w:lang w:val="es-ES" w:eastAsia="es-ES"/>
          <w14:ligatures w14:val="none"/>
        </w:rPr>
        <w:t>4 de marzo de 2026</w:t>
      </w:r>
      <w:r w:rsidRPr="008F7BBD">
        <w:rPr>
          <w:rFonts w:ascii="Arial Narrow" w:eastAsia="Arial Narrow" w:hAnsi="Arial Narrow" w:cs="Arial Narrow"/>
          <w:kern w:val="0"/>
          <w14:ligatures w14:val="none"/>
          <w:sz w:val="22"/>
          <w:szCs w:val="22"/>
        </w:rPr>
        <w:t>.</w:t>
      </w:r>
    </w:p>
    <w:p w14:paraId="68A17E97" w14:textId="77777777" w:rsidR="00CA59A2" w:rsidRPr="008F7BBD" w:rsidRDefault="00CA59A2" w:rsidP="00DE0D2A">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20FDFB8D" w14:textId="1174AF9A" w:rsidR="00CA59A2" w:rsidRPr="008F7BBD" w:rsidRDefault="00CA59A2" w:rsidP="00DE0D2A">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8F7BBD">
        <w:rPr>
          <w:rFonts w:ascii="Arial Narrow" w:eastAsia="Arial Narrow" w:hAnsi="Arial Narrow" w:cs="Arial Narrow"/>
          <w:b/>
          <w:color w:val="000000"/>
          <w:kern w:val="0"/>
          <w:sz w:val="22"/>
          <w:szCs w:val="22"/>
          <w:lang w:eastAsia="es-PE"/>
          <w14:ligatures w14:val="none"/>
        </w:rPr>
        <w:t xml:space="preserve">TERCERO:</w:t>
      </w:r>
      <w:r w:rsidRPr="008F7BBD">
        <w:rPr>
          <w:rFonts w:ascii="Arial Narrow" w:eastAsia="Arial Narrow" w:hAnsi="Arial Narrow" w:cs="Arial Narrow"/>
          <w:color w:val="000000"/>
          <w:kern w:val="0"/>
          <w:sz w:val="22"/>
          <w:szCs w:val="22"/>
          <w:lang w:eastAsia="es-PE"/>
          <w14:ligatures w14:val="none"/>
        </w:rPr>
        <w:t xml:space="preserve"> </w:t>
      </w:r>
      <w:r w:rsidRPr="008F7BBD">
        <w:rPr>
          <w:rFonts w:ascii="Arial Narrow" w:eastAsia="Arial Narrow" w:hAnsi="Arial Narrow" w:cs="Arial Narrow"/>
          <w:color w:val="000000"/>
          <w:kern w:val="0"/>
          <w:sz w:val="22"/>
          <w:szCs w:val="22"/>
          <w:lang w:eastAsia="es-PE"/>
          <w14:ligatures w14:val="none"/>
        </w:rPr>
        <w:t xml:space="preserve">requerir a </w:t>
      </w:r>
      <w:r w:rsidR="00EE2B98" w:rsidRPr="008F7BBD">
        <w:rPr>
          <w:rFonts w:ascii="Arial Narrow" w:eastAsia="Arial Narrow" w:hAnsi="Arial Narrow" w:cs="Arial Narrow"/>
          <w:sz w:val="22"/>
          <w:szCs w:val="22"/>
        </w:rPr>
        <w:t xml:space="preserve">Pacífico Compañía de Seguros y Reaseguros S.A. </w:t>
      </w:r>
      <w:r w:rsidRPr="008F7BBD">
        <w:rPr>
          <w:rFonts w:ascii="Arial Narrow" w:eastAsia="Arial Narrow" w:hAnsi="Arial Narrow" w:cs="Arial Narrow"/>
          <w:color w:val="000000"/>
          <w:kern w:val="0"/>
          <w:sz w:val="22"/>
          <w:szCs w:val="22"/>
          <w:lang w:eastAsia="es-PE"/>
          <w14:ligatures w14:val="none"/>
        </w:rPr>
        <w:t>que cumpla con lo siguiente:</w:t>
      </w:r>
    </w:p>
    <w:p w14:paraId="4AA80738" w14:textId="77777777" w:rsidR="00CA59A2" w:rsidRPr="008F7BBD" w:rsidRDefault="00CA59A2" w:rsidP="00DE0D2A">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8F7BBD">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8F7BBD" w:rsidRDefault="00CA59A2" w:rsidP="00DE0D2A">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8F7BBD">
        <w:rPr>
          <w:rFonts w:ascii="Arial Narrow" w:eastAsia="Arial Narrow" w:hAnsi="Arial Narrow" w:cs="Arial Narrow"/>
          <w:color w:val="000000"/>
          <w:kern w:val="0"/>
          <w:sz w:val="22"/>
          <w:szCs w:val="22"/>
          <w:lang w:eastAsia="es-PE"/>
          <w14:ligatures w14:val="none"/>
        </w:rPr>
        <w:lastRenderedPageBreak/>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8F7BBD" w:rsidRDefault="00CA59A2" w:rsidP="00DE0D2A">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8F7BBD">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8F7BBD" w:rsidRDefault="00CA59A2" w:rsidP="00DE0D2A">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8F7BBD">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8F7BBD">
        <w:rPr>
          <w:rFonts w:ascii="Arial Narrow" w:eastAsia="Arial Narrow" w:hAnsi="Arial Narrow" w:cs="Arial Narrow"/>
          <w:color w:val="000000"/>
          <w:kern w:val="0"/>
          <w:sz w:val="22"/>
          <w:szCs w:val="22"/>
          <w:lang w:eastAsia="es-PE"/>
          <w14:ligatures w14:val="none"/>
        </w:rPr>
        <w:t/>
      </w:r>
      <w:r w:rsidRPr="008F7BBD">
        <w:rPr>
          <w:rFonts w:ascii="Arial Narrow" w:eastAsia="Arial Narrow" w:hAnsi="Arial Narrow" w:cs="Arial Narrow"/>
          <w:color w:val="000000"/>
          <w:kern w:val="0"/>
          <w:sz w:val="22"/>
          <w:szCs w:val="22"/>
          <w:lang w:eastAsia="es-PE"/>
          <w14:ligatures w14:val="none"/>
        </w:rPr>
        <w:t xml:space="preserve"> del Código Procesal Civil. </w:t>
      </w:r>
      <w:r w:rsidRPr="008F7BBD">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8F7BBD">
        <w:rPr>
          <w:rFonts w:ascii="Arial Narrow" w:eastAsia="Arial Narrow" w:hAnsi="Arial Narrow" w:cs="Arial Narrow"/>
          <w:kern w:val="0"/>
          <w:sz w:val="22"/>
          <w:szCs w:val="22"/>
          <w:lang w:val="es"/>
          <w14:ligatures w14:val="none"/>
        </w:rPr>
        <w:t>;</w:t>
      </w:r>
    </w:p>
    <w:p w14:paraId="7C63E340" w14:textId="77777777" w:rsidR="00CA59A2" w:rsidRPr="008F7BBD" w:rsidRDefault="00CA59A2" w:rsidP="00DE0D2A">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8F7BBD">
        <w:rPr>
          <w:rFonts w:ascii="Arial Narrow" w:eastAsia="Arial Narrow" w:hAnsi="Arial Narrow" w:cs="Arial Narrow"/>
          <w:kern w:val="0"/>
          <w14:ligatures w14:val="none"/>
          <w:sz w:val="22"/>
          <w:szCs w:val="22"/>
        </w:rPr>
        <w:t xml:space="preserve">en caso califique como </w:t>
      </w:r>
      <w:proofErr w:type="gramStart"/>
      <w:r w:rsidRPr="008F7BBD">
        <w:rPr>
          <w:rFonts w:ascii="Arial Narrow" w:eastAsia="Arial Narrow" w:hAnsi="Arial Narrow" w:cs="Arial Narrow"/>
          <w:kern w:val="0"/>
          <w14:ligatures w14:val="none"/>
          <w:sz w:val="22"/>
          <w:szCs w:val="22"/>
        </w:rPr>
        <w:t>micro empresa</w:t>
      </w:r>
      <w:proofErr w:type="gramEnd"/>
      <w:r w:rsidRPr="008F7BBD">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8F7BBD">
        <w:rPr>
          <w:rStyle w:val="Refdenotaalpie"/>
          <w:rFonts w:ascii="Arial Narrow" w:eastAsia="Arial Narrow" w:hAnsi="Arial Narrow" w:cs="Arial Narrow"/>
          <w:kern w:val="0"/>
          <w:sz w:val="22"/>
          <w:szCs w:val="22"/>
          <w:vertAlign w:val="superscript"/>
          <w14:ligatures w14:val="none"/>
        </w:rPr>
        <w:footnoteReference w:id="8"/>
      </w:r>
      <w:r w:rsidRPr="008F7BBD">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8F7BBD">
        <w:rPr>
          <w:rFonts w:ascii="Arial Narrow" w:eastAsia="Arial Narrow" w:hAnsi="Arial Narrow" w:cs="Arial Narrow"/>
          <w:color w:val="000000"/>
          <w:kern w:val="0"/>
          <w:sz w:val="22"/>
          <w:szCs w:val="22"/>
          <w:lang w:eastAsia="es-PE"/>
          <w14:ligatures w14:val="none"/>
        </w:rPr>
        <w:t/>
      </w:r>
      <w:r w:rsidRPr="008F7BBD">
        <w:rPr>
          <w:rFonts w:ascii="Arial Narrow" w:eastAsia="Arial Narrow" w:hAnsi="Arial Narrow" w:cs="Arial Narrow"/>
          <w:kern w:val="0"/>
          <w14:ligatures w14:val="none"/>
          <w:sz w:val="22"/>
          <w:szCs w:val="22"/>
        </w:rPr>
        <w:t xml:space="preserve"> del </w:t>
      </w:r>
      <w:r w:rsidRPr="008F7BBD">
        <w:rPr>
          <w:rFonts w:ascii="Arial Narrow" w:eastAsia="Arial Narrow" w:hAnsi="Arial Narrow" w:cs="Arial Narrow"/>
          <w:spacing w:val="-2"/>
          <w:kern w:val="0"/>
          <w14:ligatures w14:val="none"/>
          <w:sz w:val="22"/>
          <w:szCs w:val="22"/>
        </w:rPr>
        <w:t>Código</w:t>
      </w:r>
      <w:r w:rsidRPr="008F7BBD">
        <w:rPr>
          <w:rStyle w:val="Refdenotaalpie"/>
          <w:rFonts w:ascii="Arial Narrow" w:eastAsia="Arial Narrow" w:hAnsi="Arial Narrow" w:cs="Arial Narrow"/>
          <w:spacing w:val="-2"/>
          <w:kern w:val="0"/>
          <w:sz w:val="22"/>
          <w:szCs w:val="22"/>
          <w:vertAlign w:val="superscript"/>
          <w14:ligatures w14:val="none"/>
        </w:rPr>
        <w:footnoteReference w:id="9"/>
      </w:r>
      <w:r w:rsidRPr="008F7BBD">
        <w:rPr>
          <w:rFonts w:ascii="Arial Narrow" w:eastAsia="Arial Narrow" w:hAnsi="Arial Narrow" w:cs="Arial Narrow"/>
          <w:spacing w:val="-2"/>
          <w:kern w:val="0"/>
          <w14:ligatures w14:val="none"/>
          <w:sz w:val="22"/>
          <w:szCs w:val="22"/>
        </w:rPr>
        <w:t>.</w:t>
      </w:r>
    </w:p>
    <w:p w14:paraId="1F11FE32" w14:textId="77777777" w:rsidR="00CA59A2" w:rsidRPr="008F7BBD" w:rsidRDefault="00CA59A2" w:rsidP="00DE0D2A">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Pacífico Compañía de Seguros y Reaseguros S.A. para que, de conformidad con lo dispuesto por el artículo 26 de la Ley sobre Facultades, Normas y Organización del Indecopi, aprobada por Decreto Legislativo 807</w:t>
      </w:r>
      <w:r w:rsidR="002D405C" w:rsidRPr="008F7BBD">
        <w:rPr>
          <w:rStyle w:val="Refdenotaalpie"/>
          <w:rFonts w:ascii="Arial Narrow" w:eastAsia="Arial Narrow" w:hAnsi="Arial Narrow" w:cs="Arial Narrow"/>
          <w:color w:val="000000"/>
          <w:kern w:val="0"/>
          <w:sz w:val="22"/>
          <w:szCs w:val="22"/>
          <w:vertAlign w:val="superscript"/>
          <w:lang w:val="es-ES" w:eastAsia="es-ES"/>
          <w14:ligatures w14:val="none"/>
        </w:rPr>
        <w:footnoteReference w:id="10"/>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002D405C" w:rsidRPr="008F7BBD">
        <w:rPr>
          <w:rStyle w:val="Refdenotaalpie"/>
          <w:rFonts w:ascii="Arial Narrow" w:eastAsia="Arial Narrow" w:hAnsi="Arial Narrow" w:cs="Arial Narrow"/>
          <w:color w:val="000000"/>
          <w:kern w:val="0"/>
          <w:sz w:val="22"/>
          <w:szCs w:val="22"/>
          <w:vertAlign w:val="superscript"/>
          <w:lang w:val="es-ES" w:eastAsia="es-ES"/>
          <w14:ligatures w14:val="none"/>
        </w:rPr>
        <w:footnoteReference w:id="11"/>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8F7BBD" w:rsidRDefault="00CA59A2" w:rsidP="00DE0D2A">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774AFBA5" w14:textId="200C2890" w:rsidR="00CA59A2" w:rsidRPr="008F7BBD" w:rsidRDefault="00CA59A2" w:rsidP="00DE0D2A">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r w:rsidRPr="008F7BBD">
        <w:rPr>
          <w:rFonts w:ascii="Arial Narrow" w:eastAsia="Arial Narrow" w:hAnsi="Arial Narrow" w:cs="Arial Narrow"/>
          <w:b/>
          <w:color w:val="000000"/>
          <w:kern w:val="0"/>
          <w:sz w:val="22"/>
          <w:szCs w:val="22"/>
          <w:lang w:eastAsia="es-PE"/>
          <w14:ligatures w14:val="none"/>
        </w:rPr>
        <w:t xml:space="preserve">QUINTO:</w:t>
      </w:r>
      <w:r w:rsidRPr="008F7BBD">
        <w:rPr>
          <w:rFonts w:ascii="Arial Narrow" w:eastAsia="Arial Narrow" w:hAnsi="Arial Narrow" w:cs="Arial Narrow"/>
          <w:color w:val="000000"/>
          <w:kern w:val="0"/>
          <w:sz w:val="22"/>
          <w:szCs w:val="22"/>
          <w:lang w:eastAsia="es-PE"/>
          <w14:ligatures w14:val="none"/>
        </w:rPr>
        <w:t xml:space="preserve"> </w:t>
      </w:r>
      <w:bookmarkStart w:id="21" w:name="_Hlk188286813"/>
      <w:r w:rsidRPr="008F7BBD">
        <w:rPr>
          <w:rFonts w:ascii="Arial Narrow" w:eastAsia="Arial Narrow" w:hAnsi="Arial Narrow" w:cs="Arial Narrow"/>
          <w:color w:val="000000"/>
          <w:kern w:val="0"/>
          <w:sz w:val="22"/>
          <w:szCs w:val="22"/>
          <w:lang w:eastAsia="es-ES"/>
          <w14:ligatures w14:val="none"/>
        </w:rPr>
        <w:t xml:space="preserve">requerir </w:t>
      </w:r>
      <w:r w:rsidRPr="008F7BBD">
        <w:rPr>
          <w:rFonts w:ascii="Arial Narrow" w:eastAsia="Arial Narrow" w:hAnsi="Arial Narrow" w:cs="Arial Narrow"/>
          <w:color w:val="000000"/>
          <w:kern w:val="0"/>
          <w:sz w:val="22"/>
          <w:szCs w:val="22"/>
          <w:lang w:val="es-ES" w:eastAsia="es-ES"/>
          <w14:ligatures w14:val="none"/>
        </w:rPr>
        <w:t xml:space="preserve">que, en un </w:t>
      </w:r>
      <w:r w:rsidRPr="008F7BBD">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21"/>
      <w:r w:rsidRPr="008F7BBD">
        <w:rPr>
          <w:rFonts w:ascii="Arial Narrow" w:eastAsia="Arial Narrow" w:hAnsi="Arial Narrow" w:cs="Arial Narrow"/>
          <w:color w:val="000000"/>
          <w:kern w:val="0"/>
          <w:sz w:val="22"/>
          <w:szCs w:val="22"/>
          <w:lang w:eastAsia="es-ES"/>
          <w14:ligatures w14:val="none"/>
        </w:rPr>
        <w:t xml:space="preserve">, </w:t>
      </w:r>
      <w:bookmarkStart w:id="22" w:name="_Hlk188286828"/>
      <w:r w:rsidRPr="008F7BBD">
        <w:rPr>
          <w:rFonts w:ascii="Arial Narrow" w:eastAsia="Arial Narrow" w:hAnsi="Arial Narrow" w:cs="Arial Narrow"/>
          <w:color w:val="000000"/>
          <w:kern w:val="0"/>
          <w:sz w:val="22"/>
          <w:szCs w:val="22"/>
          <w:shd w:val="clear" w:color="auto" w:fill="FFFFFF"/>
          <w:lang w:eastAsia="es-PE"/>
          <w14:ligatures w14:val="none"/>
        </w:rPr>
        <w:t>el proveedor denunciado</w:t>
      </w:r>
      <w:r w:rsidRPr="008F7BBD">
        <w:rPr>
          <w:rFonts w:ascii="Arial Narrow" w:eastAsia="Arial Narrow" w:hAnsi="Arial Narrow" w:cs="Arial Narrow"/>
          <w:color w:val="000000"/>
          <w:kern w:val="0"/>
          <w:sz w:val="22"/>
          <w:szCs w:val="22"/>
          <w:lang w:eastAsia="es-ES"/>
          <w14:ligatures w14:val="none"/>
        </w:rPr>
        <w:t xml:space="preserve"> </w:t>
      </w:r>
      <w:bookmarkEnd w:id="22"/>
      <w:r w:rsidRPr="008F7BBD">
        <w:rPr>
          <w:rFonts w:ascii="Arial Narrow" w:eastAsia="Arial Narrow" w:hAnsi="Arial Narrow" w:cs="Arial Narrow"/>
          <w:color w:val="000000"/>
          <w:kern w:val="0"/>
          <w:sz w:val="22"/>
          <w:szCs w:val="22"/>
          <w:lang w:val="es-ES" w:eastAsia="es-ES"/>
          <w14:ligatures w14:val="none"/>
        </w:rPr>
        <w:t xml:space="preserve">cumpla con: </w:t>
      </w:r>
      <w:r w:rsidR="00C96852" w:rsidRPr="008F7BBD">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w:t>
      </w:r>
      <w:r w:rsidR="001F6777" w:rsidRPr="008F7BBD">
        <w:rPr>
          <w:rFonts w:ascii="Arial Narrow" w:eastAsia="Arial Narrow" w:hAnsi="Arial Narrow" w:cs="Arial Narrow"/>
          <w:color w:val="000000"/>
          <w:kern w:val="0"/>
          <w:sz w:val="22"/>
          <w:szCs w:val="22"/>
          <w:lang w:val="es-ES" w:eastAsia="es-ES"/>
          <w14:ligatures w14:val="none"/>
        </w:rPr>
        <w:t>Póliza del Seguro de Protección de Tarjetas - Certificado 3020708538</w:t>
      </w:r>
      <w:r w:rsidR="00C96852" w:rsidRPr="008F7BBD">
        <w:rPr>
          <w:rFonts w:ascii="Arial Narrow" w:eastAsia="Arial Narrow" w:hAnsi="Arial Narrow" w:cs="Arial Narrow"/>
          <w:color w:val="000000"/>
          <w:kern w:val="0"/>
          <w:sz w:val="22"/>
          <w:szCs w:val="22"/>
          <w:lang w:val="es-ES" w:eastAsia="es-ES"/>
          <w14:ligatures w14:val="none"/>
        </w:rPr>
        <w:t>, así como el cargo de remisión de la póliza; (</w:t>
      </w:r>
      <w:proofErr w:type="spellStart"/>
      <w:r w:rsidR="00C96852" w:rsidRPr="008F7BBD">
        <w:rPr>
          <w:rFonts w:ascii="Arial Narrow" w:eastAsia="Arial Narrow" w:hAnsi="Arial Narrow" w:cs="Arial Narrow"/>
          <w:color w:val="000000"/>
          <w:kern w:val="0"/>
          <w:sz w:val="22"/>
          <w:szCs w:val="22"/>
          <w:lang w:val="es-ES" w:eastAsia="es-ES"/>
          <w14:ligatures w14:val="none"/>
        </w:rPr>
        <w:t>ii</w:t>
      </w:r>
      <w:proofErr w:type="spellEnd"/>
      <w:r w:rsidR="00C96852" w:rsidRPr="008F7BBD">
        <w:rPr>
          <w:rFonts w:ascii="Arial Narrow" w:eastAsia="Arial Narrow" w:hAnsi="Arial Narrow" w:cs="Arial Narrow"/>
          <w:color w:val="000000"/>
          <w:kern w:val="0"/>
          <w:sz w:val="22"/>
          <w:szCs w:val="22"/>
          <w:lang w:val="es-ES" w:eastAsia="es-ES"/>
          <w14:ligatures w14:val="none"/>
        </w:rPr>
        <w:t>) presentar los medios probatorios que acrediten que atendió de manera adecuada la solicitud de otorgamiento de cobertura presentada por la</w:t>
      </w:r>
      <w:r w:rsidR="00A12F91" w:rsidRPr="008F7BBD">
        <w:rPr>
          <w:rFonts w:ascii="Arial Narrow" w:eastAsia="Arial Narrow" w:hAnsi="Arial Narrow" w:cs="Arial Narrow"/>
          <w:color w:val="000000"/>
          <w:kern w:val="0"/>
          <w:sz w:val="22"/>
          <w:szCs w:val="22"/>
          <w:lang w:val="es-ES" w:eastAsia="es-ES"/>
          <w14:ligatures w14:val="none"/>
        </w:rPr>
        <w:t xml:space="preserve"> parte</w:t>
      </w:r>
      <w:r w:rsidR="00C96852" w:rsidRPr="008F7BBD">
        <w:rPr>
          <w:rFonts w:ascii="Arial Narrow" w:eastAsia="Arial Narrow" w:hAnsi="Arial Narrow" w:cs="Arial Narrow"/>
          <w:color w:val="000000"/>
          <w:kern w:val="0"/>
          <w:sz w:val="22"/>
          <w:szCs w:val="22"/>
          <w:lang w:val="es-ES" w:eastAsia="es-ES"/>
          <w14:ligatures w14:val="none"/>
        </w:rPr>
        <w:t xml:space="preserve"> denunciante; y, (</w:t>
      </w:r>
      <w:proofErr w:type="spellStart"/>
      <w:r w:rsidR="00C96852" w:rsidRPr="008F7BBD">
        <w:rPr>
          <w:rFonts w:ascii="Arial Narrow" w:eastAsia="Arial Narrow" w:hAnsi="Arial Narrow" w:cs="Arial Narrow"/>
          <w:color w:val="000000"/>
          <w:kern w:val="0"/>
          <w:sz w:val="22"/>
          <w:szCs w:val="22"/>
          <w:lang w:val="es-ES" w:eastAsia="es-ES"/>
          <w14:ligatures w14:val="none"/>
        </w:rPr>
        <w:t>iii</w:t>
      </w:r>
      <w:proofErr w:type="spellEnd"/>
      <w:r w:rsidR="00C96852" w:rsidRPr="008F7BBD">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8F7BBD">
        <w:rPr>
          <w:rFonts w:ascii="Arial Narrow" w:eastAsia="Arial Narrow" w:hAnsi="Arial Narrow" w:cs="Arial Narrow"/>
          <w:color w:val="000000"/>
          <w:kern w:val="0"/>
          <w:sz w:val="22"/>
          <w:szCs w:val="22"/>
          <w:lang w:val="es-ES" w:eastAsia="es-ES"/>
          <w14:ligatures w14:val="none"/>
        </w:rPr>
        <w:t>.</w:t>
      </w:r>
    </w:p>
    <w:p w14:paraId="12A4D8BD" w14:textId="77777777" w:rsidR="00CA59A2" w:rsidRPr="008F7BBD" w:rsidRDefault="00CA59A2" w:rsidP="00DE0D2A">
      <w:pPr>
        <w:spacing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0ECE55DF" w14:textId="369C7081" w:rsidR="00CA59A2" w:rsidRPr="008F7BBD" w:rsidRDefault="00CA59A2" w:rsidP="00DE0D2A">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8F7BBD">
        <w:rPr>
          <w:rFonts w:ascii="Arial Narrow" w:eastAsia="Arial Narrow" w:hAnsi="Arial Narrow" w:cs="Arial Narrow"/>
          <w:b/>
          <w:color w:val="000000"/>
          <w:kern w:val="0"/>
          <w:sz w:val="22"/>
          <w:szCs w:val="22"/>
          <w:lang w:eastAsia="es-PE"/>
          <w14:ligatures w14:val="none"/>
        </w:rPr>
        <w:t>SEXTO:</w:t>
      </w:r>
      <w:r w:rsidRPr="008F7BBD">
        <w:rPr>
          <w:rFonts w:ascii="Arial Narrow" w:eastAsia="Arial Narrow" w:hAnsi="Arial Narrow" w:cs="Arial Narrow"/>
          <w:color w:val="000000"/>
          <w:kern w:val="0"/>
          <w:sz w:val="22"/>
          <w:szCs w:val="22"/>
          <w:lang w:eastAsia="es-PE"/>
          <w14:ligatures w14:val="none"/>
        </w:rPr>
        <w:t xml:space="preserve"> </w:t>
      </w:r>
      <w:bookmarkStart w:id="23" w:name="_Hlk188286915"/>
      <w:r w:rsidRPr="008F7BBD">
        <w:rPr>
          <w:rFonts w:ascii="Arial Narrow" w:eastAsia="Arial Narrow" w:hAnsi="Arial Narrow" w:cs="Arial Narrow"/>
          <w:color w:val="000000"/>
          <w:kern w:val="0"/>
          <w:sz w:val="22"/>
          <w:szCs w:val="22"/>
          <w:lang w:eastAsia="es-PE"/>
          <w14:ligatures w14:val="none"/>
        </w:rPr>
        <w:t>informar a las partes que el artículo 110</w:t>
      </w:r>
      <w:r w:rsidRPr="008F7BBD">
        <w:rPr>
          <w:rFonts w:ascii="Arial Narrow" w:eastAsia="Arial Narrow" w:hAnsi="Arial Narrow" w:cs="Arial Narrow"/>
          <w:color w:val="000000"/>
          <w:kern w:val="0"/>
          <w:sz w:val="22"/>
          <w:szCs w:val="22"/>
          <w:lang w:eastAsia="es-PE"/>
          <w14:ligatures w14:val="none"/>
        </w:rPr>
        <w:t/>
      </w:r>
      <w:r w:rsidRPr="008F7BBD">
        <w:rPr>
          <w:rFonts w:ascii="Arial Narrow" w:eastAsia="Arial Narrow" w:hAnsi="Arial Narrow" w:cs="Arial Narrow"/>
          <w:color w:val="000000"/>
          <w:kern w:val="0"/>
          <w:sz w:val="22"/>
          <w:szCs w:val="22"/>
          <w:lang w:eastAsia="es-PE"/>
          <w14:ligatures w14:val="none"/>
        </w:rPr>
        <w:t xml:space="preserve"> de la Ley</w:t>
      </w:r>
      <w:r w:rsidR="00045BE1" w:rsidRPr="008F7BBD">
        <w:rPr>
          <w:rFonts w:ascii="Arial Narrow" w:eastAsia="Arial Narrow" w:hAnsi="Arial Narrow" w:cs="Arial Narrow"/>
          <w:color w:val="000000"/>
          <w:kern w:val="0"/>
          <w:sz w:val="22"/>
          <w:szCs w:val="22"/>
          <w:lang w:eastAsia="es-PE"/>
          <w14:ligatures w14:val="none"/>
        </w:rPr>
        <w:t xml:space="preserve"> </w:t>
      </w:r>
      <w:r w:rsidRPr="008F7BBD">
        <w:rPr>
          <w:rFonts w:ascii="Arial Narrow" w:eastAsia="Arial Narrow" w:hAnsi="Arial Narrow" w:cs="Arial Narrow"/>
          <w:color w:val="000000"/>
          <w:kern w:val="0"/>
          <w:sz w:val="22"/>
          <w:szCs w:val="22"/>
          <w:lang w:eastAsia="es-PE"/>
          <w14:ligatures w14:val="none"/>
        </w:rPr>
        <w:t xml:space="preserve"> 29571, Código de Protección y Defensa del Consumidor</w:t>
      </w:r>
      <w:r w:rsidRPr="008F7BBD">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8F7BBD">
        <w:rPr>
          <w:rFonts w:ascii="Arial Narrow" w:eastAsia="Arial Narrow" w:hAnsi="Arial Narrow" w:cs="Arial Narrow"/>
          <w:color w:val="000000"/>
          <w:kern w:val="0"/>
          <w:sz w:val="22"/>
          <w:szCs w:val="22"/>
          <w:lang w:eastAsia="es-PE"/>
          <w14:ligatures w14:val="none"/>
        </w:rPr>
        <w:t xml:space="preserve">, faculta a la Comisión a calificar las infracciones de la referida norma como leves, graves o muy graves e imponer sanciones que van desde una amonestación hasta una multa por un máximo de 450 </w:t>
      </w:r>
      <w:r w:rsidRPr="008F7BBD">
        <w:rPr>
          <w:rFonts w:ascii="Arial Narrow" w:eastAsia="Arial Narrow" w:hAnsi="Arial Narrow" w:cs="Arial Narrow"/>
          <w:color w:val="000000"/>
          <w:kern w:val="0"/>
          <w:sz w:val="22"/>
          <w:szCs w:val="22"/>
          <w:lang w:eastAsia="es-PE"/>
          <w14:ligatures w14:val="none"/>
        </w:rPr>
        <w:lastRenderedPageBreak/>
        <w:t>Unidades Impositivas Tributarias, sin perjuicio de las medidas correctivas, reparadoras y complementarias, que puedan ordenarse de acuerdo a lo estipulado en los artículos 114</w:t>
      </w:r>
      <w:r w:rsidRPr="008F7BBD">
        <w:rPr>
          <w:rFonts w:ascii="Arial Narrow" w:eastAsia="Arial Narrow" w:hAnsi="Arial Narrow" w:cs="Arial Narrow"/>
          <w:color w:val="000000"/>
          <w:kern w:val="0"/>
          <w:sz w:val="22"/>
          <w:szCs w:val="22"/>
          <w:lang w:eastAsia="es-PE"/>
          <w14:ligatures w14:val="none"/>
        </w:rPr>
        <w:t/>
      </w:r>
      <w:r w:rsidRPr="008F7BBD">
        <w:rPr>
          <w:rFonts w:ascii="Arial Narrow" w:eastAsia="Arial Narrow" w:hAnsi="Arial Narrow" w:cs="Arial Narrow"/>
          <w:color w:val="000000"/>
          <w:kern w:val="0"/>
          <w:sz w:val="22"/>
          <w:szCs w:val="22"/>
          <w:lang w:eastAsia="es-PE"/>
          <w14:ligatures w14:val="none"/>
        </w:rPr>
        <w:t>, 115</w:t>
      </w:r>
      <w:r w:rsidRPr="008F7BBD">
        <w:rPr>
          <w:rFonts w:ascii="Arial Narrow" w:eastAsia="Arial Narrow" w:hAnsi="Arial Narrow" w:cs="Arial Narrow"/>
          <w:color w:val="000000"/>
          <w:kern w:val="0"/>
          <w:sz w:val="22"/>
          <w:szCs w:val="22"/>
          <w:lang w:eastAsia="es-PE"/>
          <w14:ligatures w14:val="none"/>
        </w:rPr>
        <w:t/>
      </w:r>
      <w:r w:rsidRPr="008F7BBD">
        <w:rPr>
          <w:rFonts w:ascii="Arial Narrow" w:eastAsia="Arial Narrow" w:hAnsi="Arial Narrow" w:cs="Arial Narrow"/>
          <w:color w:val="000000"/>
          <w:kern w:val="0"/>
          <w:sz w:val="22"/>
          <w:szCs w:val="22"/>
          <w:lang w:eastAsia="es-PE"/>
          <w14:ligatures w14:val="none"/>
        </w:rPr>
        <w:t xml:space="preserve"> y 116</w:t>
      </w:r>
      <w:r w:rsidRPr="008F7BBD">
        <w:rPr>
          <w:rFonts w:ascii="Arial Narrow" w:eastAsia="Arial Narrow" w:hAnsi="Arial Narrow" w:cs="Arial Narrow"/>
          <w:color w:val="000000"/>
          <w:kern w:val="0"/>
          <w:sz w:val="22"/>
          <w:szCs w:val="22"/>
          <w:lang w:eastAsia="es-PE"/>
          <w14:ligatures w14:val="none"/>
        </w:rPr>
        <w:t/>
      </w:r>
      <w:r w:rsidRPr="008F7BBD">
        <w:rPr>
          <w:rFonts w:ascii="Arial Narrow" w:eastAsia="Arial Narrow" w:hAnsi="Arial Narrow" w:cs="Arial Narrow"/>
          <w:color w:val="000000"/>
          <w:kern w:val="0"/>
          <w:sz w:val="22"/>
          <w:szCs w:val="22"/>
          <w:lang w:eastAsia="es-PE"/>
          <w14:ligatures w14:val="none"/>
        </w:rPr>
        <w:t xml:space="preserve"> de la referida norma</w:t>
      </w:r>
      <w:r w:rsidRPr="008F7BBD">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Pr="008F7BBD">
        <w:rPr>
          <w:rFonts w:ascii="Arial Narrow" w:eastAsia="Arial Narrow" w:hAnsi="Arial Narrow" w:cs="Arial Narrow"/>
          <w:color w:val="000000"/>
          <w:kern w:val="0"/>
          <w:sz w:val="22"/>
          <w:szCs w:val="22"/>
          <w:lang w:eastAsia="es-PE"/>
          <w14:ligatures w14:val="none"/>
        </w:rPr>
        <w:t xml:space="preserve">. </w:t>
      </w:r>
      <w:bookmarkEnd w:id="23"/>
      <w:r w:rsidRPr="008F7BBD">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8F7BBD">
        <w:rPr>
          <w:rFonts w:ascii="Arial Narrow" w:eastAsia="Arial Narrow" w:hAnsi="Arial Narrow" w:cs="Arial Narrow"/>
          <w:color w:val="000000"/>
          <w:kern w:val="0"/>
          <w:sz w:val="22"/>
          <w:szCs w:val="22"/>
          <w:lang w:eastAsia="es-PE"/>
          <w14:ligatures w14:val="none"/>
        </w:rPr>
        <w:t/>
      </w:r>
      <w:r w:rsidRPr="008F7BBD">
        <w:rPr>
          <w:rFonts w:ascii="Arial Narrow" w:eastAsia="Arial Narrow" w:hAnsi="Arial Narrow" w:cs="Arial Narrow"/>
          <w:color w:val="000000"/>
          <w:kern w:val="0"/>
          <w:sz w:val="22"/>
          <w:szCs w:val="22"/>
          <w:lang w:eastAsia="es-PE"/>
          <w14:ligatures w14:val="none"/>
        </w:rPr>
        <w:t xml:space="preserve"> del Código</w:t>
      </w:r>
      <w:r w:rsidRPr="008F7BBD">
        <w:rPr>
          <w:rStyle w:val="Refdenotaalpie"/>
          <w:rFonts w:ascii="Arial Narrow" w:eastAsia="Arial Narrow" w:hAnsi="Arial Narrow" w:cs="Arial Narrow"/>
          <w:color w:val="000000"/>
          <w:kern w:val="0"/>
          <w:sz w:val="22"/>
          <w:szCs w:val="22"/>
          <w:vertAlign w:val="superscript"/>
          <w:lang w:eastAsia="es-PE"/>
          <w14:ligatures w14:val="none"/>
        </w:rPr>
        <w:footnoteReference w:id="14"/>
      </w:r>
      <w:r w:rsidRPr="008F7BBD">
        <w:rPr>
          <w:rFonts w:ascii="Arial Narrow" w:eastAsia="Arial Narrow" w:hAnsi="Arial Narrow" w:cs="Arial Narrow"/>
          <w:color w:val="000000"/>
          <w:kern w:val="0"/>
          <w:sz w:val="22"/>
          <w:szCs w:val="22"/>
          <w:lang w:eastAsia="es-PE"/>
          <w14:ligatures w14:val="none"/>
        </w:rPr>
        <w:t>.</w:t>
      </w:r>
    </w:p>
    <w:p w14:paraId="76201577" w14:textId="77777777" w:rsidR="00262A57" w:rsidRPr="008F7BBD" w:rsidRDefault="00262A57" w:rsidP="00DE0D2A">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1CC114EB" w14:textId="77777777" w:rsidR="00CA59A2" w:rsidRPr="008F7BBD" w:rsidRDefault="00CA59A2" w:rsidP="00DE0D2A">
      <w:pPr>
        <w:shd w:val="clear" w:color="auto" w:fill="FFFFFF"/>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8F7BBD">
        <w:rPr>
          <w:rFonts w:ascii="Arial Narrow" w:eastAsia="Arial Narrow" w:hAnsi="Arial Narrow" w:cs="Arial Narrow"/>
          <w:b/>
          <w:color w:val="000000"/>
          <w:kern w:val="0"/>
          <w:sz w:val="22"/>
          <w:szCs w:val="22"/>
          <w:lang w:eastAsia="es-PE"/>
          <w14:ligatures w14:val="none"/>
        </w:rPr>
        <w:t>SÉTIMO:</w:t>
      </w:r>
      <w:r w:rsidRPr="008F7BBD">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8F7BBD">
        <w:rPr>
          <w:rFonts w:ascii="Arial Narrow" w:eastAsia="Arial Narrow" w:hAnsi="Arial Narrow" w:cs="Arial Narrow"/>
          <w:color w:val="000000"/>
          <w:kern w:val="0"/>
          <w:sz w:val="22"/>
          <w:szCs w:val="22"/>
          <w:lang w:eastAsia="es-PE"/>
          <w14:ligatures w14:val="none"/>
        </w:rPr>
        <w:t/>
      </w:r>
      <w:r w:rsidRPr="008F7BBD">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8F7BBD" w:rsidRDefault="00CA59A2" w:rsidP="00DE0D2A">
      <w:pPr>
        <w:shd w:val="clear" w:color="auto" w:fill="FFFFFF"/>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27E9BBC0" w14:textId="77777777" w:rsidR="00CA59A2" w:rsidRPr="008F7BBD" w:rsidRDefault="00CA59A2" w:rsidP="00DE0D2A">
      <w:pPr>
        <w:suppressAutoHyphens/>
        <w:spacing w:after="0" w:line="240" w:lineRule="auto"/>
        <w:contextualSpacing/>
        <w:jc w:val="both"/>
        <w:rPr>
          <w:rFonts w:ascii="Arial Narrow" w:eastAsia="Arial Narrow" w:hAnsi="Arial Narrow" w:cs="Arial Narrow"/>
          <w:kern w:val="0"/>
          <w:sz w:val="22"/>
          <w:szCs w:val="22"/>
          <w:u w:val="single"/>
          <w14:ligatures w14:val="none"/>
        </w:rPr>
      </w:pPr>
      <w:r w:rsidRPr="008F7BBD">
        <w:rPr>
          <w:rFonts w:ascii="Arial Narrow" w:eastAsia="Arial Narrow" w:hAnsi="Arial Narrow" w:cs="Arial Narrow"/>
          <w:b/>
          <w:bCs/>
          <w:kern w:val="0"/>
          <w14:ligatures w14:val="none"/>
          <w:sz w:val="22"/>
          <w:szCs w:val="22"/>
        </w:rPr>
        <w:t>OCTAVO</w:t>
      </w:r>
      <w:r w:rsidRPr="008F7BBD">
        <w:rPr>
          <w:rFonts w:ascii="Arial Narrow" w:eastAsia="Arial Narrow" w:hAnsi="Arial Narrow" w:cs="Arial Narrow"/>
          <w:b/>
          <w:kern w:val="0"/>
          <w14:ligatures w14:val="none"/>
          <w:sz w:val="22"/>
          <w:szCs w:val="22"/>
        </w:rPr>
        <w:t>:</w:t>
      </w:r>
      <w:r w:rsidRPr="008F7BBD">
        <w:rPr>
          <w:rFonts w:ascii="Arial Narrow" w:eastAsia="Arial Narrow" w:hAnsi="Arial Narrow" w:cs="Arial Narrow"/>
          <w:kern w:val="0"/>
          <w14:ligatures w14:val="none"/>
          <w:sz w:val="22"/>
          <w:szCs w:val="22"/>
        </w:rPr>
        <w:t xml:space="preserve"> comunicar a las partes que, </w:t>
      </w:r>
      <w:proofErr w:type="gramStart"/>
      <w:r w:rsidRPr="008F7BBD">
        <w:rPr>
          <w:rFonts w:ascii="Arial Narrow" w:eastAsia="Arial Narrow" w:hAnsi="Arial Narrow" w:cs="Arial Narrow"/>
          <w:kern w:val="0"/>
          <w14:ligatures w14:val="none"/>
          <w:sz w:val="22"/>
          <w:szCs w:val="22"/>
        </w:rPr>
        <w:t>de acuerdo a</w:t>
      </w:r>
      <w:proofErr w:type="gramEnd"/>
      <w:r w:rsidRPr="008F7BBD">
        <w:rPr>
          <w:rFonts w:ascii="Arial Narrow" w:eastAsia="Arial Narrow" w:hAnsi="Arial Narrow" w:cs="Arial Narrow"/>
          <w:kern w:val="0"/>
          <w14:ligatures w14:val="none"/>
          <w:sz w:val="22"/>
          <w:szCs w:val="22"/>
        </w:rPr>
        <w:t xml:space="preserve"> lo señalado por el artículo 29</w:t>
      </w:r>
      <w:r w:rsidRPr="008F7BBD">
        <w:rPr>
          <w:rFonts w:ascii="Arial Narrow" w:eastAsia="Arial Narrow" w:hAnsi="Arial Narrow" w:cs="Arial Narrow"/>
          <w:color w:val="000000"/>
          <w:kern w:val="0"/>
          <w:sz w:val="22"/>
          <w:szCs w:val="22"/>
          <w:lang w:eastAsia="es-PE"/>
          <w14:ligatures w14:val="none"/>
        </w:rPr>
        <w:t/>
      </w:r>
      <w:r w:rsidRPr="008F7BBD">
        <w:rPr>
          <w:rFonts w:ascii="Arial Narrow" w:eastAsia="Arial Narrow" w:hAnsi="Arial Narrow" w:cs="Arial Narrow"/>
          <w:kern w:val="0"/>
          <w14:ligatures w14:val="none"/>
          <w:sz w:val="22"/>
          <w:szCs w:val="22"/>
        </w:rPr>
        <w:t xml:space="preserve"> del Decreto Legislativo 807</w:t>
      </w:r>
      <w:r w:rsidRPr="008F7BBD">
        <w:rPr>
          <w:rStyle w:val="Refdenotaalpie"/>
          <w:rFonts w:ascii="Arial Narrow" w:eastAsia="Arial Narrow" w:hAnsi="Arial Narrow" w:cs="Arial Narrow"/>
          <w:kern w:val="0"/>
          <w:sz w:val="22"/>
          <w:szCs w:val="22"/>
          <w:vertAlign w:val="superscript"/>
          <w14:ligatures w14:val="none"/>
        </w:rPr>
        <w:footnoteReference w:id="15"/>
      </w:r>
      <w:r w:rsidRPr="008F7BBD">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8F7BBD">
        <w:rPr>
          <w:rFonts w:ascii="Arial Narrow" w:eastAsia="Arial Narrow" w:hAnsi="Arial Narrow" w:cs="Arial Narrow"/>
          <w:kern w:val="0"/>
          <w:sz w:val="22"/>
          <w:szCs w:val="22"/>
          <w14:ligatures w14:val="none"/>
        </w:rPr>
        <w:t>expresamente su facultad para asistir y conciliar en su representación</w:t>
      </w:r>
      <w:r w:rsidRPr="008F7BBD">
        <w:rPr>
          <w:rFonts w:ascii="Arial Narrow" w:eastAsia="Arial Narrow" w:hAnsi="Arial Narrow" w:cs="Arial Narrow"/>
          <w:kern w:val="0"/>
          <w14:ligatures w14:val="none"/>
          <w:sz w:val="22"/>
          <w:szCs w:val="22"/>
        </w:rPr>
        <w:t>.</w:t>
      </w:r>
      <w:r w:rsidRPr="008F7BBD">
        <w:rPr>
          <w:rFonts w:ascii="Arial Narrow" w:eastAsia="Arial Narrow" w:hAnsi="Arial Narrow" w:cs="Arial Narrow"/>
          <w:kern w:val="0"/>
          <w14:ligatures w14:val="none"/>
          <w:sz w:val="22"/>
          <w:szCs w:val="22"/>
        </w:rPr>
        <w:t xml:space="preserve"> </w:t>
      </w:r>
      <w:r w:rsidRPr="008F7BBD">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8F7BBD" w:rsidRDefault="00CA59A2" w:rsidP="00DE0D2A">
      <w:pPr>
        <w:suppressAutoHyphens/>
        <w:spacing w:after="0" w:line="240" w:lineRule="auto"/>
        <w:contextualSpacing/>
        <w:jc w:val="both"/>
        <w:rPr>
          <w:rFonts w:ascii="Arial Narrow" w:eastAsia="Arial Narrow" w:hAnsi="Arial Narrow" w:cs="Arial Narrow"/>
          <w:kern w:val="0"/>
          <w:sz w:val="22"/>
          <w:szCs w:val="22"/>
          <w:u w:val="single"/>
          <w14:ligatures w14:val="none"/>
        </w:rPr>
      </w:pPr>
    </w:p>
    <w:p w14:paraId="0E80CA49" w14:textId="77777777" w:rsidR="00CA59A2" w:rsidRPr="008F7BBD" w:rsidRDefault="00CA59A2" w:rsidP="00DE0D2A">
      <w:pPr>
        <w:suppressAutoHyphens/>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8F7BBD">
        <w:rPr>
          <w:rFonts w:ascii="Arial Narrow" w:eastAsia="Arial Narrow" w:hAnsi="Arial Narrow" w:cs="Arial Narrow"/>
          <w:b/>
          <w:color w:val="000000"/>
          <w:kern w:val="0"/>
          <w:sz w:val="22"/>
          <w:szCs w:val="22"/>
          <w:lang w:eastAsia="es-PE"/>
          <w14:ligatures w14:val="none"/>
        </w:rPr>
        <w:t>NOVENO:</w:t>
      </w:r>
      <w:r w:rsidRPr="008F7BBD">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4" w:name="h.gjdgxs" w:colFirst="0" w:colLast="0"/>
      <w:bookmarkEnd w:id="24"/>
    </w:p>
    <w:p w14:paraId="7DDD06F7" w14:textId="77777777" w:rsidR="00CA59A2" w:rsidRPr="008F7BBD" w:rsidRDefault="00CA59A2" w:rsidP="00DE0D2A">
      <w:pPr>
        <w:suppressAutoHyphens/>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639FE5BE" w14:textId="2A94E440" w:rsidR="00CA59A2" w:rsidRPr="008F7BBD" w:rsidRDefault="00CA59A2" w:rsidP="00DE0D2A">
      <w:pPr>
        <w:suppressAutoHyphens/>
        <w:spacing w:after="0" w:line="240" w:lineRule="auto"/>
        <w:contextualSpacing/>
        <w:jc w:val="both"/>
        <w:rPr>
          <w:rFonts w:ascii="Arial Narrow" w:eastAsia="Arial Narrow" w:hAnsi="Arial Narrow" w:cs="Arial Narrow"/>
          <w:sz w:val="22"/>
          <w:szCs w:val="22"/>
        </w:rPr>
      </w:pPr>
      <w:r w:rsidRPr="008F7BBD">
        <w:rPr>
          <w:rFonts w:ascii="Arial Narrow" w:eastAsia="Arial Narrow" w:hAnsi="Arial Narrow" w:cs="Arial Narrow"/>
          <w:b/>
          <w:bCs/>
          <w:sz w:val="22"/>
          <w:szCs w:val="22"/>
        </w:rPr>
        <w:t xml:space="preserve">DÉCIMO:</w:t>
      </w:r>
      <w:r w:rsidRPr="008F7BBD">
        <w:rPr>
          <w:rFonts w:ascii="Arial Narrow" w:eastAsia="Arial Narrow" w:hAnsi="Arial Narrow" w:cs="Arial Narrow"/>
          <w:sz w:val="22"/>
          <w:szCs w:val="22"/>
        </w:rPr>
        <w:t xml:space="preserve"> </w:t>
      </w:r>
      <w:r w:rsidRPr="008F7BBD">
        <w:rPr>
          <w:rFonts w:ascii="Arial Narrow" w:eastAsia="Arial Narrow" w:hAnsi="Arial Narrow" w:cs="Arial Narrow"/>
          <w:sz w:val="22"/>
          <w:szCs w:val="22"/>
        </w:rPr>
        <w:t xml:space="preserve">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8F7BBD">
        <w:rPr>
          <w:rFonts w:ascii="Arial Narrow" w:eastAsia="Arial Narrow" w:hAnsi="Arial Narrow" w:cs="Arial Narrow"/>
          <w:spacing w:val="-3"/>
          <w:kern w:val="0"/>
          <w14:ligatures w14:val="none"/>
          <w:sz w:val="22"/>
          <w:szCs w:val="22"/>
        </w:rPr>
        <w:t/>
      </w:r>
      <w:r w:rsidRPr="008F7BBD">
        <w:rPr>
          <w:rFonts w:ascii="Arial Narrow" w:eastAsia="Arial Narrow" w:hAnsi="Arial Narrow" w:cs="Arial Narrow"/>
          <w:spacing w:val="-3"/>
          <w:kern w:val="0"/>
          <w14:ligatures w14:val="none"/>
          <w:sz w:val="22"/>
          <w:szCs w:val="22"/>
        </w:rPr>
        <w:t xml:space="preserve"/>
      </w:r>
      <w:r w:rsidR="00B354A8" w:rsidRPr="008F7BBD">
        <w:rPr>
          <w:rFonts w:ascii="Arial Narrow" w:eastAsia="Arial Narrow" w:hAnsi="Arial Narrow" w:cs="Arial Narrow"/>
          <w:color w:val="000000"/>
          <w:kern w:val="0"/>
          <w:sz w:val="22"/>
          <w:szCs w:val="22"/>
          <w:shd w:val="clear" w:color="auto" w:fill="FFFFFF"/>
          <w:lang w:eastAsia="es-PE"/>
          <w14:ligatures w14:val="none"/>
        </w:rPr>
        <w:t xml:space="preserve"/>
      </w:r>
      <w:r w:rsidRPr="008F7BBD">
        <w:rPr>
          <w:rFonts w:ascii="Arial Narrow" w:eastAsia="Arial Narrow" w:hAnsi="Arial Narrow" w:cs="Arial Narrow"/>
          <w:color w:val="000000"/>
          <w:sz w:val="22"/>
          <w:szCs w:val="22"/>
        </w:rPr>
        <w:t/>
      </w:r>
      <w:r w:rsidRPr="008F7BBD">
        <w:rPr>
          <w:rFonts w:ascii="Arial Narrow" w:eastAsia="Arial Narrow" w:hAnsi="Arial Narrow" w:cs="Arial Narrow"/>
          <w:color w:val="000000"/>
          <w:kern w:val="0"/>
          <w:sz w:val="22"/>
          <w:szCs w:val="22"/>
          <w:lang w:eastAsia="es-PE"/>
          <w14:ligatures w14:val="none"/>
        </w:rPr>
        <w:t/>
      </w:r>
      <w:r w:rsidRPr="008F7BBD">
        <w:rPr>
          <w:rFonts w:ascii="Arial Narrow" w:eastAsia="Arial Narrow" w:hAnsi="Arial Narrow" w:cs="Arial Narrow"/>
          <w:color w:val="000000"/>
          <w:sz w:val="22"/>
          <w:szCs w:val="22"/>
        </w:rPr>
        <w:t xml:space="preserve"/>
      </w:r>
      <w:r w:rsidRPr="008F7BBD">
        <w:rPr>
          <w:rFonts w:ascii="Arial Narrow" w:eastAsia="Arial Narrow" w:hAnsi="Arial Narrow" w:cs="Arial Narrow"/>
          <w:color w:val="000000"/>
          <w:sz w:val="22"/>
          <w:szCs w:val="22"/>
        </w:rPr>
        <w:lastRenderedPageBreak/>
        <w:t/>
      </w:r>
      <w:r w:rsidRPr="008F7BBD">
        <w:rPr>
          <w:rFonts w:ascii="Arial Narrow" w:eastAsia="Arial Narrow" w:hAnsi="Arial Narrow" w:cs="Arial Narrow"/>
          <w:color w:val="000000"/>
          <w:kern w:val="0"/>
          <w:sz w:val="22"/>
          <w:szCs w:val="22"/>
          <w:lang w:eastAsia="es-PE"/>
          <w14:ligatures w14:val="none"/>
        </w:rPr>
        <w:t/>
      </w:r>
      <w:r w:rsidRPr="008F7BBD">
        <w:rPr>
          <w:rFonts w:ascii="Arial Narrow" w:eastAsia="Arial Narrow" w:hAnsi="Arial Narrow" w:cs="Arial Narrow"/>
          <w:color w:val="000000"/>
          <w:sz w:val="22"/>
          <w:szCs w:val="22"/>
        </w:rPr>
        <w:t xml:space="preserve"/>
      </w:r>
      <w:bookmarkStart w:id="25" w:name="_Hlk214964186"/>
      <w:r w:rsidR="00BB1CE8" w:rsidRPr="008F7BBD">
        <w:rPr>
          <w:rFonts w:ascii="Arial Narrow" w:eastAsia="Arial Narrow" w:hAnsi="Arial Narrow" w:cs="Arial Narrow"/>
          <w:color w:val="000000"/>
          <w:sz w:val="22"/>
          <w:szCs w:val="22"/>
        </w:rPr>
        <w:t/>
      </w:r>
      <w:r w:rsidR="00BB1CE8" w:rsidRPr="008F7BBD">
        <w:rPr>
          <w:rStyle w:val="Refdenotaalpie"/>
          <w:rFonts w:ascii="Arial Narrow" w:eastAsia="Arial Narrow" w:hAnsi="Arial Narrow" w:cs="Arial Narrow"/>
          <w:sz w:val="22"/>
          <w:szCs w:val="22"/>
          <w:vertAlign w:val="superscript"/>
        </w:rPr>
        <w:footnoteReference w:id="16"/>
      </w:r>
      <w:r w:rsidR="00BB1CE8" w:rsidRPr="008F7BBD">
        <w:rPr>
          <w:rFonts w:ascii="Arial Narrow" w:eastAsia="Arial Narrow" w:hAnsi="Arial Narrow" w:cs="Arial Narrow"/>
          <w:sz w:val="22"/>
          <w:szCs w:val="22"/>
        </w:rPr>
        <w:t/>
      </w:r>
      <w:bookmarkEnd w:id="25"/>
    </w:p>
    <w:p w14:paraId="3C9DCA51" w14:textId="77777777" w:rsidR="00262A57" w:rsidRPr="008F7BBD" w:rsidRDefault="00262A57" w:rsidP="00DE0D2A">
      <w:pPr>
        <w:suppressAutoHyphens/>
        <w:spacing w:after="0" w:line="240" w:lineRule="auto"/>
        <w:contextualSpacing/>
        <w:jc w:val="both"/>
        <w:rPr>
          <w:rFonts w:ascii="Arial Narrow" w:eastAsia="Arial Narrow" w:hAnsi="Arial Narrow" w:cs="Arial Narrow"/>
          <w:sz w:val="22"/>
          <w:szCs w:val="22"/>
        </w:rPr>
      </w:pPr>
    </w:p>
    <w:p w14:paraId="083D8417" w14:textId="03338682" w:rsidR="00CA59A2" w:rsidRPr="008F7BBD" w:rsidRDefault="00CA59A2" w:rsidP="00DE0D2A">
      <w:pPr>
        <w:suppressAutoHyphens/>
        <w:spacing w:after="0" w:line="240" w:lineRule="auto"/>
        <w:contextualSpacing/>
        <w:jc w:val="both"/>
        <w:rPr>
          <w:rFonts w:ascii="Arial Narrow" w:eastAsia="Arial Narrow" w:hAnsi="Arial Narrow" w:cs="Arial Narrow"/>
          <w:sz w:val="22"/>
          <w:szCs w:val="22"/>
        </w:rPr>
      </w:pPr>
      <w:r w:rsidRPr="008F7BBD">
        <w:rPr>
          <w:rFonts w:ascii="Arial Narrow" w:eastAsia="Arial Narrow" w:hAnsi="Arial Narrow" w:cs="Arial Narrow"/>
          <w:b/>
          <w:bCs/>
          <w:sz w:val="22"/>
          <w:szCs w:val="22"/>
        </w:rPr>
        <w:t>DÉCIMO PRIMERO:</w:t>
      </w:r>
      <w:r w:rsidRPr="008F7BBD">
        <w:rPr>
          <w:rFonts w:ascii="Arial Narrow" w:eastAsia="Arial Narrow" w:hAnsi="Arial Narrow" w:cs="Arial Narrow"/>
          <w:sz w:val="22"/>
          <w:szCs w:val="22"/>
        </w:rPr>
        <w:t xml:space="preserve"> </w:t>
      </w:r>
      <w:r w:rsidRPr="008F7BBD">
        <w:rPr>
          <w:rFonts w:ascii="Arial Narrow" w:eastAsia="Arial Narrow" w:hAnsi="Arial Narrow" w:cs="Arial Narrow"/>
          <w:color w:val="000000"/>
          <w:sz w:val="22"/>
          <w:szCs w:val="22"/>
        </w:rPr>
        <w:t xml:space="preserve">requerir a </w:t>
      </w:r>
      <w:r w:rsidR="00EE2B98" w:rsidRPr="008F7BBD">
        <w:rPr>
          <w:rFonts w:ascii="Arial Narrow" w:eastAsia="Arial Narrow" w:hAnsi="Arial Narrow" w:cs="Arial Narrow"/>
          <w:sz w:val="22"/>
          <w:szCs w:val="22"/>
        </w:rPr>
        <w:t xml:space="preserve">Pacífico Compañía de Seguros y Reaseguros S.A. </w:t>
      </w:r>
      <w:r w:rsidRPr="008F7BBD">
        <w:rPr>
          <w:rFonts w:ascii="Arial Narrow" w:eastAsia="Arial Narrow" w:hAnsi="Arial Narrow" w:cs="Arial Narrow"/>
          <w:sz w:val="22"/>
          <w:szCs w:val="22"/>
          <w:shd w:val="clear" w:color="auto" w:fill="FFFFFF"/>
        </w:rPr>
        <w:t xml:space="preserve">para que </w:t>
      </w:r>
      <w:r w:rsidRPr="008F7BBD">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bookmarkStart w:id="26" w:name="_Hlk198890962"/>
    </w:p>
    <w:p w14:paraId="36317C11" w14:textId="77777777" w:rsidR="00CA59A2" w:rsidRPr="008F7BBD" w:rsidRDefault="00CA59A2" w:rsidP="00DE0D2A">
      <w:pPr>
        <w:suppressAutoHyphens/>
        <w:spacing w:after="0" w:line="240" w:lineRule="auto"/>
        <w:contextualSpacing/>
        <w:jc w:val="both"/>
        <w:rPr>
          <w:rFonts w:ascii="Arial Narrow" w:eastAsia="Arial Narrow" w:hAnsi="Arial Narrow" w:cs="Arial Narrow"/>
          <w:bCs/>
          <w:sz w:val="22"/>
          <w:szCs w:val="22"/>
        </w:rPr>
      </w:pPr>
    </w:p>
    <w:bookmarkEnd w:id="26"/>
    <w:p w14:paraId="23716787" w14:textId="77777777" w:rsidR="00CA59A2" w:rsidRPr="008F7BBD" w:rsidRDefault="00CA59A2" w:rsidP="00DE0D2A">
      <w:pPr>
        <w:suppressAutoHyphens/>
        <w:spacing w:after="0" w:line="240" w:lineRule="auto"/>
        <w:contextualSpacing/>
        <w:jc w:val="both"/>
        <w:rPr>
          <w:rFonts w:ascii="Arial Narrow" w:eastAsia="Arial Narrow" w:hAnsi="Arial Narrow" w:cs="Arial Narrow"/>
          <w:sz w:val="22"/>
          <w:szCs w:val="22"/>
        </w:rPr>
      </w:pPr>
    </w:p>
    <w:p w14:paraId="509D673B" w14:textId="77777777" w:rsidR="00CA59A2" w:rsidRPr="008F7BBD" w:rsidRDefault="00CA59A2" w:rsidP="00DE0D2A">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bookmarkEnd w:id="0"/>
    <w:p w14:paraId="4EFDBF2B" w14:textId="77777777" w:rsidR="00E7620D" w:rsidRPr="008F7BBD" w:rsidRDefault="00E7620D" w:rsidP="00DE0D2A">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8F7BBD">
        <w:rPr>
          <w:rFonts w:ascii="Arial Narrow" w:eastAsia="Arial Narrow" w:hAnsi="Arial Narrow" w:cs="Arial Narrow"/>
          <w:b/>
          <w:color w:val="000000"/>
          <w:sz w:val="22"/>
          <w:szCs w:val="22"/>
          <w:lang w:eastAsia="es-PE"/>
        </w:rPr>
        <w:t xml:space="preserve">Firmado digitalmente por </w:t>
      </w:r>
    </w:p>
    <w:p w14:paraId="779BAF0E" w14:textId="77777777" w:rsidR="00E7620D" w:rsidRPr="008F7BBD" w:rsidRDefault="00E7620D" w:rsidP="00DE0D2A">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8F7BBD">
        <w:rPr>
          <w:rFonts w:ascii="Arial Narrow" w:eastAsia="Arial Narrow" w:hAnsi="Arial Narrow" w:cs="Arial Narrow"/>
          <w:b/>
          <w:color w:val="000000"/>
          <w:sz w:val="22"/>
          <w:szCs w:val="22"/>
          <w:lang w:eastAsia="es-PE"/>
        </w:rPr>
        <w:t>EVELING ROA QUISPE</w:t>
      </w:r>
    </w:p>
    <w:p w14:paraId="2A97B582" w14:textId="77777777" w:rsidR="00E7620D" w:rsidRPr="008F7BBD" w:rsidRDefault="00E7620D" w:rsidP="00DE0D2A">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8F7BBD">
        <w:rPr>
          <w:rFonts w:ascii="Arial Narrow" w:eastAsia="Arial Narrow" w:hAnsi="Arial Narrow" w:cs="Arial Narrow"/>
          <w:b/>
          <w:color w:val="000000"/>
          <w:sz w:val="22"/>
          <w:szCs w:val="22"/>
          <w:lang w:eastAsia="es-PE"/>
        </w:rPr>
        <w:t>Secretaria Técnica</w:t>
      </w:r>
    </w:p>
    <w:p w14:paraId="191AF4CD" w14:textId="77777777" w:rsidR="00E7620D" w:rsidRPr="008F7BBD" w:rsidRDefault="00E7620D" w:rsidP="00DE0D2A">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8F7BBD">
        <w:rPr>
          <w:rFonts w:ascii="Arial Narrow" w:eastAsia="Arial Narrow" w:hAnsi="Arial Narrow" w:cs="Arial Narrow"/>
          <w:b/>
          <w:color w:val="000000"/>
          <w:sz w:val="22"/>
          <w:szCs w:val="22"/>
          <w:lang w:eastAsia="es-PE"/>
        </w:rPr>
        <w:t>Comisión de Protección al Consumidor 1</w:t>
      </w:r>
    </w:p>
    <w:p w14:paraId="3A2E1545" w14:textId="77777777" w:rsidR="00E7620D" w:rsidRPr="00F250EA" w:rsidRDefault="00E7620D" w:rsidP="00DE0D2A">
      <w:pPr>
        <w:spacing w:after="0" w:line="240" w:lineRule="auto"/>
        <w:contextualSpacing/>
        <w:rPr>
          <w:rFonts w:ascii="Arial Narrow" w:eastAsia="Arial Narrow" w:hAnsi="Arial Narrow" w:cs="Arial Narrow"/>
          <w:sz w:val="16"/>
          <w:szCs w:val="16"/>
        </w:rPr>
      </w:pPr>
      <w:r w:rsidRPr="008F7BBD">
        <w:rPr>
          <w:rFonts w:ascii="Arial Narrow" w:eastAsia="Arial Narrow" w:hAnsi="Arial Narrow" w:cs="Arial Narrow"/>
          <w:sz w:val="16"/>
          <w:szCs w:val="16"/>
        </w:rPr>
        <w:t>LGP/JCQ</w:t>
      </w:r>
    </w:p>
    <w:p w14:paraId="74AAB5F4" w14:textId="77777777" w:rsidR="001B5674" w:rsidRDefault="001B5674" w:rsidP="00DE0D2A">
      <w:pPr>
        <w:spacing w:after="0" w:line="240" w:lineRule="auto"/>
        <w:contextualSpacing/>
        <w:rPr>
          <w:rFonts w:ascii="Arial Narrow" w:eastAsia="Arial Narrow" w:hAnsi="Arial Narrow" w:cs="Arial Narrow"/>
          <w:sz w:val="22"/>
          <w:szCs w:val="22"/>
        </w:rPr>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44902269" w14:textId="77777777" w:rsidR="00297AFE" w:rsidRDefault="00297AFE" w:rsidP="00DA79A0">
      <w:pPr>
        <w:spacing w:after="0" w:line="240" w:lineRule="auto"/>
      </w:pPr>
      <w:r>
        <w:separator/>
      </w:r>
    </w:p>
  </w:endnote>
  <w:endnote w:type="continuationSeparator" w:id="0">
    <w:p w14:paraId="4CF1FF7F" w14:textId="77777777" w:rsidR="00297AFE" w:rsidRDefault="00297AFE"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2D14A421" w14:textId="77777777" w:rsidR="00297AFE" w:rsidRDefault="00297AFE" w:rsidP="00DA79A0">
      <w:pPr>
        <w:spacing w:after="0" w:line="240" w:lineRule="auto"/>
      </w:pPr>
      <w:r>
        <w:separator/>
      </w:r>
    </w:p>
  </w:footnote>
  <w:footnote w:type="continuationSeparator" w:id="0">
    <w:p w14:paraId="11B52936" w14:textId="77777777" w:rsidR="00297AFE" w:rsidRDefault="00297AFE" w:rsidP="00DA79A0">
      <w:pPr>
        <w:spacing w:after="0" w:line="240" w:lineRule="auto"/>
      </w:pPr>
      <w:r>
        <w:continuationSeparator/>
      </w:r>
    </w:p>
  </w:footnote>
  <w:footnote w:id="1">
    <w:p w14:paraId="1A82CAE4" w14:textId="77777777" w:rsidR="00CA59A2" w:rsidRPr="00DE0D2A" w:rsidRDefault="00CA59A2" w:rsidP="00DE0D2A">
      <w:pPr>
        <w:pStyle w:val="Textonotapie"/>
        <w:tabs>
          <w:tab w:val="left" w:pos="567"/>
        </w:tabs>
        <w:ind w:left="567" w:hanging="567"/>
        <w:contextualSpacing/>
        <w:jc w:val="both"/>
        <w:rPr>
          <w:rFonts w:ascii="Arial Narrow" w:eastAsia="Arial Narrow" w:hAnsi="Arial Narrow" w:cs="Arial Narrow"/>
          <w:sz w:val="16"/>
          <w:szCs w:val="16"/>
        </w:rPr>
      </w:pPr>
      <w:r w:rsidRPr="00DE0D2A">
        <w:rPr>
          <w:rStyle w:val="Refdenotaalpie"/>
          <w:rFonts w:ascii="Arial Narrow" w:eastAsia="Arial Narrow" w:hAnsi="Arial Narrow" w:cs="Arial Narrow"/>
          <w:sz w:val="16"/>
          <w:szCs w:val="16"/>
          <w:vertAlign w:val="superscript"/>
        </w:rPr>
        <w:footnoteRef/>
      </w:r>
      <w:r w:rsidRPr="00DE0D2A">
        <w:rPr>
          <w:rFonts w:ascii="Arial Narrow" w:eastAsia="Arial Narrow" w:hAnsi="Arial Narrow" w:cs="Arial Narrow"/>
          <w:sz w:val="16"/>
          <w:szCs w:val="16"/>
        </w:rPr>
        <w:tab/>
        <w:t xml:space="preserve"/>
      </w:r>
      <w:r w:rsidRPr="00DE0D2A">
        <w:rPr>
          <w:rFonts w:ascii="Arial Narrow" w:eastAsia="Arial Narrow" w:hAnsi="Arial Narrow" w:cs="Arial Narrow"/>
          <w:sz w:val="16"/>
          <w:szCs w:val="16"/>
        </w:rPr>
        <w:tab/>
        <w:t>Publicado</w:t>
      </w:r>
      <w:r w:rsidRPr="00DE0D2A">
        <w:rPr>
          <w:rFonts w:ascii="Arial Narrow" w:eastAsia="Arial Narrow" w:hAnsi="Arial Narrow" w:cs="Arial Narrow"/>
          <w:b/>
          <w:sz w:val="16"/>
          <w:szCs w:val="16"/>
        </w:rPr>
        <w:t xml:space="preserve"> </w:t>
      </w:r>
      <w:r w:rsidRPr="00DE0D2A">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contextualSpacing/>
        <w:jc w:val="both"/>
        <w:rPr>
          <w:rFonts w:ascii="Arial Narrow" w:eastAsia="Arial Narrow" w:hAnsi="Arial Narrow" w:cs="Arial Narrow"/>
          <w:sz w:val="16"/>
          <w:szCs w:val="16"/>
        </w:rPr>
      </w:pPr>
    </w:p>
  </w:footnote>
  <w:footnote w:id="2">
    <w:p w14:paraId="7C88A634" w14:textId="282BE785" w:rsidR="002D405C" w:rsidRPr="00DE0D2A" w:rsidRDefault="002D405C" w:rsidP="00DE0D2A">
      <w:pPr>
        <w:pStyle w:val="Textonotapie"/>
        <w:tabs>
          <w:tab w:val="left" w:pos="567"/>
        </w:tabs>
        <w:ind w:left="567" w:hanging="567"/>
        <w:contextualSpacing/>
        <w:jc w:val="both"/>
        <w:rPr>
          <w:rFonts w:ascii="Arial Narrow" w:eastAsia="Arial Narrow" w:hAnsi="Arial Narrow" w:cs="Arial Narrow"/>
          <w:sz w:val="16"/>
          <w:szCs w:val="16"/>
        </w:rPr>
      </w:pPr>
      <w:r w:rsidRPr="00DE0D2A">
        <w:rPr>
          <w:rStyle w:val="Refdenotaalpie"/>
          <w:rFonts w:ascii="Arial Narrow" w:eastAsia="Arial Narrow" w:hAnsi="Arial Narrow" w:cs="Arial Narrow"/>
          <w:sz w:val="16"/>
          <w:szCs w:val="16"/>
          <w:vertAlign w:val="superscript"/>
        </w:rPr>
        <w:footnoteRef/>
      </w:r>
      <w:r w:rsidRPr="00DE0D2A">
        <w:rPr>
          <w:rFonts w:ascii="Arial Narrow" w:eastAsia="Arial Narrow" w:hAnsi="Arial Narrow" w:cs="Arial Narrow"/>
          <w:sz w:val="16"/>
          <w:szCs w:val="16"/>
        </w:rPr>
        <w:tab/>
        <w:t xml:space="preserve"/>
      </w:r>
      <w:r w:rsidRPr="00DE0D2A">
        <w:rPr>
          <w:rFonts w:ascii="Arial Narrow" w:eastAsia="Arial Narrow" w:hAnsi="Arial Narrow" w:cs="Arial Narrow"/>
          <w:sz w:val="16"/>
          <w:szCs w:val="16"/>
        </w:rPr>
        <w:tab/>
        <w:t xml:space="preserve">Denuncia remitida a esta Comisión mediante </w:t>
      </w:r>
      <w:r w:rsidR="00562E2B" w:rsidRPr="00DE0D2A">
        <w:rPr>
          <w:rFonts w:ascii="Arial Narrow" w:eastAsia="Arial Narrow" w:hAnsi="Arial Narrow" w:cs="Arial Narrow"/>
          <w:sz w:val="16"/>
          <w:szCs w:val="16"/>
        </w:rPr>
        <w:t xml:space="preserve">DOCUMENTO DE TRASLADO 015-2026-CPC-SMA/INDECOPI </w:t>
      </w:r>
      <w:r w:rsidRPr="00DE0D2A">
        <w:rPr>
          <w:rFonts w:ascii="Arial Narrow" w:eastAsia="Arial Narrow" w:hAnsi="Arial Narrow" w:cs="Arial Narrow"/>
          <w:sz w:val="16"/>
          <w:szCs w:val="16"/>
        </w:rPr>
        <w:t xml:space="preserve">de fecha </w:t>
      </w:r>
      <w:r w:rsidR="00562E2B" w:rsidRPr="00DE0D2A">
        <w:rPr>
          <w:rFonts w:ascii="Arial Narrow" w:eastAsia="Arial Narrow" w:hAnsi="Arial Narrow" w:cs="Arial Narrow"/>
          <w:sz w:val="16"/>
          <w:szCs w:val="16"/>
        </w:rPr>
        <w:t>29 de abril de 2026</w:t>
      </w:r>
      <w:r w:rsidRPr="00DE0D2A">
        <w:rPr>
          <w:rFonts w:ascii="Arial Narrow" w:eastAsia="Arial Narrow" w:hAnsi="Arial Narrow" w:cs="Arial Narrow"/>
          <w:sz w:val="16"/>
          <w:szCs w:val="16"/>
        </w:rPr>
        <w:t xml:space="preserve">, recibida el </w:t>
      </w:r>
      <w:r w:rsidR="000A7F90" w:rsidRPr="00DE0D2A">
        <w:rPr>
          <w:rFonts w:ascii="Arial Narrow" w:eastAsia="Arial Narrow" w:hAnsi="Arial Narrow" w:cs="Arial Narrow"/>
          <w:sz w:val="16"/>
          <w:szCs w:val="16"/>
        </w:rPr>
        <w:t>7 de mayo de 2026</w:t>
      </w:r>
      <w:r w:rsidRPr="00DE0D2A">
        <w:rPr>
          <w:rFonts w:ascii="Arial Narrow" w:eastAsia="Arial Narrow" w:hAnsi="Arial Narrow" w:cs="Arial Narrow"/>
          <w:sz w:val="16"/>
          <w:szCs w:val="16"/>
        </w:rPr>
        <w:t>.</w:t>
      </w:r>
    </w:p>
    <w:p>
      <w:pPr>
        <w:pStyle w:val="Textonotapie"/>
        <w:ind w:left="567" w:hanging="567"/>
        <w:contextualSpacing/>
        <w:jc w:val="both"/>
        <w:rPr>
          <w:rFonts w:ascii="Arial Narrow" w:eastAsia="Arial Narrow" w:hAnsi="Arial Narrow" w:cs="Arial Narrow"/>
          <w:sz w:val="16"/>
          <w:szCs w:val="16"/>
        </w:rPr>
      </w:pPr>
    </w:p>
  </w:footnote>
  <w:footnote w:id="3">
    <w:p w14:paraId="05FCC0FA" w14:textId="77777777" w:rsidR="00CA59A2" w:rsidRPr="00DE0D2A" w:rsidRDefault="00CA59A2" w:rsidP="00DE0D2A">
      <w:pPr>
        <w:pStyle w:val="Textonotapie"/>
        <w:tabs>
          <w:tab w:val="left" w:pos="567"/>
        </w:tabs>
        <w:ind w:left="567" w:right="-1" w:hanging="567"/>
        <w:contextualSpacing/>
        <w:jc w:val="both"/>
        <w:rPr>
          <w:rFonts w:ascii="Arial Narrow" w:eastAsia="Arial Narrow" w:hAnsi="Arial Narrow" w:cs="Arial Narrow"/>
          <w:b/>
          <w:bCs/>
          <w:sz w:val="16"/>
          <w:szCs w:val="16"/>
        </w:rPr>
      </w:pPr>
      <w:r w:rsidRPr="00DE0D2A">
        <w:rPr>
          <w:rStyle w:val="Refdenotaalpie"/>
          <w:rFonts w:ascii="Arial Narrow" w:eastAsia="Arial Narrow" w:hAnsi="Arial Narrow" w:cs="Arial Narrow"/>
          <w:sz w:val="16"/>
          <w:szCs w:val="16"/>
          <w:vertAlign w:val="superscript"/>
        </w:rPr>
        <w:footnoteRef/>
      </w:r>
      <w:r w:rsidRPr="00DE0D2A">
        <w:rPr>
          <w:rFonts w:ascii="Arial Narrow" w:eastAsia="Arial Narrow" w:hAnsi="Arial Narrow" w:cs="Arial Narrow"/>
          <w:sz w:val="16"/>
          <w:szCs w:val="16"/>
        </w:rPr>
        <w:tab/>
        <w:t xml:space="preserve"/>
      </w:r>
      <w:r w:rsidRPr="00DE0D2A">
        <w:rPr>
          <w:rFonts w:ascii="Arial Narrow" w:eastAsia="Arial Narrow" w:hAnsi="Arial Narrow" w:cs="Arial Narrow"/>
          <w:sz w:val="16"/>
          <w:szCs w:val="16"/>
        </w:rPr>
        <w:tab/>
      </w:r>
      <w:r w:rsidRPr="00DE0D2A">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C83EF3E" w14:textId="77777777" w:rsidR="00CA59A2" w:rsidRPr="00DE0D2A" w:rsidRDefault="00CA59A2" w:rsidP="00DE0D2A">
      <w:pPr>
        <w:pStyle w:val="Textonotapie"/>
        <w:tabs>
          <w:tab w:val="left" w:pos="567"/>
        </w:tabs>
        <w:ind w:left="567" w:right="-1" w:hanging="567"/>
        <w:contextualSpacing/>
        <w:jc w:val="both"/>
        <w:rPr>
          <w:rFonts w:ascii="Arial Narrow" w:eastAsia="Arial Narrow" w:hAnsi="Arial Narrow" w:cs="Arial Narrow"/>
          <w:b/>
          <w:bCs/>
          <w:sz w:val="16"/>
          <w:szCs w:val="16"/>
        </w:rPr>
      </w:pPr>
      <w:r w:rsidRPr="00DE0D2A">
        <w:rPr>
          <w:rFonts w:ascii="Arial Narrow" w:eastAsia="Arial Narrow" w:hAnsi="Arial Narrow" w:cs="Arial Narrow"/>
          <w:b/>
          <w:bCs/>
          <w:sz w:val="16"/>
          <w:szCs w:val="16"/>
        </w:rPr>
        <w:tab/>
        <w:t>Artículo 105.- Autoridad competente.</w:t>
      </w:r>
    </w:p>
    <w:p w14:paraId="7C7DEEBE" w14:textId="77777777" w:rsidR="00CA59A2" w:rsidRPr="00DE0D2A" w:rsidRDefault="00CA59A2" w:rsidP="00DE0D2A">
      <w:pPr>
        <w:pStyle w:val="Textonotapie"/>
        <w:tabs>
          <w:tab w:val="left" w:pos="567"/>
        </w:tabs>
        <w:ind w:left="567" w:right="-1" w:hanging="567"/>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DE0D2A" w:rsidRDefault="00CA59A2" w:rsidP="00DE0D2A">
      <w:pPr>
        <w:pStyle w:val="Textonotapie"/>
        <w:tabs>
          <w:tab w:val="left" w:pos="567"/>
        </w:tabs>
        <w:ind w:left="567" w:right="-1" w:hanging="567"/>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ab/>
        <w:t xml:space="preserve">(…). </w:t>
      </w:r>
    </w:p>
    <w:p w14:paraId="704590F7" w14:textId="77777777" w:rsidR="00CA59A2" w:rsidRPr="00DE0D2A" w:rsidRDefault="00CA59A2" w:rsidP="00DE0D2A">
      <w:pPr>
        <w:pStyle w:val="Textonotapie"/>
        <w:tabs>
          <w:tab w:val="left" w:pos="567"/>
        </w:tabs>
        <w:ind w:left="567" w:right="-1" w:hanging="567"/>
        <w:contextualSpacing/>
        <w:jc w:val="both"/>
        <w:rPr>
          <w:rFonts w:ascii="Arial Narrow" w:eastAsia="Arial Narrow" w:hAnsi="Arial Narrow" w:cs="Arial Narrow"/>
          <w:b/>
          <w:bCs/>
          <w:sz w:val="16"/>
          <w:szCs w:val="16"/>
        </w:rPr>
      </w:pPr>
      <w:r w:rsidRPr="00DE0D2A">
        <w:rPr>
          <w:rFonts w:ascii="Arial Narrow" w:eastAsia="Arial Narrow" w:hAnsi="Arial Narrow" w:cs="Arial Narrow"/>
          <w:sz w:val="16"/>
          <w:szCs w:val="16"/>
        </w:rPr>
        <w:tab/>
      </w:r>
      <w:r w:rsidRPr="00DE0D2A">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DE0D2A" w:rsidRDefault="00CA59A2" w:rsidP="00DE0D2A">
      <w:pPr>
        <w:pStyle w:val="Textonotapie"/>
        <w:tabs>
          <w:tab w:val="left" w:pos="567"/>
        </w:tabs>
        <w:ind w:left="567" w:right="-1" w:hanging="567"/>
        <w:contextualSpacing/>
        <w:jc w:val="both"/>
        <w:rPr>
          <w:rFonts w:ascii="Arial Narrow" w:eastAsia="Arial Narrow" w:hAnsi="Arial Narrow" w:cs="Arial Narrow"/>
          <w:sz w:val="16"/>
          <w:szCs w:val="16"/>
        </w:rPr>
      </w:pPr>
      <w:r w:rsidRPr="00DE0D2A">
        <w:rPr>
          <w:rFonts w:ascii="Arial Narrow" w:eastAsia="Arial Narrow" w:hAnsi="Arial Narrow" w:cs="Arial Narrow"/>
          <w:b/>
          <w:bCs/>
          <w:sz w:val="16"/>
          <w:szCs w:val="16"/>
        </w:rPr>
        <w:tab/>
        <w:t>Artículo 27.-</w:t>
      </w:r>
      <w:r w:rsidRPr="00DE0D2A">
        <w:rPr>
          <w:rFonts w:ascii="Arial Narrow" w:eastAsia="Arial Narrow" w:hAnsi="Arial Narrow" w:cs="Arial Narrow"/>
          <w:sz w:val="16"/>
          <w:szCs w:val="16"/>
        </w:rPr>
        <w:t xml:space="preserve"> De la Comisión de Protección al Consumidor.- </w:t>
      </w:r>
    </w:p>
    <w:p w14:paraId="5B348423" w14:textId="77777777" w:rsidR="00CA59A2" w:rsidRPr="00DE0D2A" w:rsidRDefault="00CA59A2" w:rsidP="00DE0D2A">
      <w:pPr>
        <w:pStyle w:val="Textonotapie"/>
        <w:tabs>
          <w:tab w:val="left" w:pos="567"/>
        </w:tabs>
        <w:ind w:left="567" w:right="-1" w:hanging="567"/>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contextualSpacing/>
        <w:jc w:val="both"/>
        <w:rPr>
          <w:rFonts w:ascii="Arial Narrow" w:eastAsia="Arial Narrow" w:hAnsi="Arial Narrow" w:cs="Arial Narrow"/>
          <w:b/>
          <w:bCs/>
          <w:sz w:val="16"/>
          <w:szCs w:val="16"/>
        </w:rPr>
      </w:pPr>
    </w:p>
  </w:footnote>
  <w:footnote w:id="4">
    <w:p w14:paraId="4ACED7C8" w14:textId="77777777" w:rsidR="001F6777" w:rsidRPr="00DE0D2A" w:rsidRDefault="001F6777" w:rsidP="00DE0D2A">
      <w:pPr>
        <w:pStyle w:val="Textonotapie"/>
        <w:tabs>
          <w:tab w:val="left" w:pos="567"/>
        </w:tabs>
        <w:ind w:left="567" w:right="-1" w:hanging="567"/>
        <w:contextualSpacing/>
        <w:jc w:val="both"/>
        <w:rPr>
          <w:rFonts w:ascii="Arial Narrow" w:eastAsia="Arial Narrow" w:hAnsi="Arial Narrow" w:cs="Arial Narrow"/>
          <w:b/>
          <w:bCs/>
          <w:sz w:val="16"/>
          <w:szCs w:val="16"/>
        </w:rPr>
      </w:pPr>
      <w:r w:rsidRPr="00DE0D2A">
        <w:rPr>
          <w:rStyle w:val="Refdenotaalpie"/>
          <w:rFonts w:ascii="Arial Narrow" w:eastAsia="Arial Narrow" w:hAnsi="Arial Narrow" w:cs="Arial Narrow"/>
          <w:sz w:val="16"/>
          <w:szCs w:val="16"/>
          <w:vertAlign w:val="superscript"/>
        </w:rPr>
        <w:footnoteRef/>
      </w:r>
      <w:r w:rsidRPr="00DE0D2A">
        <w:rPr>
          <w:rFonts w:ascii="Arial Narrow" w:eastAsia="Arial Narrow" w:hAnsi="Arial Narrow" w:cs="Arial Narrow"/>
          <w:sz w:val="16"/>
          <w:szCs w:val="16"/>
        </w:rPr>
        <w:tab/>
        <w:t xml:space="preserve"/>
      </w:r>
      <w:r w:rsidRPr="00DE0D2A">
        <w:rPr>
          <w:rFonts w:ascii="Arial Narrow" w:eastAsia="Arial Narrow" w:hAnsi="Arial Narrow" w:cs="Arial Narrow"/>
          <w:sz w:val="16"/>
          <w:szCs w:val="16"/>
        </w:rPr>
        <w:tab/>
      </w:r>
      <w:r w:rsidRPr="00DE0D2A">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C390339" w14:textId="77777777" w:rsidR="001F6777" w:rsidRPr="00DE0D2A" w:rsidRDefault="001F6777" w:rsidP="00DE0D2A">
      <w:pPr>
        <w:pStyle w:val="Textonotapie"/>
        <w:ind w:left="567" w:right="-1"/>
        <w:contextualSpacing/>
        <w:jc w:val="both"/>
        <w:rPr>
          <w:rFonts w:ascii="Arial Narrow" w:eastAsia="Arial Narrow" w:hAnsi="Arial Narrow" w:cs="Arial Narrow"/>
          <w:b/>
          <w:bCs/>
          <w:sz w:val="16"/>
          <w:szCs w:val="16"/>
        </w:rPr>
      </w:pPr>
      <w:r w:rsidRPr="00DE0D2A">
        <w:rPr>
          <w:rFonts w:ascii="Arial Narrow" w:eastAsia="Arial Narrow" w:hAnsi="Arial Narrow" w:cs="Arial Narrow"/>
          <w:b/>
          <w:bCs/>
          <w:sz w:val="16"/>
          <w:szCs w:val="16"/>
        </w:rPr>
        <w:t xml:space="preserve">Artículo 18.- Idoneidad </w:t>
      </w:r>
    </w:p>
    <w:p w14:paraId="323D8D4E" w14:textId="77777777" w:rsidR="001F6777" w:rsidRPr="00DE0D2A" w:rsidRDefault="001F6777" w:rsidP="00DE0D2A">
      <w:pPr>
        <w:pStyle w:val="Textonotapie"/>
        <w:ind w:left="567" w:right="-1"/>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E62BCE1" w14:textId="77777777" w:rsidR="001F6777" w:rsidRPr="00DE0D2A" w:rsidRDefault="001F6777" w:rsidP="00DE0D2A">
      <w:pPr>
        <w:pStyle w:val="Textonotapie"/>
        <w:ind w:left="567" w:right="-1"/>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BF0458A" w14:textId="77777777" w:rsidR="001F6777" w:rsidRPr="00DE0D2A" w:rsidRDefault="001F6777" w:rsidP="00DE0D2A">
      <w:pPr>
        <w:pStyle w:val="Textonotapie"/>
        <w:ind w:left="567" w:right="-1"/>
        <w:contextualSpacing/>
        <w:jc w:val="both"/>
        <w:rPr>
          <w:rFonts w:ascii="Arial Narrow" w:eastAsia="Arial Narrow" w:hAnsi="Arial Narrow" w:cs="Arial Narrow"/>
          <w:sz w:val="16"/>
          <w:szCs w:val="16"/>
        </w:rPr>
      </w:pPr>
      <w:r w:rsidRPr="00DE0D2A">
        <w:rPr>
          <w:rFonts w:ascii="Arial Narrow" w:eastAsia="Arial Narrow" w:hAnsi="Arial Narrow" w:cs="Arial Narrow"/>
          <w:b/>
          <w:bCs/>
          <w:sz w:val="16"/>
          <w:szCs w:val="16"/>
        </w:rPr>
        <w:t xml:space="preserve">Artículo 19.- Obligación de los proveedores </w:t>
      </w:r>
    </w:p>
    <w:p w14:paraId="5BA8A230" w14:textId="77777777" w:rsidR="001F6777" w:rsidRPr="00DE0D2A" w:rsidRDefault="001F6777" w:rsidP="00DE0D2A">
      <w:pPr>
        <w:pStyle w:val="Textonotapie"/>
        <w:ind w:left="567" w:right="-1"/>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contextualSpacing/>
        <w:jc w:val="both"/>
        <w:rPr>
          <w:rFonts w:ascii="Arial Narrow" w:eastAsia="Arial Narrow" w:hAnsi="Arial Narrow" w:cs="Arial Narrow"/>
          <w:b/>
          <w:bCs/>
          <w:sz w:val="16"/>
          <w:szCs w:val="16"/>
        </w:rPr>
      </w:pPr>
    </w:p>
  </w:footnote>
  <w:footnote w:id="5">
    <w:p w14:paraId="40C05DEE" w14:textId="77777777" w:rsidR="001F6777" w:rsidRPr="00DE0D2A" w:rsidRDefault="001F6777" w:rsidP="00DE0D2A">
      <w:pPr>
        <w:pStyle w:val="Textonotapie"/>
        <w:tabs>
          <w:tab w:val="left" w:pos="567"/>
        </w:tabs>
        <w:ind w:left="567" w:right="-1" w:hanging="567"/>
        <w:contextualSpacing/>
        <w:jc w:val="both"/>
        <w:rPr>
          <w:rFonts w:ascii="Arial Narrow" w:eastAsia="Arial Narrow" w:hAnsi="Arial Narrow" w:cs="Arial Narrow"/>
          <w:b/>
          <w:bCs/>
          <w:sz w:val="16"/>
          <w:szCs w:val="16"/>
        </w:rPr>
      </w:pPr>
      <w:r w:rsidRPr="00DE0D2A">
        <w:rPr>
          <w:rStyle w:val="Refdenotaalpie"/>
          <w:rFonts w:ascii="Arial Narrow" w:eastAsia="Arial Narrow" w:hAnsi="Arial Narrow" w:cs="Arial Narrow"/>
          <w:sz w:val="16"/>
          <w:szCs w:val="16"/>
          <w:vertAlign w:val="superscript"/>
        </w:rPr>
        <w:footnoteRef/>
      </w:r>
      <w:r w:rsidRPr="00DE0D2A">
        <w:rPr>
          <w:rFonts w:ascii="Arial Narrow" w:eastAsia="Arial Narrow" w:hAnsi="Arial Narrow" w:cs="Arial Narrow"/>
          <w:sz w:val="16"/>
          <w:szCs w:val="16"/>
        </w:rPr>
        <w:tab/>
        <w:t xml:space="preserve"/>
      </w:r>
      <w:r w:rsidRPr="00DE0D2A">
        <w:rPr>
          <w:rFonts w:ascii="Arial Narrow" w:eastAsia="Arial Narrow" w:hAnsi="Arial Narrow" w:cs="Arial Narrow"/>
          <w:sz w:val="16"/>
          <w:szCs w:val="16"/>
        </w:rPr>
        <w:tab/>
      </w:r>
      <w:r w:rsidRPr="00DE0D2A">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2EE04968" w14:textId="77777777" w:rsidR="001F6777" w:rsidRPr="00DE0D2A" w:rsidRDefault="001F6777" w:rsidP="00DE0D2A">
      <w:pPr>
        <w:pStyle w:val="Textonotapie"/>
        <w:tabs>
          <w:tab w:val="left" w:pos="567"/>
        </w:tabs>
        <w:contextualSpacing/>
        <w:jc w:val="both"/>
        <w:rPr>
          <w:rFonts w:ascii="Arial Narrow" w:eastAsia="Arial Narrow" w:hAnsi="Arial Narrow" w:cs="Arial Narrow"/>
          <w:sz w:val="16"/>
          <w:szCs w:val="16"/>
        </w:rPr>
      </w:pPr>
      <w:r w:rsidRPr="00DE0D2A">
        <w:rPr>
          <w:rFonts w:ascii="Arial Narrow" w:eastAsia="Arial Narrow" w:hAnsi="Arial Narrow" w:cs="Arial Narrow"/>
          <w:b/>
          <w:bCs/>
          <w:sz w:val="16"/>
          <w:szCs w:val="16"/>
        </w:rPr>
        <w:tab/>
        <w:t>Artículo 56.- Métodos comerciales coercitivos</w:t>
      </w:r>
    </w:p>
    <w:p w14:paraId="6D6CDB5E" w14:textId="77777777" w:rsidR="001F6777" w:rsidRPr="00DE0D2A" w:rsidRDefault="001F6777" w:rsidP="00DE0D2A">
      <w:pPr>
        <w:pStyle w:val="Textonotapie"/>
        <w:ind w:left="567"/>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04289505" w14:textId="77777777" w:rsidR="001F6777" w:rsidRPr="00DE0D2A" w:rsidRDefault="001F6777" w:rsidP="00DE0D2A">
      <w:pPr>
        <w:pStyle w:val="Textonotapie"/>
        <w:ind w:left="567"/>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w:t>
      </w:r>
    </w:p>
    <w:p w14:paraId="23E99BA3" w14:textId="77777777" w:rsidR="001F6777" w:rsidRPr="00DE0D2A" w:rsidRDefault="001F6777" w:rsidP="00DE0D2A">
      <w:pPr>
        <w:pStyle w:val="Textonotapie"/>
        <w:ind w:left="567"/>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pPr>
        <w:pStyle w:val="Textonotapie"/>
        <w:tabs>
          <w:tab w:val="left" w:pos="567"/>
        </w:tabs>
        <w:ind w:left="567" w:right="-1" w:hanging="567"/>
        <w:contextualSpacing/>
        <w:jc w:val="both"/>
        <w:rPr>
          <w:rFonts w:ascii="Arial Narrow" w:eastAsia="Arial Narrow" w:hAnsi="Arial Narrow" w:cs="Arial Narrow"/>
          <w:b/>
          <w:bCs/>
          <w:sz w:val="16"/>
          <w:szCs w:val="16"/>
        </w:rPr>
      </w:pPr>
    </w:p>
  </w:footnote>
  <w:footnote w:id="6">
    <w:p w14:paraId="4C9EE40C" w14:textId="77777777" w:rsidR="001F6777" w:rsidRPr="00DE0D2A" w:rsidRDefault="001F6777" w:rsidP="00DE0D2A">
      <w:pPr>
        <w:pStyle w:val="Textonotapie"/>
        <w:tabs>
          <w:tab w:val="left" w:pos="567"/>
        </w:tabs>
        <w:ind w:left="567" w:right="-1" w:hanging="567"/>
        <w:contextualSpacing/>
        <w:jc w:val="both"/>
        <w:rPr>
          <w:rFonts w:ascii="Arial Narrow" w:eastAsia="Arial Narrow" w:hAnsi="Arial Narrow" w:cs="Arial Narrow"/>
          <w:b/>
          <w:bCs/>
          <w:sz w:val="16"/>
          <w:szCs w:val="16"/>
        </w:rPr>
      </w:pPr>
      <w:r w:rsidRPr="00DE0D2A">
        <w:rPr>
          <w:rStyle w:val="Refdenotaalpie"/>
          <w:rFonts w:ascii="Arial Narrow" w:eastAsia="Arial Narrow" w:hAnsi="Arial Narrow" w:cs="Arial Narrow"/>
          <w:sz w:val="16"/>
          <w:szCs w:val="16"/>
          <w:vertAlign w:val="superscript"/>
        </w:rPr>
        <w:footnoteRef/>
      </w:r>
      <w:r w:rsidRPr="00DE0D2A">
        <w:rPr>
          <w:rFonts w:ascii="Arial Narrow" w:eastAsia="Arial Narrow" w:hAnsi="Arial Narrow" w:cs="Arial Narrow"/>
          <w:sz w:val="16"/>
          <w:szCs w:val="16"/>
        </w:rPr>
        <w:tab/>
        <w:t xml:space="preserve"/>
      </w:r>
      <w:r w:rsidRPr="00DE0D2A">
        <w:rPr>
          <w:rFonts w:ascii="Arial Narrow" w:eastAsia="Arial Narrow" w:hAnsi="Arial Narrow" w:cs="Arial Narrow"/>
          <w:sz w:val="16"/>
          <w:szCs w:val="16"/>
        </w:rPr>
        <w:tab/>
      </w:r>
      <w:r w:rsidRPr="00DE0D2A">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069F6CF1" w14:textId="77777777" w:rsidR="001F6777" w:rsidRPr="00DE0D2A" w:rsidRDefault="001F6777" w:rsidP="00DE0D2A">
      <w:pPr>
        <w:pStyle w:val="Textonotapie"/>
        <w:ind w:left="567" w:right="-1"/>
        <w:contextualSpacing/>
        <w:jc w:val="both"/>
        <w:rPr>
          <w:rFonts w:ascii="Arial Narrow" w:eastAsia="Arial Narrow" w:hAnsi="Arial Narrow" w:cs="Arial Narrow"/>
          <w:b/>
          <w:bCs/>
          <w:sz w:val="16"/>
          <w:szCs w:val="16"/>
        </w:rPr>
      </w:pPr>
      <w:r w:rsidRPr="00DE0D2A">
        <w:rPr>
          <w:rFonts w:ascii="Arial Narrow" w:eastAsia="Arial Narrow" w:hAnsi="Arial Narrow" w:cs="Arial Narrow"/>
          <w:b/>
          <w:bCs/>
          <w:sz w:val="16"/>
          <w:szCs w:val="16"/>
        </w:rPr>
        <w:t>Artículo 88.- Reclamo de productos o servicios financieros y de seguros</w:t>
      </w:r>
    </w:p>
    <w:p w14:paraId="2D22FF17" w14:textId="77777777" w:rsidR="001F6777" w:rsidRPr="00DE0D2A" w:rsidRDefault="001F6777" w:rsidP="00DE0D2A">
      <w:pPr>
        <w:pStyle w:val="Textonotapie"/>
        <w:ind w:left="567" w:right="-1"/>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DE0D2A">
        <w:rPr>
          <w:rFonts w:ascii="Arial Narrow" w:eastAsia="Arial Narrow" w:hAnsi="Arial Narrow" w:cs="Arial Narrow"/>
          <w:sz w:val="16"/>
          <w:szCs w:val="16"/>
        </w:rPr>
        <w:t xml:space="preserve">. </w:t>
      </w:r>
    </w:p>
    <w:p>
      <w:pPr>
        <w:pStyle w:val="Textonotapie"/>
        <w:tabs>
          <w:tab w:val="left" w:pos="567"/>
        </w:tabs>
        <w:ind w:left="567" w:right="-1" w:hanging="567"/>
        <w:contextualSpacing/>
        <w:jc w:val="both"/>
        <w:rPr>
          <w:rFonts w:ascii="Arial Narrow" w:eastAsia="Arial Narrow" w:hAnsi="Arial Narrow" w:cs="Arial Narrow"/>
          <w:b/>
          <w:bCs/>
          <w:sz w:val="16"/>
          <w:szCs w:val="16"/>
        </w:rPr>
      </w:pPr>
    </w:p>
  </w:footnote>
  <w:footnote w:id="7">
    <w:p w14:paraId="17A59CC5" w14:textId="77777777" w:rsidR="00CA59A2" w:rsidRPr="00DE0D2A" w:rsidRDefault="00CA59A2" w:rsidP="00DE0D2A">
      <w:pPr>
        <w:pStyle w:val="Textonotapie"/>
        <w:tabs>
          <w:tab w:val="left" w:pos="567"/>
        </w:tabs>
        <w:ind w:left="567" w:right="-1" w:hanging="567"/>
        <w:contextualSpacing/>
        <w:jc w:val="both"/>
        <w:rPr>
          <w:rFonts w:ascii="Arial Narrow" w:eastAsia="Arial Narrow" w:hAnsi="Arial Narrow" w:cs="Arial Narrow"/>
          <w:sz w:val="16"/>
          <w:szCs w:val="16"/>
        </w:rPr>
      </w:pPr>
      <w:r w:rsidRPr="00DE0D2A">
        <w:rPr>
          <w:rStyle w:val="Refdenotaalpie"/>
          <w:rFonts w:ascii="Arial Narrow" w:eastAsia="Arial Narrow" w:hAnsi="Arial Narrow" w:cs="Arial Narrow"/>
          <w:sz w:val="16"/>
          <w:szCs w:val="16"/>
          <w:vertAlign w:val="superscript"/>
        </w:rPr>
        <w:footnoteRef/>
      </w:r>
      <w:r w:rsidRPr="00DE0D2A">
        <w:rPr>
          <w:rFonts w:ascii="Arial Narrow" w:eastAsia="Arial Narrow" w:hAnsi="Arial Narrow" w:cs="Arial Narrow"/>
          <w:sz w:val="16"/>
          <w:szCs w:val="16"/>
        </w:rPr>
        <w:tab/>
        <w:t xml:space="preserve"/>
      </w:r>
      <w:r w:rsidRPr="00DE0D2A">
        <w:rPr>
          <w:rFonts w:ascii="Arial Narrow" w:eastAsia="Arial Narrow" w:hAnsi="Arial Narrow" w:cs="Arial Narrow"/>
          <w:sz w:val="16"/>
          <w:szCs w:val="16"/>
        </w:rPr>
        <w:tab/>
      </w:r>
      <w:r w:rsidRPr="00DE0D2A">
        <w:rPr>
          <w:rFonts w:ascii="Arial Narrow" w:eastAsia="Arial Narrow" w:hAnsi="Arial Narrow" w:cs="Arial Narrow"/>
          <w:b/>
          <w:bCs/>
          <w:sz w:val="16"/>
          <w:szCs w:val="16"/>
        </w:rPr>
        <w:t>LEY SOBRE FACULTADES, NORMAS Y ORGANIZACIÓN DEL INDECOPI, APROBADA POR DECRETO LEGISLATIVO 807 Artículo 24.-</w:t>
      </w:r>
      <w:r w:rsidRPr="00DE0D2A">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DE0D2A" w:rsidRDefault="00CA59A2" w:rsidP="00DE0D2A">
      <w:pPr>
        <w:pStyle w:val="Textonotapie"/>
        <w:tabs>
          <w:tab w:val="left" w:pos="567"/>
        </w:tabs>
        <w:ind w:left="567" w:right="-1" w:hanging="567"/>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ab/>
        <w:t xml:space="preserve">(...) </w:t>
      </w:r>
    </w:p>
    <w:p w14:paraId="7B2AB955" w14:textId="77777777" w:rsidR="00CA59A2" w:rsidRPr="00DE0D2A" w:rsidRDefault="00CA59A2" w:rsidP="00DE0D2A">
      <w:pPr>
        <w:pStyle w:val="Textonotapie"/>
        <w:tabs>
          <w:tab w:val="left" w:pos="567"/>
        </w:tabs>
        <w:ind w:left="567" w:right="-1" w:hanging="567"/>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DE0D2A" w:rsidRDefault="00CA59A2" w:rsidP="00DE0D2A">
      <w:pPr>
        <w:pStyle w:val="Textonotapie"/>
        <w:tabs>
          <w:tab w:val="left" w:pos="567"/>
        </w:tabs>
        <w:ind w:left="567" w:right="-1" w:hanging="567"/>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ab/>
        <w:t>(...).</w:t>
      </w:r>
    </w:p>
    <w:p>
      <w:pPr>
        <w:pStyle w:val="Textonotapie"/>
        <w:tabs>
          <w:tab w:val="left" w:pos="567"/>
        </w:tabs>
        <w:ind w:left="567" w:right="-1" w:hanging="567"/>
        <w:contextualSpacing/>
        <w:jc w:val="both"/>
        <w:rPr>
          <w:rFonts w:ascii="Arial Narrow" w:eastAsia="Arial Narrow" w:hAnsi="Arial Narrow" w:cs="Arial Narrow"/>
          <w:sz w:val="16"/>
          <w:szCs w:val="16"/>
        </w:rPr>
      </w:pPr>
    </w:p>
  </w:footnote>
  <w:footnote w:id="8">
    <w:p w14:paraId="703725D5" w14:textId="77777777" w:rsidR="00CA59A2" w:rsidRPr="00DE0D2A" w:rsidRDefault="00CA59A2" w:rsidP="00DE0D2A">
      <w:pPr>
        <w:pStyle w:val="Textonotapie"/>
        <w:tabs>
          <w:tab w:val="left" w:pos="567"/>
        </w:tabs>
        <w:ind w:left="567" w:hanging="567"/>
        <w:contextualSpacing/>
        <w:jc w:val="both"/>
        <w:rPr>
          <w:rFonts w:ascii="Arial Narrow" w:eastAsia="Arial Narrow" w:hAnsi="Arial Narrow" w:cs="Arial Narrow"/>
          <w:sz w:val="16"/>
          <w:szCs w:val="16"/>
        </w:rPr>
      </w:pPr>
      <w:r w:rsidRPr="00DE0D2A">
        <w:rPr>
          <w:rStyle w:val="Refdenotaalpie"/>
          <w:rFonts w:ascii="Arial Narrow" w:eastAsia="Arial Narrow" w:hAnsi="Arial Narrow" w:cs="Arial Narrow"/>
          <w:sz w:val="16"/>
          <w:szCs w:val="16"/>
          <w:vertAlign w:val="superscript"/>
        </w:rPr>
        <w:footnoteRef/>
      </w:r>
      <w:r w:rsidRPr="00DE0D2A">
        <w:rPr>
          <w:rFonts w:ascii="Arial Narrow" w:eastAsia="Arial Narrow" w:hAnsi="Arial Narrow" w:cs="Arial Narrow"/>
          <w:sz w:val="16"/>
          <w:szCs w:val="16"/>
        </w:rPr>
        <w:tab/>
        <w:t xml:space="preserve"/>
      </w:r>
      <w:r w:rsidRPr="00DE0D2A">
        <w:rPr>
          <w:rFonts w:ascii="Arial Narrow" w:eastAsia="Arial Narrow" w:hAnsi="Arial Narrow" w:cs="Arial Narrow"/>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DE0D2A">
        <w:rPr>
          <w:rFonts w:ascii="Arial Narrow" w:eastAsia="Arial Narrow" w:hAnsi="Arial Narrow" w:cs="Arial Narrow"/>
          <w:sz w:val="16"/>
          <w:szCs w:val="16"/>
        </w:rPr>
        <w:t>entrada en vigencia</w:t>
      </w:r>
      <w:proofErr w:type="gramEnd"/>
      <w:r w:rsidRPr="00DE0D2A">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contextualSpacing/>
        <w:jc w:val="both"/>
        <w:rPr>
          <w:rFonts w:ascii="Arial Narrow" w:eastAsia="Arial Narrow" w:hAnsi="Arial Narrow" w:cs="Arial Narrow"/>
          <w:sz w:val="16"/>
          <w:szCs w:val="16"/>
        </w:rPr>
      </w:pPr>
    </w:p>
  </w:footnote>
  <w:footnote w:id="9">
    <w:p w14:paraId="12554D7B" w14:textId="77777777" w:rsidR="00CA59A2" w:rsidRPr="00DE0D2A" w:rsidRDefault="00CA59A2" w:rsidP="00DE0D2A">
      <w:pPr>
        <w:pStyle w:val="Textonotapie"/>
        <w:tabs>
          <w:tab w:val="left" w:pos="567"/>
        </w:tabs>
        <w:ind w:left="567" w:hanging="567"/>
        <w:contextualSpacing/>
        <w:jc w:val="both"/>
        <w:rPr>
          <w:rFonts w:ascii="Arial Narrow" w:eastAsia="Arial Narrow" w:hAnsi="Arial Narrow" w:cs="Arial Narrow"/>
          <w:sz w:val="16"/>
          <w:szCs w:val="16"/>
        </w:rPr>
      </w:pPr>
      <w:r w:rsidRPr="00DE0D2A">
        <w:rPr>
          <w:rStyle w:val="Refdenotaalpie"/>
          <w:rFonts w:ascii="Arial Narrow" w:eastAsia="Arial Narrow" w:hAnsi="Arial Narrow" w:cs="Arial Narrow"/>
          <w:sz w:val="16"/>
          <w:szCs w:val="16"/>
          <w:vertAlign w:val="superscript"/>
        </w:rPr>
        <w:footnoteRef/>
      </w:r>
      <w:r w:rsidRPr="00DE0D2A">
        <w:rPr>
          <w:rFonts w:ascii="Arial Narrow" w:eastAsia="Arial Narrow" w:hAnsi="Arial Narrow" w:cs="Arial Narrow"/>
          <w:sz w:val="16"/>
          <w:szCs w:val="16"/>
        </w:rPr>
        <w:tab/>
        <w:t xml:space="preserve"/>
      </w:r>
      <w:r w:rsidRPr="00DE0D2A">
        <w:rPr>
          <w:rFonts w:ascii="Arial Narrow" w:eastAsia="Arial Narrow" w:hAnsi="Arial Narrow" w:cs="Arial Narrow"/>
          <w:sz w:val="16"/>
          <w:szCs w:val="16"/>
        </w:rPr>
        <w:tab/>
      </w:r>
      <w:r w:rsidRPr="00DE0D2A">
        <w:rPr>
          <w:rFonts w:ascii="Arial Narrow" w:eastAsia="Arial Narrow" w:hAnsi="Arial Narrow" w:cs="Arial Narrow"/>
          <w:b/>
          <w:sz w:val="16"/>
          <w:szCs w:val="16"/>
        </w:rPr>
        <w:t>LEY 29571, CÓDIGO DE PROTECCIÓN Y DEFENSA DEL CONSUMIDOR</w:t>
      </w:r>
      <w:r w:rsidRPr="00DE0D2A">
        <w:rPr>
          <w:rFonts w:ascii="Arial Narrow" w:eastAsia="Arial Narrow" w:hAnsi="Arial Narrow" w:cs="Arial Narrow"/>
          <w:b/>
          <w:bCs/>
          <w:sz w:val="16"/>
          <w:szCs w:val="16"/>
        </w:rPr>
        <w:t xml:space="preserve">, </w:t>
      </w:r>
      <w:r w:rsidRPr="00DE0D2A">
        <w:rPr>
          <w:rFonts w:ascii="Arial Narrow" w:eastAsia="Arial Narrow" w:hAnsi="Arial Narrow" w:cs="Arial Narrow"/>
          <w:b/>
          <w:sz w:val="16"/>
          <w:szCs w:val="16"/>
        </w:rPr>
        <w:t>publicado el 2 de setiembre de 2010 y modificado por Decreto Legislativo 1308</w:t>
      </w:r>
    </w:p>
    <w:p w14:paraId="6D8A2F03" w14:textId="77777777" w:rsidR="00CA59A2" w:rsidRPr="00DE0D2A" w:rsidRDefault="00CA59A2" w:rsidP="00DE0D2A">
      <w:pPr>
        <w:pStyle w:val="Textonotapie"/>
        <w:ind w:left="567" w:hanging="567"/>
        <w:contextualSpacing/>
        <w:jc w:val="both"/>
        <w:rPr>
          <w:rFonts w:ascii="Arial Narrow" w:eastAsia="Arial Narrow" w:hAnsi="Arial Narrow" w:cs="Arial Narrow"/>
          <w:b/>
          <w:bCs/>
          <w:sz w:val="16"/>
          <w:szCs w:val="16"/>
        </w:rPr>
      </w:pPr>
      <w:r w:rsidRPr="00DE0D2A">
        <w:rPr>
          <w:rFonts w:ascii="Arial Narrow" w:eastAsia="Arial Narrow" w:hAnsi="Arial Narrow" w:cs="Arial Narrow"/>
          <w:sz w:val="16"/>
          <w:szCs w:val="16"/>
        </w:rPr>
        <w:tab/>
      </w:r>
      <w:r w:rsidRPr="00DE0D2A">
        <w:rPr>
          <w:rFonts w:ascii="Arial Narrow" w:eastAsia="Arial Narrow" w:hAnsi="Arial Narrow" w:cs="Arial Narrow"/>
          <w:b/>
          <w:bCs/>
          <w:sz w:val="16"/>
          <w:szCs w:val="16"/>
        </w:rPr>
        <w:t>Artículo 110.- Sanciones Administrativas</w:t>
      </w:r>
    </w:p>
    <w:p w14:paraId="693A834B" w14:textId="77777777" w:rsidR="00CA59A2" w:rsidRPr="00DE0D2A" w:rsidRDefault="00CA59A2" w:rsidP="00DE0D2A">
      <w:pPr>
        <w:autoSpaceDE w:val="0"/>
        <w:autoSpaceDN w:val="0"/>
        <w:adjustRightInd w:val="0"/>
        <w:spacing w:after="0" w:line="240" w:lineRule="auto"/>
        <w:ind w:left="567"/>
        <w:contextualSpacing/>
        <w:jc w:val="both"/>
        <w:rPr>
          <w:rFonts w:ascii="Arial Narrow" w:eastAsia="Arial Narrow" w:hAnsi="Arial Narrow" w:cs="Arial Narrow"/>
          <w:sz w:val="16"/>
          <w:szCs w:val="16"/>
          <w:lang w:eastAsia="es-PE"/>
        </w:rPr>
      </w:pPr>
      <w:r w:rsidRPr="00DE0D2A">
        <w:rPr>
          <w:rFonts w:ascii="Arial Narrow" w:eastAsia="Arial Narrow" w:hAnsi="Arial Narrow" w:cs="Arial Narrow"/>
          <w:sz w:val="16"/>
          <w:szCs w:val="16"/>
          <w:lang w:eastAsia="es-PE"/>
        </w:rPr>
        <w:t>(…)</w:t>
      </w:r>
    </w:p>
    <w:p w14:paraId="04CBC22B" w14:textId="77777777" w:rsidR="00CA59A2" w:rsidRPr="00DE0D2A" w:rsidRDefault="00CA59A2" w:rsidP="00DE0D2A">
      <w:pPr>
        <w:autoSpaceDE w:val="0"/>
        <w:autoSpaceDN w:val="0"/>
        <w:adjustRightInd w:val="0"/>
        <w:spacing w:after="0" w:line="240" w:lineRule="auto"/>
        <w:ind w:left="567"/>
        <w:contextualSpacing/>
        <w:jc w:val="both"/>
        <w:rPr>
          <w:rFonts w:ascii="Arial Narrow" w:eastAsia="Arial Narrow" w:hAnsi="Arial Narrow" w:cs="Arial Narrow"/>
          <w:sz w:val="16"/>
          <w:szCs w:val="16"/>
          <w:lang w:eastAsia="es-PE"/>
        </w:rPr>
      </w:pPr>
      <w:r w:rsidRPr="00DE0D2A">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DE0D2A" w:rsidRDefault="00CA59A2" w:rsidP="00DE0D2A">
      <w:pPr>
        <w:autoSpaceDE w:val="0"/>
        <w:autoSpaceDN w:val="0"/>
        <w:adjustRightInd w:val="0"/>
        <w:spacing w:after="0" w:line="240" w:lineRule="auto"/>
        <w:ind w:left="567"/>
        <w:contextualSpacing/>
        <w:jc w:val="both"/>
        <w:rPr>
          <w:rFonts w:ascii="Arial Narrow" w:eastAsia="Arial Narrow" w:hAnsi="Arial Narrow" w:cs="Arial Narrow"/>
          <w:sz w:val="16"/>
          <w:szCs w:val="16"/>
          <w:lang w:eastAsia="es-PE"/>
        </w:rPr>
      </w:pPr>
      <w:r w:rsidRPr="00DE0D2A">
        <w:rPr>
          <w:rFonts w:ascii="Arial Narrow" w:eastAsia="Arial Narrow" w:hAnsi="Arial Narrow" w:cs="Arial Narrow"/>
          <w:sz w:val="16"/>
          <w:szCs w:val="16"/>
          <w:lang w:eastAsia="es-PE"/>
        </w:rPr>
        <w:t>(…).</w:t>
      </w:r>
    </w:p>
    <w:p>
      <w:pPr>
        <w:pStyle w:val="Textonotapie"/>
        <w:ind w:left="567" w:hanging="567"/>
        <w:contextualSpacing/>
        <w:jc w:val="both"/>
        <w:rPr>
          <w:rFonts w:ascii="Arial Narrow" w:eastAsia="Arial Narrow" w:hAnsi="Arial Narrow" w:cs="Arial Narrow"/>
          <w:sz w:val="16"/>
          <w:szCs w:val="16"/>
        </w:rPr>
      </w:pPr>
    </w:p>
  </w:footnote>
  <w:footnote w:id="10">
    <w:p>
      <w:pPr>
        <w:pStyle w:val="Textonotapie"/>
        <w:tabs>
          <w:tab w:val="left" w:pos="567"/>
        </w:tabs>
        <w:ind w:left="567" w:hanging="567"/>
        <w:contextualSpacing/>
        <w:jc w:val="both"/>
        <w:rPr>
          <w:rFonts w:ascii="Arial Narrow" w:eastAsia="Arial Narrow" w:hAnsi="Arial Narrow" w:cs="Arial Narrow"/>
          <w:sz w:val="16"/>
          <w:szCs w:val="16"/>
        </w:rPr>
      </w:pPr>
      <w:r w:rsidRPr="00DE0D2A">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contextualSpacing/>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contextualSpacing/>
        <w:jc w:val="both"/>
        <w:rPr>
          <w:rFonts w:ascii="Arial Narrow" w:eastAsia="Arial Narrow" w:hAnsi="Arial Narrow" w:cs="Arial Narrow"/>
          <w:sz w:val="16"/>
          <w:szCs w:val="16"/>
        </w:rPr>
      </w:pPr>
    </w:p>
  </w:footnote>
  <w:footnote w:id="11">
    <w:p>
      <w:pPr>
        <w:pStyle w:val="Textonotapie"/>
        <w:tabs>
          <w:tab w:val="left" w:pos="567"/>
        </w:tabs>
        <w:ind w:left="567" w:hanging="567"/>
        <w:contextualSpacing/>
        <w:jc w:val="both"/>
        <w:rPr>
          <w:rFonts w:ascii="Arial Narrow" w:eastAsia="Arial Narrow" w:hAnsi="Arial Narrow" w:cs="Arial Narrow"/>
          <w:sz w:val="16"/>
          <w:szCs w:val="16"/>
        </w:rPr>
      </w:pPr>
      <w:r w:rsidRPr="00DE0D2A">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contextualSpacing/>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contextualSpacing/>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contextualSpacing/>
        <w:jc w:val="both"/>
        <w:rPr>
          <w:rFonts w:ascii="Arial Narrow" w:eastAsia="Arial Narrow" w:hAnsi="Arial Narrow" w:cs="Arial Narrow"/>
          <w:sz w:val="16"/>
          <w:szCs w:val="16"/>
        </w:rPr>
      </w:pPr>
    </w:p>
  </w:footnote>
  <w:footnote w:id="12">
    <w:p w14:paraId="062EC860" w14:textId="77777777" w:rsidR="00CA59A2" w:rsidRPr="00DE0D2A" w:rsidRDefault="00CA59A2" w:rsidP="00DE0D2A">
      <w:pPr>
        <w:tabs>
          <w:tab w:val="left" w:pos="567"/>
        </w:tabs>
        <w:spacing w:after="0" w:line="240" w:lineRule="auto"/>
        <w:ind w:left="567" w:hanging="567"/>
        <w:contextualSpacing/>
        <w:jc w:val="both"/>
        <w:rPr>
          <w:rFonts w:ascii="Arial Narrow" w:eastAsia="Arial Narrow" w:hAnsi="Arial Narrow" w:cs="Arial Narrow"/>
          <w:sz w:val="16"/>
          <w:szCs w:val="16"/>
        </w:rPr>
      </w:pPr>
      <w:r w:rsidRPr="00DE0D2A">
        <w:rPr>
          <w:rStyle w:val="Refdenotaalpie"/>
          <w:rFonts w:ascii="Arial Narrow" w:eastAsia="Arial Narrow" w:hAnsi="Arial Narrow" w:cs="Arial Narrow"/>
          <w:sz w:val="16"/>
          <w:szCs w:val="16"/>
          <w:vertAlign w:val="superscript"/>
        </w:rPr>
        <w:footnoteRef/>
      </w:r>
      <w:r w:rsidRPr="00DE0D2A">
        <w:rPr>
          <w:rFonts w:ascii="Arial Narrow" w:eastAsia="Arial Narrow" w:hAnsi="Arial Narrow" w:cs="Arial Narrow"/>
          <w:sz w:val="16"/>
          <w:szCs w:val="16"/>
          <w:vertAlign w:val="superscript"/>
        </w:rPr>
        <w:tab/>
        <w:t xml:space="preserve"/>
      </w:r>
      <w:r w:rsidRPr="00DE0D2A">
        <w:rPr>
          <w:rFonts w:ascii="Arial Narrow" w:eastAsia="Arial Narrow" w:hAnsi="Arial Narrow" w:cs="Arial Narrow"/>
          <w:sz w:val="16"/>
          <w:szCs w:val="16"/>
        </w:rPr>
        <w:t xml:space="preserve"> </w:t>
      </w:r>
      <w:r w:rsidRPr="00DE0D2A">
        <w:rPr>
          <w:rFonts w:ascii="Arial Narrow" w:eastAsia="Arial Narrow" w:hAnsi="Arial Narrow" w:cs="Arial Narrow"/>
          <w:sz w:val="16"/>
          <w:szCs w:val="16"/>
        </w:rPr>
        <w:tab/>
      </w:r>
      <w:r w:rsidRPr="00DE0D2A">
        <w:rPr>
          <w:rFonts w:ascii="Arial Narrow" w:eastAsia="Arial Narrow" w:hAnsi="Arial Narrow" w:cs="Arial Narrow"/>
          <w:b/>
          <w:sz w:val="16"/>
          <w:szCs w:val="16"/>
        </w:rPr>
        <w:t>LEY 29571, CÓDIGO DE PROTECCIÓN Y DEFENSA DEL CONSUMIDOR</w:t>
      </w:r>
      <w:r w:rsidRPr="00DE0D2A">
        <w:rPr>
          <w:rFonts w:ascii="Arial Narrow" w:eastAsia="Arial Narrow" w:hAnsi="Arial Narrow" w:cs="Arial Narrow"/>
          <w:b/>
          <w:bCs/>
          <w:sz w:val="16"/>
          <w:szCs w:val="16"/>
        </w:rPr>
        <w:t xml:space="preserve">, </w:t>
      </w:r>
      <w:r w:rsidRPr="00DE0D2A">
        <w:rPr>
          <w:rFonts w:ascii="Arial Narrow" w:eastAsia="Arial Narrow" w:hAnsi="Arial Narrow" w:cs="Arial Narrow"/>
          <w:b/>
          <w:sz w:val="16"/>
          <w:szCs w:val="16"/>
        </w:rPr>
        <w:t>publicado el 2 de setiembre de 2010 y modificado por Decreto Legislativo 1308</w:t>
      </w:r>
    </w:p>
    <w:p w14:paraId="4BC9BF8D" w14:textId="77777777" w:rsidR="00CA59A2" w:rsidRPr="00DE0D2A" w:rsidRDefault="00CA59A2" w:rsidP="00DE0D2A">
      <w:pPr>
        <w:spacing w:after="0" w:line="240" w:lineRule="auto"/>
        <w:ind w:left="567" w:hanging="567"/>
        <w:contextualSpacing/>
        <w:jc w:val="both"/>
        <w:rPr>
          <w:rFonts w:ascii="Arial Narrow" w:eastAsia="Arial Narrow" w:hAnsi="Arial Narrow" w:cs="Arial Narrow"/>
          <w:b/>
          <w:sz w:val="16"/>
          <w:szCs w:val="16"/>
        </w:rPr>
      </w:pPr>
      <w:r w:rsidRPr="00DE0D2A">
        <w:rPr>
          <w:rFonts w:ascii="Arial Narrow" w:eastAsia="Arial Narrow" w:hAnsi="Arial Narrow" w:cs="Arial Narrow"/>
          <w:b/>
          <w:sz w:val="16"/>
          <w:szCs w:val="16"/>
        </w:rPr>
        <w:tab/>
        <w:t>Artículo 110.- Sanciones administrativas</w:t>
      </w:r>
    </w:p>
    <w:p w14:paraId="15C6524D" w14:textId="77777777" w:rsidR="00CA59A2" w:rsidRPr="00DE0D2A" w:rsidRDefault="00CA59A2" w:rsidP="00DE0D2A">
      <w:pPr>
        <w:spacing w:after="0" w:line="240" w:lineRule="auto"/>
        <w:ind w:left="567"/>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DE0D2A" w:rsidRDefault="00CA59A2" w:rsidP="00DE0D2A">
      <w:pPr>
        <w:numPr>
          <w:ilvl w:val="0"/>
          <w:numId w:val="2"/>
        </w:numPr>
        <w:spacing w:after="0" w:line="240" w:lineRule="auto"/>
        <w:ind w:left="426" w:firstLine="141"/>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Infracciones leves, con una amonestación o con una multa de hasta cincuenta (50) UIT.</w:t>
      </w:r>
    </w:p>
    <w:p w14:paraId="3EC7469A" w14:textId="77777777" w:rsidR="00CA59A2" w:rsidRPr="00DE0D2A" w:rsidRDefault="00CA59A2" w:rsidP="00DE0D2A">
      <w:pPr>
        <w:numPr>
          <w:ilvl w:val="0"/>
          <w:numId w:val="2"/>
        </w:numPr>
        <w:spacing w:after="0" w:line="240" w:lineRule="auto"/>
        <w:ind w:left="426" w:firstLine="141"/>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Infracciones graves, con una multa de hasta ciento cincuenta (150) UIT.</w:t>
      </w:r>
    </w:p>
    <w:p w14:paraId="7DEC6213" w14:textId="77777777" w:rsidR="00CA59A2" w:rsidRPr="00DE0D2A" w:rsidRDefault="00CA59A2" w:rsidP="00DE0D2A">
      <w:pPr>
        <w:numPr>
          <w:ilvl w:val="0"/>
          <w:numId w:val="2"/>
        </w:numPr>
        <w:spacing w:after="0" w:line="240" w:lineRule="auto"/>
        <w:ind w:left="426" w:firstLine="141"/>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Infracciones muy graves, con una multa de hasta cuatrocientos cincuenta (450) UIT.</w:t>
      </w:r>
    </w:p>
    <w:p w14:paraId="707B74D3" w14:textId="77777777" w:rsidR="00CA59A2" w:rsidRPr="00DE0D2A" w:rsidRDefault="00CA59A2" w:rsidP="00DE0D2A">
      <w:pPr>
        <w:spacing w:after="0" w:line="240" w:lineRule="auto"/>
        <w:ind w:left="567"/>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w:t>
      </w:r>
    </w:p>
    <w:p>
      <w:pPr>
        <w:spacing w:after="0" w:line="240" w:lineRule="auto"/>
        <w:ind w:left="567" w:hanging="567"/>
        <w:contextualSpacing/>
        <w:jc w:val="both"/>
        <w:rPr>
          <w:rFonts w:ascii="Arial Narrow" w:eastAsia="Arial Narrow" w:hAnsi="Arial Narrow" w:cs="Arial Narrow"/>
          <w:sz w:val="16"/>
          <w:szCs w:val="16"/>
        </w:rPr>
      </w:pPr>
    </w:p>
  </w:footnote>
  <w:footnote w:id="13">
    <w:p w:rsidR="00CA59A2" w:rsidRPr="00DE0D2A" w:rsidRDefault="00CA59A2" w:rsidP="00DE0D2A">
      <w:pPr>
        <w:pStyle w:val="Textonotapie"/>
        <w:tabs>
          <w:tab w:val="left" w:pos="567"/>
        </w:tabs>
        <w:ind w:left="567" w:right="-1" w:hanging="567"/>
        <w:contextualSpacing/>
        <w:jc w:val="both"/>
        <w:rPr>
          <w:rFonts w:ascii="Arial Narrow" w:eastAsia="Arial Narrow" w:hAnsi="Arial Narrow" w:cs="Arial Narrow"/>
          <w:b/>
          <w:bCs/>
          <w:sz w:val="16"/>
          <w:szCs w:val="16"/>
        </w:rPr>
      </w:pPr>
      <w:r w:rsidRPr="00DE0D2A">
        <w:rPr>
          <w:rStyle w:val="Refdenotaalpie"/>
          <w:rFonts w:ascii="Arial Narrow" w:eastAsia="Arial Narrow" w:hAnsi="Arial Narrow" w:cs="Arial Narrow"/>
          <w:sz w:val="16"/>
          <w:szCs w:val="16"/>
          <w:vertAlign w:val="superscript"/>
        </w:rPr>
        <w:footnoteRef/>
      </w:r>
      <w:r w:rsidRPr="00DE0D2A">
        <w:rPr>
          <w:rFonts w:ascii="Arial Narrow" w:eastAsia="Arial Narrow" w:hAnsi="Arial Narrow" w:cs="Arial Narrow"/>
          <w:sz w:val="16"/>
          <w:szCs w:val="16"/>
        </w:rPr>
        <w:tab/>
        <w:t xml:space="preserve"/>
      </w:r>
      <w:r w:rsidRPr="00DE0D2A">
        <w:rPr>
          <w:rFonts w:ascii="Arial Narrow" w:eastAsia="Arial Narrow" w:hAnsi="Arial Narrow" w:cs="Arial Narrow"/>
          <w:sz w:val="16"/>
          <w:szCs w:val="16"/>
        </w:rPr>
        <w:tab/>
      </w:r>
      <w:r w:rsidRPr="00DE0D2A">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B3DC1A8" w14:textId="77777777" w:rsidR="00CA59A2" w:rsidRPr="00DE0D2A" w:rsidRDefault="00CA59A2" w:rsidP="00DE0D2A">
      <w:pPr>
        <w:tabs>
          <w:tab w:val="left" w:pos="567"/>
        </w:tabs>
        <w:spacing w:after="0" w:line="240" w:lineRule="auto"/>
        <w:ind w:left="567" w:hanging="567"/>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ab/>
        <w:t xml:space="preserve"/>
      </w:r>
      <w:r w:rsidRPr="00DE0D2A">
        <w:rPr>
          <w:rFonts w:ascii="Arial Narrow" w:eastAsia="Arial Narrow" w:hAnsi="Arial Narrow" w:cs="Arial Narrow"/>
          <w:b/>
          <w:sz w:val="16"/>
          <w:szCs w:val="16"/>
        </w:rPr>
        <w:t>Artículo 114.- Medidas correctivas</w:t>
      </w:r>
    </w:p>
    <w:p w14:paraId="1B3B1F61" w14:textId="77777777" w:rsidR="00CA59A2" w:rsidRPr="00DE0D2A" w:rsidRDefault="00CA59A2" w:rsidP="00DE0D2A">
      <w:pPr>
        <w:spacing w:after="0" w:line="240" w:lineRule="auto"/>
        <w:ind w:left="567"/>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DE0D2A" w:rsidRDefault="00CA59A2" w:rsidP="00DE0D2A">
      <w:pPr>
        <w:spacing w:after="0" w:line="240" w:lineRule="auto"/>
        <w:ind w:left="567" w:hanging="567"/>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DE0D2A" w:rsidRDefault="00CA59A2" w:rsidP="00DE0D2A">
      <w:pPr>
        <w:spacing w:after="0" w:line="240" w:lineRule="auto"/>
        <w:ind w:left="567" w:hanging="567"/>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DE0D2A" w:rsidRDefault="00CA59A2" w:rsidP="00DE0D2A">
      <w:pPr>
        <w:spacing w:after="0" w:line="240" w:lineRule="auto"/>
        <w:ind w:left="567" w:hanging="567"/>
        <w:contextualSpacing/>
        <w:jc w:val="both"/>
        <w:rPr>
          <w:rFonts w:ascii="Arial Narrow" w:eastAsia="Arial Narrow" w:hAnsi="Arial Narrow" w:cs="Arial Narrow"/>
          <w:sz w:val="16"/>
          <w:szCs w:val="16"/>
        </w:rPr>
      </w:pPr>
      <w:r w:rsidRPr="00DE0D2A">
        <w:rPr>
          <w:rFonts w:ascii="Arial Narrow" w:eastAsia="Arial Narrow" w:hAnsi="Arial Narrow" w:cs="Arial Narrow"/>
          <w:b/>
          <w:sz w:val="16"/>
          <w:szCs w:val="16"/>
        </w:rPr>
        <w:tab/>
        <w:t>Artículo 115.- Medidas correctivas reparadoras</w:t>
      </w:r>
    </w:p>
    <w:p w14:paraId="0A0E4012" w14:textId="77777777" w:rsidR="00CA59A2" w:rsidRPr="00DE0D2A" w:rsidRDefault="00CA59A2" w:rsidP="00DE0D2A">
      <w:pPr>
        <w:spacing w:after="0" w:line="240" w:lineRule="auto"/>
        <w:ind w:left="567" w:hanging="283"/>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DE0D2A" w:rsidRDefault="00CA59A2" w:rsidP="00DE0D2A">
      <w:pPr>
        <w:numPr>
          <w:ilvl w:val="0"/>
          <w:numId w:val="1"/>
        </w:numPr>
        <w:spacing w:after="0" w:line="240" w:lineRule="auto"/>
        <w:ind w:left="567" w:firstLine="0"/>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Reparar productos.</w:t>
      </w:r>
    </w:p>
    <w:p w14:paraId="64B5280D" w14:textId="77777777" w:rsidR="00CA59A2" w:rsidRPr="00DE0D2A" w:rsidRDefault="00CA59A2" w:rsidP="00DE0D2A">
      <w:pPr>
        <w:numPr>
          <w:ilvl w:val="0"/>
          <w:numId w:val="1"/>
        </w:numPr>
        <w:spacing w:after="0" w:line="240" w:lineRule="auto"/>
        <w:ind w:left="567" w:firstLine="0"/>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DE0D2A" w:rsidRDefault="00CA59A2" w:rsidP="00DE0D2A">
      <w:pPr>
        <w:numPr>
          <w:ilvl w:val="0"/>
          <w:numId w:val="1"/>
        </w:numPr>
        <w:spacing w:after="0" w:line="240" w:lineRule="auto"/>
        <w:ind w:left="567" w:firstLine="0"/>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DE0D2A" w:rsidRDefault="00CA59A2" w:rsidP="00DE0D2A">
      <w:pPr>
        <w:numPr>
          <w:ilvl w:val="0"/>
          <w:numId w:val="1"/>
        </w:numPr>
        <w:spacing w:after="0" w:line="240" w:lineRule="auto"/>
        <w:ind w:left="567" w:firstLine="0"/>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DE0D2A" w:rsidRDefault="00CA59A2" w:rsidP="00DE0D2A">
      <w:pPr>
        <w:numPr>
          <w:ilvl w:val="0"/>
          <w:numId w:val="1"/>
        </w:numPr>
        <w:spacing w:after="0" w:line="240" w:lineRule="auto"/>
        <w:ind w:left="567" w:firstLine="0"/>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DE0D2A" w:rsidRDefault="00CA59A2" w:rsidP="00DE0D2A">
      <w:pPr>
        <w:numPr>
          <w:ilvl w:val="0"/>
          <w:numId w:val="1"/>
        </w:numPr>
        <w:spacing w:after="0" w:line="240" w:lineRule="auto"/>
        <w:ind w:left="567" w:firstLine="0"/>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DE0D2A" w:rsidRDefault="00CA59A2" w:rsidP="00DE0D2A">
      <w:pPr>
        <w:numPr>
          <w:ilvl w:val="0"/>
          <w:numId w:val="1"/>
        </w:numPr>
        <w:spacing w:after="0" w:line="240" w:lineRule="auto"/>
        <w:ind w:left="567" w:firstLine="0"/>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DE0D2A" w:rsidRDefault="00CA59A2" w:rsidP="00DE0D2A">
      <w:pPr>
        <w:numPr>
          <w:ilvl w:val="0"/>
          <w:numId w:val="1"/>
        </w:numPr>
        <w:spacing w:after="0" w:line="240" w:lineRule="auto"/>
        <w:ind w:left="567" w:firstLine="0"/>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DE0D2A" w:rsidRDefault="00CA59A2" w:rsidP="00DE0D2A">
      <w:pPr>
        <w:numPr>
          <w:ilvl w:val="0"/>
          <w:numId w:val="1"/>
        </w:numPr>
        <w:spacing w:after="0" w:line="240" w:lineRule="auto"/>
        <w:ind w:left="567" w:firstLine="0"/>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Otras medidas reparadoras análogas de efectos equivalentes a las anteriores.</w:t>
      </w:r>
    </w:p>
    <w:p w14:paraId="764F3361" w14:textId="77777777" w:rsidR="00CA59A2" w:rsidRPr="00DE0D2A" w:rsidRDefault="00CA59A2" w:rsidP="00DE0D2A">
      <w:pPr>
        <w:pStyle w:val="Sinespaciado"/>
        <w:ind w:left="567"/>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DE0D2A">
        <w:rPr>
          <w:rFonts w:ascii="Arial Narrow" w:eastAsia="Arial Narrow" w:hAnsi="Arial Narrow" w:cs="Arial Narrow"/>
          <w:sz w:val="16"/>
          <w:szCs w:val="16"/>
        </w:rPr>
        <w:t>conjuntamente con</w:t>
      </w:r>
      <w:proofErr w:type="gramEnd"/>
      <w:r w:rsidRPr="00DE0D2A">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DE0D2A" w:rsidRDefault="00CA59A2" w:rsidP="00DE0D2A">
      <w:pPr>
        <w:spacing w:after="0" w:line="240" w:lineRule="auto"/>
        <w:ind w:left="567"/>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DE0D2A" w:rsidRDefault="00CA59A2" w:rsidP="00DE0D2A">
      <w:pPr>
        <w:spacing w:after="0" w:line="240" w:lineRule="auto"/>
        <w:ind w:left="567"/>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DE0D2A" w:rsidRDefault="00CA59A2" w:rsidP="00DE0D2A">
      <w:pPr>
        <w:spacing w:after="0" w:line="240" w:lineRule="auto"/>
        <w:ind w:left="567"/>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DE0D2A" w:rsidRDefault="00CA59A2" w:rsidP="00DE0D2A">
      <w:pPr>
        <w:spacing w:after="0" w:line="240" w:lineRule="auto"/>
        <w:ind w:left="567"/>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DE0D2A" w:rsidRDefault="00CA59A2" w:rsidP="00DE0D2A">
      <w:pPr>
        <w:spacing w:after="0" w:line="240" w:lineRule="auto"/>
        <w:ind w:left="567"/>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DE0D2A" w:rsidRDefault="00CA59A2" w:rsidP="00DE0D2A">
      <w:pPr>
        <w:spacing w:after="0" w:line="240" w:lineRule="auto"/>
        <w:ind w:left="567"/>
        <w:contextualSpacing/>
        <w:jc w:val="both"/>
        <w:rPr>
          <w:rFonts w:ascii="Arial Narrow" w:eastAsia="Arial Narrow" w:hAnsi="Arial Narrow" w:cs="Arial Narrow"/>
          <w:b/>
          <w:bCs/>
          <w:sz w:val="16"/>
          <w:szCs w:val="16"/>
        </w:rPr>
      </w:pPr>
      <w:r w:rsidRPr="00DE0D2A">
        <w:rPr>
          <w:rFonts w:ascii="Arial Narrow" w:eastAsia="Arial Narrow" w:hAnsi="Arial Narrow" w:cs="Arial Narrow"/>
          <w:b/>
          <w:bCs/>
          <w:sz w:val="16"/>
          <w:szCs w:val="16"/>
        </w:rPr>
        <w:t>Artículo 116.- Medidas correctivas complementarias</w:t>
      </w:r>
    </w:p>
    <w:p w14:paraId="795BD0E8" w14:textId="77777777" w:rsidR="00CA59A2" w:rsidRPr="00DE0D2A" w:rsidRDefault="00CA59A2" w:rsidP="00DE0D2A">
      <w:pPr>
        <w:spacing w:after="0" w:line="240" w:lineRule="auto"/>
        <w:ind w:left="567"/>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DE0D2A" w:rsidRDefault="00CA59A2" w:rsidP="00DE0D2A">
      <w:pPr>
        <w:spacing w:after="0" w:line="240" w:lineRule="auto"/>
        <w:ind w:left="567"/>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DE0D2A" w:rsidRDefault="00CA59A2" w:rsidP="00DE0D2A">
      <w:pPr>
        <w:spacing w:after="0" w:line="240" w:lineRule="auto"/>
        <w:ind w:left="567"/>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DE0D2A" w:rsidRDefault="00CA59A2" w:rsidP="00DE0D2A">
      <w:pPr>
        <w:spacing w:after="0" w:line="240" w:lineRule="auto"/>
        <w:ind w:left="567"/>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DE0D2A" w:rsidRDefault="00CA59A2" w:rsidP="00DE0D2A">
      <w:pPr>
        <w:spacing w:after="0" w:line="240" w:lineRule="auto"/>
        <w:ind w:left="567"/>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 xml:space="preserve">d. En caso de infracciones muy graves y de reincidencia o </w:t>
      </w:r>
      <w:proofErr w:type="spellStart"/>
      <w:r w:rsidRPr="00DE0D2A">
        <w:rPr>
          <w:rFonts w:ascii="Arial Narrow" w:eastAsia="Arial Narrow" w:hAnsi="Arial Narrow" w:cs="Arial Narrow"/>
          <w:sz w:val="16"/>
          <w:szCs w:val="16"/>
        </w:rPr>
        <w:t>reiterancia</w:t>
      </w:r>
      <w:proofErr w:type="spellEnd"/>
      <w:r w:rsidRPr="00DE0D2A">
        <w:rPr>
          <w:rFonts w:ascii="Arial Narrow" w:eastAsia="Arial Narrow" w:hAnsi="Arial Narrow" w:cs="Arial Narrow"/>
          <w:sz w:val="16"/>
          <w:szCs w:val="16"/>
        </w:rPr>
        <w:t xml:space="preserve">: </w:t>
      </w:r>
    </w:p>
    <w:p w14:paraId="700F1C70" w14:textId="77777777" w:rsidR="00CA59A2" w:rsidRPr="00DE0D2A" w:rsidRDefault="00CA59A2" w:rsidP="00DE0D2A">
      <w:pPr>
        <w:spacing w:after="0" w:line="240" w:lineRule="auto"/>
        <w:ind w:left="567"/>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DE0D2A" w:rsidRDefault="00CA59A2" w:rsidP="00DE0D2A">
      <w:pPr>
        <w:spacing w:after="0" w:line="240" w:lineRule="auto"/>
        <w:ind w:left="567"/>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w:t>
      </w:r>
      <w:proofErr w:type="spellStart"/>
      <w:r w:rsidRPr="00DE0D2A">
        <w:rPr>
          <w:rFonts w:ascii="Arial Narrow" w:eastAsia="Arial Narrow" w:hAnsi="Arial Narrow" w:cs="Arial Narrow"/>
          <w:sz w:val="16"/>
          <w:szCs w:val="16"/>
        </w:rPr>
        <w:t>ii</w:t>
      </w:r>
      <w:proofErr w:type="spellEnd"/>
      <w:r w:rsidRPr="00DE0D2A">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DE0D2A" w:rsidRDefault="00CA59A2" w:rsidP="00DE0D2A">
      <w:pPr>
        <w:spacing w:after="0" w:line="240" w:lineRule="auto"/>
        <w:ind w:left="567"/>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 xml:space="preserve">e. Publicación de avisos </w:t>
      </w:r>
      <w:proofErr w:type="spellStart"/>
      <w:r w:rsidRPr="00DE0D2A">
        <w:rPr>
          <w:rFonts w:ascii="Arial Narrow" w:eastAsia="Arial Narrow" w:hAnsi="Arial Narrow" w:cs="Arial Narrow"/>
          <w:sz w:val="16"/>
          <w:szCs w:val="16"/>
        </w:rPr>
        <w:t>rectificatorios</w:t>
      </w:r>
      <w:proofErr w:type="spellEnd"/>
      <w:r w:rsidRPr="00DE0D2A">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DE0D2A" w:rsidRDefault="00CA59A2" w:rsidP="00DE0D2A">
      <w:pPr>
        <w:spacing w:after="0" w:line="240" w:lineRule="auto"/>
        <w:ind w:left="567"/>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DE0D2A" w:rsidRDefault="00CA59A2" w:rsidP="00DE0D2A">
      <w:pPr>
        <w:spacing w:after="0" w:line="240" w:lineRule="auto"/>
        <w:ind w:left="567"/>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contextualSpacing/>
        <w:jc w:val="both"/>
        <w:rPr>
          <w:rFonts w:ascii="Arial Narrow" w:eastAsia="Arial Narrow" w:hAnsi="Arial Narrow" w:cs="Arial Narrow"/>
          <w:sz w:val="16"/>
          <w:szCs w:val="16"/>
        </w:rPr>
      </w:pPr>
    </w:p>
  </w:footnote>
  <w:footnote w:id="14">
    <w:p w14:paraId="1E48C7DB" w14:textId="77777777" w:rsidR="00CA59A2" w:rsidRPr="00DE0D2A" w:rsidRDefault="00CA59A2" w:rsidP="00DE0D2A">
      <w:pPr>
        <w:pStyle w:val="Textonotapie"/>
        <w:tabs>
          <w:tab w:val="left" w:pos="567"/>
        </w:tabs>
        <w:ind w:left="567" w:hanging="567"/>
        <w:contextualSpacing/>
        <w:jc w:val="both"/>
        <w:rPr>
          <w:rFonts w:ascii="Arial Narrow" w:eastAsia="Arial Narrow" w:hAnsi="Arial Narrow" w:cs="Arial Narrow"/>
          <w:b/>
          <w:sz w:val="16"/>
          <w:szCs w:val="16"/>
        </w:rPr>
      </w:pPr>
      <w:r w:rsidRPr="00DE0D2A">
        <w:rPr>
          <w:rStyle w:val="Refdenotaalpie"/>
          <w:rFonts w:ascii="Arial Narrow" w:eastAsia="Arial Narrow" w:hAnsi="Arial Narrow" w:cs="Arial Narrow"/>
          <w:sz w:val="16"/>
          <w:szCs w:val="16"/>
          <w:vertAlign w:val="superscript"/>
        </w:rPr>
        <w:footnoteRef/>
      </w:r>
      <w:r w:rsidRPr="00DE0D2A">
        <w:rPr>
          <w:rFonts w:ascii="Arial Narrow" w:eastAsia="Arial Narrow" w:hAnsi="Arial Narrow" w:cs="Arial Narrow"/>
          <w:sz w:val="16"/>
          <w:szCs w:val="16"/>
        </w:rPr>
        <w:tab/>
        <w:t xml:space="preserve"/>
      </w:r>
      <w:r w:rsidRPr="00DE0D2A">
        <w:rPr>
          <w:rFonts w:ascii="Arial Narrow" w:eastAsia="Arial Narrow" w:hAnsi="Arial Narrow" w:cs="Arial Narrow"/>
          <w:sz w:val="16"/>
          <w:szCs w:val="16"/>
        </w:rPr>
        <w:tab/>
      </w:r>
      <w:r w:rsidRPr="00DE0D2A">
        <w:rPr>
          <w:rFonts w:ascii="Arial Narrow" w:eastAsia="Arial Narrow" w:hAnsi="Arial Narrow" w:cs="Arial Narrow"/>
          <w:b/>
          <w:sz w:val="16"/>
          <w:szCs w:val="16"/>
        </w:rPr>
        <w:t>LEY 29571, CÓDIGO DE PROTECCIÓN Y DEFENSA DEL CONSUMIDOR</w:t>
      </w:r>
      <w:r w:rsidRPr="00DE0D2A">
        <w:rPr>
          <w:rFonts w:ascii="Arial Narrow" w:eastAsia="Arial Narrow" w:hAnsi="Arial Narrow" w:cs="Arial Narrow"/>
          <w:b/>
          <w:bCs/>
          <w:sz w:val="16"/>
          <w:szCs w:val="16"/>
        </w:rPr>
        <w:t xml:space="preserve">, </w:t>
      </w:r>
      <w:r w:rsidRPr="00DE0D2A">
        <w:rPr>
          <w:rFonts w:ascii="Arial Narrow" w:eastAsia="Arial Narrow" w:hAnsi="Arial Narrow" w:cs="Arial Narrow"/>
          <w:b/>
          <w:sz w:val="16"/>
          <w:szCs w:val="16"/>
        </w:rPr>
        <w:t>publicado el 2 de setiembre de 2010 y modificado por Decreto Legislativo 1308</w:t>
      </w:r>
    </w:p>
    <w:p w14:paraId="6927EAA2" w14:textId="77777777" w:rsidR="00CA59A2" w:rsidRPr="00DE0D2A" w:rsidRDefault="00CA59A2" w:rsidP="00DE0D2A">
      <w:pPr>
        <w:pStyle w:val="Textonotapie"/>
        <w:tabs>
          <w:tab w:val="left" w:pos="567"/>
        </w:tabs>
        <w:contextualSpacing/>
        <w:jc w:val="both"/>
        <w:rPr>
          <w:rFonts w:ascii="Arial Narrow" w:eastAsia="Arial Narrow" w:hAnsi="Arial Narrow" w:cs="Arial Narrow"/>
          <w:b/>
          <w:sz w:val="16"/>
          <w:szCs w:val="16"/>
        </w:rPr>
      </w:pPr>
      <w:r w:rsidRPr="00DE0D2A">
        <w:rPr>
          <w:rFonts w:ascii="Arial Narrow" w:eastAsia="Arial Narrow" w:hAnsi="Arial Narrow" w:cs="Arial Narrow"/>
          <w:b/>
          <w:sz w:val="16"/>
          <w:szCs w:val="16"/>
        </w:rPr>
        <w:tab/>
        <w:t>Artículo 112.- Criterios de graduación de las sanciones administrativas</w:t>
      </w:r>
    </w:p>
    <w:p w14:paraId="3B612D08" w14:textId="77777777" w:rsidR="00CA59A2" w:rsidRPr="00DE0D2A" w:rsidRDefault="00CA59A2" w:rsidP="00DE0D2A">
      <w:pPr>
        <w:pStyle w:val="Textonotapie"/>
        <w:tabs>
          <w:tab w:val="left" w:pos="567"/>
        </w:tabs>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ab/>
        <w:t>(…)</w:t>
      </w:r>
    </w:p>
    <w:p w14:paraId="1A096021" w14:textId="77777777" w:rsidR="00CA59A2" w:rsidRPr="00DE0D2A" w:rsidRDefault="00CA59A2" w:rsidP="00DE0D2A">
      <w:pPr>
        <w:pStyle w:val="Textonotapie"/>
        <w:tabs>
          <w:tab w:val="left" w:pos="567"/>
        </w:tabs>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ab/>
        <w:t>Se consideran circunstancias atenuantes especiales, las siguientes:</w:t>
      </w:r>
    </w:p>
    <w:p w14:paraId="74B98BC1" w14:textId="77777777" w:rsidR="00CA59A2" w:rsidRPr="00DE0D2A" w:rsidRDefault="00CA59A2" w:rsidP="00DE0D2A">
      <w:pPr>
        <w:pStyle w:val="Textonotapie"/>
        <w:tabs>
          <w:tab w:val="left" w:pos="567"/>
        </w:tabs>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ab/>
        <w:t>(…)</w:t>
      </w:r>
    </w:p>
    <w:p w14:paraId="0D336D0B" w14:textId="77777777" w:rsidR="00CA59A2" w:rsidRPr="00DE0D2A" w:rsidRDefault="00CA59A2" w:rsidP="00DE0D2A">
      <w:pPr>
        <w:pStyle w:val="Textonotapie"/>
        <w:tabs>
          <w:tab w:val="left" w:pos="567"/>
        </w:tabs>
        <w:ind w:left="567"/>
        <w:contextualSpacing/>
        <w:jc w:val="both"/>
        <w:rPr>
          <w:rFonts w:ascii="Arial Narrow" w:eastAsia="Arial Narrow" w:hAnsi="Arial Narrow" w:cs="Arial Narrow"/>
          <w:sz w:val="16"/>
          <w:szCs w:val="16"/>
        </w:rPr>
      </w:pPr>
      <w:r w:rsidRPr="00DE0D2A">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DE0D2A">
        <w:rPr>
          <w:rFonts w:ascii="Arial Narrow" w:eastAsia="Arial Narrow" w:hAnsi="Arial Narrow" w:cs="Arial Narrow"/>
          <w:sz w:val="16"/>
          <w:szCs w:val="16"/>
        </w:rPr>
        <w:t>liminarmente</w:t>
      </w:r>
      <w:proofErr w:type="spellEnd"/>
      <w:r w:rsidRPr="00DE0D2A">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contextualSpacing/>
        <w:jc w:val="both"/>
        <w:rPr>
          <w:rFonts w:ascii="Arial Narrow" w:eastAsia="Arial Narrow" w:hAnsi="Arial Narrow" w:cs="Arial Narrow"/>
          <w:b/>
          <w:sz w:val="16"/>
          <w:szCs w:val="16"/>
        </w:rPr>
      </w:pPr>
    </w:p>
  </w:footnote>
  <w:footnote w:id="15">
    <w:p w14:paraId="3836DFB3" w14:textId="77777777" w:rsidR="00CA59A2" w:rsidRPr="00DE0D2A" w:rsidRDefault="00CA59A2" w:rsidP="00DE0D2A">
      <w:pPr>
        <w:autoSpaceDE w:val="0"/>
        <w:autoSpaceDN w:val="0"/>
        <w:adjustRightInd w:val="0"/>
        <w:tabs>
          <w:tab w:val="left" w:pos="567"/>
        </w:tabs>
        <w:spacing w:after="0" w:line="240" w:lineRule="auto"/>
        <w:ind w:left="567" w:hanging="567"/>
        <w:contextualSpacing/>
        <w:jc w:val="both"/>
        <w:rPr>
          <w:rFonts w:ascii="Arial Narrow" w:eastAsia="Arial Narrow" w:hAnsi="Arial Narrow" w:cs="Arial Narrow"/>
          <w:b/>
          <w:bCs/>
          <w:sz w:val="16"/>
          <w:szCs w:val="16"/>
        </w:rPr>
      </w:pPr>
      <w:r w:rsidRPr="00DE0D2A">
        <w:rPr>
          <w:rStyle w:val="Refdenotaalpie"/>
          <w:rFonts w:ascii="Arial Narrow" w:eastAsia="Arial Narrow" w:hAnsi="Arial Narrow" w:cs="Arial Narrow"/>
          <w:b/>
          <w:bCs/>
          <w:sz w:val="16"/>
          <w:szCs w:val="16"/>
          <w:vertAlign w:val="superscript"/>
        </w:rPr>
        <w:footnoteRef/>
      </w:r>
      <w:r w:rsidRPr="00DE0D2A">
        <w:rPr>
          <w:rFonts w:ascii="Arial Narrow" w:eastAsia="Arial Narrow" w:hAnsi="Arial Narrow" w:cs="Arial Narrow"/>
          <w:b/>
          <w:bCs/>
          <w:sz w:val="16"/>
          <w:szCs w:val="16"/>
        </w:rPr>
        <w:tab/>
        <w:t xml:space="preserve"/>
      </w:r>
      <w:r w:rsidRPr="00DE0D2A">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DE0D2A" w:rsidRDefault="00CA59A2" w:rsidP="00DE0D2A">
      <w:pPr>
        <w:pStyle w:val="NormalWeb"/>
        <w:spacing w:after="0" w:line="240" w:lineRule="auto"/>
        <w:ind w:left="567"/>
        <w:contextualSpacing/>
        <w:jc w:val="both"/>
        <w:rPr>
          <w:rFonts w:ascii="Arial Narrow" w:eastAsia="Arial Narrow" w:hAnsi="Arial Narrow" w:cs="Arial Narrow"/>
          <w:bCs/>
          <w:sz w:val="16"/>
          <w:szCs w:val="16"/>
        </w:rPr>
      </w:pPr>
      <w:r w:rsidRPr="00DE0D2A">
        <w:rPr>
          <w:rFonts w:ascii="Arial Narrow" w:eastAsia="Arial Narrow" w:hAnsi="Arial Narrow" w:cs="Arial Narrow"/>
          <w:b/>
          <w:sz w:val="16"/>
          <w:szCs w:val="16"/>
        </w:rPr>
        <w:t xml:space="preserve">Artículo 29.- </w:t>
      </w:r>
      <w:r w:rsidRPr="00DE0D2A">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contextualSpacing/>
        <w:jc w:val="both"/>
        <w:rPr>
          <w:rFonts w:ascii="Arial Narrow" w:eastAsia="Arial Narrow" w:hAnsi="Arial Narrow" w:cs="Arial Narrow"/>
          <w:b/>
          <w:bCs/>
          <w:sz w:val="16"/>
          <w:szCs w:val="16"/>
        </w:rPr>
      </w:pPr>
    </w:p>
  </w:footnote>
  <w:footnote w:id="16">
    <w:p w14:paraId="010EB4B1" w14:textId="77777777" w:rsidR="00BB1CE8" w:rsidRPr="00DE0D2A" w:rsidRDefault="00BB1CE8" w:rsidP="00DE0D2A">
      <w:pPr>
        <w:pStyle w:val="Textonotapie"/>
        <w:tabs>
          <w:tab w:val="left" w:pos="567"/>
        </w:tabs>
        <w:ind w:left="567" w:hanging="567"/>
        <w:contextualSpacing/>
        <w:jc w:val="both"/>
        <w:rPr>
          <w:rFonts w:ascii="Arial Narrow" w:eastAsia="Arial Narrow" w:hAnsi="Arial Narrow" w:cs="Arial Narrow"/>
          <w:sz w:val="16"/>
          <w:szCs w:val="16"/>
        </w:rPr>
      </w:pPr>
      <w:r w:rsidRPr="00DE0D2A">
        <w:rPr>
          <w:rStyle w:val="Refdenotaalpie"/>
          <w:rFonts w:ascii="Arial Narrow" w:eastAsia="Arial Narrow" w:hAnsi="Arial Narrow" w:cs="Arial Narrow"/>
          <w:sz w:val="16"/>
          <w:szCs w:val="16"/>
          <w:vertAlign w:val="superscript"/>
        </w:rPr>
        <w:footnoteRef/>
      </w:r>
      <w:r w:rsidRPr="00DE0D2A">
        <w:rPr>
          <w:rFonts w:ascii="Arial Narrow" w:eastAsia="Arial Narrow" w:hAnsi="Arial Narrow" w:cs="Arial Narrow"/>
          <w:sz w:val="16"/>
          <w:szCs w:val="16"/>
        </w:rPr>
        <w:tab/>
        <w:t xml:space="preserve"/>
      </w:r>
      <w:r w:rsidRPr="00DE0D2A">
        <w:rPr>
          <w:rFonts w:ascii="Arial Narrow" w:eastAsia="Arial Narrow" w:hAnsi="Arial Narrow" w:cs="Arial Narrow"/>
          <w:sz w:val="16"/>
          <w:szCs w:val="16"/>
        </w:rPr>
        <w:tab/>
      </w:r>
      <w:r w:rsidRPr="00DE0D2A">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2C369C34" w14:textId="77777777" w:rsidR="00BB1CE8" w:rsidRPr="00DE0D2A" w:rsidRDefault="00BB1CE8" w:rsidP="00DE0D2A">
      <w:pPr>
        <w:pStyle w:val="Textonotapie"/>
        <w:ind w:left="1134" w:hanging="567"/>
        <w:contextualSpacing/>
        <w:jc w:val="both"/>
        <w:rPr>
          <w:rFonts w:ascii="Arial Narrow" w:eastAsia="Arial Narrow" w:hAnsi="Arial Narrow" w:cs="Arial Narrow"/>
          <w:b/>
          <w:bCs/>
          <w:sz w:val="16"/>
          <w:szCs w:val="16"/>
        </w:rPr>
      </w:pPr>
      <w:r w:rsidRPr="00DE0D2A">
        <w:rPr>
          <w:rFonts w:ascii="Arial Narrow" w:eastAsia="Arial Narrow" w:hAnsi="Arial Narrow" w:cs="Arial Narrow"/>
          <w:b/>
          <w:bCs/>
          <w:sz w:val="16"/>
          <w:szCs w:val="16"/>
        </w:rPr>
        <w:t>Artículo 20.- Modalidades de notificación</w:t>
      </w:r>
    </w:p>
    <w:p w14:paraId="46134FAF" w14:textId="77777777" w:rsidR="00BB1CE8" w:rsidRPr="00DE0D2A" w:rsidRDefault="00BB1CE8" w:rsidP="00DE0D2A">
      <w:pPr>
        <w:pStyle w:val="Textonotapie"/>
        <w:ind w:left="567"/>
        <w:contextualSpacing/>
        <w:jc w:val="both"/>
        <w:rPr>
          <w:rFonts w:ascii="Arial Narrow" w:eastAsia="Arial Narrow" w:hAnsi="Arial Narrow" w:cs="Arial Narrow"/>
          <w:sz w:val="16"/>
          <w:szCs w:val="16"/>
          <w:lang w:val="es-ES"/>
        </w:rPr>
      </w:pPr>
      <w:r w:rsidRPr="00DE0D2A">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6DE4B4EA" w14:textId="77777777" w:rsidR="00BB1CE8" w:rsidRPr="00DE0D2A" w:rsidRDefault="00BB1CE8" w:rsidP="00DE0D2A">
      <w:pPr>
        <w:pStyle w:val="Textonotapie"/>
        <w:ind w:left="567"/>
        <w:contextualSpacing/>
        <w:jc w:val="both"/>
        <w:rPr>
          <w:rFonts w:ascii="Arial Narrow" w:eastAsia="Arial Narrow" w:hAnsi="Arial Narrow" w:cs="Arial Narrow"/>
          <w:sz w:val="16"/>
          <w:szCs w:val="16"/>
          <w:lang w:val="es-ES"/>
        </w:rPr>
      </w:pPr>
      <w:r w:rsidRPr="00DE0D2A">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79FD7056" w14:textId="77777777" w:rsidR="00BB1CE8" w:rsidRPr="00DE0D2A" w:rsidRDefault="00BB1CE8" w:rsidP="00DE0D2A">
      <w:pPr>
        <w:pStyle w:val="Textonotapie"/>
        <w:ind w:left="567"/>
        <w:contextualSpacing/>
        <w:jc w:val="both"/>
        <w:rPr>
          <w:rFonts w:ascii="Arial Narrow" w:eastAsia="Arial Narrow" w:hAnsi="Arial Narrow" w:cs="Arial Narrow"/>
          <w:sz w:val="16"/>
          <w:szCs w:val="16"/>
          <w:lang w:val="es-ES"/>
        </w:rPr>
      </w:pPr>
      <w:r w:rsidRPr="00DE0D2A">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contextualSpacing/>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B17DE" w:rsidRPr="00260056" w14:paraId="2200AB8E" w14:textId="77777777">
      <w:trPr>
        <w:trHeight w:val="1310"/>
      </w:trPr>
      <w:tc>
        <w:tcPr>
          <w:tcW w:w="4518" w:type="dxa"/>
        </w:tcPr>
        <w:p w14:paraId="0049307F" w14:textId="77777777" w:rsidR="00B91E42" w:rsidRPr="00C211F8" w:rsidRDefault="00B91E42">
          <w:pPr>
            <w:spacing w:after="0"/>
          </w:pPr>
          <w:bookmarkStart w:id="27"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7"/>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04A51"/>
    <w:rsid w:val="00012C10"/>
    <w:rsid w:val="000138BC"/>
    <w:rsid w:val="00014D19"/>
    <w:rsid w:val="000153EC"/>
    <w:rsid w:val="00025785"/>
    <w:rsid w:val="000313B8"/>
    <w:rsid w:val="00034180"/>
    <w:rsid w:val="00040195"/>
    <w:rsid w:val="000405F9"/>
    <w:rsid w:val="00042584"/>
    <w:rsid w:val="00043A1C"/>
    <w:rsid w:val="00045BE1"/>
    <w:rsid w:val="00080193"/>
    <w:rsid w:val="0008134D"/>
    <w:rsid w:val="000A1CD5"/>
    <w:rsid w:val="000A2C5A"/>
    <w:rsid w:val="000A7F90"/>
    <w:rsid w:val="000B1840"/>
    <w:rsid w:val="000C03E0"/>
    <w:rsid w:val="000C186B"/>
    <w:rsid w:val="000C2828"/>
    <w:rsid w:val="000C4DDA"/>
    <w:rsid w:val="000D0811"/>
    <w:rsid w:val="000D3759"/>
    <w:rsid w:val="000E04C3"/>
    <w:rsid w:val="000E08F2"/>
    <w:rsid w:val="000E5C8E"/>
    <w:rsid w:val="000E6429"/>
    <w:rsid w:val="00107A1A"/>
    <w:rsid w:val="00121544"/>
    <w:rsid w:val="00131702"/>
    <w:rsid w:val="0014005A"/>
    <w:rsid w:val="001547FE"/>
    <w:rsid w:val="00164BA4"/>
    <w:rsid w:val="00166964"/>
    <w:rsid w:val="001817A1"/>
    <w:rsid w:val="0019248B"/>
    <w:rsid w:val="001A2FA9"/>
    <w:rsid w:val="001A6C8E"/>
    <w:rsid w:val="001B1C7E"/>
    <w:rsid w:val="001B51BB"/>
    <w:rsid w:val="001B5674"/>
    <w:rsid w:val="001B56A2"/>
    <w:rsid w:val="001B6FB2"/>
    <w:rsid w:val="001B6FF8"/>
    <w:rsid w:val="001C7809"/>
    <w:rsid w:val="001D0C14"/>
    <w:rsid w:val="001D28DB"/>
    <w:rsid w:val="001D3F79"/>
    <w:rsid w:val="001E20A5"/>
    <w:rsid w:val="001F344A"/>
    <w:rsid w:val="001F6777"/>
    <w:rsid w:val="002024D8"/>
    <w:rsid w:val="00203C67"/>
    <w:rsid w:val="002047F4"/>
    <w:rsid w:val="00215307"/>
    <w:rsid w:val="002162CF"/>
    <w:rsid w:val="00221349"/>
    <w:rsid w:val="0022636E"/>
    <w:rsid w:val="00230F68"/>
    <w:rsid w:val="00251562"/>
    <w:rsid w:val="00252786"/>
    <w:rsid w:val="00260C16"/>
    <w:rsid w:val="00262A57"/>
    <w:rsid w:val="00274E66"/>
    <w:rsid w:val="0028624B"/>
    <w:rsid w:val="00290C55"/>
    <w:rsid w:val="002911EF"/>
    <w:rsid w:val="002919C1"/>
    <w:rsid w:val="00293F2F"/>
    <w:rsid w:val="00297AFE"/>
    <w:rsid w:val="002A0A1A"/>
    <w:rsid w:val="002A10BA"/>
    <w:rsid w:val="002B0771"/>
    <w:rsid w:val="002B17DE"/>
    <w:rsid w:val="002B2DF7"/>
    <w:rsid w:val="002B34CB"/>
    <w:rsid w:val="002C265E"/>
    <w:rsid w:val="002D405C"/>
    <w:rsid w:val="002D68A3"/>
    <w:rsid w:val="002E5997"/>
    <w:rsid w:val="002E5B3A"/>
    <w:rsid w:val="002F36CE"/>
    <w:rsid w:val="002F47E6"/>
    <w:rsid w:val="0030215E"/>
    <w:rsid w:val="003033F7"/>
    <w:rsid w:val="00327F5B"/>
    <w:rsid w:val="003304BA"/>
    <w:rsid w:val="003416D0"/>
    <w:rsid w:val="003417A8"/>
    <w:rsid w:val="00345437"/>
    <w:rsid w:val="00350C1D"/>
    <w:rsid w:val="00353D90"/>
    <w:rsid w:val="003569CD"/>
    <w:rsid w:val="00367EA9"/>
    <w:rsid w:val="003719B7"/>
    <w:rsid w:val="003748FB"/>
    <w:rsid w:val="00383396"/>
    <w:rsid w:val="003A3BA6"/>
    <w:rsid w:val="003B2B42"/>
    <w:rsid w:val="003C22C4"/>
    <w:rsid w:val="003C6685"/>
    <w:rsid w:val="003E42F3"/>
    <w:rsid w:val="003F0015"/>
    <w:rsid w:val="003F5939"/>
    <w:rsid w:val="00404D75"/>
    <w:rsid w:val="00412B46"/>
    <w:rsid w:val="004133A9"/>
    <w:rsid w:val="004251B6"/>
    <w:rsid w:val="0043477A"/>
    <w:rsid w:val="00453840"/>
    <w:rsid w:val="004551D0"/>
    <w:rsid w:val="00466DFF"/>
    <w:rsid w:val="0047310F"/>
    <w:rsid w:val="00487837"/>
    <w:rsid w:val="004B0B44"/>
    <w:rsid w:val="004B1D09"/>
    <w:rsid w:val="004B1E5F"/>
    <w:rsid w:val="004C4BF2"/>
    <w:rsid w:val="004D0925"/>
    <w:rsid w:val="004D7945"/>
    <w:rsid w:val="004F1116"/>
    <w:rsid w:val="004F66C8"/>
    <w:rsid w:val="005103C6"/>
    <w:rsid w:val="00510EF5"/>
    <w:rsid w:val="005133AA"/>
    <w:rsid w:val="00515328"/>
    <w:rsid w:val="0052385E"/>
    <w:rsid w:val="00531C07"/>
    <w:rsid w:val="00537A7E"/>
    <w:rsid w:val="00537BD7"/>
    <w:rsid w:val="00544EBE"/>
    <w:rsid w:val="00547BF9"/>
    <w:rsid w:val="005505B7"/>
    <w:rsid w:val="00562E2B"/>
    <w:rsid w:val="005636EE"/>
    <w:rsid w:val="00565126"/>
    <w:rsid w:val="00565BE7"/>
    <w:rsid w:val="0058044E"/>
    <w:rsid w:val="0059028B"/>
    <w:rsid w:val="00596C1F"/>
    <w:rsid w:val="005B71A6"/>
    <w:rsid w:val="005C66D3"/>
    <w:rsid w:val="005C75CE"/>
    <w:rsid w:val="005D3B8D"/>
    <w:rsid w:val="005D6348"/>
    <w:rsid w:val="005D7A26"/>
    <w:rsid w:val="005E5407"/>
    <w:rsid w:val="005F38F3"/>
    <w:rsid w:val="005F6185"/>
    <w:rsid w:val="0060061B"/>
    <w:rsid w:val="00601F77"/>
    <w:rsid w:val="00605DC9"/>
    <w:rsid w:val="00626395"/>
    <w:rsid w:val="006268FA"/>
    <w:rsid w:val="00646CC7"/>
    <w:rsid w:val="00654587"/>
    <w:rsid w:val="00657D0C"/>
    <w:rsid w:val="00670780"/>
    <w:rsid w:val="006825D4"/>
    <w:rsid w:val="00687C85"/>
    <w:rsid w:val="006E20FA"/>
    <w:rsid w:val="006F0D03"/>
    <w:rsid w:val="00711750"/>
    <w:rsid w:val="00712BF8"/>
    <w:rsid w:val="00714623"/>
    <w:rsid w:val="00735F8D"/>
    <w:rsid w:val="0074378D"/>
    <w:rsid w:val="0074704C"/>
    <w:rsid w:val="00750D7F"/>
    <w:rsid w:val="00761FEA"/>
    <w:rsid w:val="00762CF1"/>
    <w:rsid w:val="00762D3E"/>
    <w:rsid w:val="00765FBD"/>
    <w:rsid w:val="00772A00"/>
    <w:rsid w:val="00773E72"/>
    <w:rsid w:val="007842AA"/>
    <w:rsid w:val="00793E0A"/>
    <w:rsid w:val="007A1A30"/>
    <w:rsid w:val="007A2D24"/>
    <w:rsid w:val="007A355C"/>
    <w:rsid w:val="007A5184"/>
    <w:rsid w:val="007B50E3"/>
    <w:rsid w:val="007B6063"/>
    <w:rsid w:val="007C0AEF"/>
    <w:rsid w:val="007C669A"/>
    <w:rsid w:val="007C7999"/>
    <w:rsid w:val="007D31A8"/>
    <w:rsid w:val="007E3262"/>
    <w:rsid w:val="007E409F"/>
    <w:rsid w:val="007F305F"/>
    <w:rsid w:val="007F4EFA"/>
    <w:rsid w:val="00803D7E"/>
    <w:rsid w:val="0080766B"/>
    <w:rsid w:val="00826948"/>
    <w:rsid w:val="0083186C"/>
    <w:rsid w:val="00851689"/>
    <w:rsid w:val="00856C2A"/>
    <w:rsid w:val="00872A80"/>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D2B69"/>
    <w:rsid w:val="008E2E5A"/>
    <w:rsid w:val="008E6BA0"/>
    <w:rsid w:val="008E746F"/>
    <w:rsid w:val="008F7BBD"/>
    <w:rsid w:val="0090023B"/>
    <w:rsid w:val="00925C66"/>
    <w:rsid w:val="009335D9"/>
    <w:rsid w:val="00947FE2"/>
    <w:rsid w:val="009606E6"/>
    <w:rsid w:val="00975913"/>
    <w:rsid w:val="009805B9"/>
    <w:rsid w:val="00985114"/>
    <w:rsid w:val="00987623"/>
    <w:rsid w:val="00996DC2"/>
    <w:rsid w:val="009B2027"/>
    <w:rsid w:val="009B41C9"/>
    <w:rsid w:val="009D2900"/>
    <w:rsid w:val="009D4278"/>
    <w:rsid w:val="009D7D45"/>
    <w:rsid w:val="009E743D"/>
    <w:rsid w:val="009F39C0"/>
    <w:rsid w:val="00A00BE7"/>
    <w:rsid w:val="00A0361F"/>
    <w:rsid w:val="00A12F91"/>
    <w:rsid w:val="00A17FC8"/>
    <w:rsid w:val="00A23703"/>
    <w:rsid w:val="00A37879"/>
    <w:rsid w:val="00A4616D"/>
    <w:rsid w:val="00A50683"/>
    <w:rsid w:val="00A54BBE"/>
    <w:rsid w:val="00A66BF2"/>
    <w:rsid w:val="00A66DE0"/>
    <w:rsid w:val="00A675FC"/>
    <w:rsid w:val="00A7053E"/>
    <w:rsid w:val="00A760AA"/>
    <w:rsid w:val="00A84194"/>
    <w:rsid w:val="00A87B9B"/>
    <w:rsid w:val="00A91613"/>
    <w:rsid w:val="00AA178F"/>
    <w:rsid w:val="00AA1996"/>
    <w:rsid w:val="00AA61D3"/>
    <w:rsid w:val="00AB0626"/>
    <w:rsid w:val="00AC5DF4"/>
    <w:rsid w:val="00AC634C"/>
    <w:rsid w:val="00AE2D20"/>
    <w:rsid w:val="00AE5A30"/>
    <w:rsid w:val="00B20DDF"/>
    <w:rsid w:val="00B27062"/>
    <w:rsid w:val="00B2760F"/>
    <w:rsid w:val="00B354A8"/>
    <w:rsid w:val="00B37A7A"/>
    <w:rsid w:val="00B42367"/>
    <w:rsid w:val="00B45EBC"/>
    <w:rsid w:val="00B520E2"/>
    <w:rsid w:val="00B554C3"/>
    <w:rsid w:val="00B56057"/>
    <w:rsid w:val="00B71A7D"/>
    <w:rsid w:val="00B739FB"/>
    <w:rsid w:val="00B80B36"/>
    <w:rsid w:val="00B8282A"/>
    <w:rsid w:val="00B906B1"/>
    <w:rsid w:val="00B91E42"/>
    <w:rsid w:val="00B953E7"/>
    <w:rsid w:val="00B96409"/>
    <w:rsid w:val="00B97AB5"/>
    <w:rsid w:val="00B97AFD"/>
    <w:rsid w:val="00BA01E1"/>
    <w:rsid w:val="00BA461D"/>
    <w:rsid w:val="00BB1CE8"/>
    <w:rsid w:val="00BB47E5"/>
    <w:rsid w:val="00BC42BA"/>
    <w:rsid w:val="00BC60CB"/>
    <w:rsid w:val="00BD0C16"/>
    <w:rsid w:val="00BD2086"/>
    <w:rsid w:val="00BD470D"/>
    <w:rsid w:val="00BD7737"/>
    <w:rsid w:val="00BE456D"/>
    <w:rsid w:val="00BF1B59"/>
    <w:rsid w:val="00BF2B7F"/>
    <w:rsid w:val="00C02707"/>
    <w:rsid w:val="00C11F64"/>
    <w:rsid w:val="00C2093C"/>
    <w:rsid w:val="00C46520"/>
    <w:rsid w:val="00C56A12"/>
    <w:rsid w:val="00C56FC4"/>
    <w:rsid w:val="00C6445E"/>
    <w:rsid w:val="00C72EFF"/>
    <w:rsid w:val="00C77963"/>
    <w:rsid w:val="00C77DFA"/>
    <w:rsid w:val="00C8246B"/>
    <w:rsid w:val="00C8298B"/>
    <w:rsid w:val="00C9207D"/>
    <w:rsid w:val="00C93C33"/>
    <w:rsid w:val="00C95E59"/>
    <w:rsid w:val="00C96852"/>
    <w:rsid w:val="00C976CC"/>
    <w:rsid w:val="00CA59A2"/>
    <w:rsid w:val="00CC529E"/>
    <w:rsid w:val="00CD04E7"/>
    <w:rsid w:val="00CD0C8E"/>
    <w:rsid w:val="00CD118F"/>
    <w:rsid w:val="00CD1878"/>
    <w:rsid w:val="00CD245D"/>
    <w:rsid w:val="00CD4E71"/>
    <w:rsid w:val="00CD53D1"/>
    <w:rsid w:val="00CD62B5"/>
    <w:rsid w:val="00CE01D5"/>
    <w:rsid w:val="00CE238C"/>
    <w:rsid w:val="00CE3A11"/>
    <w:rsid w:val="00CF12D3"/>
    <w:rsid w:val="00CF40EB"/>
    <w:rsid w:val="00D0172A"/>
    <w:rsid w:val="00D049FC"/>
    <w:rsid w:val="00D12A1F"/>
    <w:rsid w:val="00D266D9"/>
    <w:rsid w:val="00D26E22"/>
    <w:rsid w:val="00D301B8"/>
    <w:rsid w:val="00D46CD3"/>
    <w:rsid w:val="00D46EF1"/>
    <w:rsid w:val="00D502EA"/>
    <w:rsid w:val="00D524A4"/>
    <w:rsid w:val="00D53538"/>
    <w:rsid w:val="00D56261"/>
    <w:rsid w:val="00D6254A"/>
    <w:rsid w:val="00D66B2A"/>
    <w:rsid w:val="00D85508"/>
    <w:rsid w:val="00D95607"/>
    <w:rsid w:val="00DA02A5"/>
    <w:rsid w:val="00DA2A05"/>
    <w:rsid w:val="00DA79A0"/>
    <w:rsid w:val="00DB05E2"/>
    <w:rsid w:val="00DB0B2A"/>
    <w:rsid w:val="00DB5CCB"/>
    <w:rsid w:val="00DB6197"/>
    <w:rsid w:val="00DC00FF"/>
    <w:rsid w:val="00DD0EE7"/>
    <w:rsid w:val="00DD6958"/>
    <w:rsid w:val="00DE0D2A"/>
    <w:rsid w:val="00DE4803"/>
    <w:rsid w:val="00DE7477"/>
    <w:rsid w:val="00DE7EA8"/>
    <w:rsid w:val="00DF5CB2"/>
    <w:rsid w:val="00E142DD"/>
    <w:rsid w:val="00E2296F"/>
    <w:rsid w:val="00E306DE"/>
    <w:rsid w:val="00E42DE3"/>
    <w:rsid w:val="00E43837"/>
    <w:rsid w:val="00E500B6"/>
    <w:rsid w:val="00E51923"/>
    <w:rsid w:val="00E55AB3"/>
    <w:rsid w:val="00E55D8D"/>
    <w:rsid w:val="00E57F5E"/>
    <w:rsid w:val="00E6140E"/>
    <w:rsid w:val="00E6224A"/>
    <w:rsid w:val="00E67D34"/>
    <w:rsid w:val="00E75CBF"/>
    <w:rsid w:val="00E7620D"/>
    <w:rsid w:val="00E77283"/>
    <w:rsid w:val="00E9290E"/>
    <w:rsid w:val="00EA78F9"/>
    <w:rsid w:val="00EC5DD9"/>
    <w:rsid w:val="00ED2413"/>
    <w:rsid w:val="00ED4B2D"/>
    <w:rsid w:val="00ED5D86"/>
    <w:rsid w:val="00ED6393"/>
    <w:rsid w:val="00EE2B98"/>
    <w:rsid w:val="00EE3204"/>
    <w:rsid w:val="00F01410"/>
    <w:rsid w:val="00F14BCC"/>
    <w:rsid w:val="00F34765"/>
    <w:rsid w:val="00F3683E"/>
    <w:rsid w:val="00F37E66"/>
    <w:rsid w:val="00F65784"/>
    <w:rsid w:val="00F71384"/>
    <w:rsid w:val="00F754DE"/>
    <w:rsid w:val="00F772D3"/>
    <w:rsid w:val="00F803C7"/>
    <w:rsid w:val="00F82B58"/>
    <w:rsid w:val="00F85845"/>
    <w:rsid w:val="00F85C52"/>
    <w:rsid w:val="00F954C6"/>
    <w:rsid w:val="00FB44B8"/>
    <w:rsid w:val="00FB6953"/>
    <w:rsid w:val="00FB6AAD"/>
    <w:rsid w:val="00FC1DCC"/>
    <w:rsid w:val="00FE1FBD"/>
    <w:rsid w:val="00FF5ED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E8B9A519-447D-4AC8-A28E-D66D224D3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Hipervnculo">
    <w:name w:val="Hyperlink"/>
    <w:basedOn w:val="Fuentedeprrafopredeter"/>
    <w:uiPriority w:val="99"/>
    <w:unhideWhenUsed/>
    <w:rsid w:val="00C976CC"/>
    <w:rPr>
      <w:color w:val="467886" w:themeColor="hyperlink"/>
      <w:u w:val="single"/>
    </w:rPr>
  </w:style>
  <w:style w:type="character" w:styleId="Mencinsinresolver">
    <w:name w:val="Unresolved Mention"/>
    <w:basedOn w:val="Fuentedeprrafopredeter"/>
    <w:uiPriority w:val="99"/>
    <w:semiHidden/>
    <w:unhideWhenUsed/>
    <w:rsid w:val="00C976CC"/>
    <w:rPr>
      <w:color w:val="605E5C"/>
      <w:shd w:val="clear" w:color="auto" w:fill="E1DFDD"/>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8</Pages>
  <Words>2168</Words>
  <Characters>11927</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21</cp:revision>
  <cp:lastPrinted>2026-05-25T14:51:00Z</cp:lastPrinted>
  <dcterms:created xsi:type="dcterms:W3CDTF">2024-06-18T08:44:00Z</dcterms:created>
  <dcterms:modified xsi:type="dcterms:W3CDTF">2026-05-25T14:51:00Z</dcterms:modified>
</cp:coreProperties>
</file>