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624080B" w14:textId="77777777" w:rsidR="007A25A4" w:rsidRPr="0026598E" w:rsidRDefault="007A25A4" w:rsidP="001854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205559816"/>
      <w:bookmarkStart w:id="1"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56FB6">
        <w:rPr>
          <w:rFonts w:ascii="Arial Narrow" w:eastAsia="Arial Narrow" w:hAnsi="Arial Narrow" w:cs="Arial Narrow"/>
          <w:b/>
          <w:bCs/>
          <w:color w:val="000000"/>
          <w:kern w:val="0"/>
          <w:sz w:val="22"/>
          <w:szCs w:val="22"/>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DENUNCIADO</w:t>
      </w:r>
      <w:r w:rsidRPr="00AE65C1">
        <w:rPr>
          <w:rFonts w:ascii="Arial Narrow" w:eastAsia="Arial Narrow" w:hAnsi="Arial Narrow" w:cs="Arial Narrow"/>
          <w:b/>
          <w:color w:val="000000"/>
          <w:kern w:val="0"/>
          <w:sz w:val="22"/>
          <w:szCs w:val="22"/>
          <w:lang w:eastAsia="es-PE"/>
          <w14:ligatures w14:val="none"/>
        </w:rPr>
        <w:tab/>
        <w:t>:</w:t>
      </w:r>
      <w:r w:rsidRPr="00AE65C1">
        <w:rPr>
          <w:rFonts w:ascii="Arial Narrow" w:eastAsia="Arial Narrow" w:hAnsi="Arial Narrow" w:cs="Arial Narrow"/>
          <w:b/>
          <w:color w:val="000000"/>
          <w:kern w:val="0"/>
          <w:sz w:val="22"/>
          <w:szCs w:val="22"/>
          <w:lang w:eastAsia="es-PE"/>
          <w14:ligatures w14:val="none"/>
        </w:rPr>
        <w:tab/>
      </w:r>
      <w:bookmarkStart w:id="2" w:name="_Hlk205559881"/>
      <w:r w:rsidRPr="00AE65C1">
        <w:rPr>
          <w:rFonts w:ascii="Arial Narrow" w:eastAsia="Arial Narrow" w:hAnsi="Arial Narrow" w:cs="Arial Narrow"/>
          <w:b/>
          <w:color w:val="000000"/>
          <w:kern w:val="0"/>
          <w:sz w:val="22"/>
          <w:szCs w:val="22"/>
          <w:lang w:eastAsia="es-PE"/>
          <w14:ligatures w14:val="none"/>
        </w:rPr>
        <w:t xml:space="preserve">RÍMAC SEGUROS Y REASEGUROS S.A. </w:t>
      </w:r>
      <w:bookmarkEnd w:id="2"/>
      <w:r w:rsidRPr="00AE65C1">
        <w:rPr>
          <w:rFonts w:ascii="Arial Narrow" w:eastAsia="Arial Narrow" w:hAnsi="Arial Narrow" w:cs="Arial Narrow"/>
          <w:b/>
          <w:color w:val="000000"/>
          <w:kern w:val="0"/>
          <w:sz w:val="22"/>
          <w:szCs w:val="22"/>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MATERIAS</w:t>
      </w:r>
      <w:r w:rsidRPr="00AE65C1">
        <w:rPr>
          <w:rFonts w:ascii="Arial Narrow" w:eastAsia="Arial Narrow" w:hAnsi="Arial Narrow" w:cs="Arial Narrow"/>
          <w:b/>
          <w:color w:val="000000"/>
          <w:kern w:val="0"/>
          <w:sz w:val="22"/>
          <w:szCs w:val="22"/>
          <w:lang w:eastAsia="es-PE"/>
          <w14:ligatures w14:val="none"/>
        </w:rPr>
        <w:tab/>
        <w:t xml:space="preserve">: </w:t>
      </w:r>
      <w:r w:rsidRPr="00AE65C1">
        <w:rPr>
          <w:rFonts w:ascii="Arial Narrow" w:eastAsia="Arial Narrow" w:hAnsi="Arial Narrow" w:cs="Arial Narrow"/>
          <w:b/>
          <w:color w:val="000000"/>
          <w:kern w:val="0"/>
          <w:sz w:val="22"/>
          <w:szCs w:val="22"/>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FB6">
        <w:rPr>
          <w:rFonts w:ascii="Arial Narrow" w:eastAsia="Arial Narrow" w:hAnsi="Arial Narrow" w:cs="Arial Narrow"/>
          <w:color w:val="000000"/>
          <w:kern w:val="0"/>
          <w:sz w:val="22"/>
          <w:szCs w:val="22"/>
          <w:shd w:val="clear" w:color="auto" w:fill="FFFFFF"/>
          <w:lang w:eastAsia="es-PE"/>
          <w14:ligatures w14:val="none"/>
        </w:rPr>
        <w:t xml:space="preserve">, </w:t>
      </w:r>
      <w:bookmarkStart w:id="3" w:name="_Hlk205559823"/>
      <w:r w:rsidR="00F80223">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56FB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bookmarkEnd w:id="3"/>
    </w:p>
    <w:p w14:paraId="66CE1821" w14:textId="77777777" w:rsidR="00CA59A2" w:rsidRPr="0026598E" w:rsidRDefault="00CA59A2" w:rsidP="001854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18">
        <w:rPr>
          <w:rFonts w:ascii="Arial Narrow" w:eastAsia="Arial Narrow" w:hAnsi="Arial Narrow" w:cs="Arial Narrow"/>
          <w:color w:val="000000"/>
          <w:kern w:val="0"/>
          <w:sz w:val="22"/>
          <w:szCs w:val="22"/>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A391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4" w:name="_Hlk205559829"/>
      <w:r w:rsidR="00FA3918" w:rsidRPr="00FA3918">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00FA3918" w:rsidRPr="00FA3918">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xml:space="preserve"/>
      </w:r>
      <w:bookmarkEnd w:id="4"/>
      <w:r w:rsidR="00A620A4">
        <w:rPr>
          <w:rFonts w:ascii="Arial Narrow" w:eastAsia="Arial Narrow" w:hAnsi="Arial Narrow" w:cs="Arial Narrow"/>
          <w:color w:val="000000"/>
          <w:kern w:val="0"/>
          <w:sz w:val="22"/>
          <w:szCs w:val="22"/>
          <w:lang w:val="es-ES" w:eastAsia="es-ES"/>
          <w14:ligatures w14:val="none"/>
        </w:rPr>
        <w:t xml:space="preserve"/>
      </w:r>
      <w:r w:rsidR="00A620A4" w:rsidRP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Pr="00FA3918">
        <w:rPr>
          <w:rFonts w:ascii="Arial Narrow" w:eastAsia="Arial Narrow" w:hAnsi="Arial Narrow" w:cs="Arial Narrow"/>
          <w:kern w:val="0"/>
          <w14:ligatures w14:val="none"/>
          <w:sz w:val="22"/>
          <w:szCs w:val="22"/>
        </w:rPr>
        <w:t xml:space="preserve"/>
      </w:r>
      <w:r w:rsidR="00FA3918" w:rsidRPr="00FA3918">
        <w:rPr>
          <w:rFonts w:ascii="Arial Narrow" w:eastAsia="Arial Narrow" w:hAnsi="Arial Narrow" w:cs="Arial Narrow"/>
          <w:kern w:val="0"/>
          <w14:ligatures w14:val="none"/>
          <w:sz w:val="22"/>
          <w:szCs w:val="22"/>
        </w:rPr>
        <w:t xml:space="preserve"/>
      </w:r>
      <w:r w:rsidRPr="00FA3918">
        <w:rPr>
          <w:rFonts w:ascii="Arial Narrow" w:eastAsia="Arial Narrow" w:hAnsi="Arial Narrow" w:cs="Arial Narrow"/>
          <w:kern w:val="0"/>
          <w14:ligatures w14:val="none"/>
          <w:sz w:val="22"/>
          <w:szCs w:val="22"/>
        </w:rPr>
        <w:t/>
      </w:r>
      <w:r w:rsidRPr="00FA39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8546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2B79D6">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sidRPr="00AE17E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w:r>
    </w:p>
    <w:p w14:paraId="50FEDE1E"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8 de agosto de 2023, en su calidad de hermana de la fallecida, presentó una solicitud a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solicitando el pago de la indemnización por muerte correspondiente al fallecimiento de </w:t>
      </w:r>
      <w:r w:rsidR="002B79D6">
        <w:rPr>
          <w:rFonts w:ascii="Arial Narrow" w:eastAsia="Arial Narrow" w:hAnsi="Arial Narrow" w:cs="Arial Narrow"/>
          <w:color w:val="000000"/>
          <w:kern w:val="0"/>
          <w:sz w:val="22"/>
          <w:szCs w:val="22"/>
          <w:lang w:eastAsia="es-ES"/>
          <w14:ligatures w14:val="none"/>
        </w:rPr>
        <w:t>su hermana</w:t>
      </w:r>
      <w:r w:rsidRPr="00F67A23">
        <w:rPr>
          <w:rFonts w:ascii="Arial Narrow" w:eastAsia="Arial Narrow" w:hAnsi="Arial Narrow" w:cs="Arial Narrow"/>
          <w:color w:val="000000"/>
          <w:kern w:val="0"/>
          <w:sz w:val="22"/>
          <w:szCs w:val="22"/>
          <w:lang w:eastAsia="es-ES"/>
          <w14:ligatures w14:val="none"/>
        </w:rPr>
        <w:t>, habiendo cumplido con presentar todos los documentos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4 de abril de 2024,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a </w:t>
      </w:r>
      <w:r w:rsidR="00A96431">
        <w:rPr>
          <w:rFonts w:ascii="Arial Narrow" w:eastAsia="Arial Narrow" w:hAnsi="Arial Narrow" w:cs="Arial Narrow"/>
          <w:color w:val="000000"/>
          <w:kern w:val="0"/>
          <w:sz w:val="22"/>
          <w:szCs w:val="22"/>
          <w:lang w:eastAsia="es-ES"/>
          <w14:ligatures w14:val="none"/>
        </w:rPr>
        <w:t>su</w:t>
      </w:r>
      <w:r w:rsidRPr="00F67A23">
        <w:rPr>
          <w:rFonts w:ascii="Arial Narrow" w:eastAsia="Arial Narrow" w:hAnsi="Arial Narrow" w:cs="Arial Narrow"/>
          <w:color w:val="000000"/>
          <w:kern w:val="0"/>
          <w:sz w:val="22"/>
          <w:szCs w:val="22"/>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Arial Narrow" w:hAnsi="Arial Narrow" w:cs="Arial Narrow"/>
          <w:color w:val="000000"/>
          <w:kern w:val="0"/>
          <w:sz w:val="22"/>
          <w:szCs w:val="22"/>
          <w:lang w:eastAsia="es-ES"/>
          <w14:ligatures w14:val="none"/>
        </w:rPr>
        <w:t>l</w:t>
      </w:r>
      <w:r w:rsidRPr="00F67A23">
        <w:rPr>
          <w:rFonts w:ascii="Arial Narrow" w:eastAsia="Arial Narrow" w:hAnsi="Arial Narrow" w:cs="Arial Narrow"/>
          <w:color w:val="000000"/>
          <w:kern w:val="0"/>
          <w:sz w:val="22"/>
          <w:szCs w:val="22"/>
          <w:lang w:eastAsia="es-ES"/>
          <w14:ligatures w14:val="none"/>
        </w:rPr>
        <w:t xml:space="preserve"> </w:t>
      </w:r>
      <w:r w:rsidR="002B79D6" w:rsidRPr="002B79D6">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C654C9">
        <w:rPr>
          <w:rFonts w:ascii="Arial Narrow" w:eastAsia="Arial Narrow" w:hAnsi="Arial Narrow" w:cs="Arial Narrow"/>
          <w:color w:val="000000"/>
          <w:kern w:val="0"/>
          <w:sz w:val="22"/>
          <w:szCs w:val="22"/>
          <w:lang w:eastAsia="es-ES"/>
          <w14:ligatures w14:val="none"/>
        </w:rPr>
        <w:t xml:space="preserve"> (en adelante, </w:t>
      </w:r>
      <w:r w:rsidR="00C654C9" w:rsidRPr="00F67A23">
        <w:rPr>
          <w:rFonts w:ascii="Arial Narrow" w:eastAsia="Arial Narrow" w:hAnsi="Arial Narrow" w:cs="Arial Narrow"/>
          <w:color w:val="000000"/>
          <w:kern w:val="0"/>
          <w:sz w:val="22"/>
          <w:szCs w:val="22"/>
          <w:lang w:eastAsia="es-ES"/>
          <w14:ligatures w14:val="none"/>
        </w:rPr>
        <w:t>CONADIS</w:t>
      </w:r>
      <w:r w:rsidR="00C654C9">
        <w:rPr>
          <w:rFonts w:ascii="Arial Narrow" w:eastAsia="Arial Narrow" w:hAnsi="Arial Narrow" w:cs="Arial Narrow"/>
          <w:color w:val="000000"/>
          <w:kern w:val="0"/>
          <w:sz w:val="22"/>
          <w:szCs w:val="22"/>
          <w:lang w:eastAsia="es-ES"/>
          <w14:ligatures w14:val="none"/>
        </w:rPr>
        <w:t>)</w:t>
      </w:r>
      <w:r w:rsidRPr="00F67A23">
        <w:rPr>
          <w:rFonts w:ascii="Arial Narrow" w:eastAsia="Arial Narrow" w:hAnsi="Arial Narrow" w:cs="Arial Narrow"/>
          <w:color w:val="000000"/>
          <w:kern w:val="0"/>
          <w:sz w:val="22"/>
          <w:szCs w:val="22"/>
          <w:lang w:eastAsia="es-ES"/>
          <w14:ligatures w14:val="none"/>
        </w:rPr>
        <w:t>, los cuales no son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6 de junio de 2025, presentó nuevamente una solicitud por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Arial Narrow" w:hAnsi="Arial Narrow" w:cs="Arial Narrow"/>
          <w:color w:val="000000"/>
          <w:kern w:val="0"/>
          <w:sz w:val="22"/>
          <w:szCs w:val="22"/>
          <w:lang w:eastAsia="es-ES"/>
          <w14:ligatures w14:val="none"/>
        </w:rPr>
        <w:t xml:space="preserve"> Rímac le confirmó la recepción de su solicitud del 16 de junio de 2025</w:t>
      </w:r>
      <w:r w:rsidR="003618E2">
        <w:rPr>
          <w:rFonts w:ascii="Arial Narrow" w:eastAsia="Arial Narrow" w:hAnsi="Arial Narrow" w:cs="Arial Narrow"/>
          <w:color w:val="000000"/>
          <w:kern w:val="0"/>
          <w:sz w:val="22"/>
          <w:szCs w:val="22"/>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16 de junio de 2025, remitió otro escrito vía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Pr="00F67A23">
        <w:rPr>
          <w:rFonts w:ascii="Arial Narrow" w:eastAsia="Arial Narrow" w:hAnsi="Arial Narrow" w:cs="Arial Narrow"/>
          <w:color w:val="000000"/>
          <w:kern w:val="0"/>
          <w:sz w:val="22"/>
          <w:szCs w:val="22"/>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Arial Narrow" w:hAnsi="Arial Narrow" w:cs="Arial Narrow"/>
          <w:color w:val="000000"/>
          <w:kern w:val="0"/>
          <w:sz w:val="22"/>
          <w:szCs w:val="22"/>
          <w:lang w:eastAsia="es-ES"/>
          <w14:ligatures w14:val="none"/>
        </w:rPr>
        <w:t>compañía aseguradora</w:t>
      </w:r>
      <w:r w:rsidRPr="00F67A23">
        <w:rPr>
          <w:rFonts w:ascii="Arial Narrow" w:eastAsia="Arial Narrow" w:hAnsi="Arial Narrow" w:cs="Arial Narrow"/>
          <w:color w:val="000000"/>
          <w:kern w:val="0"/>
          <w:sz w:val="22"/>
          <w:szCs w:val="22"/>
          <w:lang w:eastAsia="es-ES"/>
          <w14:ligatures w14:val="none"/>
        </w:rPr>
        <w:t>.</w:t>
      </w:r>
      <w:r w:rsidR="003618E2">
        <w:rPr>
          <w:rFonts w:ascii="Arial Narrow" w:eastAsia="Arial Narrow" w:hAnsi="Arial Narrow" w:cs="Arial Narrow"/>
          <w:color w:val="000000"/>
          <w:kern w:val="0"/>
          <w:sz w:val="22"/>
          <w:szCs w:val="22"/>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19 de junio de 2025, presentó </w:t>
      </w:r>
      <w:r w:rsidR="00952AEB">
        <w:rPr>
          <w:rFonts w:ascii="Arial Narrow" w:eastAsia="Arial Narrow" w:hAnsi="Arial Narrow" w:cs="Arial Narrow"/>
          <w:color w:val="000000"/>
          <w:kern w:val="0"/>
          <w:sz w:val="22"/>
          <w:szCs w:val="22"/>
          <w:lang w:eastAsia="es-ES"/>
          <w14:ligatures w14:val="none"/>
        </w:rPr>
        <w:t xml:space="preserve">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lastRenderedPageBreak/>
        <w:t xml:space="preserve">El 21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A96431">
        <w:rPr>
          <w:rFonts w:ascii="Arial Narrow" w:eastAsia="Arial Narrow" w:hAnsi="Arial Narrow" w:cs="Arial Narrow"/>
          <w:color w:val="000000"/>
          <w:kern w:val="0"/>
          <w:sz w:val="22"/>
          <w:szCs w:val="22"/>
          <w:lang w:eastAsia="es-ES"/>
          <w14:ligatures w14:val="none"/>
        </w:rPr>
        <w:t xml:space="preserve"> le</w:t>
      </w:r>
      <w:r w:rsidRPr="00F67A23">
        <w:rPr>
          <w:rFonts w:ascii="Arial Narrow" w:eastAsia="Arial Narrow" w:hAnsi="Arial Narrow" w:cs="Arial Narrow"/>
          <w:color w:val="000000"/>
          <w:kern w:val="0"/>
          <w:sz w:val="22"/>
          <w:szCs w:val="22"/>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23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C654C9" w:rsidRPr="00F67A23">
        <w:rPr>
          <w:rFonts w:ascii="Arial Narrow" w:eastAsia="Arial Narrow" w:hAnsi="Arial Narrow" w:cs="Arial Narrow"/>
          <w:color w:val="000000"/>
          <w:kern w:val="0"/>
          <w:sz w:val="22"/>
          <w:szCs w:val="22"/>
          <w:lang w:eastAsia="es-ES"/>
          <w14:ligatures w14:val="none"/>
        </w:rPr>
        <w:t xml:space="preserve"> </w:t>
      </w:r>
      <w:r w:rsidR="00A96431">
        <w:rPr>
          <w:rFonts w:ascii="Arial Narrow" w:eastAsia="Arial Narrow" w:hAnsi="Arial Narrow" w:cs="Arial Narrow"/>
          <w:color w:val="000000"/>
          <w:kern w:val="0"/>
          <w:sz w:val="22"/>
          <w:szCs w:val="22"/>
          <w:lang w:eastAsia="es-ES"/>
          <w14:ligatures w14:val="none"/>
        </w:rPr>
        <w:t xml:space="preserve">le </w:t>
      </w:r>
      <w:r w:rsidRPr="00F67A23">
        <w:rPr>
          <w:rFonts w:ascii="Arial Narrow" w:eastAsia="Arial Narrow" w:hAnsi="Arial Narrow" w:cs="Arial Narrow"/>
          <w:color w:val="000000"/>
          <w:kern w:val="0"/>
          <w:sz w:val="22"/>
          <w:szCs w:val="22"/>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Arial Narrow" w:hAnsi="Arial Narrow" w:cs="Arial Narrow"/>
          <w:color w:val="000000"/>
          <w:kern w:val="0"/>
          <w:sz w:val="22"/>
          <w:szCs w:val="22"/>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27 de junio de 2025, </w:t>
      </w:r>
      <w:r w:rsidR="00D17B37" w:rsidRPr="00F67A23">
        <w:rPr>
          <w:rFonts w:ascii="Arial Narrow" w:eastAsia="Arial Narrow" w:hAnsi="Arial Narrow" w:cs="Arial Narrow"/>
          <w:color w:val="000000"/>
          <w:kern w:val="0"/>
          <w:sz w:val="22"/>
          <w:szCs w:val="22"/>
          <w:lang w:eastAsia="es-ES"/>
          <w14:ligatures w14:val="none"/>
        </w:rPr>
        <w:t>R</w:t>
      </w:r>
      <w:r w:rsidR="00D17B37">
        <w:rPr>
          <w:rFonts w:ascii="Arial Narrow" w:eastAsia="Arial Narrow" w:hAnsi="Arial Narrow" w:cs="Arial Narrow"/>
          <w:color w:val="000000"/>
          <w:kern w:val="0"/>
          <w:sz w:val="22"/>
          <w:szCs w:val="22"/>
          <w:lang w:eastAsia="es-ES"/>
          <w14:ligatures w14:val="none"/>
        </w:rPr>
        <w:t>ímac le</w:t>
      </w:r>
      <w:r w:rsidR="00D17B37"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Arial Narrow" w:hAnsi="Arial Narrow" w:cs="Arial Narrow"/>
          <w:color w:val="000000"/>
          <w:kern w:val="0"/>
          <w:sz w:val="22"/>
          <w:szCs w:val="22"/>
          <w:lang w:eastAsia="es-ES"/>
          <w14:ligatures w14:val="none"/>
        </w:rPr>
        <w:t xml:space="preserve">del </w:t>
      </w:r>
      <w:r w:rsidRPr="00F67A23">
        <w:rPr>
          <w:rFonts w:ascii="Arial Narrow" w:eastAsia="Arial Narrow" w:hAnsi="Arial Narrow" w:cs="Arial Narrow"/>
          <w:color w:val="000000"/>
          <w:kern w:val="0"/>
          <w:sz w:val="22"/>
          <w:szCs w:val="22"/>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17B3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Arial Narrow" w:hAnsi="Arial Narrow" w:cs="Arial Narrow"/>
          <w:kern w:val="0"/>
          <w14:ligatures w14:val="none"/>
          <w:sz w:val="22"/>
          <w:szCs w:val="22"/>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FA3918" w:rsidRPr="00D17B37">
        <w:rPr>
          <w:rFonts w:ascii="Arial Narrow" w:eastAsia="Arial Narrow" w:hAnsi="Arial Narrow" w:cs="Arial Narrow"/>
          <w:color w:val="000000"/>
          <w:kern w:val="0"/>
          <w:sz w:val="22"/>
          <w:szCs w:val="22"/>
          <w:lang w:val="es-ES" w:eastAsia="es-ES"/>
          <w14:ligatures w14:val="none"/>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D17B37" w:rsidRPr="00D17B37">
        <w:rPr>
          <w:rFonts w:ascii="Arial Narrow" w:eastAsia="Arial Narrow" w:hAnsi="Arial Narrow" w:cs="Arial Narrow"/>
          <w:color w:val="000000"/>
          <w:kern w:val="0"/>
          <w:sz w:val="22"/>
          <w:szCs w:val="22"/>
          <w:lang w:val="es-ES" w:eastAsia="es-ES"/>
          <w14:ligatures w14:val="none"/>
        </w:rPr>
        <w:t/>
      </w:r>
      <w:r w:rsidRPr="00D17B3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7419B5" w:rsidRPr="0058331A">
        <w:rPr>
          <w:rFonts w:ascii="Arial Narrow" w:eastAsia="Arial Narrow" w:hAnsi="Arial Narrow" w:cs="Arial Narrow"/>
          <w:color w:val="000000"/>
          <w:kern w:val="0"/>
          <w:sz w:val="22"/>
          <w:szCs w:val="22"/>
          <w:lang w:eastAsia="es-PE"/>
          <w14:ligatures w14:val="none"/>
        </w:rPr>
        <w:t xml:space="preserve">considera </w:t>
      </w:r>
      <w:r w:rsidR="007419B5" w:rsidRPr="0058331A">
        <w:rPr>
          <w:rFonts w:ascii="Arial Narrow" w:eastAsia="Arial Narrow" w:hAnsi="Arial Narrow" w:cs="Arial Narrow"/>
          <w:kern w:val="0"/>
          <w14:ligatures w14:val="none"/>
          <w:sz w:val="22"/>
          <w:szCs w:val="22"/>
        </w:rPr>
        <w:t xml:space="preserve">que el hecho denunciado, consistente </w:t>
      </w:r>
      <w:r w:rsidR="007419B5" w:rsidRPr="00715062">
        <w:rPr>
          <w:rFonts w:ascii="Arial Narrow" w:eastAsia="Arial Narrow" w:hAnsi="Arial Narrow" w:cs="Arial Narrow"/>
          <w:kern w:val="0"/>
          <w14:ligatures w14:val="none"/>
          <w:sz w:val="22"/>
          <w:szCs w:val="22"/>
        </w:rPr>
        <w:t xml:space="preserve">en que </w:t>
      </w:r>
      <w:r w:rsidR="00243989" w:rsidRPr="00243989">
        <w:rPr>
          <w:rFonts w:ascii="Arial Narrow" w:eastAsia="Arial Narrow" w:hAnsi="Arial Narrow" w:cs="Arial Narrow"/>
          <w:bCs/>
          <w:sz w:val="22"/>
          <w:szCs w:val="22"/>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y 19</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del Código</w:t>
      </w:r>
      <w:r w:rsidR="007419B5" w:rsidRPr="00715062">
        <w:rPr>
          <w:rStyle w:val="Refdenotaalpie"/>
          <w:rFonts w:ascii="Arial Narrow" w:eastAsia="Arial Narrow" w:hAnsi="Arial Narrow" w:cs="Arial Narrow"/>
          <w:kern w:val="0"/>
          <w:sz w:val="22"/>
          <w:szCs w:val="22"/>
          <w:vertAlign w:val="superscript"/>
          <w14:ligatures w14:val="none"/>
        </w:rPr>
        <w:footnoteReference w:id="3"/>
      </w:r>
      <w:r w:rsidR="007419B5" w:rsidRPr="00715062">
        <w:rPr>
          <w:rFonts w:ascii="Arial Narrow" w:eastAsia="Arial Narrow" w:hAnsi="Arial Narrow" w:cs="Arial Narrow"/>
          <w:kern w:val="0"/>
          <w14:ligatures w14:val="none"/>
          <w:sz w:val="22"/>
          <w:szCs w:val="22"/>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D5E4F" w:rsidRPr="002D5E4F">
        <w:rPr>
          <w:rFonts w:ascii="Arial Narrow" w:eastAsia="Arial Narrow" w:hAnsi="Arial Narrow" w:cs="Arial Narrow"/>
          <w:color w:val="000000"/>
          <w:kern w:val="0"/>
          <w:sz w:val="22"/>
          <w:szCs w:val="22"/>
          <w:lang w:val="es-ES" w:eastAsia="es-ES"/>
          <w14:ligatures w14:val="none"/>
        </w:rPr>
        <w:t>a la compañía aseguradora</w:t>
      </w:r>
      <w:r w:rsidRPr="002D5E4F">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F7238C">
        <w:rPr>
          <w:rFonts w:ascii="Arial Narrow" w:eastAsia="Arial Narrow" w:hAnsi="Arial Narrow" w:cs="Arial Narrow"/>
          <w:color w:val="000000"/>
          <w:kern w:val="0"/>
          <w:sz w:val="22"/>
          <w:szCs w:val="22"/>
          <w:lang w:val="es-ES" w:eastAsia="es-ES"/>
          <w14:ligatures w14:val="none"/>
        </w:rPr>
        <w:t xml:space="preserve"> del vehículo con </w:t>
      </w:r>
      <w:r w:rsidR="00F7238C" w:rsidRPr="00F67A23">
        <w:rPr>
          <w:rFonts w:ascii="Arial Narrow" w:eastAsia="Arial Narrow" w:hAnsi="Arial Narrow" w:cs="Arial Narrow"/>
          <w:color w:val="000000"/>
          <w:kern w:val="0"/>
          <w:sz w:val="22"/>
          <w:szCs w:val="22"/>
          <w:lang w:eastAsia="es-ES"/>
          <w14:ligatures w14:val="none"/>
        </w:rPr>
        <w:t>Placa de Rodaje CQI915</w:t>
      </w:r>
      <w:r w:rsidR="00F7238C" w:rsidRPr="00486A9B">
        <w:rPr>
          <w:rFonts w:ascii="Arial Narrow" w:eastAsia="Arial Narrow" w:hAnsi="Arial Narrow" w:cs="Arial Narrow"/>
          <w:color w:val="000000"/>
          <w:kern w:val="0"/>
          <w:sz w:val="22"/>
          <w:szCs w:val="22"/>
          <w:lang w:val="es-ES" w:eastAsia="es-ES"/>
          <w14:ligatures w14:val="none"/>
        </w:rPr>
        <w:t xml:space="preserve">; y, (ii) </w:t>
      </w:r>
      <w:r w:rsidR="00F7238C"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16D968B5" w14:textId="59AB4559" w:rsidR="007419B5" w:rsidRPr="00F7238C" w:rsidRDefault="00CA59A2" w:rsidP="00F7238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138A6" w:rsidRPr="00FA3918">
        <w:rPr>
          <w:rFonts w:ascii="Arial Narrow" w:eastAsia="Arial Narrow" w:hAnsi="Arial Narrow" w:cs="Arial Narrow"/>
          <w:color w:val="000000"/>
          <w:kern w:val="0"/>
          <w:sz w:val="22"/>
          <w:szCs w:val="22"/>
          <w:lang w:val="es-ES" w:eastAsia="es-ES"/>
          <w14:ligatures w14:val="none"/>
        </w:rPr>
        <w:t/>
      </w:r>
      <w:r w:rsid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125540">
        <w:rPr>
          <w:rFonts w:ascii="Arial Narrow" w:eastAsia="Arial Narrow" w:hAnsi="Arial Narrow" w:cs="Arial Narrow"/>
          <w:color w:val="000000"/>
          <w:kern w:val="0"/>
          <w:sz w:val="22"/>
          <w:szCs w:val="22"/>
          <w:lang w:val="es-ES" w:eastAsia="es-ES"/>
          <w14:ligatures w14:val="none"/>
        </w:rPr>
        <w:t xml:space="preserve"/>
      </w:r>
      <w:r w:rsidRPr="002D5E4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2D5E4F">
        <w:rPr>
          <w:rFonts w:ascii="Arial Narrow" w:eastAsia="Arial Narrow" w:hAnsi="Arial Narrow" w:cs="Arial Narrow"/>
          <w:spacing w:val="-3"/>
          <w:kern w:val="0"/>
          <w14:ligatures w14:val="none"/>
          <w:sz w:val="22"/>
          <w:szCs w:val="22"/>
        </w:rPr>
        <w:t xml:space="preserve"/>
      </w:r>
      <w:r w:rsidR="00AC2F0F" w:rsidRPr="002D5E4F">
        <w:rPr>
          <w:rFonts w:ascii="Arial Narrow" w:eastAsia="Arial Narrow" w:hAnsi="Arial Narrow" w:cs="Arial Narrow"/>
          <w:color w:val="000000"/>
          <w:kern w:val="0"/>
          <w:sz w:val="22"/>
          <w:szCs w:val="22"/>
          <w:shd w:val="clear" w:color="auto" w:fill="FFFFFF"/>
          <w:lang w:eastAsia="es-PE"/>
          <w14:ligatures w14:val="none"/>
        </w:rPr>
        <w:t/>
      </w:r>
      <w:r w:rsidR="00AC2F0F"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E2352" w:rsidRPr="00AC2F0F">
        <w:rPr>
          <w:rFonts w:ascii="Arial Narrow" w:eastAsia="Arial Narrow" w:hAnsi="Arial Narrow" w:cs="Arial Narrow"/>
          <w:color w:val="000000"/>
          <w:kern w:val="0"/>
          <w:sz w:val="22"/>
          <w:szCs w:val="22"/>
          <w:shd w:val="clear" w:color="auto" w:fill="FFFFFF"/>
          <w:lang w:eastAsia="es-PE"/>
          <w14:ligatures w14:val="none"/>
        </w:rPr>
        <w:t/>
      </w:r>
      <w:r w:rsidR="001E2352"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007419B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238C">
        <w:rPr>
          <w:rFonts w:ascii="Arial Narrow" w:eastAsia="Arial Narrow" w:hAnsi="Arial Narrow" w:cs="Arial Narrow"/>
          <w:color w:val="000000"/>
          <w:kern w:val="0"/>
          <w:sz w:val="22"/>
          <w:szCs w:val="22"/>
          <w:shd w:val="clear" w:color="auto" w:fill="FFFFFF"/>
          <w:lang w:eastAsia="es-PE"/>
          <w14:ligatures w14:val="none"/>
        </w:rPr>
        <w:t/>
      </w:r>
      <w:r w:rsidR="007419B5" w:rsidRPr="00F7238C">
        <w:rPr>
          <w:rFonts w:ascii="Arial Narrow" w:eastAsia="Arial Narrow" w:hAnsi="Arial Narrow" w:cs="Arial Narrow"/>
          <w:color w:val="000000"/>
          <w:kern w:val="0"/>
          <w:sz w:val="22"/>
          <w:szCs w:val="22"/>
          <w:lang w:eastAsia="es-PE"/>
          <w14:ligatures w14:val="none"/>
        </w:rPr>
        <w:t/>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F7238C">
        <w:rPr>
          <w:rFonts w:ascii="Arial Narrow" w:eastAsia="Arial Narrow" w:hAnsi="Arial Narrow" w:cs="Arial Narrow"/>
          <w:kern w:val="0"/>
          <w:sz w:val="22"/>
          <w:szCs w:val="22"/>
          <w:lang w:eastAsia="es-PE"/>
          <w14:ligatures w14:val="none"/>
        </w:rPr>
        <w:t xml:space="preserve"/>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243989">
        <w:rPr>
          <w:rFonts w:ascii="Arial Narrow" w:eastAsia="Arial Narrow" w:hAnsi="Arial Narrow" w:cs="Arial Narrow"/>
          <w:kern w:val="0"/>
          <w:sz w:val="22"/>
          <w:szCs w:val="22"/>
          <w:shd w:val="clear" w:color="auto" w:fill="FFFFFF"/>
          <w:lang w:eastAsia="es-PE"/>
          <w14:ligatures w14:val="none"/>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B20188" w:rsidRPr="00243989">
        <w:rPr>
          <w:rFonts w:ascii="Arial Narrow" w:eastAsia="Arial Narrow" w:hAnsi="Arial Narrow" w:cs="Arial Narrow"/>
          <w:sz w:val="22"/>
          <w:szCs w:val="22"/>
        </w:rPr>
        <w:t xml:space="preserve"/>
      </w:r>
      <w:r w:rsidR="00715062" w:rsidRPr="00243989">
        <w:rPr>
          <w:rFonts w:ascii="Arial Narrow" w:eastAsia="Arial Narrow" w:hAnsi="Arial Narrow" w:cs="Arial Narrow"/>
          <w:sz w:val="22"/>
          <w:szCs w:val="22"/>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715062" w:rsidRPr="00243989">
        <w:rPr>
          <w:rFonts w:ascii="Arial Narrow" w:eastAsia="Arial Narrow" w:hAnsi="Arial Narrow" w:cs="Arial Narrow"/>
          <w:color w:val="000000"/>
          <w:kern w:val="0"/>
          <w:sz w:val="22"/>
          <w:szCs w:val="22"/>
          <w:lang w:eastAsia="es-ES"/>
          <w14:ligatures w14:val="none"/>
        </w:rPr>
        <w:t xml:space="preserve"/>
      </w:r>
      <w:r w:rsidR="00185460" w:rsidRPr="00243989">
        <w:rPr>
          <w:rFonts w:ascii="Arial Narrow" w:eastAsia="Arial Narrow" w:hAnsi="Arial Narrow" w:cs="Arial Narrow"/>
          <w:color w:val="000000"/>
          <w:kern w:val="0"/>
          <w:sz w:val="22"/>
          <w:szCs w:val="22"/>
          <w:lang w:eastAsia="es-ES"/>
          <w14:ligatures w14:val="none"/>
        </w:rPr>
        <w:t/>
      </w:r>
      <w:r w:rsidR="00715062" w:rsidRPr="00243989">
        <w:rPr>
          <w:rFonts w:ascii="Arial Narrow" w:eastAsia="Arial Narrow" w:hAnsi="Arial Narrow" w:cs="Arial Narrow"/>
          <w:color w:val="000000"/>
          <w:kern w:val="0"/>
          <w:sz w:val="22"/>
          <w:szCs w:val="22"/>
          <w:lang w:eastAsia="es-ES"/>
          <w14:ligatures w14:val="none"/>
        </w:rPr>
        <w:t/>
      </w:r>
      <w:r w:rsidR="00185460" w:rsidRPr="00243989">
        <w:rPr>
          <w:rFonts w:ascii="Arial Narrow" w:eastAsia="Arial Narrow" w:hAnsi="Arial Narrow" w:cs="Arial Narrow"/>
          <w:kern w:val="0"/>
          <w14:ligatures w14:val="none"/>
          <w:sz w:val="22"/>
          <w:szCs w:val="22"/>
        </w:rPr>
        <w:t/>
      </w:r>
      <w:r w:rsidR="00CB7CC1" w:rsidRPr="00764277">
        <w:rPr>
          <w:rFonts w:ascii="Arial Narrow" w:eastAsia="Arial Narrow" w:hAnsi="Arial Narrow" w:cs="Arial Narrow"/>
          <w:kern w:val="0"/>
          <w14:ligatures w14:val="none"/>
          <w:sz w:val="22"/>
          <w:szCs w:val="22"/>
        </w:rPr>
        <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sz w:val="22"/>
          <w:szCs w:val="22"/>
        </w:rPr>
      </w:pPr>
    </w:p>
    <w:p w14:paraId="0A292C9F" w14:textId="240E7769" w:rsidR="00CA59A2" w:rsidRPr="0026598E" w:rsidRDefault="00CA59A2" w:rsidP="0018546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138A6" w:rsidRPr="00FA3918">
        <w:rPr>
          <w:rFonts w:ascii="Arial Narrow" w:eastAsia="Arial Narrow" w:hAnsi="Arial Narrow" w:cs="Arial Narrow"/>
          <w:color w:val="000000"/>
          <w:kern w:val="0"/>
          <w:sz w:val="22"/>
          <w:szCs w:val="22"/>
          <w:lang w:val="es-ES" w:eastAsia="es-ES"/>
          <w14:ligatures w14:val="none"/>
        </w:rPr>
        <w:t xml:space="preserve">4 de julio de 2025</w:t>
      </w:r>
      <w:r w:rsidR="008138A6">
        <w:rPr>
          <w:rFonts w:ascii="Arial Narrow" w:eastAsia="Arial Narrow" w:hAnsi="Arial Narrow" w:cs="Arial Narrow"/>
          <w:color w:val="000000"/>
          <w:kern w:val="0"/>
          <w:sz w:val="22"/>
          <w:szCs w:val="22"/>
          <w:lang w:val="es-ES" w:eastAsia="es-ES"/>
          <w14:ligatures w14:val="none"/>
        </w:rPr>
        <w:t xml:space="preserve">, </w:t>
      </w:r>
      <w:r w:rsidR="008138A6" w:rsidRPr="008138A6">
        <w:rPr>
          <w:rFonts w:ascii="Arial Narrow" w:eastAsia="Arial Narrow" w:hAnsi="Arial Narrow" w:cs="Arial Narrow"/>
          <w:color w:val="000000"/>
          <w:kern w:val="0"/>
          <w:sz w:val="22"/>
          <w:szCs w:val="22"/>
          <w:lang w:val="es-ES" w:eastAsia="es-ES"/>
          <w14:ligatures w14:val="none"/>
        </w:rPr>
        <w:t>subsanado mediante escrito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8546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E2352" w:rsidRPr="00AC2F0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E235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5AF309"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366CCF"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366CCF">
        <w:rPr>
          <w:rFonts w:ascii="Arial Narrow" w:eastAsia="Arial Narrow" w:hAnsi="Arial Narrow" w:cs="Arial Narrow"/>
          <w:color w:val="000000"/>
          <w:kern w:val="0"/>
          <w:sz w:val="22"/>
          <w:szCs w:val="22"/>
          <w:lang w:val="es-ES" w:eastAsia="es-ES"/>
          <w14:ligatures w14:val="none"/>
        </w:rPr>
        <w:t xml:space="preserve"> del vehículo con </w:t>
      </w:r>
      <w:r w:rsidR="00366CCF" w:rsidRPr="00F67A23">
        <w:rPr>
          <w:rFonts w:ascii="Arial Narrow" w:eastAsia="Arial Narrow" w:hAnsi="Arial Narrow" w:cs="Arial Narrow"/>
          <w:color w:val="000000"/>
          <w:kern w:val="0"/>
          <w:sz w:val="22"/>
          <w:szCs w:val="22"/>
          <w:lang w:eastAsia="es-ES"/>
          <w14:ligatures w14:val="none"/>
        </w:rPr>
        <w:t>Placa de Rodaje CQI915</w:t>
      </w:r>
      <w:r w:rsidR="00366CCF" w:rsidRPr="00486A9B">
        <w:rPr>
          <w:rFonts w:ascii="Arial Narrow" w:eastAsia="Arial Narrow" w:hAnsi="Arial Narrow" w:cs="Arial Narrow"/>
          <w:color w:val="000000"/>
          <w:kern w:val="0"/>
          <w:sz w:val="22"/>
          <w:szCs w:val="22"/>
          <w:lang w:val="es-ES" w:eastAsia="es-ES"/>
          <w14:ligatures w14:val="none"/>
        </w:rPr>
        <w:t xml:space="preserve">; y, (ii) </w:t>
      </w:r>
      <w:r w:rsidR="00366CCF"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5A40387" w:rsidR="00CA59A2" w:rsidRPr="00A67ADF" w:rsidRDefault="00CA59A2" w:rsidP="001854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2F0F">
        <w:rPr>
          <w:rFonts w:ascii="Arial Narrow" w:eastAsia="Arial Narrow" w:hAnsi="Arial Narrow" w:cs="Arial Narrow"/>
          <w:spacing w:val="-3"/>
          <w:kern w:val="0"/>
          <w14:ligatures w14:val="none"/>
          <w:sz w:val="22"/>
          <w:szCs w:val="22"/>
        </w:rPr>
        <w:t xml:space="preserve"/>
      </w:r>
      <w:bookmarkStart w:id="12" w:name="_Hlk205559848"/>
      <w:r w:rsidRPr="00AC2F0F">
        <w:rPr>
          <w:rFonts w:ascii="Arial Narrow" w:eastAsia="Arial Narrow" w:hAnsi="Arial Narrow" w:cs="Arial Narrow"/>
          <w:spacing w:val="-3"/>
          <w:kern w:val="0"/>
          <w14:ligatures w14:val="none"/>
          <w:sz w:val="22"/>
          <w:szCs w:val="22"/>
        </w:rPr>
        <w:t xml:space="preserve"/>
      </w:r>
      <w:r w:rsidR="00772DAD" w:rsidRPr="00AC2F0F">
        <w:rPr>
          <w:rFonts w:ascii="Arial Narrow" w:eastAsia="Arial Narrow" w:hAnsi="Arial Narrow" w:cs="Arial Narrow"/>
          <w:color w:val="000000"/>
          <w:kern w:val="0"/>
          <w:sz w:val="22"/>
          <w:szCs w:val="22"/>
          <w:shd w:val="clear" w:color="auto" w:fill="FFFFFF"/>
          <w:lang w:eastAsia="es-PE"/>
          <w14:ligatures w14:val="none"/>
        </w:rPr>
        <w:t/>
      </w:r>
      <w:bookmarkEnd w:id="12"/>
      <w:r w:rsidR="00772DAD"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Pr>
          <w:rFonts w:ascii="Arial Narrow" w:eastAsia="Arial Narrow" w:hAnsi="Arial Narrow" w:cs="Arial Narrow"/>
          <w:color w:val="000000"/>
          <w:kern w:val="0"/>
          <w:sz w:val="22"/>
          <w:szCs w:val="22"/>
          <w:shd w:val="clear" w:color="auto" w:fill="FFFFFF"/>
          <w:lang w:eastAsia="es-PE"/>
          <w14:ligatures w14:val="none"/>
        </w:rPr>
        <w:t xml:space="preserve"/>
      </w:r>
      <w:r w:rsidRPr="00AC2F0F">
        <w:rPr>
          <w:rFonts w:ascii="Arial Narrow" w:eastAsia="Arial Narrow" w:hAnsi="Arial Narrow" w:cs="Arial Narrow"/>
          <w:color w:val="000000"/>
          <w:sz w:val="22"/>
          <w:szCs w:val="22"/>
        </w:rPr>
        <w:t/>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Default="00CA59A2" w:rsidP="00185460">
      <w:pPr>
        <w:suppressAutoHyphens/>
        <w:spacing w:after="0" w:line="240" w:lineRule="auto"/>
        <w:jc w:val="both"/>
        <w:rPr>
          <w:rFonts w:ascii="Arial Narrow" w:eastAsia="Arial Narrow" w:hAnsi="Arial Narrow" w:cs="Arial Narrow"/>
          <w:bCs/>
          <w:sz w:val="22"/>
          <w:szCs w:val="22"/>
        </w:rPr>
      </w:pPr>
      <w:bookmarkStart w:id="13" w:name="_Hlk198890962"/>
    </w:p>
    <w:p w14:paraId="10940DAB" w14:textId="77777777" w:rsidR="008138A6" w:rsidRPr="002F655C" w:rsidRDefault="008138A6" w:rsidP="00185460">
      <w:pPr>
        <w:suppressAutoHyphens/>
        <w:spacing w:after="0" w:line="240" w:lineRule="auto"/>
        <w:jc w:val="both"/>
        <w:rPr>
          <w:rFonts w:ascii="Arial Narrow" w:eastAsia="Arial Narrow" w:hAnsi="Arial Narrow" w:cs="Arial Narrow"/>
          <w:bCs/>
          <w:sz w:val="22"/>
          <w:szCs w:val="22"/>
        </w:rPr>
      </w:pPr>
    </w:p>
    <w:bookmarkEnd w:id="13"/>
    <w:p w14:paraId="23716787" w14:textId="77777777" w:rsidR="00CA59A2" w:rsidRPr="0026598E" w:rsidRDefault="00CA59A2" w:rsidP="00185460">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1"/>
    <w:p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FB45179" w:rsidR="001B5674" w:rsidRPr="00991986" w:rsidRDefault="0058044E" w:rsidP="0018546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t>Publicado</w:t>
      </w:r>
      <w:r w:rsidRPr="000F247A">
        <w:rPr>
          <w:rFonts w:ascii="Arial Narrow" w:eastAsia="Arial Narrow" w:hAnsi="Arial Narrow" w:cs="Arial Narrow"/>
          <w:b/>
          <w:sz w:val="16"/>
          <w:szCs w:val="16"/>
        </w:rPr>
        <w:t xml:space="preserve"> </w:t>
      </w:r>
      <w:r w:rsidRPr="000F24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ab/>
        <w:t>Artículo 27.-</w:t>
      </w:r>
      <w:r w:rsidRPr="000F247A">
        <w:rPr>
          <w:rFonts w:ascii="Arial Narrow" w:eastAsia="Arial Narrow" w:hAnsi="Arial Narrow" w:cs="Arial Narrow"/>
          <w:sz w:val="16"/>
          <w:szCs w:val="16"/>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3EE843D"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LEY SOBRE FACULTADES, NORMAS Y ORGANIZACIÓN DEL INDECOPI, APROBADA POR DECRETO LEGISLATIVO 807 Artículo 24.-</w:t>
      </w:r>
      <w:r w:rsidRPr="000F24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vertAlign w:val="superscript"/>
        </w:rPr>
        <w:tab/>
        <w:t xml:space="preserve"/>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110.- Sanciones administrativas</w:t>
      </w:r>
    </w:p>
    <w:p w14:paraId="15C6524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r>
      <w:r w:rsidRPr="000F247A">
        <w:rPr>
          <w:rFonts w:ascii="Arial Narrow" w:eastAsia="Arial Narrow" w:hAnsi="Arial Narrow" w:cs="Arial Narrow"/>
          <w:b/>
          <w:sz w:val="16"/>
          <w:szCs w:val="16"/>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b/>
          <w:sz w:val="16"/>
          <w:szCs w:val="16"/>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F247A" w:rsidRDefault="00CA59A2" w:rsidP="00185460">
      <w:pPr>
        <w:spacing w:after="0" w:line="240" w:lineRule="auto"/>
        <w:ind w:left="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b/>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F247A" w:rsidRDefault="00CA59A2" w:rsidP="001854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b/>
          <w:bCs/>
          <w:sz w:val="16"/>
          <w:szCs w:val="16"/>
          <w:vertAlign w:val="superscript"/>
        </w:rPr>
        <w:footnoteRef/>
      </w:r>
      <w:r w:rsidRPr="000F247A">
        <w:rPr>
          <w:rFonts w:ascii="Arial Narrow" w:eastAsia="Arial Narrow" w:hAnsi="Arial Narrow" w:cs="Arial Narrow"/>
          <w:b/>
          <w:bCs/>
          <w:sz w:val="16"/>
          <w:szCs w:val="16"/>
        </w:rPr>
        <w:tab/>
        <w:t xml:space="preserve"/>
      </w:r>
      <w:r w:rsidRPr="000F24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eastAsia="Arial Narrow" w:hAnsi="Arial Narrow" w:cs="Arial Narrow"/>
          <w:bCs/>
          <w:sz w:val="16"/>
          <w:szCs w:val="16"/>
        </w:rPr>
      </w:pPr>
      <w:r w:rsidRPr="000F247A">
        <w:rPr>
          <w:rFonts w:ascii="Arial Narrow" w:eastAsia="Arial Narrow" w:hAnsi="Arial Narrow" w:cs="Arial Narrow"/>
          <w:b/>
          <w:sz w:val="16"/>
          <w:szCs w:val="16"/>
        </w:rPr>
        <w:t xml:space="preserve">Artículo 29.- </w:t>
      </w:r>
      <w:r w:rsidRPr="000F24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ab/>
        <w:t xml:space="preserve"/>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20.- Modalidades de notificación</w:t>
      </w:r>
    </w:p>
    <w:p w14:paraId="23580398" w14:textId="77777777" w:rsidR="00CA59A2" w:rsidRPr="000F247A" w:rsidRDefault="00CA59A2" w:rsidP="00185460">
      <w:pPr>
        <w:pStyle w:val="Textonotapie"/>
        <w:ind w:left="1134"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20.4. </w:t>
      </w:r>
      <w:r w:rsidRPr="000F24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