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C8FAEA5"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440E25">
        <w:rPr>
          <w:rFonts w:ascii="Arial Narrow" w:eastAsia="Arial Narrow" w:hAnsi="Arial Narrow" w:cs="Arial Narrow"/>
          <w:b/>
          <w:color w:val="000000"/>
          <w:kern w:val="0"/>
          <w:sz w:val="22"/>
          <w:szCs w:val="22"/>
          <w:lang w:eastAsia="es-PE"/>
          <w14:ligatures w14:val="none"/>
        </w:rPr>
        <w:t>0</w:t>
      </w:r>
      <w:r w:rsidR="00FD4487" w:rsidRPr="00FD4487">
        <w:rPr>
          <w:rFonts w:ascii="Arial Narrow" w:eastAsia="Arial Narrow" w:hAnsi="Arial Narrow" w:cs="Arial Narrow"/>
          <w:b/>
          <w:bCs/>
          <w:color w:val="000000"/>
          <w:kern w:val="0"/>
          <w:sz w:val="22"/>
          <w:szCs w:val="22"/>
          <w:shd w:val="clear" w:color="auto" w:fill="FFFFFF"/>
          <w:lang w:eastAsia="es-PE"/>
          <w14:ligatures w14:val="none"/>
        </w:rPr>
        <w:t>384-2026/CC1</w:t>
      </w:r>
    </w:p>
    <w:p w14:paraId="7E5DC22B" w14:textId="249276D5" w:rsidR="00CA59A2" w:rsidRPr="00C60923"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([APELLIDO] )</w:t>
      </w:r>
    </w:p>
    <w:p w14:paraId="6DEEEDFE"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C60923">
        <w:rPr>
          <w:rFonts w:ascii="Arial Narrow" w:eastAsia="Arial Narrow" w:hAnsi="Arial Narrow" w:cs="Arial Narrow"/>
          <w:b/>
          <w:color w:val="000000"/>
          <w:kern w:val="0"/>
          <w:sz w:val="22"/>
          <w:szCs w:val="22"/>
          <w:lang w:eastAsia="es-PE"/>
          <w14:ligatures w14:val="none"/>
        </w:rPr>
        <w:t>DENUNCIADO</w:t>
      </w:r>
      <w:r w:rsidRPr="00C60923">
        <w:rPr>
          <w:rFonts w:ascii="Arial Narrow" w:eastAsia="Arial Narrow" w:hAnsi="Arial Narrow" w:cs="Arial Narrow"/>
          <w:b/>
          <w:color w:val="000000"/>
          <w:kern w:val="0"/>
          <w:sz w:val="22"/>
          <w:szCs w:val="22"/>
          <w:lang w:eastAsia="es-PE"/>
          <w14:ligatures w14:val="none"/>
        </w:rPr>
        <w:tab/>
        <w:t>:</w:t>
      </w:r>
      <w:r w:rsidRPr="00C60923">
        <w:rPr>
          <w:rFonts w:ascii="Arial Narrow" w:eastAsia="Arial Narrow" w:hAnsi="Arial Narrow" w:cs="Arial Narrow"/>
          <w:b/>
          <w:color w:val="000000"/>
          <w:kern w:val="0"/>
          <w:sz w:val="22"/>
          <w:szCs w:val="22"/>
          <w:lang w:eastAsia="es-PE"/>
          <w14:ligatures w14:val="none"/>
        </w:rPr>
        <w:tab/>
        <w:t>RÍMAC SEGUROS</w:t>
      </w:r>
      <w:r w:rsidRPr="00FD4487">
        <w:rPr>
          <w:rFonts w:ascii="Arial Narrow" w:eastAsia="Arial Narrow" w:hAnsi="Arial Narrow" w:cs="Arial Narrow"/>
          <w:b/>
          <w:color w:val="000000"/>
          <w:kern w:val="0"/>
          <w:sz w:val="22"/>
          <w:szCs w:val="22"/>
          <w:lang w:eastAsia="es-PE"/>
          <w14:ligatures w14:val="none"/>
        </w:rPr>
        <w:t xml:space="preserve"> Y REASEGUROS S.A. (RÍMAC)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FD4487"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FD4487">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FD4487"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FD4487">
        <w:rPr>
          <w:rFonts w:ascii="Arial Narrow" w:eastAsia="Arial Narrow" w:hAnsi="Arial Narrow" w:cs="Arial Narrow"/>
          <w:b/>
          <w:color w:val="000000"/>
          <w:kern w:val="0"/>
          <w:sz w:val="22"/>
          <w:szCs w:val="22"/>
          <w:lang w:eastAsia="es-PE"/>
          <w14:ligatures w14:val="none"/>
        </w:rPr>
        <w:t xml:space="preserve">RESOLUCIÓN </w:t>
      </w:r>
      <w:r w:rsidRPr="00FD4487">
        <w:rPr>
          <w:rFonts w:ascii="Arial Narrow" w:eastAsia="Arial Narrow" w:hAnsi="Arial Narrow" w:cs="Arial Narrow"/>
          <w:b/>
          <w:color w:val="000000"/>
          <w:kern w:val="0"/>
          <w:sz w:val="22"/>
          <w:szCs w:val="22"/>
          <w:lang w:eastAsia="es-PE"/>
          <w14:ligatures w14:val="none"/>
        </w:rPr>
        <w:tab/>
        <w:t>:</w:t>
      </w:r>
      <w:r w:rsidRPr="00FD4487">
        <w:rPr>
          <w:rFonts w:ascii="Arial Narrow" w:eastAsia="Arial Narrow" w:hAnsi="Arial Narrow" w:cs="Arial Narrow"/>
          <w:b/>
          <w:color w:val="000000"/>
          <w:kern w:val="0"/>
          <w:sz w:val="22"/>
          <w:szCs w:val="22"/>
          <w:lang w:eastAsia="es-PE"/>
          <w14:ligatures w14:val="none"/>
        </w:rPr>
        <w:tab/>
        <w:t>2</w:t>
      </w:r>
    </w:p>
    <w:p w14:paraId="5BA3A18D" w14:textId="77777777" w:rsidR="00CA59A2" w:rsidRPr="00FD4487"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E48339A"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FD4487">
        <w:rPr>
          <w:rFonts w:ascii="Arial Narrow" w:eastAsia="Arial Narrow" w:hAnsi="Arial Narrow" w:cs="Arial Narrow"/>
          <w:color w:val="000000"/>
          <w:kern w:val="0"/>
          <w:sz w:val="22"/>
          <w:szCs w:val="22"/>
          <w:shd w:val="clear" w:color="auto" w:fill="FFFFFF"/>
          <w:lang w:eastAsia="es-PE"/>
          <w14:ligatures w14:val="none"/>
        </w:rPr>
        <w:t xml:space="preserve">Lima, </w:t>
      </w:r>
      <w:r w:rsidR="00FD4487" w:rsidRPr="00FD4487">
        <w:rPr>
          <w:rFonts w:ascii="Arial Narrow" w:eastAsia="Arial Narrow" w:hAnsi="Arial Narrow" w:cs="Arial Narrow"/>
          <w:color w:val="000000"/>
          <w:kern w:val="0"/>
          <w:sz w:val="22"/>
          <w:szCs w:val="22"/>
          <w:shd w:val="clear" w:color="auto" w:fill="FFFFFF"/>
          <w:lang w:eastAsia="es-PE"/>
          <w14:ligatures w14:val="none"/>
        </w:rPr>
        <w:t xml:space="preserve">4 de marzo de 2026</w:t>
      </w:r>
      <w:r w:rsidRPr="00FD4487">
        <w:rPr>
          <w:rFonts w:ascii="Arial Narrow" w:eastAsia="Arial Narrow" w:hAnsi="Arial Narrow" w:cs="Arial Narrow"/>
          <w:color w:val="000000"/>
          <w:kern w:val="0"/>
          <w:sz w:val="22"/>
          <w:szCs w:val="22"/>
          <w:shd w:val="clear" w:color="auto" w:fill="FFFFFF"/>
          <w:lang w:eastAsia="es-PE"/>
          <w14:ligatures w14:val="none"/>
        </w:rPr>
        <w:t xml:space="preserve"/>
      </w:r>
      <w:r w:rsidR="009B0B00" w:rsidRPr="00FD4487">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FD4487">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73D9EB42" w:rsidR="00CA59A2" w:rsidRPr="0023611D"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3 de febrero de 2026, complementado mediante escritos del 26 de febrero de 2026 y 2 de marzo de 2026, la [APELLIDO] denunció a Rímac por presuntas infracciones a la Ley 29571, Código de Protección y Defensa del Consumidor</w:t>
      </w:r>
      <w:r w:rsidRPr="0023611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97317E">
        <w:rPr>
          <w:rFonts w:ascii="Arial Narrow" w:eastAsia="Arial Narrow" w:hAnsi="Arial Narrow" w:cs="Arial Narrow"/>
          <w:color w:val="000000"/>
          <w:kern w:val="0"/>
          <w:sz w:val="22"/>
          <w:szCs w:val="22"/>
          <w:lang w:val="es-ES" w:eastAsia="es-ES"/>
          <w14:ligatures w14:val="none"/>
        </w:rPr>
        <w:t xml:space="preserve"/>
      </w:r>
      <w:r w:rsidR="004D4ECB" w:rsidRPr="0097317E">
        <w:rPr>
          <w:rFonts w:ascii="Arial Narrow" w:eastAsia="Arial Narrow" w:hAnsi="Arial Narrow" w:cs="Arial Narrow"/>
          <w:color w:val="000000"/>
          <w:kern w:val="0"/>
          <w:sz w:val="22"/>
          <w:szCs w:val="22"/>
          <w:lang w:val="es-ES" w:eastAsia="es-ES"/>
          <w14:ligatures w14:val="none"/>
        </w:rPr>
        <w:t/>
      </w:r>
      <w:r w:rsidR="00996DC2" w:rsidRPr="0097317E">
        <w:rPr>
          <w:rFonts w:ascii="Arial Narrow" w:eastAsia="Arial Narrow" w:hAnsi="Arial Narrow" w:cs="Arial Narrow"/>
          <w:color w:val="000000"/>
          <w:kern w:val="0"/>
          <w:sz w:val="22"/>
          <w:szCs w:val="22"/>
          <w:lang w:val="es-ES" w:eastAsia="es-ES"/>
          <w14:ligatures w14:val="none"/>
        </w:rPr>
        <w:t xml:space="preserve"/>
      </w:r>
      <w:r w:rsidR="0097317E" w:rsidRPr="0097317E">
        <w:rPr>
          <w:rFonts w:ascii="Arial Narrow" w:eastAsia="Arial Narrow" w:hAnsi="Arial Narrow" w:cs="Arial Narrow"/>
          <w:color w:val="000000"/>
          <w:kern w:val="0"/>
          <w:sz w:val="22"/>
          <w:szCs w:val="22"/>
          <w:lang w:val="es-ES" w:eastAsia="es-ES"/>
          <w14:ligatures w14:val="none"/>
        </w:rPr>
        <w:t/>
      </w:r>
      <w:r w:rsidR="00996DC2" w:rsidRPr="0097317E">
        <w:rPr>
          <w:rFonts w:ascii="Arial Narrow" w:eastAsia="Arial Narrow" w:hAnsi="Arial Narrow" w:cs="Arial Narrow"/>
          <w:kern w:val="0"/>
          <w14:ligatures w14:val="none"/>
          <w:sz w:val="22"/>
          <w:szCs w:val="22"/>
        </w:rPr>
        <w:t/>
      </w:r>
      <w:r w:rsidRPr="0097317E">
        <w:rPr>
          <w:rFonts w:ascii="Arial Narrow" w:eastAsia="Arial Narrow" w:hAnsi="Arial Narrow" w:cs="Arial Narrow"/>
          <w:kern w:val="0"/>
          <w14:ligatures w14:val="none"/>
          <w:sz w:val="22"/>
          <w:szCs w:val="22"/>
        </w:rPr>
        <w:t xml:space="preserve"/>
      </w:r>
      <w:r w:rsidRPr="004D4ECB">
        <w:rPr>
          <w:rFonts w:ascii="Arial Narrow" w:eastAsia="Arial Narrow" w:hAnsi="Arial Narrow" w:cs="Arial Narrow"/>
          <w:kern w:val="0"/>
          <w14:ligatures w14:val="none"/>
          <w:sz w:val="22"/>
          <w:szCs w:val="22"/>
        </w:rPr>
        <w:t xml:space="preserve"/>
      </w:r>
      <w:r w:rsidR="004D4ECB" w:rsidRPr="0023611D">
        <w:rPr>
          <w:rFonts w:ascii="Arial Narrow" w:eastAsia="Arial Narrow" w:hAnsi="Arial Narrow" w:cs="Arial Narrow"/>
          <w:kern w:val="0"/>
          <w14:ligatures w14:val="none"/>
          <w:sz w:val="22"/>
          <w:szCs w:val="22"/>
        </w:rPr>
        <w:t xml:space="preserve"/>
      </w:r>
      <w:r w:rsidRPr="0023611D">
        <w:rPr>
          <w:rFonts w:ascii="Arial Narrow" w:eastAsia="Arial Narrow" w:hAnsi="Arial Narrow" w:cs="Arial Narrow"/>
          <w:kern w:val="0"/>
          <w14:ligatures w14:val="none"/>
          <w:sz w:val="22"/>
          <w:szCs w:val="22"/>
        </w:rPr>
        <w:t/>
      </w:r>
      <w:r w:rsidRPr="0023611D">
        <w:rPr>
          <w:rFonts w:ascii="Arial Narrow" w:eastAsia="Arial Narrow" w:hAnsi="Arial Narrow" w:cs="Arial Narrow"/>
          <w:color w:val="000000"/>
          <w:kern w:val="0"/>
          <w:sz w:val="22"/>
          <w:szCs w:val="22"/>
          <w:lang w:val="es-ES" w:eastAsia="es-ES"/>
          <w14:ligatures w14:val="none"/>
        </w:rPr>
        <w:t/>
      </w:r>
      <w:r w:rsidRPr="0023611D">
        <w:rPr>
          <w:rFonts w:ascii="Arial Narrow" w:eastAsia="Arial Narrow" w:hAnsi="Arial Narrow" w:cs="Arial Narrow"/>
          <w:color w:val="000000"/>
          <w:kern w:val="0"/>
          <w:sz w:val="22"/>
          <w:szCs w:val="22"/>
          <w:lang w:val="es-ES" w:eastAsia="es-ES"/>
          <w14:ligatures w14:val="none"/>
        </w:rPr>
        <w:t xml:space="preserve"/>
      </w:r>
      <w:r w:rsidRPr="0023611D">
        <w:rPr>
          <w:rFonts w:ascii="Arial Narrow" w:eastAsia="Arial Narrow" w:hAnsi="Arial Narrow" w:cs="Arial Narrow"/>
          <w:bCs/>
          <w:color w:val="000000"/>
          <w:kern w:val="0"/>
          <w:sz w:val="22"/>
          <w:szCs w:val="22"/>
          <w:lang w:val="es-ES" w:eastAsia="es-ES"/>
          <w14:ligatures w14:val="none"/>
        </w:rPr>
        <w:t/>
      </w:r>
    </w:p>
    <w:p w14:paraId="1B23AB4C" w14:textId="77777777" w:rsidR="00071CF9" w:rsidRPr="0023611D" w:rsidRDefault="00071CF9" w:rsidP="00C372B1">
      <w:pPr>
        <w:spacing w:after="0" w:line="240" w:lineRule="auto"/>
        <w:jc w:val="both"/>
        <w:rPr>
          <w:rFonts w:ascii="Arial Narrow" w:eastAsia="Arial Narrow" w:hAnsi="Arial Narrow" w:cs="Arial Narrow"/>
          <w:color w:val="000000"/>
          <w:kern w:val="0"/>
          <w:sz w:val="22"/>
          <w:szCs w:val="22"/>
          <w:lang w:eastAsia="es-ES"/>
          <w14:ligatures w14:val="none"/>
        </w:rPr>
      </w:pPr>
    </w:p>
    <w:p w14:paraId="0A13FC31" w14:textId="5279DF28" w:rsidR="00A27A7C" w:rsidRPr="0023611D" w:rsidRDefault="00A27A7C" w:rsidP="00A27A7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3611D">
        <w:rPr>
          <w:rFonts w:ascii="Arial Narrow" w:eastAsia="Arial Narrow" w:hAnsi="Arial Narrow" w:cs="Arial Narrow"/>
          <w:color w:val="000000"/>
          <w:kern w:val="0"/>
          <w:sz w:val="22"/>
          <w:szCs w:val="22"/>
          <w:lang w:eastAsia="es-ES"/>
          <w14:ligatures w14:val="none"/>
        </w:rPr>
        <w:t xml:space="preserve">El señor [APELLIDO] (en adelante, señor [APELLIDO]) se encontraba asegurado en el Seguro Complementario de Trabajo de Riesgo – Póliza 11717 (en adelante, SCTR) emitido por Rímac en virtud de su relación laboral con Manpower Perú S.A. (en adelante, empleadora).</w:t>
      </w:r>
      <w:r>
        <w:rPr>
          <w:rFonts w:ascii="Arial Narrow" w:eastAsia="Arial Narrow" w:hAnsi="Arial Narrow" w:cs="Arial Narrow"/>
          <w:color w:val="000000"/>
          <w:kern w:val="0"/>
          <w:sz w:val="22"/>
          <w:szCs w:val="22"/>
          <w:lang w:eastAsia="es-ES"/>
          <w14:ligatures w14:val="none"/>
        </w:rPr>
        <w:t/>
      </w:r>
      <w:r w:rsidRPr="0023611D">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val="es-ES" w:eastAsia="es-ES"/>
          <w14:ligatures w14:val="none"/>
        </w:rPr>
        <w:t/>
      </w:r>
      <w:r w:rsidRPr="0023611D">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val="es-ES" w:eastAsia="es-ES"/>
          <w14:ligatures w14:val="none"/>
        </w:rPr>
        <w:t xml:space="preserve"/>
      </w:r>
      <w:r w:rsidRPr="0023611D">
        <w:rPr>
          <w:rFonts w:ascii="Arial Narrow" w:eastAsia="Arial Narrow" w:hAnsi="Arial Narrow" w:cs="Arial Narrow"/>
          <w:color w:val="000000"/>
          <w:kern w:val="0"/>
          <w:sz w:val="22"/>
          <w:szCs w:val="22"/>
          <w:lang w:eastAsia="es-ES"/>
          <w14:ligatures w14:val="none"/>
        </w:rPr>
        <w:t/>
      </w:r>
      <w:r>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eastAsia="es-ES"/>
          <w14:ligatures w14:val="none"/>
        </w:rPr>
        <w:t/>
      </w:r>
    </w:p>
    <w:p w14:paraId="258568D8" w14:textId="77777777" w:rsidR="00A27A7C" w:rsidRDefault="00A27A7C" w:rsidP="00A27A7C">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8E2F23C" w14:textId="2F751048" w:rsidR="00C372B1" w:rsidRPr="0023611D" w:rsidRDefault="00071CF9" w:rsidP="00071CF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3611D">
        <w:rPr>
          <w:rFonts w:ascii="Arial Narrow" w:eastAsia="Arial Narrow" w:hAnsi="Arial Narrow" w:cs="Arial Narrow"/>
          <w:color w:val="000000"/>
          <w:kern w:val="0"/>
          <w:sz w:val="22"/>
          <w:szCs w:val="22"/>
          <w:lang w:eastAsia="es-ES"/>
          <w14:ligatures w14:val="none"/>
        </w:rPr>
        <w:t xml:space="preserve">El 27 de agosto de 2021, el señor [APELLIDO] , en ejercicio de sus labores, condujo el vehículo con Placa de Rodaje B0Z-964, de propiedad de su empleadora, que trasladaba personal desde la ciudad del Cusco con destino a un campamento minero, produciéndose un accidente de tránsito en el distrito y provincia de Cotabambas, a consecuencia del cual falleció durante el cumplimiento de sus labores. </w:t>
      </w:r>
      <w:r w:rsidR="001E0BA7" w:rsidRPr="0023611D">
        <w:rPr>
          <w:rFonts w:ascii="Arial Narrow" w:eastAsia="Arial Narrow" w:hAnsi="Arial Narrow" w:cs="Arial Narrow"/>
          <w:color w:val="000000"/>
          <w:kern w:val="0"/>
          <w:sz w:val="22"/>
          <w:szCs w:val="22"/>
          <w:lang w:eastAsia="es-ES"/>
          <w14:ligatures w14:val="none"/>
        </w:rPr>
        <w:t/>
      </w:r>
      <w:r w:rsidR="00A27A7C">
        <w:rPr>
          <w:rFonts w:ascii="Arial Narrow" w:eastAsia="Arial Narrow" w:hAnsi="Arial Narrow" w:cs="Arial Narrow"/>
          <w:color w:val="000000"/>
          <w:kern w:val="0"/>
          <w:sz w:val="22"/>
          <w:szCs w:val="22"/>
          <w:lang w:eastAsia="es-ES"/>
          <w14:ligatures w14:val="none"/>
        </w:rPr>
        <w:t xml:space="preserve"/>
      </w:r>
      <w:r w:rsidR="00293D7B" w:rsidRPr="0023611D">
        <w:rPr>
          <w:rFonts w:ascii="Arial Narrow" w:eastAsia="Arial Narrow" w:hAnsi="Arial Narrow" w:cs="Arial Narrow"/>
          <w:color w:val="000000"/>
          <w:kern w:val="0"/>
          <w:sz w:val="22"/>
          <w:szCs w:val="22"/>
          <w:lang w:eastAsia="es-ES"/>
          <w14:ligatures w14:val="none"/>
        </w:rPr>
        <w:t/>
      </w:r>
      <w:r w:rsidR="001E0BA7" w:rsidRPr="0023611D">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eastAsia="es-ES"/>
          <w14:ligatures w14:val="none"/>
        </w:rPr>
        <w:t/>
      </w:r>
      <w:r w:rsidR="001E0BA7" w:rsidRPr="0023611D">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eastAsia="es-ES"/>
          <w14:ligatures w14:val="none"/>
        </w:rPr>
        <w:t xml:space="preserve"/>
      </w:r>
      <w:r w:rsidR="001C137B" w:rsidRPr="0023611D">
        <w:rPr>
          <w:rFonts w:ascii="Arial Narrow" w:eastAsia="Arial Narrow" w:hAnsi="Arial Narrow" w:cs="Arial Narrow"/>
          <w:color w:val="000000"/>
          <w:kern w:val="0"/>
          <w:sz w:val="22"/>
          <w:szCs w:val="22"/>
          <w:lang w:eastAsia="es-ES"/>
          <w14:ligatures w14:val="none"/>
        </w:rPr>
        <w:t/>
      </w:r>
      <w:r w:rsidRPr="0023611D">
        <w:rPr>
          <w:rFonts w:ascii="Arial Narrow" w:eastAsia="Arial Narrow" w:hAnsi="Arial Narrow" w:cs="Arial Narrow"/>
          <w:color w:val="000000"/>
          <w:kern w:val="0"/>
          <w:sz w:val="22"/>
          <w:szCs w:val="22"/>
          <w:lang w:eastAsia="es-ES"/>
          <w14:ligatures w14:val="none"/>
        </w:rPr>
        <w:t xml:space="preserve"/>
      </w:r>
      <w:r w:rsidR="00293D7B" w:rsidRPr="0023611D">
        <w:rPr>
          <w:rFonts w:ascii="Arial Narrow" w:eastAsia="Arial Narrow" w:hAnsi="Arial Narrow" w:cs="Arial Narrow"/>
          <w:color w:val="000000"/>
          <w:kern w:val="0"/>
          <w:sz w:val="22"/>
          <w:szCs w:val="22"/>
          <w:lang w:eastAsia="es-ES"/>
          <w14:ligatures w14:val="none"/>
        </w:rPr>
        <w:t xml:space="preserve"/>
      </w:r>
    </w:p>
    <w:p w14:paraId="77CDDDFD" w14:textId="77777777" w:rsidR="00071CF9" w:rsidRPr="0023611D" w:rsidRDefault="00071CF9" w:rsidP="00493A15">
      <w:pPr>
        <w:spacing w:after="0" w:line="240" w:lineRule="auto"/>
        <w:jc w:val="both"/>
        <w:rPr>
          <w:rFonts w:ascii="Arial Narrow" w:eastAsia="Arial Narrow" w:hAnsi="Arial Narrow" w:cs="Arial Narrow"/>
          <w:color w:val="000000"/>
          <w:kern w:val="0"/>
          <w:sz w:val="22"/>
          <w:szCs w:val="22"/>
          <w:lang w:eastAsia="es-ES"/>
          <w14:ligatures w14:val="none"/>
        </w:rPr>
      </w:pPr>
    </w:p>
    <w:p w14:paraId="2FCA2C12" w14:textId="49C729CE" w:rsidR="00071CF9" w:rsidRPr="0023611D" w:rsidRDefault="00071CF9" w:rsidP="00071CF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3611D">
        <w:rPr>
          <w:rFonts w:ascii="Arial Narrow" w:eastAsia="Arial Narrow" w:hAnsi="Arial Narrow" w:cs="Arial Narrow"/>
          <w:color w:val="000000"/>
          <w:kern w:val="0"/>
          <w:sz w:val="22"/>
          <w:szCs w:val="22"/>
          <w:lang w:eastAsia="es-ES"/>
          <w14:ligatures w14:val="none"/>
        </w:rPr>
        <w:t xml:space="preserve">El 26 de diciembre de 2023, la empleadora emitió la declaración jurada de remuneraciones asegurables del señor [APELLIDO] y la remitió a Rímac, consignando como promedio asegurable la suma de S/ 2 539,49, correspondiéndole a quien en vida fue su conviviente, la señora [APELLIDO] (en adelante, señora [APELLIDO] ) el 35%, equivalente a S/ 888,82; y a su menor hija el 14%, equivalente a S/ 355,53.</w:t>
      </w:r>
      <w:r w:rsidR="002660A5">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eastAsia="es-ES"/>
          <w14:ligatures w14:val="none"/>
        </w:rPr>
        <w:t xml:space="preserve"/>
      </w:r>
      <w:r w:rsidR="00AF1F1D" w:rsidRPr="0023611D">
        <w:rPr>
          <w:rFonts w:ascii="Arial Narrow" w:eastAsia="Arial Narrow" w:hAnsi="Arial Narrow" w:cs="Arial Narrow"/>
          <w:color w:val="000000"/>
          <w:kern w:val="0"/>
          <w:sz w:val="22"/>
          <w:szCs w:val="22"/>
          <w:lang w:eastAsia="es-ES"/>
          <w14:ligatures w14:val="none"/>
        </w:rPr>
        <w:t xml:space="preserve"/>
      </w:r>
      <w:r w:rsidR="001F43DE">
        <w:rPr>
          <w:rFonts w:ascii="Arial Narrow" w:eastAsia="Arial Narrow" w:hAnsi="Arial Narrow" w:cs="Arial Narrow"/>
          <w:color w:val="000000"/>
          <w:kern w:val="0"/>
          <w:sz w:val="22"/>
          <w:szCs w:val="22"/>
          <w:lang w:eastAsia="es-ES"/>
          <w14:ligatures w14:val="none"/>
        </w:rPr>
        <w:t/>
      </w:r>
      <w:r w:rsidR="00AF1F1D" w:rsidRPr="0023611D">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eastAsia="es-ES"/>
          <w14:ligatures w14:val="none"/>
        </w:rPr>
        <w:t xml:space="preserve"/>
      </w:r>
      <w:r w:rsidR="00AF1F1D" w:rsidRPr="0023611D">
        <w:rPr>
          <w:rFonts w:ascii="Arial Narrow" w:eastAsia="Arial Narrow" w:hAnsi="Arial Narrow" w:cs="Arial Narrow"/>
          <w:color w:val="000000"/>
          <w:kern w:val="0"/>
          <w:sz w:val="22"/>
          <w:szCs w:val="22"/>
          <w:lang w:val="es-ES" w:eastAsia="es-ES"/>
          <w14:ligatures w14:val="none"/>
        </w:rPr>
        <w:t/>
      </w:r>
      <w:r w:rsidRPr="0023611D">
        <w:rPr>
          <w:rFonts w:ascii="Arial Narrow" w:eastAsia="Arial Narrow" w:hAnsi="Arial Narrow" w:cs="Arial Narrow"/>
          <w:color w:val="000000"/>
          <w:kern w:val="0"/>
          <w:sz w:val="22"/>
          <w:szCs w:val="22"/>
          <w:lang w:eastAsia="es-ES"/>
          <w14:ligatures w14:val="none"/>
        </w:rPr>
        <w:t/>
      </w:r>
      <w:r w:rsidR="00496884" w:rsidRPr="0023611D">
        <w:rPr>
          <w:rFonts w:ascii="Arial Narrow" w:eastAsia="Arial Narrow" w:hAnsi="Arial Narrow" w:cs="Arial Narrow"/>
          <w:color w:val="000000"/>
          <w:kern w:val="0"/>
          <w:sz w:val="22"/>
          <w:szCs w:val="22"/>
          <w:lang w:eastAsia="es-ES"/>
          <w14:ligatures w14:val="none"/>
        </w:rPr>
        <w:t xml:space="preserve"/>
      </w:r>
      <w:r w:rsidR="00C03BDB" w:rsidRPr="0023611D">
        <w:rPr>
          <w:rFonts w:ascii="Arial Narrow" w:eastAsia="Arial Narrow" w:hAnsi="Arial Narrow" w:cs="Arial Narrow"/>
          <w:color w:val="000000"/>
          <w:kern w:val="0"/>
          <w:sz w:val="22"/>
          <w:szCs w:val="22"/>
          <w:lang w:eastAsia="es-ES"/>
          <w14:ligatures w14:val="none"/>
        </w:rPr>
        <w:t xml:space="preserve"/>
      </w:r>
      <w:r w:rsidR="004F4EA0" w:rsidRPr="0023611D">
        <w:rPr>
          <w:rFonts w:ascii="Arial Narrow" w:eastAsia="Arial Narrow" w:hAnsi="Arial Narrow" w:cs="Arial Narrow"/>
          <w:color w:val="000000"/>
          <w:kern w:val="0"/>
          <w:sz w:val="22"/>
          <w:szCs w:val="22"/>
          <w:lang w:eastAsia="es-ES"/>
          <w14:ligatures w14:val="none"/>
        </w:rPr>
        <w:t xml:space="preserve"/>
      </w:r>
      <w:r w:rsidR="002211FC" w:rsidRPr="0023611D">
        <w:rPr>
          <w:rFonts w:ascii="Arial Narrow" w:eastAsia="Arial Narrow" w:hAnsi="Arial Narrow" w:cs="Arial Narrow"/>
          <w:color w:val="000000"/>
          <w:kern w:val="0"/>
          <w:sz w:val="22"/>
          <w:szCs w:val="22"/>
          <w:lang w:eastAsia="es-ES"/>
          <w14:ligatures w14:val="none"/>
        </w:rPr>
        <w:t xml:space="preserve"/>
      </w:r>
      <w:r w:rsidR="004F4EA0" w:rsidRPr="0023611D">
        <w:rPr>
          <w:rFonts w:ascii="Arial Narrow" w:eastAsia="Arial Narrow" w:hAnsi="Arial Narrow" w:cs="Arial Narrow"/>
          <w:color w:val="000000"/>
          <w:kern w:val="0"/>
          <w:sz w:val="22"/>
          <w:szCs w:val="22"/>
          <w:lang w:eastAsia="es-ES"/>
          <w14:ligatures w14:val="none"/>
        </w:rPr>
        <w:t xml:space="preserve"/>
      </w:r>
      <w:r w:rsidR="002211FC" w:rsidRPr="0023611D">
        <w:rPr>
          <w:rFonts w:ascii="Arial Narrow" w:eastAsia="Arial Narrow" w:hAnsi="Arial Narrow" w:cs="Arial Narrow"/>
          <w:color w:val="000000"/>
          <w:kern w:val="0"/>
          <w:sz w:val="22"/>
          <w:szCs w:val="22"/>
          <w:lang w:eastAsia="es-ES"/>
          <w14:ligatures w14:val="none"/>
        </w:rPr>
        <w:t xml:space="preserve"/>
      </w:r>
      <w:r w:rsidR="00C03BDB" w:rsidRPr="0023611D">
        <w:rPr>
          <w:rFonts w:ascii="Arial Narrow" w:eastAsia="Arial Narrow" w:hAnsi="Arial Narrow" w:cs="Arial Narrow"/>
          <w:color w:val="000000"/>
          <w:kern w:val="0"/>
          <w:sz w:val="22"/>
          <w:szCs w:val="22"/>
          <w:lang w:eastAsia="es-ES"/>
          <w14:ligatures w14:val="none"/>
        </w:rPr>
        <w:t/>
      </w:r>
      <w:r w:rsidR="004F4EA0" w:rsidRPr="0023611D">
        <w:rPr>
          <w:rFonts w:ascii="Arial Narrow" w:eastAsia="Arial Narrow" w:hAnsi="Arial Narrow" w:cs="Arial Narrow"/>
          <w:color w:val="000000"/>
          <w:kern w:val="0"/>
          <w:sz w:val="22"/>
          <w:szCs w:val="22"/>
          <w:lang w:eastAsia="es-ES"/>
          <w14:ligatures w14:val="none"/>
        </w:rPr>
        <w:t/>
      </w:r>
      <w:r w:rsidR="00C03BDB" w:rsidRPr="0023611D">
        <w:rPr>
          <w:rFonts w:ascii="Arial Narrow" w:eastAsia="Arial Narrow" w:hAnsi="Arial Narrow" w:cs="Arial Narrow"/>
          <w:color w:val="000000"/>
          <w:kern w:val="0"/>
          <w:sz w:val="22"/>
          <w:szCs w:val="22"/>
          <w:lang w:eastAsia="es-ES"/>
          <w14:ligatures w14:val="none"/>
        </w:rPr>
        <w:t xml:space="preserve"/>
      </w:r>
      <w:r w:rsidR="00147C20" w:rsidRPr="0023611D">
        <w:rPr>
          <w:rFonts w:ascii="Arial Narrow" w:eastAsia="Arial Narrow" w:hAnsi="Arial Narrow" w:cs="Arial Narrow"/>
          <w:color w:val="000000"/>
          <w:kern w:val="0"/>
          <w:sz w:val="22"/>
          <w:szCs w:val="22"/>
          <w:lang w:eastAsia="es-ES"/>
          <w14:ligatures w14:val="none"/>
        </w:rPr>
        <w:t/>
      </w:r>
    </w:p>
    <w:p w14:paraId="49076C86" w14:textId="77777777" w:rsidR="0023611D" w:rsidRPr="0023611D" w:rsidRDefault="0023611D" w:rsidP="0023611D">
      <w:pPr>
        <w:pStyle w:val="Prrafodelista"/>
        <w:rPr>
          <w:rFonts w:ascii="Arial Narrow" w:eastAsia="Arial Narrow" w:hAnsi="Arial Narrow" w:cs="Arial Narrow"/>
          <w:color w:val="000000"/>
          <w:kern w:val="0"/>
          <w:sz w:val="22"/>
          <w:szCs w:val="22"/>
          <w:lang w:eastAsia="es-ES"/>
          <w14:ligatures w14:val="none"/>
        </w:rPr>
      </w:pPr>
    </w:p>
    <w:p w14:paraId="4FAA0826" w14:textId="2172FA6D" w:rsidR="0023611D" w:rsidRPr="0023611D" w:rsidRDefault="0023611D" w:rsidP="0023611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3611D">
        <w:rPr>
          <w:rFonts w:ascii="Arial Narrow" w:eastAsia="Arial Narrow" w:hAnsi="Arial Narrow" w:cs="Arial Narrow"/>
          <w:color w:val="000000"/>
          <w:kern w:val="0"/>
          <w:sz w:val="22"/>
          <w:szCs w:val="22"/>
          <w:lang w:eastAsia="es-ES"/>
          <w14:ligatures w14:val="none"/>
        </w:rPr>
        <w:t xml:space="preserve">Por otra parte, la señora [APELLIDO] percibió junto con su menor hija una pensión de sobrevivencia del sistema privado de pensiones en virtud del fallecimiento del señor [APELLIDO] , accediendo a una pensión mensual a S/ 508,27 y la de su menor hija a S/ 203,31. </w:t>
      </w:r>
      <w:r w:rsidR="00DB064B">
        <w:rPr>
          <w:rFonts w:ascii="Arial Narrow" w:eastAsia="Arial Narrow" w:hAnsi="Arial Narrow" w:cs="Arial Narrow"/>
          <w:color w:val="000000"/>
          <w:kern w:val="0"/>
          <w:sz w:val="22"/>
          <w:szCs w:val="22"/>
          <w:lang w:eastAsia="es-ES"/>
          <w14:ligatures w14:val="none"/>
        </w:rPr>
        <w:t xml:space="preserve"/>
      </w:r>
      <w:r w:rsidR="00DB064B" w:rsidRPr="0023611D">
        <w:rPr>
          <w:rFonts w:ascii="Arial Narrow" w:eastAsia="Arial Narrow" w:hAnsi="Arial Narrow" w:cs="Arial Narrow"/>
          <w:color w:val="000000"/>
          <w:kern w:val="0"/>
          <w:sz w:val="22"/>
          <w:szCs w:val="22"/>
          <w:lang w:eastAsia="es-ES"/>
          <w14:ligatures w14:val="none"/>
        </w:rPr>
        <w:t xml:space="preserve"/>
      </w:r>
      <w:r w:rsidR="00A27A7C">
        <w:rPr>
          <w:rFonts w:ascii="Arial Narrow" w:eastAsia="Arial Narrow" w:hAnsi="Arial Narrow" w:cs="Arial Narrow"/>
          <w:color w:val="000000"/>
          <w:kern w:val="0"/>
          <w:sz w:val="22"/>
          <w:szCs w:val="22"/>
          <w:lang w:eastAsia="es-ES"/>
          <w14:ligatures w14:val="none"/>
        </w:rPr>
        <w:t/>
      </w:r>
      <w:r w:rsidRPr="0023611D">
        <w:rPr>
          <w:rFonts w:ascii="Arial Narrow" w:eastAsia="Arial Narrow" w:hAnsi="Arial Narrow" w:cs="Arial Narrow"/>
          <w:color w:val="000000"/>
          <w:kern w:val="0"/>
          <w:sz w:val="22"/>
          <w:szCs w:val="22"/>
          <w:lang w:eastAsia="es-ES"/>
          <w14:ligatures w14:val="none"/>
        </w:rPr>
        <w:t xml:space="preserve"/>
      </w:r>
      <w:r w:rsidR="00DB064B">
        <w:rPr>
          <w:rFonts w:ascii="Arial Narrow" w:eastAsia="Arial Narrow" w:hAnsi="Arial Narrow" w:cs="Arial Narrow"/>
          <w:color w:val="000000"/>
          <w:kern w:val="0"/>
          <w:sz w:val="22"/>
          <w:szCs w:val="22"/>
          <w:lang w:eastAsia="es-ES"/>
          <w14:ligatures w14:val="none"/>
        </w:rPr>
        <w:t/>
      </w:r>
      <w:r w:rsidRPr="0023611D">
        <w:rPr>
          <w:rFonts w:ascii="Arial Narrow" w:eastAsia="Arial Narrow" w:hAnsi="Arial Narrow" w:cs="Arial Narrow"/>
          <w:color w:val="000000"/>
          <w:kern w:val="0"/>
          <w:sz w:val="22"/>
          <w:szCs w:val="22"/>
          <w:lang w:eastAsia="es-ES"/>
          <w14:ligatures w14:val="none"/>
        </w:rPr>
        <w:t xml:space="preserve"/>
      </w:r>
      <w:r w:rsidR="00DB064B">
        <w:rPr>
          <w:rFonts w:ascii="Arial Narrow" w:eastAsia="Arial Narrow" w:hAnsi="Arial Narrow" w:cs="Arial Narrow"/>
          <w:color w:val="000000"/>
          <w:kern w:val="0"/>
          <w:sz w:val="22"/>
          <w:szCs w:val="22"/>
          <w:lang w:eastAsia="es-ES"/>
          <w14:ligatures w14:val="none"/>
        </w:rPr>
        <w:t/>
      </w:r>
      <w:r w:rsidRPr="0023611D">
        <w:rPr>
          <w:rFonts w:ascii="Arial Narrow" w:eastAsia="Arial Narrow" w:hAnsi="Arial Narrow" w:cs="Arial Narrow"/>
          <w:color w:val="000000"/>
          <w:kern w:val="0"/>
          <w:sz w:val="22"/>
          <w:szCs w:val="22"/>
          <w:lang w:eastAsia="es-ES"/>
          <w14:ligatures w14:val="none"/>
        </w:rPr>
        <w:t xml:space="preserve"/>
      </w:r>
      <w:r w:rsidR="00DB4148">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eastAsia="es-ES"/>
          <w14:ligatures w14:val="none"/>
        </w:rPr>
        <w:t xml:space="preserve"/>
      </w:r>
    </w:p>
    <w:p w14:paraId="7A097D6F" w14:textId="77777777" w:rsidR="00071CF9" w:rsidRPr="0023611D" w:rsidRDefault="00071CF9" w:rsidP="00A54AF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91E15CA" w14:textId="12E4D9B2" w:rsidR="00071CF9" w:rsidRPr="0023611D" w:rsidRDefault="00071CF9" w:rsidP="00071CF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3611D">
        <w:rPr>
          <w:rFonts w:ascii="Arial Narrow" w:eastAsia="Arial Narrow" w:hAnsi="Arial Narrow" w:cs="Arial Narrow"/>
          <w:color w:val="000000"/>
          <w:kern w:val="0"/>
          <w:sz w:val="22"/>
          <w:szCs w:val="22"/>
          <w:lang w:eastAsia="es-ES"/>
          <w14:ligatures w14:val="none"/>
        </w:rPr>
        <w:t xml:space="preserve">El 10 de enero de 2024, se solicitó a Rímac el otorgamiento de la cobertura del SCTR por fallecimiento del señor [APELLIDO] , requiriendo el otorgamiento de pensión de sobrevivencia, conforme a la póliza contratada por la empleadora. </w:t>
      </w:r>
      <w:r w:rsidR="00147C20" w:rsidRPr="0023611D">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eastAsia="es-ES"/>
          <w14:ligatures w14:val="none"/>
        </w:rPr>
        <w:t xml:space="preserve"/>
      </w:r>
      <w:r w:rsidR="00147C20" w:rsidRPr="0023611D">
        <w:rPr>
          <w:rFonts w:ascii="Arial Narrow" w:eastAsia="Arial Narrow" w:hAnsi="Arial Narrow" w:cs="Arial Narrow"/>
          <w:color w:val="000000"/>
          <w:kern w:val="0"/>
          <w:sz w:val="22"/>
          <w:szCs w:val="22"/>
          <w:lang w:val="es-ES" w:eastAsia="es-ES"/>
          <w14:ligatures w14:val="none"/>
        </w:rPr>
        <w:t/>
      </w:r>
      <w:r w:rsidR="00147C20" w:rsidRPr="0023611D">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eastAsia="es-ES"/>
          <w14:ligatures w14:val="none"/>
        </w:rPr>
        <w:t xml:space="preserve"/>
      </w:r>
      <w:r w:rsidR="00147C20" w:rsidRPr="0023611D">
        <w:rPr>
          <w:rFonts w:ascii="Arial Narrow" w:eastAsia="Arial Narrow" w:hAnsi="Arial Narrow" w:cs="Arial Narrow"/>
          <w:color w:val="000000"/>
          <w:kern w:val="0"/>
          <w:sz w:val="22"/>
          <w:szCs w:val="22"/>
          <w:lang w:val="es-ES" w:eastAsia="es-ES"/>
          <w14:ligatures w14:val="none"/>
        </w:rPr>
        <w:t/>
      </w:r>
      <w:r w:rsidRPr="0023611D">
        <w:rPr>
          <w:rFonts w:ascii="Arial Narrow" w:eastAsia="Arial Narrow" w:hAnsi="Arial Narrow" w:cs="Arial Narrow"/>
          <w:color w:val="000000"/>
          <w:kern w:val="0"/>
          <w:sz w:val="22"/>
          <w:szCs w:val="22"/>
          <w:lang w:eastAsia="es-ES"/>
          <w14:ligatures w14:val="none"/>
        </w:rPr>
        <w:t xml:space="preserve"/>
      </w:r>
      <w:r w:rsidR="00147C20" w:rsidRPr="0023611D">
        <w:rPr>
          <w:rFonts w:ascii="Arial Narrow" w:eastAsia="Arial Narrow" w:hAnsi="Arial Narrow" w:cs="Arial Narrow"/>
          <w:color w:val="000000"/>
          <w:kern w:val="0"/>
          <w:sz w:val="22"/>
          <w:szCs w:val="22"/>
          <w:lang w:eastAsia="es-ES"/>
          <w14:ligatures w14:val="none"/>
        </w:rPr>
        <w:t xml:space="preserve"/>
      </w:r>
      <w:r w:rsidR="00A27A7C">
        <w:rPr>
          <w:rFonts w:ascii="Arial Narrow" w:eastAsia="Arial Narrow" w:hAnsi="Arial Narrow" w:cs="Arial Narrow"/>
          <w:color w:val="000000"/>
          <w:kern w:val="0"/>
          <w:sz w:val="22"/>
          <w:szCs w:val="22"/>
          <w:lang w:eastAsia="es-ES"/>
          <w14:ligatures w14:val="none"/>
        </w:rPr>
        <w:t/>
      </w:r>
      <w:r w:rsidRPr="0023611D">
        <w:rPr>
          <w:rFonts w:ascii="Arial Narrow" w:eastAsia="Arial Narrow" w:hAnsi="Arial Narrow" w:cs="Arial Narrow"/>
          <w:color w:val="000000"/>
          <w:kern w:val="0"/>
          <w:sz w:val="22"/>
          <w:szCs w:val="22"/>
          <w:lang w:eastAsia="es-ES"/>
          <w14:ligatures w14:val="none"/>
        </w:rPr>
        <w:t/>
      </w:r>
      <w:r w:rsidR="00147C20" w:rsidRPr="0023611D">
        <w:rPr>
          <w:rFonts w:ascii="Arial Narrow" w:eastAsia="Arial Narrow" w:hAnsi="Arial Narrow" w:cs="Arial Narrow"/>
          <w:color w:val="000000"/>
          <w:kern w:val="0"/>
          <w:sz w:val="22"/>
          <w:szCs w:val="22"/>
          <w:lang w:eastAsia="es-ES"/>
          <w14:ligatures w14:val="none"/>
        </w:rPr>
        <w:t xml:space="preserve"/>
      </w:r>
    </w:p>
    <w:p w14:paraId="7236D9FF" w14:textId="77777777" w:rsidR="00071CF9" w:rsidRPr="0023611D" w:rsidRDefault="00071CF9" w:rsidP="00A54AF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D55EFE4" w14:textId="6403C0BB" w:rsidR="00071CF9" w:rsidRPr="0023611D" w:rsidRDefault="00147C20" w:rsidP="00071CF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3611D">
        <w:rPr>
          <w:rFonts w:ascii="Arial Narrow" w:eastAsia="Arial Narrow" w:hAnsi="Arial Narrow" w:cs="Arial Narrow"/>
          <w:color w:val="000000"/>
          <w:kern w:val="0"/>
          <w:sz w:val="22"/>
          <w:szCs w:val="22"/>
          <w:lang w:eastAsia="es-ES"/>
          <w14:ligatures w14:val="none"/>
        </w:rPr>
        <w:lastRenderedPageBreak/>
        <w:t xml:space="preserve">Posteriormente, </w:t>
      </w:r>
      <w:r w:rsidRPr="0023611D">
        <w:rPr>
          <w:rFonts w:ascii="Arial Narrow" w:eastAsia="Arial Narrow" w:hAnsi="Arial Narrow" w:cs="Arial Narrow"/>
          <w:color w:val="000000"/>
          <w:kern w:val="0"/>
          <w:sz w:val="22"/>
          <w:szCs w:val="22"/>
          <w:lang w:val="es-ES" w:eastAsia="es-ES"/>
          <w14:ligatures w14:val="none"/>
        </w:rPr>
        <w:t>Rímac</w:t>
      </w:r>
      <w:r w:rsidR="00071CF9" w:rsidRPr="0023611D">
        <w:rPr>
          <w:rFonts w:ascii="Arial Narrow" w:eastAsia="Arial Narrow" w:hAnsi="Arial Narrow" w:cs="Arial Narrow"/>
          <w:color w:val="000000"/>
          <w:kern w:val="0"/>
          <w:sz w:val="22"/>
          <w:szCs w:val="22"/>
          <w:lang w:eastAsia="es-ES"/>
          <w14:ligatures w14:val="none"/>
        </w:rPr>
        <w:t xml:space="preserve"> </w:t>
      </w:r>
      <w:r w:rsidRPr="0023611D">
        <w:rPr>
          <w:rFonts w:ascii="Arial Narrow" w:eastAsia="Arial Narrow" w:hAnsi="Arial Narrow" w:cs="Arial Narrow"/>
          <w:color w:val="000000"/>
          <w:kern w:val="0"/>
          <w:sz w:val="22"/>
          <w:szCs w:val="22"/>
          <w:lang w:eastAsia="es-ES"/>
          <w14:ligatures w14:val="none"/>
        </w:rPr>
        <w:t>señaló</w:t>
      </w:r>
      <w:r w:rsidR="00071CF9" w:rsidRPr="0023611D">
        <w:rPr>
          <w:rFonts w:ascii="Arial Narrow" w:eastAsia="Arial Narrow" w:hAnsi="Arial Narrow" w:cs="Arial Narrow"/>
          <w:color w:val="000000"/>
          <w:kern w:val="0"/>
          <w:sz w:val="22"/>
          <w:szCs w:val="22"/>
          <w:lang w:eastAsia="es-ES"/>
          <w14:ligatures w14:val="none"/>
        </w:rPr>
        <w:t xml:space="preserve"> en reiteradas oportunidades que la empleadora no había remitido el informe del área de seguridad y salud ocupacional, señalando dicho aspecto como impedimento para emitir pronunciamiento sobre la </w:t>
      </w:r>
      <w:r w:rsidR="00D9675A" w:rsidRPr="0023611D">
        <w:rPr>
          <w:rFonts w:ascii="Arial Narrow" w:eastAsia="Arial Narrow" w:hAnsi="Arial Narrow" w:cs="Arial Narrow"/>
          <w:color w:val="000000"/>
          <w:kern w:val="0"/>
          <w:sz w:val="22"/>
          <w:szCs w:val="22"/>
          <w:lang w:eastAsia="es-ES"/>
          <w14:ligatures w14:val="none"/>
        </w:rPr>
        <w:t xml:space="preserve">solicitud de </w:t>
      </w:r>
      <w:r w:rsidR="00071CF9" w:rsidRPr="0023611D">
        <w:rPr>
          <w:rFonts w:ascii="Arial Narrow" w:eastAsia="Arial Narrow" w:hAnsi="Arial Narrow" w:cs="Arial Narrow"/>
          <w:color w:val="000000"/>
          <w:kern w:val="0"/>
          <w:sz w:val="22"/>
          <w:szCs w:val="22"/>
          <w:lang w:eastAsia="es-ES"/>
          <w14:ligatures w14:val="none"/>
        </w:rPr>
        <w:t>cobertura.</w:t>
      </w:r>
    </w:p>
    <w:p w14:paraId="24E0D92B" w14:textId="77777777" w:rsidR="00071CF9" w:rsidRPr="0023611D" w:rsidRDefault="00071CF9" w:rsidP="00A54AF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0F80A34" w14:textId="304BC540" w:rsidR="00071CF9" w:rsidRPr="0023611D" w:rsidRDefault="00071CF9" w:rsidP="00071CF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3611D">
        <w:rPr>
          <w:rFonts w:ascii="Arial Narrow" w:eastAsia="Arial Narrow" w:hAnsi="Arial Narrow" w:cs="Arial Narrow"/>
          <w:color w:val="000000"/>
          <w:kern w:val="0"/>
          <w:sz w:val="22"/>
          <w:szCs w:val="22"/>
          <w:lang w:eastAsia="es-ES"/>
          <w14:ligatures w14:val="none"/>
        </w:rPr>
        <w:t xml:space="preserve">El 24 de setiembre de 2024, mediante la remisión de la carta DOT.RRLL/2024-5688, Rímac comunicó la negativa de otorgamiento de cobertura, señalando que, según la revisión del informe de investigación de accidentes emitido por el área de seguridad y salud ocupacional de la empleadora, el señor [APELLIDO] se encontraba como copiloto al momento del siniestro, concluyendo que el evento se encontraba comprendido dentro de supuestos excluidos de cobertura. </w:t>
      </w:r>
      <w:r w:rsidR="00F513BD">
        <w:rPr>
          <w:rFonts w:ascii="Arial Narrow" w:eastAsia="Arial Narrow" w:hAnsi="Arial Narrow" w:cs="Arial Narrow"/>
          <w:color w:val="000000"/>
          <w:kern w:val="0"/>
          <w:sz w:val="22"/>
          <w:szCs w:val="22"/>
          <w:lang w:eastAsia="es-ES"/>
          <w14:ligatures w14:val="none"/>
        </w:rPr>
        <w:t xml:space="preserve"/>
      </w:r>
      <w:r w:rsidR="00B60DC4">
        <w:rPr>
          <w:rFonts w:ascii="Arial Narrow" w:eastAsia="Arial Narrow" w:hAnsi="Arial Narrow" w:cs="Arial Narrow"/>
          <w:color w:val="000000"/>
          <w:kern w:val="0"/>
          <w:sz w:val="22"/>
          <w:szCs w:val="22"/>
          <w:lang w:eastAsia="es-ES"/>
          <w14:ligatures w14:val="none"/>
        </w:rPr>
        <w:t/>
      </w:r>
      <w:r w:rsidRPr="0023611D">
        <w:rPr>
          <w:rFonts w:ascii="Arial Narrow" w:eastAsia="Arial Narrow" w:hAnsi="Arial Narrow" w:cs="Arial Narrow"/>
          <w:color w:val="000000"/>
          <w:kern w:val="0"/>
          <w:sz w:val="22"/>
          <w:szCs w:val="22"/>
          <w:lang w:eastAsia="es-ES"/>
          <w14:ligatures w14:val="none"/>
        </w:rPr>
        <w:t xml:space="preserve"/>
      </w:r>
      <w:r w:rsidR="00D9675A" w:rsidRPr="0023611D">
        <w:rPr>
          <w:rFonts w:ascii="Arial Narrow" w:eastAsia="Arial Narrow" w:hAnsi="Arial Narrow" w:cs="Arial Narrow"/>
          <w:color w:val="000000"/>
          <w:kern w:val="0"/>
          <w:sz w:val="22"/>
          <w:szCs w:val="22"/>
          <w:lang w:val="es-ES" w:eastAsia="es-ES"/>
          <w14:ligatures w14:val="none"/>
        </w:rPr>
        <w:t/>
      </w:r>
      <w:r w:rsidR="00D9675A" w:rsidRPr="0023611D">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eastAsia="es-ES"/>
          <w14:ligatures w14:val="none"/>
        </w:rPr>
        <w:t xml:space="preserve"/>
      </w:r>
      <w:r w:rsidR="00D9675A" w:rsidRPr="0023611D">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eastAsia="es-ES"/>
          <w14:ligatures w14:val="none"/>
        </w:rPr>
        <w:t/>
      </w:r>
      <w:r w:rsidR="00A45969">
        <w:rPr>
          <w:rFonts w:ascii="Arial Narrow" w:eastAsia="Arial Narrow" w:hAnsi="Arial Narrow" w:cs="Arial Narrow"/>
          <w:color w:val="000000"/>
          <w:kern w:val="0"/>
          <w:sz w:val="22"/>
          <w:szCs w:val="22"/>
          <w:lang w:eastAsia="es-ES"/>
          <w14:ligatures w14:val="none"/>
        </w:rPr>
        <w:t xml:space="preserve"/>
      </w:r>
      <w:r w:rsidR="00A45969" w:rsidRPr="0023611D">
        <w:rPr>
          <w:rFonts w:ascii="Arial Narrow" w:eastAsia="Arial Narrow" w:hAnsi="Arial Narrow" w:cs="Arial Narrow"/>
          <w:color w:val="000000"/>
          <w:kern w:val="0"/>
          <w:sz w:val="22"/>
          <w:szCs w:val="22"/>
          <w:lang w:eastAsia="es-ES"/>
          <w14:ligatures w14:val="none"/>
        </w:rPr>
        <w:t/>
      </w:r>
      <w:r w:rsidRPr="0023611D">
        <w:rPr>
          <w:rFonts w:ascii="Arial Narrow" w:eastAsia="Arial Narrow" w:hAnsi="Arial Narrow" w:cs="Arial Narrow"/>
          <w:color w:val="000000"/>
          <w:kern w:val="0"/>
          <w:sz w:val="22"/>
          <w:szCs w:val="22"/>
          <w:lang w:eastAsia="es-ES"/>
          <w14:ligatures w14:val="none"/>
        </w:rPr>
        <w:t xml:space="preserve"/>
      </w:r>
      <w:r w:rsidR="00A27A7C">
        <w:rPr>
          <w:rFonts w:ascii="Arial Narrow" w:eastAsia="Arial Narrow" w:hAnsi="Arial Narrow" w:cs="Arial Narrow"/>
          <w:color w:val="000000"/>
          <w:kern w:val="0"/>
          <w:sz w:val="22"/>
          <w:szCs w:val="22"/>
          <w:lang w:eastAsia="es-ES"/>
          <w14:ligatures w14:val="none"/>
        </w:rPr>
        <w:t/>
      </w:r>
      <w:r w:rsidRPr="0023611D">
        <w:rPr>
          <w:rFonts w:ascii="Arial Narrow" w:eastAsia="Arial Narrow" w:hAnsi="Arial Narrow" w:cs="Arial Narrow"/>
          <w:color w:val="000000"/>
          <w:kern w:val="0"/>
          <w:sz w:val="22"/>
          <w:szCs w:val="22"/>
          <w:lang w:eastAsia="es-ES"/>
          <w14:ligatures w14:val="none"/>
        </w:rPr>
        <w:t xml:space="preserve"/>
      </w:r>
      <w:r w:rsidR="00D9675A" w:rsidRPr="0023611D">
        <w:rPr>
          <w:rFonts w:ascii="Arial Narrow" w:eastAsia="Arial Narrow" w:hAnsi="Arial Narrow" w:cs="Arial Narrow"/>
          <w:color w:val="000000"/>
          <w:kern w:val="0"/>
          <w:sz w:val="22"/>
          <w:szCs w:val="22"/>
          <w:lang w:eastAsia="es-ES"/>
          <w14:ligatures w14:val="none"/>
        </w:rPr>
        <w:t xml:space="preserve"/>
      </w:r>
      <w:r w:rsidR="00A45969">
        <w:rPr>
          <w:rFonts w:ascii="Arial Narrow" w:eastAsia="Arial Narrow" w:hAnsi="Arial Narrow" w:cs="Arial Narrow"/>
          <w:color w:val="000000"/>
          <w:kern w:val="0"/>
          <w:sz w:val="22"/>
          <w:szCs w:val="22"/>
          <w:lang w:eastAsia="es-ES"/>
          <w14:ligatures w14:val="none"/>
        </w:rPr>
        <w:t xml:space="preserve"/>
      </w:r>
    </w:p>
    <w:p w14:paraId="26AC66F3" w14:textId="77777777" w:rsidR="00071CF9" w:rsidRPr="0023611D" w:rsidRDefault="00071CF9" w:rsidP="00A54AF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EF64DFF" w14:textId="2EE520AA" w:rsidR="00071CF9" w:rsidRPr="0023611D" w:rsidRDefault="00071CF9" w:rsidP="00071CF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3611D">
        <w:rPr>
          <w:rFonts w:ascii="Arial Narrow" w:eastAsia="Arial Narrow" w:hAnsi="Arial Narrow" w:cs="Arial Narrow"/>
          <w:color w:val="000000"/>
          <w:kern w:val="0"/>
          <w:sz w:val="22"/>
          <w:szCs w:val="22"/>
          <w:lang w:eastAsia="es-ES"/>
          <w14:ligatures w14:val="none"/>
        </w:rPr>
        <w:t xml:space="preserve">El 30 de setiembre de 2024, presentó recurso de reconsideración ante Rímac contra la denegatoria comunicada, adjuntando documentación adicional destinada a acreditar que el señor [APELLIDO] cumplía funciones de conductor al momento del accidente. </w:t>
      </w:r>
      <w:r w:rsidR="0000409C" w:rsidRPr="0023611D">
        <w:rPr>
          <w:rFonts w:ascii="Arial Narrow" w:eastAsia="Arial Narrow" w:hAnsi="Arial Narrow" w:cs="Arial Narrow"/>
          <w:color w:val="000000"/>
          <w:kern w:val="0"/>
          <w:sz w:val="22"/>
          <w:szCs w:val="22"/>
          <w:lang w:val="es-ES" w:eastAsia="es-ES"/>
          <w14:ligatures w14:val="none"/>
        </w:rPr>
        <w:t/>
      </w:r>
      <w:r w:rsidR="0000409C" w:rsidRPr="0023611D">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eastAsia="es-ES"/>
          <w14:ligatures w14:val="none"/>
        </w:rPr>
        <w:t xml:space="preserve"/>
      </w:r>
      <w:r w:rsidR="00A27A7C">
        <w:rPr>
          <w:rFonts w:ascii="Arial Narrow" w:eastAsia="Arial Narrow" w:hAnsi="Arial Narrow" w:cs="Arial Narrow"/>
          <w:color w:val="000000"/>
          <w:kern w:val="0"/>
          <w:sz w:val="22"/>
          <w:szCs w:val="22"/>
          <w:lang w:eastAsia="es-ES"/>
          <w14:ligatures w14:val="none"/>
        </w:rPr>
        <w:t/>
      </w:r>
      <w:r w:rsidR="0000409C" w:rsidRPr="0023611D">
        <w:rPr>
          <w:rFonts w:ascii="Arial Narrow" w:eastAsia="Arial Narrow" w:hAnsi="Arial Narrow" w:cs="Arial Narrow"/>
          <w:color w:val="000000"/>
          <w:kern w:val="0"/>
          <w:sz w:val="22"/>
          <w:szCs w:val="22"/>
          <w:lang w:eastAsia="es-ES"/>
          <w14:ligatures w14:val="none"/>
        </w:rPr>
        <w:t xml:space="preserve"/>
      </w:r>
      <w:r w:rsidRPr="0023611D">
        <w:rPr>
          <w:rFonts w:ascii="Arial Narrow" w:eastAsia="Arial Narrow" w:hAnsi="Arial Narrow" w:cs="Arial Narrow"/>
          <w:color w:val="000000"/>
          <w:kern w:val="0"/>
          <w:sz w:val="22"/>
          <w:szCs w:val="22"/>
          <w:lang w:eastAsia="es-ES"/>
          <w14:ligatures w14:val="none"/>
        </w:rPr>
        <w:t/>
      </w:r>
      <w:r w:rsidR="0000409C" w:rsidRPr="0023611D">
        <w:rPr>
          <w:rFonts w:ascii="Arial Narrow" w:eastAsia="Arial Narrow" w:hAnsi="Arial Narrow" w:cs="Arial Narrow"/>
          <w:color w:val="000000"/>
          <w:kern w:val="0"/>
          <w:sz w:val="22"/>
          <w:szCs w:val="22"/>
          <w:lang w:eastAsia="es-ES"/>
          <w14:ligatures w14:val="none"/>
        </w:rPr>
        <w:t xml:space="preserve"/>
      </w:r>
    </w:p>
    <w:p w14:paraId="0A1B01B0" w14:textId="77777777" w:rsidR="00071CF9" w:rsidRPr="0023611D" w:rsidRDefault="00071CF9" w:rsidP="00A54AF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91C6C71" w14:textId="78B6C196" w:rsidR="00071CF9" w:rsidRPr="0023611D" w:rsidRDefault="00071CF9" w:rsidP="00071CF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3611D">
        <w:rPr>
          <w:rFonts w:ascii="Arial Narrow" w:eastAsia="Arial Narrow" w:hAnsi="Arial Narrow" w:cs="Arial Narrow"/>
          <w:color w:val="000000"/>
          <w:kern w:val="0"/>
          <w:sz w:val="22"/>
          <w:szCs w:val="22"/>
          <w:lang w:eastAsia="es-ES"/>
          <w14:ligatures w14:val="none"/>
        </w:rPr>
        <w:t xml:space="preserve">El 10 de octubre de 2024, mediante </w:t>
      </w:r>
      <w:r w:rsidR="000E4498">
        <w:rPr>
          <w:rFonts w:ascii="Arial Narrow" w:eastAsia="Arial Narrow" w:hAnsi="Arial Narrow" w:cs="Arial Narrow"/>
          <w:color w:val="000000"/>
          <w:kern w:val="0"/>
          <w:sz w:val="22"/>
          <w:szCs w:val="22"/>
          <w:lang w:eastAsia="es-ES"/>
          <w14:ligatures w14:val="none"/>
        </w:rPr>
        <w:t>carta</w:t>
      </w:r>
      <w:r w:rsidRPr="0023611D">
        <w:rPr>
          <w:rFonts w:ascii="Arial Narrow" w:eastAsia="Arial Narrow" w:hAnsi="Arial Narrow" w:cs="Arial Narrow"/>
          <w:color w:val="000000"/>
          <w:kern w:val="0"/>
          <w:sz w:val="22"/>
          <w:szCs w:val="22"/>
          <w:lang w:eastAsia="es-ES"/>
          <w14:ligatures w14:val="none"/>
        </w:rPr>
        <w:t xml:space="preserve"> DOT.RRLL/2024-6246, </w:t>
      </w:r>
      <w:r w:rsidR="002A3E35" w:rsidRPr="0023611D">
        <w:rPr>
          <w:rFonts w:ascii="Arial Narrow" w:eastAsia="Arial Narrow" w:hAnsi="Arial Narrow" w:cs="Arial Narrow"/>
          <w:color w:val="000000"/>
          <w:kern w:val="0"/>
          <w:sz w:val="22"/>
          <w:szCs w:val="22"/>
          <w:lang w:val="es-ES" w:eastAsia="es-ES"/>
          <w14:ligatures w14:val="none"/>
        </w:rPr>
        <w:t>Rímac</w:t>
      </w:r>
      <w:r w:rsidRPr="0023611D">
        <w:rPr>
          <w:rFonts w:ascii="Arial Narrow" w:eastAsia="Arial Narrow" w:hAnsi="Arial Narrow" w:cs="Arial Narrow"/>
          <w:color w:val="000000"/>
          <w:kern w:val="0"/>
          <w:sz w:val="22"/>
          <w:szCs w:val="22"/>
          <w:lang w:eastAsia="es-ES"/>
          <w14:ligatures w14:val="none"/>
        </w:rPr>
        <w:t xml:space="preserve"> comunicó la </w:t>
      </w:r>
      <w:r w:rsidR="00F71F08">
        <w:rPr>
          <w:rFonts w:ascii="Arial Narrow" w:eastAsia="Arial Narrow" w:hAnsi="Arial Narrow" w:cs="Arial Narrow"/>
          <w:color w:val="000000"/>
          <w:kern w:val="0"/>
          <w:sz w:val="22"/>
          <w:szCs w:val="22"/>
          <w:lang w:eastAsia="es-ES"/>
          <w14:ligatures w14:val="none"/>
        </w:rPr>
        <w:t>negativa de otorgamiento de cobertura</w:t>
      </w:r>
      <w:r w:rsidRPr="0023611D">
        <w:rPr>
          <w:rFonts w:ascii="Arial Narrow" w:eastAsia="Arial Narrow" w:hAnsi="Arial Narrow" w:cs="Arial Narrow"/>
          <w:color w:val="000000"/>
          <w:kern w:val="0"/>
          <w:sz w:val="22"/>
          <w:szCs w:val="22"/>
          <w:lang w:eastAsia="es-ES"/>
          <w14:ligatures w14:val="none"/>
        </w:rPr>
        <w:t xml:space="preserve"> del recurso de reconsideración</w:t>
      </w:r>
      <w:r w:rsidR="00F71F08">
        <w:rPr>
          <w:rFonts w:ascii="Arial Narrow" w:eastAsia="Arial Narrow" w:hAnsi="Arial Narrow" w:cs="Arial Narrow"/>
          <w:color w:val="000000"/>
          <w:kern w:val="0"/>
          <w:sz w:val="22"/>
          <w:szCs w:val="22"/>
          <w:lang w:eastAsia="es-ES"/>
          <w14:ligatures w14:val="none"/>
        </w:rPr>
        <w:t xml:space="preserve"> presentado</w:t>
      </w:r>
      <w:r w:rsidRPr="0023611D">
        <w:rPr>
          <w:rFonts w:ascii="Arial Narrow" w:eastAsia="Arial Narrow" w:hAnsi="Arial Narrow" w:cs="Arial Narrow"/>
          <w:color w:val="000000"/>
          <w:kern w:val="0"/>
          <w:sz w:val="22"/>
          <w:szCs w:val="22"/>
          <w:lang w:eastAsia="es-ES"/>
          <w14:ligatures w14:val="none"/>
        </w:rPr>
        <w:t xml:space="preserve">, reiterando la negativa de cobertura </w:t>
      </w:r>
      <w:r w:rsidR="003377DC">
        <w:rPr>
          <w:rFonts w:ascii="Arial Narrow" w:eastAsia="Arial Narrow" w:hAnsi="Arial Narrow" w:cs="Arial Narrow"/>
          <w:color w:val="000000"/>
          <w:kern w:val="0"/>
          <w:sz w:val="22"/>
          <w:szCs w:val="22"/>
          <w:lang w:eastAsia="es-ES"/>
          <w14:ligatures w14:val="none"/>
        </w:rPr>
        <w:t>sin haber realizado un</w:t>
      </w:r>
      <w:r w:rsidR="003377DC" w:rsidRPr="003377DC">
        <w:rPr>
          <w:rFonts w:ascii="Arial Narrow" w:eastAsia="Arial Narrow" w:hAnsi="Arial Narrow" w:cs="Arial Narrow"/>
          <w:color w:val="000000"/>
          <w:kern w:val="0"/>
          <w:sz w:val="22"/>
          <w:szCs w:val="22"/>
          <w:lang w:eastAsia="es-ES"/>
          <w14:ligatures w14:val="none"/>
        </w:rPr>
        <w:t xml:space="preserve"> análisis</w:t>
      </w:r>
      <w:r w:rsidR="003377DC">
        <w:rPr>
          <w:rFonts w:ascii="Arial Narrow" w:eastAsia="Arial Narrow" w:hAnsi="Arial Narrow" w:cs="Arial Narrow"/>
          <w:color w:val="000000"/>
          <w:kern w:val="0"/>
          <w:sz w:val="22"/>
          <w:szCs w:val="22"/>
          <w:lang w:eastAsia="es-ES"/>
          <w14:ligatures w14:val="none"/>
        </w:rPr>
        <w:t xml:space="preserve"> mayor</w:t>
      </w:r>
      <w:r w:rsidRPr="0023611D">
        <w:rPr>
          <w:rFonts w:ascii="Arial Narrow" w:eastAsia="Arial Narrow" w:hAnsi="Arial Narrow" w:cs="Arial Narrow"/>
          <w:color w:val="000000"/>
          <w:kern w:val="0"/>
          <w:sz w:val="22"/>
          <w:szCs w:val="22"/>
          <w:lang w:eastAsia="es-ES"/>
          <w14:ligatures w14:val="none"/>
        </w:rPr>
        <w:t>.</w:t>
      </w:r>
      <w:r w:rsidR="002A3E35" w:rsidRPr="0023611D">
        <w:rPr>
          <w:rFonts w:ascii="Arial Narrow" w:eastAsia="Arial Narrow" w:hAnsi="Arial Narrow" w:cs="Arial Narrow"/>
          <w:color w:val="000000"/>
          <w:kern w:val="0"/>
          <w:sz w:val="22"/>
          <w:szCs w:val="22"/>
          <w:lang w:eastAsia="es-ES"/>
          <w14:ligatures w14:val="none"/>
        </w:rPr>
        <w:t xml:space="preserve"> </w:t>
      </w:r>
      <w:r w:rsidR="0023611D" w:rsidRPr="0023611D">
        <w:rPr>
          <w:rFonts w:ascii="Arial Narrow" w:eastAsia="Arial Narrow" w:hAnsi="Arial Narrow" w:cs="Arial Narrow"/>
          <w:color w:val="000000"/>
          <w:kern w:val="0"/>
          <w:sz w:val="22"/>
          <w:szCs w:val="22"/>
          <w:lang w:eastAsia="es-ES"/>
          <w14:ligatures w14:val="none"/>
        </w:rPr>
        <w:t xml:space="preserve"> </w:t>
      </w:r>
    </w:p>
    <w:p w14:paraId="6C1FA2EC" w14:textId="77777777" w:rsidR="00071CF9" w:rsidRPr="0023611D" w:rsidRDefault="00071CF9" w:rsidP="00A27A7C">
      <w:pPr>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4BA24AF" w14:textId="13B940AE" w:rsidR="00071CF9" w:rsidRPr="0023611D" w:rsidRDefault="00071CF9" w:rsidP="00071CF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3611D">
        <w:rPr>
          <w:rFonts w:ascii="Arial Narrow" w:eastAsia="Arial Narrow" w:hAnsi="Arial Narrow" w:cs="Arial Narrow"/>
          <w:color w:val="000000"/>
          <w:kern w:val="0"/>
          <w:sz w:val="22"/>
          <w:szCs w:val="22"/>
          <w:lang w:eastAsia="es-ES"/>
          <w14:ligatures w14:val="none"/>
        </w:rPr>
        <w:t>El 21 de marzo de 2025, se suscribió acta de mediación</w:t>
      </w:r>
      <w:r w:rsidR="0023611D" w:rsidRPr="0023611D">
        <w:rPr>
          <w:rFonts w:ascii="Arial Narrow" w:eastAsia="Arial Narrow" w:hAnsi="Arial Narrow" w:cs="Arial Narrow"/>
          <w:color w:val="000000"/>
          <w:kern w:val="0"/>
          <w:sz w:val="22"/>
          <w:szCs w:val="22"/>
          <w:lang w:eastAsia="es-ES"/>
          <w14:ligatures w14:val="none"/>
        </w:rPr>
        <w:t xml:space="preserve"> por falta de acuerdo</w:t>
      </w:r>
      <w:r w:rsidR="002429C4" w:rsidRPr="0023611D">
        <w:rPr>
          <w:rFonts w:ascii="Arial Narrow" w:eastAsia="Arial Narrow" w:hAnsi="Arial Narrow" w:cs="Arial Narrow"/>
          <w:color w:val="000000"/>
          <w:kern w:val="0"/>
          <w:sz w:val="22"/>
          <w:szCs w:val="22"/>
          <w:lang w:eastAsia="es-ES"/>
          <w14:ligatures w14:val="none"/>
        </w:rPr>
        <w:t>, realizada en el Centro de Conciliación y Arbitraje de Superintendencia Nacional de Salud</w:t>
      </w:r>
      <w:r w:rsidRPr="0023611D">
        <w:rPr>
          <w:rFonts w:ascii="Arial Narrow" w:eastAsia="Arial Narrow" w:hAnsi="Arial Narrow" w:cs="Arial Narrow"/>
          <w:color w:val="000000"/>
          <w:kern w:val="0"/>
          <w:sz w:val="22"/>
          <w:szCs w:val="22"/>
          <w:lang w:eastAsia="es-ES"/>
          <w14:ligatures w14:val="none"/>
        </w:rPr>
        <w:t xml:space="preserve">, </w:t>
      </w:r>
      <w:r w:rsidR="0023611D" w:rsidRPr="0023611D">
        <w:rPr>
          <w:rFonts w:ascii="Arial Narrow" w:eastAsia="Arial Narrow" w:hAnsi="Arial Narrow" w:cs="Arial Narrow"/>
          <w:color w:val="000000"/>
          <w:kern w:val="0"/>
          <w:sz w:val="22"/>
          <w:szCs w:val="22"/>
          <w:lang w:eastAsia="es-ES"/>
          <w14:ligatures w14:val="none"/>
        </w:rPr>
        <w:t>mediante el cual</w:t>
      </w:r>
      <w:r w:rsidRPr="0023611D">
        <w:rPr>
          <w:rFonts w:ascii="Arial Narrow" w:eastAsia="Arial Narrow" w:hAnsi="Arial Narrow" w:cs="Arial Narrow"/>
          <w:color w:val="000000"/>
          <w:kern w:val="0"/>
          <w:sz w:val="22"/>
          <w:szCs w:val="22"/>
          <w:lang w:eastAsia="es-ES"/>
          <w14:ligatures w14:val="none"/>
        </w:rPr>
        <w:t xml:space="preserve"> la representante de </w:t>
      </w:r>
      <w:r w:rsidR="002A3E35" w:rsidRPr="0023611D">
        <w:rPr>
          <w:rFonts w:ascii="Arial Narrow" w:eastAsia="Arial Narrow" w:hAnsi="Arial Narrow" w:cs="Arial Narrow"/>
          <w:color w:val="000000"/>
          <w:kern w:val="0"/>
          <w:sz w:val="22"/>
          <w:szCs w:val="22"/>
          <w:lang w:val="es-ES" w:eastAsia="es-ES"/>
          <w14:ligatures w14:val="none"/>
        </w:rPr>
        <w:t>Rímac</w:t>
      </w:r>
      <w:r w:rsidR="002A3E35" w:rsidRPr="0023611D">
        <w:rPr>
          <w:rFonts w:ascii="Arial Narrow" w:eastAsia="Arial Narrow" w:hAnsi="Arial Narrow" w:cs="Arial Narrow"/>
          <w:color w:val="000000"/>
          <w:kern w:val="0"/>
          <w:sz w:val="22"/>
          <w:szCs w:val="22"/>
          <w:lang w:eastAsia="es-ES"/>
          <w14:ligatures w14:val="none"/>
        </w:rPr>
        <w:t xml:space="preserve"> </w:t>
      </w:r>
      <w:r w:rsidRPr="0023611D">
        <w:rPr>
          <w:rFonts w:ascii="Arial Narrow" w:eastAsia="Arial Narrow" w:hAnsi="Arial Narrow" w:cs="Arial Narrow"/>
          <w:color w:val="000000"/>
          <w:kern w:val="0"/>
          <w:sz w:val="22"/>
          <w:szCs w:val="22"/>
          <w:lang w:eastAsia="es-ES"/>
          <w14:ligatures w14:val="none"/>
        </w:rPr>
        <w:t xml:space="preserve">sostuvo que la percepción de pensión de sobrevivencia del sistema previsional impedía acceder a la prestación derivada del </w:t>
      </w:r>
      <w:r w:rsidR="002429C4" w:rsidRPr="0023611D">
        <w:rPr>
          <w:rFonts w:ascii="Arial Narrow" w:eastAsia="Arial Narrow" w:hAnsi="Arial Narrow" w:cs="Arial Narrow"/>
          <w:color w:val="000000"/>
          <w:kern w:val="0"/>
          <w:sz w:val="22"/>
          <w:szCs w:val="22"/>
          <w:lang w:val="es-ES" w:eastAsia="es-ES"/>
          <w14:ligatures w14:val="none"/>
        </w:rPr>
        <w:t>SCTR</w:t>
      </w:r>
      <w:r w:rsidRPr="0023611D">
        <w:rPr>
          <w:rFonts w:ascii="Arial Narrow" w:eastAsia="Arial Narrow" w:hAnsi="Arial Narrow" w:cs="Arial Narrow"/>
          <w:color w:val="000000"/>
          <w:kern w:val="0"/>
          <w:sz w:val="22"/>
          <w:szCs w:val="22"/>
          <w:lang w:eastAsia="es-ES"/>
          <w14:ligatures w14:val="none"/>
        </w:rPr>
        <w:t>.</w:t>
      </w:r>
      <w:r w:rsidR="002A3E35" w:rsidRPr="0023611D">
        <w:rPr>
          <w:rFonts w:ascii="Arial Narrow" w:eastAsia="Arial Narrow" w:hAnsi="Arial Narrow" w:cs="Arial Narrow"/>
          <w:color w:val="000000"/>
          <w:kern w:val="0"/>
          <w:sz w:val="22"/>
          <w:szCs w:val="22"/>
          <w:lang w:eastAsia="es-ES"/>
          <w14:ligatures w14:val="none"/>
        </w:rPr>
        <w:t xml:space="preserve"> </w:t>
      </w:r>
    </w:p>
    <w:p w14:paraId="33E14FF7" w14:textId="09FCF3CD" w:rsidR="00CA59A2" w:rsidRPr="0023611D"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795A03CD" w:rsidR="00CA59A2" w:rsidRPr="00F94EA7"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23611D">
        <w:rPr>
          <w:rFonts w:ascii="Arial Narrow" w:eastAsia="Arial Narrow" w:hAnsi="Arial Narrow" w:cs="Arial Narrow"/>
          <w:color w:val="000000"/>
          <w:kern w:val="0"/>
          <w:sz w:val="22"/>
          <w:szCs w:val="22"/>
          <w:lang w:val="es-ES" w:eastAsia="es-ES"/>
          <w14:ligatures w14:val="none"/>
        </w:rPr>
        <w:t xml:space="preserve">La [APELLIDO] solicitó, en calidad de medida correctiva, que Rímac cumpla con: (i) otorgar la cobertura de la pensión del SCTR; (ii) realizar los pagos de devengados consistentes entre la diferencia de la pensión del SCTR y la que actualmente se percibe desde el 27 de agosto de 2021, correspondiente a la fecha de fallecimiento del señor [APELLIDO] ; y, (iii) realizar el pago de los intereses de los devengados correspondientes. Asimismo, requirió el reembolso de costos y costas del presente procedimiento, el cual incluye la suma S/ 1 500,00 por la intervención de su abogado en el presente procedimiento.</w:t>
      </w:r>
      <w:r w:rsidR="004D4ECB" w:rsidRPr="0023611D">
        <w:rPr>
          <w:rFonts w:ascii="Arial Narrow" w:eastAsia="Arial Narrow" w:hAnsi="Arial Narrow" w:cs="Arial Narrow"/>
          <w:kern w:val="0"/>
          <w14:ligatures w14:val="none"/>
          <w:sz w:val="22"/>
          <w:szCs w:val="22"/>
        </w:rPr>
        <w:t xml:space="preserve"/>
      </w:r>
      <w:r w:rsidRPr="0023611D">
        <w:rPr>
          <w:rFonts w:ascii="Arial Narrow" w:eastAsia="Arial Narrow" w:hAnsi="Arial Narrow" w:cs="Arial Narrow"/>
          <w:color w:val="000000"/>
          <w:kern w:val="0"/>
          <w:sz w:val="22"/>
          <w:szCs w:val="22"/>
          <w:lang w:val="es-ES" w:eastAsia="es-ES"/>
          <w14:ligatures w14:val="none"/>
        </w:rPr>
        <w:t xml:space="preserve"/>
      </w:r>
      <w:r w:rsidRPr="00F94EA7">
        <w:rPr>
          <w:rFonts w:ascii="Arial Narrow" w:eastAsia="Arial Narrow" w:hAnsi="Arial Narrow" w:cs="Arial Narrow"/>
          <w:color w:val="000000"/>
          <w:kern w:val="0"/>
          <w:sz w:val="22"/>
          <w:szCs w:val="22"/>
          <w:lang w:val="es-ES" w:eastAsia="es-ES"/>
          <w14:ligatures w14:val="none"/>
        </w:rPr>
        <w:t xml:space="preserve"/>
      </w:r>
      <w:r w:rsidR="004D4ECB" w:rsidRPr="00F94EA7">
        <w:rPr>
          <w:rFonts w:ascii="Arial Narrow" w:eastAsia="Arial Narrow" w:hAnsi="Arial Narrow" w:cs="Arial Narrow"/>
          <w:color w:val="000000"/>
          <w:kern w:val="0"/>
          <w:sz w:val="22"/>
          <w:szCs w:val="22"/>
          <w:lang w:val="es-ES" w:eastAsia="es-ES"/>
          <w14:ligatures w14:val="none"/>
        </w:rPr>
        <w:t xml:space="preserve"/>
      </w:r>
      <w:r w:rsidRPr="00F94EA7">
        <w:rPr>
          <w:rFonts w:ascii="Arial Narrow" w:eastAsia="Arial Narrow" w:hAnsi="Arial Narrow" w:cs="Arial Narrow"/>
          <w:color w:val="000000"/>
          <w:kern w:val="0"/>
          <w:sz w:val="22"/>
          <w:szCs w:val="22"/>
          <w:lang w:val="es-ES" w:eastAsia="es-ES"/>
          <w14:ligatures w14:val="none"/>
        </w:rPr>
        <w:t/>
      </w:r>
      <w:r w:rsidR="005F0860" w:rsidRPr="00F94EA7">
        <w:rPr>
          <w:rFonts w:ascii="Arial Narrow" w:eastAsia="Arial Narrow" w:hAnsi="Arial Narrow" w:cs="Arial Narrow"/>
          <w:color w:val="000000"/>
          <w:kern w:val="0"/>
          <w:sz w:val="22"/>
          <w:szCs w:val="22"/>
          <w:lang w:val="es-ES" w:eastAsia="es-ES"/>
          <w14:ligatures w14:val="none"/>
        </w:rPr>
        <w:t xml:space="preserve"/>
      </w:r>
      <w:r w:rsidR="007C2706" w:rsidRPr="00F94EA7">
        <w:rPr>
          <w:rFonts w:ascii="Arial Narrow" w:eastAsia="Arial Narrow" w:hAnsi="Arial Narrow" w:cs="Arial Narrow"/>
          <w:color w:val="000000"/>
          <w:kern w:val="0"/>
          <w:sz w:val="22"/>
          <w:szCs w:val="22"/>
          <w:lang w:val="es-ES" w:eastAsia="es-ES"/>
          <w14:ligatures w14:val="none"/>
        </w:rPr>
        <w:t/>
      </w:r>
      <w:r w:rsidR="005F0860" w:rsidRPr="00F94EA7">
        <w:rPr>
          <w:rFonts w:ascii="Arial Narrow" w:eastAsia="Arial Narrow" w:hAnsi="Arial Narrow" w:cs="Arial Narrow"/>
          <w:color w:val="000000"/>
          <w:kern w:val="0"/>
          <w:sz w:val="22"/>
          <w:szCs w:val="22"/>
          <w:lang w:val="es-ES" w:eastAsia="es-ES"/>
          <w14:ligatures w14:val="none"/>
        </w:rPr>
        <w:t xml:space="preserve"/>
      </w:r>
      <w:r w:rsidR="001E13EC" w:rsidRPr="00F94EA7">
        <w:rPr>
          <w:rFonts w:ascii="Arial Narrow" w:eastAsia="Arial Narrow" w:hAnsi="Arial Narrow" w:cs="Arial Narrow"/>
          <w:color w:val="000000"/>
          <w:kern w:val="0"/>
          <w:sz w:val="22"/>
          <w:szCs w:val="22"/>
          <w:lang w:val="es-ES" w:eastAsia="es-ES"/>
          <w14:ligatures w14:val="none"/>
        </w:rPr>
        <w:t/>
      </w:r>
      <w:r w:rsidR="005F0860" w:rsidRPr="00F94EA7">
        <w:rPr>
          <w:rFonts w:ascii="Arial Narrow" w:eastAsia="Arial Narrow" w:hAnsi="Arial Narrow" w:cs="Arial Narrow"/>
          <w:color w:val="000000"/>
          <w:kern w:val="0"/>
          <w:sz w:val="22"/>
          <w:szCs w:val="22"/>
          <w:lang w:val="es-ES" w:eastAsia="es-ES"/>
          <w14:ligatures w14:val="none"/>
        </w:rPr>
        <w:t xml:space="preserve"/>
      </w:r>
      <w:r w:rsidR="007C2706" w:rsidRPr="00F94EA7">
        <w:rPr>
          <w:rFonts w:ascii="Arial Narrow" w:eastAsia="Arial Narrow" w:hAnsi="Arial Narrow" w:cs="Arial Narrow"/>
          <w:color w:val="000000"/>
          <w:kern w:val="0"/>
          <w:sz w:val="22"/>
          <w:szCs w:val="22"/>
          <w:lang w:val="es-ES" w:eastAsia="es-ES"/>
          <w14:ligatures w14:val="none"/>
        </w:rPr>
        <w:t/>
      </w:r>
      <w:r w:rsidR="005F0860" w:rsidRPr="00F94EA7">
        <w:rPr>
          <w:rFonts w:ascii="Arial Narrow" w:eastAsia="Arial Narrow" w:hAnsi="Arial Narrow" w:cs="Arial Narrow"/>
          <w:color w:val="000000"/>
          <w:kern w:val="0"/>
          <w:sz w:val="22"/>
          <w:szCs w:val="22"/>
          <w:lang w:val="es-ES" w:eastAsia="es-ES"/>
          <w14:ligatures w14:val="none"/>
        </w:rPr>
        <w:t xml:space="preserve"/>
      </w:r>
      <w:r w:rsidR="00727B03" w:rsidRPr="00F94EA7">
        <w:rPr>
          <w:rFonts w:ascii="Arial Narrow" w:eastAsia="Arial Narrow" w:hAnsi="Arial Narrow" w:cs="Arial Narrow"/>
          <w:color w:val="000000"/>
          <w:kern w:val="0"/>
          <w:sz w:val="22"/>
          <w:szCs w:val="22"/>
          <w:lang w:val="es-ES" w:eastAsia="es-ES"/>
          <w14:ligatures w14:val="none"/>
        </w:rPr>
        <w:t xml:space="preserve"/>
      </w:r>
      <w:r w:rsidR="00983140" w:rsidRPr="00F94EA7">
        <w:rPr>
          <w:rFonts w:ascii="Arial Narrow" w:eastAsia="Arial Narrow" w:hAnsi="Arial Narrow" w:cs="Arial Narrow"/>
          <w:color w:val="000000"/>
          <w:kern w:val="0"/>
          <w:sz w:val="22"/>
          <w:szCs w:val="22"/>
          <w:lang w:val="es-ES" w:eastAsia="es-ES"/>
          <w14:ligatures w14:val="none"/>
        </w:rPr>
        <w:t xml:space="preserve"/>
      </w:r>
      <w:r w:rsidR="00727B03" w:rsidRPr="00F94EA7">
        <w:rPr>
          <w:rFonts w:ascii="Arial Narrow" w:eastAsia="Arial Narrow" w:hAnsi="Arial Narrow" w:cs="Arial Narrow"/>
          <w:color w:val="000000"/>
          <w:kern w:val="0"/>
          <w:sz w:val="22"/>
          <w:szCs w:val="22"/>
          <w:lang w:val="es-ES" w:eastAsia="es-ES"/>
          <w14:ligatures w14:val="none"/>
        </w:rPr>
        <w:t xml:space="preserve"/>
      </w:r>
      <w:r w:rsidR="00983140" w:rsidRPr="00F94EA7">
        <w:rPr>
          <w:rFonts w:ascii="Arial Narrow" w:eastAsia="Arial Narrow" w:hAnsi="Arial Narrow" w:cs="Arial Narrow"/>
          <w:color w:val="000000"/>
          <w:kern w:val="0"/>
          <w:sz w:val="22"/>
          <w:szCs w:val="22"/>
          <w:lang w:val="es-ES" w:eastAsia="es-ES"/>
          <w14:ligatures w14:val="none"/>
        </w:rPr>
        <w:t/>
      </w:r>
      <w:r w:rsidR="0066245D" w:rsidRPr="00F94EA7">
        <w:rPr>
          <w:rFonts w:ascii="Arial Narrow" w:eastAsia="Arial Narrow" w:hAnsi="Arial Narrow" w:cs="Arial Narrow"/>
          <w:color w:val="000000"/>
          <w:kern w:val="0"/>
          <w:sz w:val="22"/>
          <w:szCs w:val="22"/>
          <w:lang w:val="es-ES" w:eastAsia="es-ES"/>
          <w14:ligatures w14:val="none"/>
        </w:rPr>
        <w:t/>
      </w:r>
      <w:r w:rsidR="00983140" w:rsidRPr="00F94EA7">
        <w:rPr>
          <w:rFonts w:ascii="Arial Narrow" w:eastAsia="Arial Narrow" w:hAnsi="Arial Narrow" w:cs="Arial Narrow"/>
          <w:color w:val="000000"/>
          <w:kern w:val="0"/>
          <w:sz w:val="22"/>
          <w:szCs w:val="22"/>
          <w:lang w:val="es-ES" w:eastAsia="es-ES"/>
          <w14:ligatures w14:val="none"/>
        </w:rPr>
        <w:t xml:space="preserve"/>
      </w:r>
      <w:r w:rsidR="00727B03" w:rsidRPr="00F94EA7">
        <w:rPr>
          <w:rFonts w:ascii="Arial Narrow" w:eastAsia="Arial Narrow" w:hAnsi="Arial Narrow" w:cs="Arial Narrow"/>
          <w:color w:val="000000"/>
          <w:kern w:val="0"/>
          <w:sz w:val="22"/>
          <w:szCs w:val="22"/>
          <w:lang w:val="es-ES" w:eastAsia="es-ES"/>
          <w14:ligatures w14:val="none"/>
        </w:rPr>
        <w:t xml:space="preserve"/>
      </w:r>
      <w:r w:rsidR="001F43DE">
        <w:rPr>
          <w:rFonts w:ascii="Arial Narrow" w:eastAsia="Arial Narrow" w:hAnsi="Arial Narrow" w:cs="Arial Narrow"/>
          <w:color w:val="000000"/>
          <w:kern w:val="0"/>
          <w:sz w:val="22"/>
          <w:szCs w:val="22"/>
          <w:lang w:val="es-ES" w:eastAsia="es-ES"/>
          <w14:ligatures w14:val="none"/>
        </w:rPr>
        <w:t/>
      </w:r>
      <w:r w:rsidR="001E13EC" w:rsidRPr="00F94EA7">
        <w:rPr>
          <w:rFonts w:ascii="Arial Narrow" w:eastAsia="Arial Narrow" w:hAnsi="Arial Narrow" w:cs="Arial Narrow"/>
          <w:color w:val="000000"/>
          <w:kern w:val="0"/>
          <w:sz w:val="22"/>
          <w:szCs w:val="22"/>
          <w:lang w:val="es-ES" w:eastAsia="es-ES"/>
          <w14:ligatures w14:val="none"/>
        </w:rPr>
        <w:t xml:space="preserve"/>
      </w:r>
      <w:r w:rsidR="0058169D" w:rsidRPr="00F94EA7">
        <w:rPr>
          <w:rFonts w:ascii="Arial Narrow" w:eastAsia="Arial Narrow" w:hAnsi="Arial Narrow" w:cs="Arial Narrow"/>
          <w:color w:val="000000"/>
          <w:kern w:val="0"/>
          <w:sz w:val="22"/>
          <w:szCs w:val="22"/>
          <w:lang w:val="es-ES" w:eastAsia="es-ES"/>
          <w14:ligatures w14:val="none"/>
        </w:rPr>
        <w:t xml:space="preserve"/>
      </w:r>
      <w:r w:rsidR="001E13EC" w:rsidRPr="00F94EA7">
        <w:rPr>
          <w:rFonts w:ascii="Arial Narrow" w:eastAsia="Arial Narrow" w:hAnsi="Arial Narrow" w:cs="Arial Narrow"/>
          <w:color w:val="000000"/>
          <w:kern w:val="0"/>
          <w:sz w:val="22"/>
          <w:szCs w:val="22"/>
          <w:lang w:val="es-ES" w:eastAsia="es-ES"/>
          <w14:ligatures w14:val="none"/>
        </w:rPr>
        <w:t/>
      </w:r>
      <w:r w:rsidR="0058169D" w:rsidRPr="00F94EA7">
        <w:rPr>
          <w:rFonts w:ascii="Arial Narrow" w:eastAsia="Arial Narrow" w:hAnsi="Arial Narrow" w:cs="Arial Narrow"/>
          <w:color w:val="000000"/>
          <w:kern w:val="0"/>
          <w:sz w:val="22"/>
          <w:szCs w:val="22"/>
          <w:lang w:val="es-ES" w:eastAsia="es-ES"/>
          <w14:ligatures w14:val="none"/>
        </w:rPr>
        <w:t xml:space="preserve"/>
      </w:r>
      <w:r w:rsidRPr="00F94EA7">
        <w:rPr>
          <w:rFonts w:ascii="Arial Narrow" w:eastAsia="Arial Narrow" w:hAnsi="Arial Narrow" w:cs="Arial Narrow"/>
          <w:color w:val="000000"/>
          <w:kern w:val="0"/>
          <w:sz w:val="22"/>
          <w:szCs w:val="22"/>
          <w:lang w:val="es-ES" w:eastAsia="es-ES"/>
          <w14:ligatures w14:val="none"/>
        </w:rPr>
        <w:t/>
      </w:r>
      <w:r w:rsidR="0058169D" w:rsidRPr="00F94EA7">
        <w:rPr>
          <w:rFonts w:ascii="Arial Narrow" w:eastAsia="Arial Narrow" w:hAnsi="Arial Narrow" w:cs="Arial Narrow"/>
          <w:color w:val="000000"/>
          <w:kern w:val="0"/>
          <w:sz w:val="22"/>
          <w:szCs w:val="22"/>
          <w:lang w:val="es-ES" w:eastAsia="es-ES"/>
          <w14:ligatures w14:val="none"/>
        </w:rPr>
        <w:t/>
      </w:r>
      <w:r w:rsidR="00A27A7C">
        <w:rPr>
          <w:rFonts w:ascii="Arial Narrow" w:eastAsia="Arial Narrow" w:hAnsi="Arial Narrow" w:cs="Arial Narrow"/>
          <w:color w:val="000000"/>
          <w:kern w:val="0"/>
          <w:sz w:val="22"/>
          <w:szCs w:val="22"/>
          <w:lang w:val="es-ES" w:eastAsia="es-ES"/>
          <w14:ligatures w14:val="none"/>
        </w:rPr>
        <w:t xml:space="preserve"/>
      </w:r>
      <w:r w:rsidR="0058169D" w:rsidRPr="00F94EA7">
        <w:rPr>
          <w:rFonts w:ascii="Arial Narrow" w:eastAsia="Arial Narrow" w:hAnsi="Arial Narrow" w:cs="Arial Narrow"/>
          <w:color w:val="000000"/>
          <w:kern w:val="0"/>
          <w:sz w:val="22"/>
          <w:szCs w:val="22"/>
          <w:lang w:val="es-ES" w:eastAsia="es-ES"/>
          <w14:ligatures w14:val="none"/>
        </w:rPr>
        <w:t xml:space="preserve"/>
      </w:r>
      <w:r w:rsidR="0066245D" w:rsidRPr="00F94EA7">
        <w:rPr>
          <w:rFonts w:ascii="Arial Narrow" w:eastAsia="Arial Narrow" w:hAnsi="Arial Narrow" w:cs="Arial Narrow"/>
          <w:color w:val="000000"/>
          <w:kern w:val="0"/>
          <w:sz w:val="22"/>
          <w:szCs w:val="22"/>
          <w:lang w:val="es-ES" w:eastAsia="es-ES"/>
          <w14:ligatures w14:val="none"/>
        </w:rPr>
        <w:t xml:space="preserve"/>
      </w:r>
      <w:r w:rsidR="0058169D" w:rsidRPr="00F94EA7">
        <w:rPr>
          <w:rFonts w:ascii="Arial Narrow" w:eastAsia="Arial Narrow" w:hAnsi="Arial Narrow" w:cs="Arial Narrow"/>
          <w:color w:val="000000"/>
          <w:kern w:val="0"/>
          <w:sz w:val="22"/>
          <w:szCs w:val="22"/>
          <w:lang w:val="es-ES" w:eastAsia="es-ES"/>
          <w14:ligatures w14:val="none"/>
        </w:rPr>
        <w:t/>
      </w:r>
      <w:r w:rsidR="0066245D" w:rsidRPr="00F94EA7">
        <w:rPr>
          <w:rFonts w:ascii="Arial Narrow" w:eastAsia="Arial Narrow" w:hAnsi="Arial Narrow" w:cs="Arial Narrow"/>
          <w:color w:val="000000"/>
          <w:kern w:val="0"/>
          <w:sz w:val="22"/>
          <w:szCs w:val="22"/>
          <w:lang w:val="es-ES" w:eastAsia="es-ES"/>
          <w14:ligatures w14:val="none"/>
        </w:rPr>
        <w:t xml:space="preserve"/>
      </w:r>
      <w:r w:rsidRPr="00F94EA7">
        <w:rPr>
          <w:rFonts w:ascii="Arial Narrow" w:eastAsia="Arial Narrow" w:hAnsi="Arial Narrow" w:cs="Arial Narrow"/>
          <w:color w:val="000000"/>
          <w:kern w:val="0"/>
          <w:sz w:val="22"/>
          <w:szCs w:val="22"/>
          <w:lang w:val="es-ES" w:eastAsia="es-ES"/>
          <w14:ligatures w14:val="none"/>
        </w:rPr>
        <w:t/>
      </w:r>
    </w:p>
    <w:p w14:paraId="66005174" w14:textId="77777777" w:rsidR="00CA59A2" w:rsidRPr="00F94EA7"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F94EA7"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94EA7">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F94EA7" w:rsidRDefault="00CA59A2" w:rsidP="007F305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797AD9AD" w:rsidR="00121544" w:rsidRPr="00F94EA7"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F94EA7">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F94EA7">
        <w:rPr>
          <w:rStyle w:val="Refdenotaalpie"/>
          <w:rFonts w:ascii="Arial Narrow" w:eastAsia="Arial Narrow" w:hAnsi="Arial Narrow" w:cs="Arial Narrow"/>
          <w:kern w:val="0"/>
          <w:sz w:val="22"/>
          <w:szCs w:val="22"/>
          <w:vertAlign w:val="superscript"/>
          <w14:ligatures w14:val="none"/>
        </w:rPr>
        <w:footnoteReference w:id="2"/>
      </w:r>
      <w:r w:rsidRPr="00F94EA7">
        <w:rPr>
          <w:rFonts w:ascii="Arial Narrow" w:eastAsia="Arial Narrow" w:hAnsi="Arial Narrow" w:cs="Arial Narrow"/>
          <w:color w:val="000000"/>
          <w:kern w:val="0"/>
          <w:sz w:val="22"/>
          <w:szCs w:val="22"/>
          <w:lang w:eastAsia="es-PE"/>
          <w14:ligatures w14:val="none"/>
        </w:rPr>
        <w:t xml:space="preserve">, considera que el hecho denunciado, consistente en que la compañía aseguradora a través de la Carta DOT.RRLL/2024-5688 habría rechazado injustificadamente a la denunciante la cobertura de la Póliza 11717 del Seguro Complementario de Trabajo de Riesgo por el fallecimiento del señor [APELLIDO] el 27 de agosto de 2021, invocando un supuesto de exclusión de cobertura;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F94EA7">
        <w:rPr>
          <w:rFonts w:ascii="Arial Narrow" w:eastAsia="Arial Narrow" w:hAnsi="Arial Narrow" w:cs="Arial Narrow"/>
          <w:color w:val="000000"/>
          <w:kern w:val="0"/>
          <w:sz w:val="22"/>
          <w:szCs w:val="22"/>
          <w:lang w:eastAsia="es-PE"/>
          <w14:ligatures w14:val="none"/>
        </w:rPr>
        <w:t xml:space="preserve"/>
      </w:r>
      <w:r w:rsidR="00121544" w:rsidRPr="00F94EA7">
        <w:rPr>
          <w:rFonts w:ascii="Arial Narrow" w:eastAsia="Arial Narrow" w:hAnsi="Arial Narrow" w:cs="Arial Narrow"/>
          <w:color w:val="000000"/>
          <w:kern w:val="0"/>
          <w:sz w:val="22"/>
          <w:szCs w:val="22"/>
          <w:lang w:eastAsia="es-PE"/>
          <w14:ligatures w14:val="none"/>
        </w:rPr>
        <w:t xml:space="preserve"/>
      </w:r>
      <w:r w:rsidR="00121544" w:rsidRPr="00F94EA7">
        <w:rPr>
          <w:rFonts w:ascii="Arial Narrow" w:eastAsia="Arial Narrow" w:hAnsi="Arial Narrow" w:cs="Arial Narrow"/>
          <w:kern w:val="0"/>
          <w14:ligatures w14:val="none"/>
          <w:sz w:val="22"/>
          <w:szCs w:val="22"/>
        </w:rPr>
        <w:t xml:space="preserve"/>
      </w:r>
      <w:bookmarkStart w:id="6" w:name="_Hlk211591623"/>
      <w:r w:rsidR="00121544" w:rsidRPr="00F94EA7">
        <w:rPr>
          <w:rFonts w:ascii="Arial Narrow" w:eastAsia="Arial Narrow" w:hAnsi="Arial Narrow" w:cs="Arial Narrow"/>
          <w:kern w:val="0"/>
          <w14:ligatures w14:val="none"/>
          <w:sz w:val="22"/>
          <w:szCs w:val="22"/>
        </w:rPr>
        <w:t xml:space="preserve"/>
      </w:r>
      <w:bookmarkStart w:id="7" w:name="_Hlk213160885"/>
      <w:bookmarkStart w:id="8" w:name="_Hlk213151898"/>
      <w:bookmarkStart w:id="9" w:name="_Hlk215061838"/>
      <w:r w:rsidR="00F14C80" w:rsidRPr="00F14C80">
        <w:rPr>
          <w:rFonts w:ascii="Arial Narrow" w:eastAsia="Arial Narrow" w:hAnsi="Arial Narrow" w:cs="Arial Narrow"/>
          <w:color w:val="000000"/>
          <w:kern w:val="0"/>
          <w:sz w:val="22"/>
          <w:szCs w:val="22"/>
          <w:shd w:val="clear" w:color="auto" w:fill="FFFFFF"/>
          <w:lang w:eastAsia="es-PE"/>
          <w14:ligatures w14:val="none"/>
        </w:rPr>
        <w:t xml:space="preserve"/>
      </w:r>
      <w:r w:rsidR="00F14C80" w:rsidRPr="00F14C80">
        <w:rPr>
          <w:rFonts w:ascii="Arial Narrow" w:eastAsia="Arial Narrow" w:hAnsi="Arial Narrow" w:cs="Arial Narrow"/>
          <w:color w:val="000000"/>
          <w:kern w:val="0"/>
          <w:sz w:val="22"/>
          <w:szCs w:val="22"/>
          <w:shd w:val="clear" w:color="auto" w:fill="FFFFFF"/>
          <w:lang w:eastAsia="es-PE"/>
          <w14:ligatures w14:val="none"/>
        </w:rPr>
        <w:lastRenderedPageBreak/>
        <w:t/>
      </w:r>
      <w:r w:rsidR="00711750" w:rsidRPr="00F94EA7">
        <w:rPr>
          <w:rFonts w:ascii="Arial Narrow" w:eastAsia="Arial Narrow" w:hAnsi="Arial Narrow" w:cs="Arial Narrow"/>
          <w:kern w:val="0"/>
          <w14:ligatures w14:val="none"/>
          <w:sz w:val="22"/>
          <w:szCs w:val="22"/>
        </w:rPr>
        <w:t/>
      </w:r>
      <w:r w:rsidR="00711750" w:rsidRPr="00F94EA7">
        <w:rPr>
          <w:rFonts w:ascii="Arial Narrow" w:eastAsia="Arial Narrow" w:hAnsi="Arial Narrow" w:cs="Arial Narrow"/>
          <w:color w:val="000000"/>
          <w:kern w:val="0"/>
          <w:sz w:val="22"/>
          <w:szCs w:val="22"/>
          <w:lang w:eastAsia="es-PE"/>
          <w14:ligatures w14:val="none"/>
        </w:rPr>
        <w:t/>
      </w:r>
      <w:r w:rsidR="00711750" w:rsidRPr="00F94EA7">
        <w:rPr>
          <w:rFonts w:ascii="Arial Narrow" w:eastAsia="Arial Narrow" w:hAnsi="Arial Narrow" w:cs="Arial Narrow"/>
          <w:kern w:val="0"/>
          <w14:ligatures w14:val="none"/>
          <w:sz w:val="22"/>
          <w:szCs w:val="22"/>
        </w:rPr>
        <w:t xml:space="preserve"/>
      </w:r>
      <w:r w:rsidR="00711750" w:rsidRPr="00F94EA7">
        <w:rPr>
          <w:rFonts w:ascii="Arial Narrow" w:eastAsia="Arial Narrow" w:hAnsi="Arial Narrow" w:cs="Arial Narrow"/>
          <w:color w:val="000000"/>
          <w:kern w:val="0"/>
          <w:sz w:val="22"/>
          <w:szCs w:val="22"/>
          <w:lang w:eastAsia="es-PE"/>
          <w14:ligatures w14:val="none"/>
        </w:rPr>
        <w:t/>
      </w:r>
      <w:r w:rsidR="00711750" w:rsidRPr="00F94EA7">
        <w:rPr>
          <w:rFonts w:ascii="Arial Narrow" w:eastAsia="Arial Narrow" w:hAnsi="Arial Narrow" w:cs="Arial Narrow"/>
          <w:kern w:val="0"/>
          <w14:ligatures w14:val="none"/>
          <w:sz w:val="22"/>
          <w:szCs w:val="22"/>
        </w:rPr>
        <w:t xml:space="preserve"/>
      </w:r>
      <w:bookmarkStart w:id="10" w:name="_Hlk213160896"/>
      <w:bookmarkEnd w:id="7"/>
      <w:r w:rsidR="00711750" w:rsidRPr="00F94EA7">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F94EA7">
        <w:rPr>
          <w:rFonts w:ascii="Arial Narrow" w:eastAsia="Arial Narrow" w:hAnsi="Arial Narrow" w:cs="Arial Narrow"/>
          <w:kern w:val="0"/>
          <w14:ligatures w14:val="none"/>
          <w:sz w:val="22"/>
          <w:szCs w:val="22"/>
        </w:rPr>
        <w:t/>
      </w:r>
      <w:bookmarkEnd w:id="8"/>
    </w:p>
    <w:p w14:paraId="116891C0" w14:textId="77777777" w:rsidR="00121544" w:rsidRPr="00F94EA7" w:rsidRDefault="00121544" w:rsidP="00327F5B">
      <w:pPr>
        <w:pStyle w:val="Prrafodelista"/>
        <w:spacing w:after="0" w:line="240" w:lineRule="auto"/>
        <w:ind w:left="567"/>
        <w:jc w:val="both"/>
        <w:rPr>
          <w:rFonts w:ascii="Arial Narrow" w:eastAsia="Arial Narrow" w:hAnsi="Arial Narrow" w:cs="Arial Narrow"/>
          <w:kern w:val="0"/>
          <w14:ligatures w14:val="none"/>
          <w:sz w:val="22"/>
          <w:szCs w:val="22"/>
        </w:rPr>
      </w:pPr>
    </w:p>
    <w:p w14:paraId="4266B1E3" w14:textId="6D614BB7" w:rsidR="00121544" w:rsidRPr="00F94EA7"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F94EA7">
        <w:rPr>
          <w:rFonts w:ascii="Arial Narrow" w:eastAsia="Arial Narrow" w:hAnsi="Arial Narrow" w:cs="Arial Narrow"/>
          <w:kern w:val="0"/>
          <w14:ligatures w14:val="none"/>
          <w:sz w:val="22"/>
          <w:szCs w:val="22"/>
        </w:rPr>
        <w:t xml:space="preserve">Así también, la Secretaría Técnica, en ejercicio de sus facultades, considera que el hecho denunciado, consistente en que la compañía aseguradora a través de la Carta DOT.RRLL/2024-6246 habría rechazado injustificadamente la reconsideración de cobertura de la Póliza 11717 del Seguro Complementario de Trabajo de Riesgo por el fallecimiento del señor [APELLIDO] el 27 de agosto de 2021, sin considerar los documentos presentados por la denunciante;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F94EA7">
        <w:rPr>
          <w:rFonts w:ascii="Arial Narrow" w:eastAsia="Arial Narrow" w:hAnsi="Arial Narrow" w:cs="Arial Narrow"/>
          <w:color w:val="000000"/>
          <w:kern w:val="0"/>
          <w:sz w:val="22"/>
          <w:szCs w:val="22"/>
          <w:lang w:eastAsia="es-PE"/>
          <w14:ligatures w14:val="none"/>
        </w:rPr>
        <w:t xml:space="preserve"/>
      </w:r>
      <w:r w:rsidRPr="00F94EA7">
        <w:rPr>
          <w:rFonts w:ascii="Arial Narrow" w:eastAsia="Arial Narrow" w:hAnsi="Arial Narrow" w:cs="Arial Narrow"/>
          <w:kern w:val="0"/>
          <w14:ligatures w14:val="none"/>
          <w:sz w:val="22"/>
          <w:szCs w:val="22"/>
        </w:rPr>
        <w:t xml:space="preserve"/>
      </w:r>
      <w:bookmarkEnd w:id="11"/>
      <w:r w:rsidR="00F14C80" w:rsidRPr="00F14C80">
        <w:rPr>
          <w:rFonts w:ascii="Arial Narrow" w:eastAsia="Arial Narrow" w:hAnsi="Arial Narrow" w:cs="Arial Narrow"/>
          <w:color w:val="000000"/>
          <w:kern w:val="0"/>
          <w:sz w:val="22"/>
          <w:szCs w:val="22"/>
          <w:shd w:val="clear" w:color="auto" w:fill="FFFFFF"/>
          <w:lang w:eastAsia="es-PE"/>
          <w14:ligatures w14:val="none"/>
        </w:rPr>
        <w:t/>
      </w:r>
      <w:r w:rsidR="001B5D60" w:rsidRPr="00F94EA7">
        <w:rPr>
          <w:rFonts w:ascii="Arial Narrow" w:eastAsia="Arial Narrow" w:hAnsi="Arial Narrow" w:cs="Arial Narrow"/>
          <w:kern w:val="0"/>
          <w14:ligatures w14:val="none"/>
          <w:sz w:val="22"/>
          <w:szCs w:val="22"/>
        </w:rPr>
        <w:t/>
      </w:r>
      <w:r w:rsidR="001B5D60" w:rsidRPr="00F94EA7">
        <w:rPr>
          <w:rFonts w:ascii="Arial Narrow" w:eastAsia="Arial Narrow" w:hAnsi="Arial Narrow" w:cs="Arial Narrow"/>
          <w:color w:val="000000"/>
          <w:kern w:val="0"/>
          <w:sz w:val="22"/>
          <w:szCs w:val="22"/>
          <w:lang w:eastAsia="es-PE"/>
          <w14:ligatures w14:val="none"/>
        </w:rPr>
        <w:t/>
      </w:r>
      <w:r w:rsidR="001B5D60" w:rsidRPr="00F94EA7">
        <w:rPr>
          <w:rFonts w:ascii="Arial Narrow" w:eastAsia="Arial Narrow" w:hAnsi="Arial Narrow" w:cs="Arial Narrow"/>
          <w:kern w:val="0"/>
          <w14:ligatures w14:val="none"/>
          <w:sz w:val="22"/>
          <w:szCs w:val="22"/>
        </w:rPr>
        <w:t xml:space="preserve"/>
      </w:r>
      <w:r w:rsidR="001B5D60" w:rsidRPr="00F94EA7">
        <w:rPr>
          <w:rFonts w:ascii="Arial Narrow" w:eastAsia="Arial Narrow" w:hAnsi="Arial Narrow" w:cs="Arial Narrow"/>
          <w:color w:val="000000"/>
          <w:kern w:val="0"/>
          <w:sz w:val="22"/>
          <w:szCs w:val="22"/>
          <w:lang w:eastAsia="es-PE"/>
          <w14:ligatures w14:val="none"/>
        </w:rPr>
        <w:t/>
      </w:r>
      <w:r w:rsidR="001B5D60" w:rsidRPr="00F94EA7">
        <w:rPr>
          <w:rFonts w:ascii="Arial Narrow" w:eastAsia="Arial Narrow" w:hAnsi="Arial Narrow" w:cs="Arial Narrow"/>
          <w:kern w:val="0"/>
          <w14:ligatures w14:val="none"/>
          <w:sz w:val="22"/>
          <w:szCs w:val="22"/>
        </w:rPr>
        <w:t xml:space="preserve"/>
      </w:r>
      <w:r w:rsidR="00711750" w:rsidRPr="00F94EA7">
        <w:rPr>
          <w:rFonts w:ascii="Arial Narrow" w:eastAsia="Arial Narrow" w:hAnsi="Arial Narrow" w:cs="Arial Narrow"/>
          <w:bCs/>
          <w:color w:val="000000"/>
          <w:kern w:val="0"/>
          <w:sz w:val="22"/>
          <w:szCs w:val="22"/>
          <w:lang w:eastAsia="es-PE"/>
          <w14:ligatures w14:val="none"/>
        </w:rPr>
        <w:t xml:space="preserve"/>
      </w:r>
      <w:bookmarkStart w:id="12" w:name="_Hlk212534267"/>
      <w:bookmarkEnd w:id="1"/>
    </w:p>
    <w:bookmarkEnd w:id="6"/>
    <w:bookmarkEnd w:id="9"/>
    <w:bookmarkEnd w:id="12"/>
    <w:p w14:paraId="432038D6" w14:textId="0A9F6D75" w:rsidR="00CA59A2" w:rsidRPr="00F94EA7" w:rsidRDefault="00CA59A2" w:rsidP="00327F5B">
      <w:pPr>
        <w:spacing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F94EA7"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F94EA7">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F94EA7">
        <w:rPr>
          <w:rStyle w:val="Refdenotaalpie"/>
          <w:rFonts w:ascii="Arial Narrow" w:eastAsia="Arial Narrow" w:hAnsi="Arial Narrow" w:cs="Arial Narrow"/>
          <w:kern w:val="0"/>
          <w:sz w:val="22"/>
          <w:szCs w:val="22"/>
          <w:vertAlign w:val="superscript"/>
          <w14:ligatures w14:val="none"/>
        </w:rPr>
        <w:footnoteReference w:id="4"/>
      </w:r>
      <w:r w:rsidRPr="00F94EA7">
        <w:rPr>
          <w:rFonts w:ascii="Arial Narrow" w:eastAsia="Arial Narrow" w:hAnsi="Arial Narrow" w:cs="Arial Narrow"/>
          <w:color w:val="000000"/>
          <w:kern w:val="0"/>
          <w:sz w:val="22"/>
          <w:szCs w:val="22"/>
          <w:lang w:eastAsia="es-PE"/>
          <w14:ligatures w14:val="none"/>
        </w:rPr>
        <w:t>.</w:t>
      </w:r>
      <w:bookmarkStart w:id="13" w:name="_Hlk214963039"/>
    </w:p>
    <w:p w14:paraId="68C71625" w14:textId="77777777" w:rsidR="00CA59A2" w:rsidRPr="00F94EA7"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4" w:name="_Hlk214963071"/>
    </w:p>
    <w:p w14:paraId="38A98B4B" w14:textId="77777777" w:rsidR="00CA59A2" w:rsidRPr="00F94EA7"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94EA7">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F94EA7"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9036F65" w:rsidR="00CA59A2" w:rsidRPr="00F3235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F94EA7">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3"/>
      <w:r w:rsidRPr="00F94EA7">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62075D" w:rsidRPr="00F94EA7">
        <w:rPr>
          <w:rFonts w:ascii="Arial Narrow" w:eastAsia="Arial Narrow" w:hAnsi="Arial Narrow" w:cs="Arial Narrow"/>
          <w:color w:val="000000"/>
          <w:kern w:val="0"/>
          <w:sz w:val="22"/>
          <w:szCs w:val="22"/>
          <w:lang w:val="es-ES" w:eastAsia="es-ES"/>
          <w14:ligatures w14:val="none"/>
        </w:rPr>
        <w:t>a la compañía aseguradora</w:t>
      </w:r>
      <w:r w:rsidRPr="00F94EA7">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siguiente de la notificación</w:t>
      </w:r>
      <w:r w:rsidRPr="0026598E">
        <w:rPr>
          <w:rFonts w:ascii="Arial Narrow" w:eastAsia="Arial Narrow" w:hAnsi="Arial Narrow" w:cs="Arial Narrow"/>
          <w:color w:val="000000"/>
          <w:kern w:val="0"/>
          <w:sz w:val="22"/>
          <w:szCs w:val="22"/>
          <w:lang w:val="es-ES" w:eastAsia="es-ES"/>
          <w14:ligatures w14:val="none"/>
        </w:rPr>
        <w:t xml:space="preserve"> de la presente resolución, cumpla con lo </w:t>
      </w:r>
      <w:r w:rsidRPr="00F3235E">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 la </w:t>
      </w:r>
      <w:r w:rsidR="00F3235E" w:rsidRPr="00F3235E">
        <w:rPr>
          <w:rFonts w:ascii="Arial Narrow" w:eastAsia="Arial Narrow" w:hAnsi="Arial Narrow" w:cs="Arial Narrow"/>
          <w:color w:val="000000"/>
          <w:kern w:val="0"/>
          <w:sz w:val="22"/>
          <w:szCs w:val="22"/>
          <w:lang w:val="es-ES" w:eastAsia="es-ES"/>
          <w14:ligatures w14:val="none"/>
        </w:rPr>
        <w:t>Póliza 11717 del Seguro Complementario de Trabajo de Riesgo</w:t>
      </w:r>
      <w:r w:rsidRPr="00F3235E">
        <w:rPr>
          <w:rFonts w:ascii="Arial Narrow" w:eastAsia="Arial Narrow" w:hAnsi="Arial Narrow" w:cs="Arial Narrow"/>
          <w:color w:val="000000"/>
          <w:kern w:val="0"/>
          <w:sz w:val="22"/>
          <w:szCs w:val="22"/>
          <w:lang w:val="es-ES" w:eastAsia="es-ES"/>
          <w14:ligatures w14:val="none"/>
        </w:rPr>
        <w:t xml:space="preserve">, </w:t>
      </w:r>
      <w:bookmarkStart w:id="15" w:name="_Hlk211877008"/>
      <w:r w:rsidRPr="00F3235E">
        <w:rPr>
          <w:rFonts w:ascii="Arial Narrow" w:eastAsia="Arial Narrow" w:hAnsi="Arial Narrow" w:cs="Arial Narrow"/>
          <w:color w:val="000000"/>
          <w:kern w:val="0"/>
          <w:sz w:val="22"/>
          <w:szCs w:val="22"/>
          <w:lang w:val="es-ES" w:eastAsia="es-ES"/>
          <w14:ligatures w14:val="none"/>
        </w:rPr>
        <w:t>así como el cargo de remisión de la póliza</w:t>
      </w:r>
      <w:bookmarkEnd w:id="15"/>
      <w:r w:rsidRPr="00F3235E">
        <w:rPr>
          <w:rFonts w:ascii="Arial Narrow" w:eastAsia="Arial Narrow" w:hAnsi="Arial Narrow" w:cs="Arial Narrow"/>
          <w:color w:val="000000"/>
          <w:kern w:val="0"/>
          <w:sz w:val="22"/>
          <w:szCs w:val="22"/>
          <w:lang w:val="es-ES" w:eastAsia="es-ES"/>
          <w14:ligatures w14:val="none"/>
        </w:rPr>
        <w:t xml:space="preserve">; (ii) presentar los medios probatorios que acrediten </w:t>
      </w:r>
      <w:r w:rsidR="00F3235E" w:rsidRPr="00F3235E">
        <w:rPr>
          <w:rFonts w:ascii="Arial Narrow" w:eastAsia="Arial Narrow" w:hAnsi="Arial Narrow" w:cs="Arial Narrow"/>
          <w:color w:val="000000"/>
          <w:kern w:val="0"/>
          <w:sz w:val="22"/>
          <w:szCs w:val="22"/>
          <w:lang w:val="es-ES" w:eastAsia="es-ES"/>
          <w14:ligatures w14:val="none"/>
        </w:rPr>
        <w:t>que la negativa de otorgamiento de cobertura fue justificada</w:t>
      </w:r>
      <w:r w:rsidRPr="00F3235E">
        <w:rPr>
          <w:rFonts w:ascii="Arial Narrow" w:eastAsia="Arial Narrow" w:hAnsi="Arial Narrow" w:cs="Arial Narrow"/>
          <w:color w:val="000000"/>
          <w:kern w:val="0"/>
          <w:sz w:val="22"/>
          <w:szCs w:val="22"/>
          <w:lang w:val="es-ES" w:eastAsia="es-ES"/>
          <w14:ligatures w14:val="none"/>
        </w:rPr>
        <w:t xml:space="preserve">; y, (iii) presentar todas las comunicaciones cursadas </w:t>
      </w:r>
      <w:r w:rsidR="00A87B9B" w:rsidRPr="00F3235E">
        <w:rPr>
          <w:rFonts w:ascii="Arial Narrow" w:eastAsia="Arial Narrow" w:hAnsi="Arial Narrow" w:cs="Arial Narrow"/>
          <w:color w:val="000000"/>
          <w:kern w:val="0"/>
          <w:sz w:val="22"/>
          <w:szCs w:val="22"/>
          <w:lang w:val="es-ES" w:eastAsia="es-ES"/>
          <w14:ligatures w14:val="none"/>
        </w:rPr>
        <w:t xml:space="preserve">con la parte denunciante </w:t>
      </w:r>
      <w:r w:rsidRPr="00F3235E">
        <w:rPr>
          <w:rFonts w:ascii="Arial Narrow" w:eastAsia="Arial Narrow" w:hAnsi="Arial Narrow" w:cs="Arial Narrow"/>
          <w:color w:val="000000"/>
          <w:kern w:val="0"/>
          <w:sz w:val="22"/>
          <w:szCs w:val="22"/>
          <w:lang w:val="es-ES" w:eastAsia="es-ES"/>
          <w14:ligatures w14:val="none"/>
        </w:rPr>
        <w:t xml:space="preserve">en virtud </w:t>
      </w:r>
      <w:r w:rsidR="00F01410" w:rsidRPr="00F3235E">
        <w:rPr>
          <w:rFonts w:ascii="Arial Narrow" w:eastAsia="Arial Narrow" w:hAnsi="Arial Narrow" w:cs="Arial Narrow"/>
          <w:color w:val="000000"/>
          <w:kern w:val="0"/>
          <w:sz w:val="22"/>
          <w:szCs w:val="22"/>
          <w:lang w:val="es-ES" w:eastAsia="es-ES"/>
          <w14:ligatures w14:val="none"/>
        </w:rPr>
        <w:t xml:space="preserve">de los hechos materia </w:t>
      </w:r>
      <w:r w:rsidRPr="00F3235E">
        <w:rPr>
          <w:rFonts w:ascii="Arial Narrow" w:eastAsia="Arial Narrow" w:hAnsi="Arial Narrow" w:cs="Arial Narrow"/>
          <w:color w:val="000000"/>
          <w:kern w:val="0"/>
          <w:sz w:val="22"/>
          <w:szCs w:val="22"/>
          <w:lang w:val="es-ES" w:eastAsia="es-ES"/>
          <w14:ligatures w14:val="none"/>
        </w:rPr>
        <w:t>de denuncia.</w:t>
      </w:r>
      <w:r w:rsidRPr="00F3235E">
        <w:rPr>
          <w:rFonts w:ascii="Arial Narrow" w:eastAsia="Arial Narrow" w:hAnsi="Arial Narrow" w:cs="Arial Narrow"/>
          <w:color w:val="000000"/>
          <w:kern w:val="0"/>
          <w:sz w:val="22"/>
          <w:szCs w:val="22"/>
          <w:lang w:eastAsia="es-ES"/>
          <w14:ligatures w14:val="none"/>
        </w:rPr>
        <w:t xml:space="preserve"> </w:t>
      </w:r>
    </w:p>
    <w:bookmarkEnd w:id="14"/>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6B7B43D8" w:rsidR="00121544" w:rsidRPr="00F94EA7"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3 de febrero de 2026, complementado mediante escritos del 26 de febrero de 2026 y 2 de marzo de 2026, interpuesta por la [DENUNCIANTE] contra Rímac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97317E" w:rsidRPr="0097317E">
        <w:rPr>
          <w:rFonts w:ascii="Arial Narrow" w:eastAsia="Arial Narrow" w:hAnsi="Arial Narrow" w:cs="Arial Narrow"/>
          <w:color w:val="000000"/>
          <w:kern w:val="0"/>
          <w:sz w:val="22"/>
          <w:szCs w:val="22"/>
          <w:lang w:val="es-ES" w:eastAsia="es-ES"/>
          <w14:ligatures w14:val="none"/>
        </w:rPr>
        <w:t xml:space="preserve"/>
      </w:r>
      <w:r w:rsidRPr="00F94EA7">
        <w:rPr>
          <w:rFonts w:ascii="Arial Narrow" w:eastAsia="Arial Narrow" w:hAnsi="Arial Narrow" w:cs="Arial Narrow"/>
          <w:color w:val="000000"/>
          <w:kern w:val="0"/>
          <w:sz w:val="22"/>
          <w:szCs w:val="22"/>
          <w:shd w:val="clear" w:color="auto" w:fill="FFFFFF"/>
          <w:lang w:eastAsia="es-PE"/>
          <w14:ligatures w14:val="none"/>
        </w:rPr>
        <w:t xml:space="preserve"/>
      </w:r>
      <w:r w:rsidR="0062075D" w:rsidRPr="00F94EA7">
        <w:rPr>
          <w:rFonts w:ascii="Arial Narrow" w:eastAsia="Arial Narrow" w:hAnsi="Arial Narrow" w:cs="Arial Narrow"/>
          <w:color w:val="000000"/>
          <w:kern w:val="0"/>
          <w:sz w:val="22"/>
          <w:szCs w:val="22"/>
          <w:shd w:val="clear" w:color="auto" w:fill="FFFFFF"/>
          <w:lang w:eastAsia="es-PE"/>
          <w14:ligatures w14:val="none"/>
        </w:rPr>
        <w:t xml:space="preserve"/>
      </w:r>
      <w:r w:rsidR="0062075D" w:rsidRPr="00F94EA7">
        <w:rPr>
          <w:rFonts w:ascii="Arial Narrow" w:eastAsia="Arial Narrow" w:hAnsi="Arial Narrow" w:cs="Arial Narrow"/>
          <w:spacing w:val="-3"/>
          <w:kern w:val="0"/>
          <w14:ligatures w14:val="none"/>
          <w:sz w:val="22"/>
          <w:szCs w:val="22"/>
        </w:rPr>
        <w:t xml:space="preserve"/>
      </w:r>
      <w:r w:rsidRPr="00F94EA7">
        <w:rPr>
          <w:rFonts w:ascii="Arial Narrow" w:eastAsia="Arial Narrow" w:hAnsi="Arial Narrow" w:cs="Arial Narrow"/>
          <w:color w:val="000000"/>
          <w:kern w:val="0"/>
          <w:sz w:val="22"/>
          <w:szCs w:val="22"/>
          <w:shd w:val="clear" w:color="auto" w:fill="FFFFFF"/>
          <w:lang w:eastAsia="es-PE"/>
          <w14:ligatures w14:val="none"/>
        </w:rPr>
        <w:t xml:space="preserve"/>
      </w:r>
      <w:r w:rsidR="00CA597E" w:rsidRPr="00F94EA7">
        <w:rPr>
          <w:rFonts w:ascii="Arial Narrow" w:eastAsia="Arial Narrow" w:hAnsi="Arial Narrow" w:cs="Arial Narrow"/>
          <w:spacing w:val="-3"/>
          <w:kern w:val="0"/>
          <w14:ligatures w14:val="none"/>
          <w:sz w:val="22"/>
          <w:szCs w:val="22"/>
        </w:rPr>
        <w:t/>
      </w:r>
      <w:r w:rsidRPr="00F94EA7">
        <w:rPr>
          <w:rFonts w:ascii="Arial Narrow" w:eastAsia="Arial Narrow" w:hAnsi="Arial Narrow" w:cs="Arial Narrow"/>
          <w:color w:val="000000"/>
          <w:kern w:val="0"/>
          <w:sz w:val="22"/>
          <w:szCs w:val="22"/>
          <w:shd w:val="clear" w:color="auto" w:fill="FFFFFF"/>
          <w:lang w:eastAsia="es-PE"/>
          <w14:ligatures w14:val="none"/>
        </w:rPr>
        <w:t xml:space="preserve"/>
      </w:r>
      <w:bookmarkStart w:id="16" w:name="_Hlk215062067"/>
      <w:r w:rsidR="00121544" w:rsidRPr="00F94EA7">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F94EA7" w:rsidRDefault="00121544" w:rsidP="00327F5B">
      <w:pPr>
        <w:spacing w:after="0" w:line="240" w:lineRule="auto"/>
        <w:jc w:val="both"/>
        <w:rPr>
          <w:rFonts w:ascii="Arial Narrow" w:eastAsia="Arial Narrow" w:hAnsi="Arial Narrow" w:cs="Arial Narrow"/>
          <w:color w:val="000000"/>
          <w:kern w:val="0"/>
          <w:sz w:val="22"/>
          <w:szCs w:val="22"/>
          <w:lang w:eastAsia="es-PE"/>
          <w14:ligatures w14:val="none"/>
        </w:rPr>
      </w:pPr>
    </w:p>
    <w:bookmarkEnd w:id="16"/>
    <w:p w14:paraId="4C177452" w14:textId="1E3968A6" w:rsidR="001B5D60" w:rsidRPr="00F94EA7" w:rsidRDefault="001B5D60" w:rsidP="001B5D60">
      <w:pPr>
        <w:pStyle w:val="Prrafodelista"/>
        <w:numPr>
          <w:ilvl w:val="2"/>
          <w:numId w:val="10"/>
        </w:numPr>
        <w:spacing w:after="0" w:line="240" w:lineRule="auto"/>
        <w:ind w:left="567" w:hanging="567"/>
        <w:jc w:val="both"/>
        <w:rPr>
          <w:rFonts w:ascii="Arial Narrow" w:eastAsia="Arial Narrow" w:hAnsi="Arial Narrow" w:cs="Arial Narrow"/>
          <w:sz w:val="22"/>
          <w:szCs w:val="22"/>
        </w:rPr>
      </w:pPr>
      <w:r w:rsidRPr="00F94EA7">
        <w:rPr>
          <w:rFonts w:ascii="Arial Narrow" w:eastAsia="Arial Narrow" w:hAnsi="Arial Narrow" w:cs="Arial Narrow"/>
          <w:sz w:val="22"/>
          <w:szCs w:val="22"/>
        </w:rPr>
        <w:t xml:space="preserve">Presunta infracción de los artículos 18 y 19 de la Ley 29571, Código de Protección y Defensa del Consumidor, en tanto la compañía aseguradora a través de la Carta DOT.RRLL/2024-5688 habría rechazado injustificadamente a la denunciante la cobertura de la Póliza 11717 del Seguro Complementario de Trabajo de Riesgo por el fallecimiento del señor [APELLIDO] el 27 de agosto de 2021, invocando un supuesto de exclusión de cobertura.</w:t>
      </w:r>
      <w:bookmarkStart w:id="17" w:name="_Hlk196227313"/>
      <w:r w:rsidRPr="00F14C80">
        <w:rPr>
          <w:rFonts w:ascii="Arial Narrow" w:eastAsia="Arial Narrow" w:hAnsi="Arial Narrow" w:cs="Arial Narrow"/>
          <w:sz w:val="22"/>
          <w:szCs w:val="22"/>
        </w:rPr>
        <w:t xml:space="preserve"/>
      </w:r>
      <w:r w:rsidR="00B60DC4" w:rsidRPr="00F14C80">
        <w:rPr>
          <w:rFonts w:ascii="Arial Narrow" w:eastAsia="Arial Narrow" w:hAnsi="Arial Narrow" w:cs="Arial Narrow"/>
          <w:color w:val="000000"/>
          <w:kern w:val="0"/>
          <w:sz w:val="22"/>
          <w:szCs w:val="22"/>
          <w:lang w:eastAsia="es-ES"/>
          <w14:ligatures w14:val="none"/>
        </w:rPr>
        <w:t xml:space="preserve"/>
      </w:r>
      <w:r w:rsidRPr="00F14C80">
        <w:rPr>
          <w:rFonts w:ascii="Arial Narrow" w:eastAsia="Arial Narrow" w:hAnsi="Arial Narrow" w:cs="Arial Narrow"/>
          <w:sz w:val="22"/>
          <w:szCs w:val="22"/>
        </w:rPr>
        <w:t/>
      </w:r>
      <w:r w:rsidR="00B60DC4" w:rsidRPr="00F14C80">
        <w:rPr>
          <w:rFonts w:ascii="Arial Narrow" w:eastAsia="Arial Narrow" w:hAnsi="Arial Narrow" w:cs="Arial Narrow"/>
          <w:sz w:val="22"/>
          <w:szCs w:val="22"/>
        </w:rPr>
        <w:t xml:space="preserve"/>
      </w:r>
      <w:r w:rsidRPr="00F14C80">
        <w:rPr>
          <w:rFonts w:ascii="Arial Narrow" w:eastAsia="Arial Narrow" w:hAnsi="Arial Narrow" w:cs="Arial Narrow"/>
          <w:sz w:val="22"/>
          <w:szCs w:val="22"/>
        </w:rPr>
        <w:t xml:space="preserve"/>
      </w:r>
      <w:r w:rsidR="00B60DC4" w:rsidRPr="00F14C80">
        <w:rPr>
          <w:rFonts w:ascii="Arial Narrow" w:eastAsia="Arial Narrow" w:hAnsi="Arial Narrow" w:cs="Arial Narrow"/>
          <w:color w:val="000000"/>
          <w:kern w:val="0"/>
          <w:sz w:val="22"/>
          <w:szCs w:val="22"/>
          <w:lang w:val="es-ES" w:eastAsia="es-ES"/>
          <w14:ligatures w14:val="none"/>
        </w:rPr>
        <w:t/>
      </w:r>
      <w:r w:rsidRPr="00F14C80">
        <w:rPr>
          <w:rFonts w:ascii="Arial Narrow" w:eastAsia="Arial Narrow" w:hAnsi="Arial Narrow" w:cs="Arial Narrow"/>
          <w:sz w:val="22"/>
          <w:szCs w:val="22"/>
        </w:rPr>
        <w:t xml:space="preserve"/>
      </w:r>
      <w:r w:rsidR="000E4498" w:rsidRPr="00F14C80">
        <w:rPr>
          <w:rFonts w:ascii="Arial Narrow" w:eastAsia="Arial Narrow" w:hAnsi="Arial Narrow" w:cs="Arial Narrow"/>
          <w:sz w:val="22"/>
          <w:szCs w:val="22"/>
        </w:rPr>
        <w:t/>
      </w:r>
      <w:r w:rsidRPr="00F14C80">
        <w:rPr>
          <w:rFonts w:ascii="Arial Narrow" w:eastAsia="Arial Narrow" w:hAnsi="Arial Narrow" w:cs="Arial Narrow"/>
          <w:sz w:val="22"/>
          <w:szCs w:val="22"/>
        </w:rPr>
        <w:t xml:space="preserve"/>
      </w:r>
      <w:r w:rsidR="00F94EA7" w:rsidRPr="00F14C80">
        <w:rPr>
          <w:rFonts w:ascii="Arial Narrow" w:eastAsia="Arial Narrow" w:hAnsi="Arial Narrow" w:cs="Arial Narrow"/>
          <w:sz w:val="22"/>
          <w:szCs w:val="22"/>
        </w:rPr>
        <w:t xml:space="preserve"/>
      </w:r>
      <w:r w:rsidR="00F94EA7" w:rsidRPr="00F14C80">
        <w:rPr>
          <w:rFonts w:ascii="Arial Narrow" w:eastAsia="Arial Narrow" w:hAnsi="Arial Narrow" w:cs="Arial Narrow"/>
          <w:color w:val="000000"/>
          <w:kern w:val="0"/>
          <w:sz w:val="22"/>
          <w:szCs w:val="22"/>
          <w:lang w:eastAsia="es-ES"/>
          <w14:ligatures w14:val="none"/>
        </w:rPr>
        <w:t/>
      </w:r>
      <w:r w:rsidRPr="00F94EA7">
        <w:rPr>
          <w:rFonts w:ascii="Arial Narrow" w:eastAsia="Arial Narrow" w:hAnsi="Arial Narrow" w:cs="Arial Narrow"/>
          <w:sz w:val="22"/>
          <w:szCs w:val="22"/>
        </w:rPr>
        <w:t/>
      </w:r>
      <w:bookmarkEnd w:id="17"/>
    </w:p>
    <w:p w14:paraId="658BF7D6" w14:textId="77777777" w:rsidR="001B5D60" w:rsidRPr="00F94EA7" w:rsidRDefault="001B5D60" w:rsidP="001B5D60">
      <w:pPr>
        <w:pStyle w:val="Prrafodelista"/>
        <w:spacing w:after="0" w:line="240" w:lineRule="auto"/>
        <w:ind w:left="567"/>
        <w:jc w:val="both"/>
        <w:rPr>
          <w:rFonts w:ascii="Arial Narrow" w:eastAsia="Arial Narrow" w:hAnsi="Arial Narrow" w:cs="Arial Narrow"/>
          <w:sz w:val="22"/>
          <w:szCs w:val="22"/>
        </w:rPr>
      </w:pPr>
    </w:p>
    <w:p w14:paraId="3AD64AED" w14:textId="35DCD80D" w:rsidR="001B5D60" w:rsidRPr="00F94EA7" w:rsidRDefault="001B5D60" w:rsidP="001B5D60">
      <w:pPr>
        <w:pStyle w:val="Prrafodelista"/>
        <w:numPr>
          <w:ilvl w:val="2"/>
          <w:numId w:val="10"/>
        </w:numPr>
        <w:spacing w:after="0" w:line="240" w:lineRule="auto"/>
        <w:ind w:left="567" w:hanging="567"/>
        <w:jc w:val="both"/>
        <w:rPr>
          <w:rFonts w:ascii="Arial Narrow" w:eastAsia="Arial Narrow" w:hAnsi="Arial Narrow" w:cs="Arial Narrow"/>
          <w:sz w:val="22"/>
          <w:szCs w:val="22"/>
        </w:rPr>
      </w:pPr>
      <w:r w:rsidRPr="00F94EA7">
        <w:rPr>
          <w:rFonts w:ascii="Arial Narrow" w:eastAsia="Arial Narrow" w:hAnsi="Arial Narrow" w:cs="Arial Narrow"/>
          <w:sz w:val="22"/>
          <w:szCs w:val="22"/>
        </w:rPr>
        <w:t xml:space="preserve">Presunta infracción de los artículos 18 y 19 de la Ley 29571, Código de Protección y Defensa del Consumidor, en tanto la compañía aseguradora a través de la Carta DOT.RRLL/2024-6246 habría rechazado injustificadamente la reconsideración de cobertura de la Póliza 11717 del Seguro Complementario de Trabajo de Riesgo por el fallecimiento del señor [APELLIDO] el 27 de agosto de 2021, sin considerar los documentos presentados por la denunciante.</w:t>
      </w:r>
      <w:r w:rsidRPr="00F14C80">
        <w:rPr>
          <w:rFonts w:ascii="Arial Narrow" w:eastAsia="Arial Narrow" w:hAnsi="Arial Narrow" w:cs="Arial Narrow"/>
          <w:bCs/>
          <w:sz w:val="22"/>
          <w:szCs w:val="22"/>
        </w:rPr>
        <w:t xml:space="preserve"/>
      </w:r>
      <w:r w:rsidR="000E4498" w:rsidRPr="00F14C80">
        <w:rPr>
          <w:rFonts w:ascii="Arial Narrow" w:eastAsia="Arial Narrow" w:hAnsi="Arial Narrow" w:cs="Arial Narrow"/>
          <w:color w:val="000000"/>
          <w:kern w:val="0"/>
          <w:sz w:val="22"/>
          <w:szCs w:val="22"/>
          <w:lang w:eastAsia="es-ES"/>
          <w14:ligatures w14:val="none"/>
        </w:rPr>
        <w:t xml:space="preserve"/>
      </w:r>
      <w:r w:rsidRPr="00F14C80">
        <w:rPr>
          <w:rFonts w:ascii="Arial Narrow" w:eastAsia="Arial Narrow" w:hAnsi="Arial Narrow" w:cs="Arial Narrow"/>
          <w:bCs/>
          <w:sz w:val="22"/>
          <w:szCs w:val="22"/>
        </w:rPr>
        <w:t xml:space="preserve"/>
      </w:r>
      <w:r w:rsidR="00B60DC4" w:rsidRPr="00F14C80">
        <w:rPr>
          <w:rFonts w:ascii="Arial Narrow" w:eastAsia="Arial Narrow" w:hAnsi="Arial Narrow" w:cs="Arial Narrow"/>
          <w:color w:val="000000"/>
          <w:kern w:val="0"/>
          <w:sz w:val="22"/>
          <w:szCs w:val="22"/>
          <w:lang w:val="es-ES" w:eastAsia="es-ES"/>
          <w14:ligatures w14:val="none"/>
        </w:rPr>
        <w:t/>
      </w:r>
      <w:r w:rsidRPr="00F14C80">
        <w:rPr>
          <w:rFonts w:ascii="Arial Narrow" w:eastAsia="Arial Narrow" w:hAnsi="Arial Narrow" w:cs="Arial Narrow"/>
          <w:bCs/>
          <w:sz w:val="22"/>
          <w:szCs w:val="22"/>
        </w:rPr>
        <w:t xml:space="preserve"/>
      </w:r>
      <w:r w:rsidR="000E4498" w:rsidRPr="00F14C80">
        <w:rPr>
          <w:rFonts w:ascii="Arial Narrow" w:eastAsia="Arial Narrow" w:hAnsi="Arial Narrow" w:cs="Arial Narrow"/>
          <w:bCs/>
          <w:sz w:val="22"/>
          <w:szCs w:val="22"/>
        </w:rPr>
        <w:t/>
      </w:r>
      <w:r w:rsidRPr="00F14C80">
        <w:rPr>
          <w:rFonts w:ascii="Arial Narrow" w:eastAsia="Arial Narrow" w:hAnsi="Arial Narrow" w:cs="Arial Narrow"/>
          <w:bCs/>
          <w:sz w:val="22"/>
          <w:szCs w:val="22"/>
        </w:rPr>
        <w:t xml:space="preserve"/>
      </w:r>
      <w:r w:rsidR="00CB5D7C" w:rsidRPr="00F14C80">
        <w:rPr>
          <w:rFonts w:ascii="Arial Narrow" w:eastAsia="Arial Narrow" w:hAnsi="Arial Narrow" w:cs="Arial Narrow"/>
          <w:bCs/>
          <w:sz w:val="22"/>
          <w:szCs w:val="22"/>
        </w:rPr>
        <w:t/>
      </w:r>
      <w:r w:rsidRPr="00F14C80">
        <w:rPr>
          <w:rFonts w:ascii="Arial Narrow" w:eastAsia="Arial Narrow" w:hAnsi="Arial Narrow" w:cs="Arial Narrow"/>
          <w:bCs/>
          <w:sz w:val="22"/>
          <w:szCs w:val="22"/>
        </w:rPr>
        <w:t xml:space="preserve"/>
      </w:r>
      <w:r w:rsidRPr="00F94EA7">
        <w:rPr>
          <w:rFonts w:ascii="Arial Narrow" w:eastAsia="Arial Narrow" w:hAnsi="Arial Narrow" w:cs="Arial Narrow"/>
          <w:bCs/>
          <w:sz w:val="22"/>
          <w:szCs w:val="22"/>
        </w:rPr>
        <w:t/>
      </w:r>
    </w:p>
    <w:p w14:paraId="042B3F54" w14:textId="777BBF33" w:rsidR="00CA59A2" w:rsidRPr="00F94EA7"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6D2A8D3C"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F94EA7">
        <w:rPr>
          <w:rFonts w:ascii="Arial Narrow" w:eastAsia="Arial Narrow" w:hAnsi="Arial Narrow" w:cs="Arial Narrow"/>
          <w:b/>
          <w:color w:val="000000"/>
          <w:kern w:val="0"/>
          <w:sz w:val="22"/>
          <w:szCs w:val="22"/>
          <w:lang w:eastAsia="es-PE"/>
          <w14:ligatures w14:val="none"/>
        </w:rPr>
        <w:t>SEGUNDO:</w:t>
      </w:r>
      <w:r w:rsidRPr="00F94EA7">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F94EA7">
        <w:rPr>
          <w:rFonts w:ascii="Arial Narrow" w:eastAsia="Arial Narrow" w:hAnsi="Arial Narrow" w:cs="Arial Narrow"/>
          <w:color w:val="000000"/>
          <w:kern w:val="0"/>
          <w:sz w:val="22"/>
          <w:szCs w:val="22"/>
          <w:lang w:val="es-ES" w:eastAsia="es-ES"/>
          <w14:ligatures w14:val="none"/>
        </w:rPr>
        <w:t xml:space="preserve">del </w:t>
      </w:r>
      <w:r w:rsidR="0097317E" w:rsidRPr="00F94EA7">
        <w:rPr>
          <w:rFonts w:ascii="Arial Narrow" w:eastAsia="Arial Narrow" w:hAnsi="Arial Narrow" w:cs="Arial Narrow"/>
          <w:color w:val="000000"/>
          <w:kern w:val="0"/>
          <w:sz w:val="22"/>
          <w:szCs w:val="22"/>
          <w:lang w:val="es-ES" w:eastAsia="es-ES"/>
          <w14:ligatures w14:val="none"/>
        </w:rPr>
        <w:t>3 de febrero de 2026, complementado mediante</w:t>
      </w:r>
      <w:r w:rsidR="0097317E" w:rsidRPr="0097317E">
        <w:rPr>
          <w:rFonts w:ascii="Arial Narrow" w:eastAsia="Arial Narrow" w:hAnsi="Arial Narrow" w:cs="Arial Narrow"/>
          <w:color w:val="000000"/>
          <w:kern w:val="0"/>
          <w:sz w:val="22"/>
          <w:szCs w:val="22"/>
          <w:lang w:val="es-ES" w:eastAsia="es-ES"/>
          <w14:ligatures w14:val="none"/>
        </w:rPr>
        <w:t xml:space="preserve"> escritos del 26 de febrero de 2026 y 2 de marzo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20941F85"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CA597E" w:rsidRPr="0062075D">
        <w:rPr>
          <w:rFonts w:ascii="Arial Narrow" w:eastAsia="Arial Narrow" w:hAnsi="Arial Narrow" w:cs="Arial Narrow"/>
          <w:spacing w:val="-3"/>
          <w:kern w:val="0"/>
          <w14:ligatures w14:val="none"/>
          <w:sz w:val="22"/>
          <w:szCs w:val="22"/>
        </w:rPr>
        <w:t xml:space="preserve">Rímac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23611D">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3611D">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1821CF8B"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8"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8"/>
      <w:r w:rsidRPr="0026598E">
        <w:rPr>
          <w:rFonts w:ascii="Arial Narrow" w:eastAsia="Arial Narrow" w:hAnsi="Arial Narrow" w:cs="Arial Narrow"/>
          <w:color w:val="000000"/>
          <w:kern w:val="0"/>
          <w:sz w:val="22"/>
          <w:szCs w:val="22"/>
          <w:lang w:eastAsia="es-ES"/>
          <w14:ligatures w14:val="none"/>
        </w:rPr>
        <w:t xml:space="preserve">, </w:t>
      </w:r>
      <w:bookmarkStart w:id="19"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9"/>
      <w:r w:rsidRPr="0026598E">
        <w:rPr>
          <w:rFonts w:ascii="Arial Narrow" w:eastAsia="Arial Narrow" w:hAnsi="Arial Narrow" w:cs="Arial Narrow"/>
          <w:color w:val="000000"/>
          <w:kern w:val="0"/>
          <w:sz w:val="22"/>
          <w:szCs w:val="22"/>
          <w:lang w:val="es-ES" w:eastAsia="es-ES"/>
          <w14:ligatures w14:val="none"/>
        </w:rPr>
        <w:t xml:space="preserve">cumpla con: </w:t>
      </w:r>
      <w:r w:rsidR="00692032" w:rsidRPr="00F3235E">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11717 del Seguro Complementario de Trabajo de Riesgo,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0"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20"/>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26598E">
        <w:rPr>
          <w:rFonts w:ascii="Arial Narrow" w:eastAsia="Arial Narrow" w:hAnsi="Arial Narrow" w:cs="Arial Narrow"/>
          <w:color w:val="000000"/>
          <w:kern w:val="0"/>
          <w:sz w:val="22"/>
          <w:szCs w:val="22"/>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403EA714"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62075D">
        <w:rPr>
          <w:rFonts w:ascii="Arial Narrow" w:eastAsia="Arial Narrow" w:hAnsi="Arial Narrow" w:cs="Arial Narrow"/>
          <w:b/>
          <w:bCs/>
          <w:sz w:val="22"/>
          <w:szCs w:val="22"/>
        </w:rPr>
        <w:t xml:space="preserve">DÉCIMO:</w:t>
      </w:r>
      <w:r w:rsidRPr="0062075D">
        <w:rPr>
          <w:rFonts w:ascii="Arial Narrow" w:eastAsia="Arial Narrow" w:hAnsi="Arial Narrow" w:cs="Arial Narrow"/>
          <w:sz w:val="22"/>
          <w:szCs w:val="22"/>
        </w:rPr>
        <w:t xml:space="preserve"> </w:t>
      </w:r>
      <w:r w:rsidRPr="0062075D">
        <w:rPr>
          <w:rFonts w:ascii="Arial Narrow" w:eastAsia="Arial Narrow" w:hAnsi="Arial Narrow" w:cs="Arial Narrow"/>
          <w:sz w:val="22"/>
          <w:szCs w:val="22"/>
        </w:rPr>
        <w:t xml:space="preserve">requerir a la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62075D">
        <w:rPr>
          <w:rFonts w:ascii="Arial Narrow" w:eastAsia="Arial Narrow" w:hAnsi="Arial Narrow" w:cs="Arial Narrow"/>
          <w:spacing w:val="-3"/>
          <w:kern w:val="0"/>
          <w14:ligatures w14:val="none"/>
          <w:sz w:val="22"/>
          <w:szCs w:val="22"/>
        </w:rPr>
        <w:t/>
      </w:r>
      <w:r w:rsidRPr="0062075D">
        <w:rPr>
          <w:rFonts w:ascii="Arial Narrow" w:eastAsia="Arial Narrow" w:hAnsi="Arial Narrow" w:cs="Arial Narrow"/>
          <w:spacing w:val="-3"/>
          <w:kern w:val="0"/>
          <w14:ligatures w14:val="none"/>
          <w:sz w:val="22"/>
          <w:szCs w:val="22"/>
        </w:rPr>
        <w:t xml:space="preserve"/>
      </w:r>
      <w:r w:rsidR="006C7BB8" w:rsidRPr="0062075D">
        <w:rPr>
          <w:rFonts w:ascii="Arial Narrow" w:eastAsia="Arial Narrow" w:hAnsi="Arial Narrow" w:cs="Arial Narrow"/>
          <w:spacing w:val="-3"/>
          <w:kern w:val="0"/>
          <w14:ligatures w14:val="none"/>
          <w:sz w:val="22"/>
          <w:szCs w:val="22"/>
        </w:rPr>
        <w:t xml:space="preserve"/>
      </w:r>
      <w:r w:rsidRPr="0062075D">
        <w:rPr>
          <w:rFonts w:ascii="Arial Narrow" w:eastAsia="Arial Narrow" w:hAnsi="Arial Narrow" w:cs="Arial Narrow"/>
          <w:color w:val="000000"/>
          <w:sz w:val="22"/>
          <w:szCs w:val="22"/>
        </w:rPr>
        <w:t/>
      </w:r>
      <w:r w:rsidR="0062075D" w:rsidRPr="0062075D">
        <w:rPr>
          <w:rFonts w:ascii="Arial Narrow" w:eastAsia="Arial Narrow" w:hAnsi="Arial Narrow" w:cs="Arial Narrow"/>
          <w:color w:val="000000"/>
          <w:sz w:val="22"/>
          <w:szCs w:val="22"/>
        </w:rPr>
        <w:t/>
      </w:r>
      <w:r w:rsidRPr="0062075D">
        <w:rPr>
          <w:rFonts w:ascii="Arial Narrow" w:eastAsia="Arial Narrow" w:hAnsi="Arial Narrow" w:cs="Arial Narrow"/>
          <w:color w:val="000000"/>
          <w:sz w:val="22"/>
          <w:szCs w:val="22"/>
        </w:rPr>
        <w:t xml:space="preserve"/>
      </w:r>
      <w:r w:rsidR="0062075D" w:rsidRPr="0062075D">
        <w:rPr>
          <w:rFonts w:ascii="Arial Narrow" w:eastAsia="Arial Narrow" w:hAnsi="Arial Narrow" w:cs="Arial Narrow"/>
          <w:color w:val="000000"/>
          <w:sz w:val="22"/>
          <w:szCs w:val="22"/>
        </w:rPr>
        <w:t/>
      </w:r>
      <w:r w:rsidRPr="0062075D">
        <w:rPr>
          <w:rFonts w:ascii="Arial Narrow" w:eastAsia="Arial Narrow" w:hAnsi="Arial Narrow" w:cs="Arial Narrow"/>
          <w:color w:val="000000"/>
          <w:sz w:val="22"/>
          <w:szCs w:val="22"/>
        </w:rPr>
        <w:t xml:space="preserve"/>
      </w:r>
      <w:r w:rsidR="0062075D" w:rsidRPr="0062075D">
        <w:rPr>
          <w:rFonts w:ascii="Arial Narrow" w:eastAsia="Arial Narrow" w:hAnsi="Arial Narrow" w:cs="Arial Narrow"/>
          <w:color w:val="000000"/>
          <w:sz w:val="22"/>
          <w:szCs w:val="22"/>
        </w:rPr>
        <w:t/>
      </w:r>
      <w:r w:rsidRPr="0062075D">
        <w:rPr>
          <w:rFonts w:ascii="Arial Narrow" w:eastAsia="Arial Narrow" w:hAnsi="Arial Narrow" w:cs="Arial Narrow"/>
          <w:color w:val="000000"/>
          <w:sz w:val="22"/>
          <w:szCs w:val="22"/>
        </w:rPr>
        <w:t xml:space="preserve"/>
      </w:r>
      <w:r w:rsidR="0062075D" w:rsidRPr="0062075D">
        <w:rPr>
          <w:rFonts w:ascii="Arial Narrow" w:eastAsia="Arial Narrow" w:hAnsi="Arial Narrow" w:cs="Arial Narrow"/>
          <w:color w:val="000000"/>
          <w:sz w:val="22"/>
          <w:szCs w:val="22"/>
        </w:rPr>
        <w:t/>
      </w:r>
      <w:r w:rsidRPr="0062075D">
        <w:rPr>
          <w:rFonts w:ascii="Arial Narrow" w:eastAsia="Arial Narrow" w:hAnsi="Arial Narrow" w:cs="Arial Narrow"/>
          <w:color w:val="000000"/>
          <w:sz w:val="22"/>
          <w:szCs w:val="22"/>
        </w:rPr>
        <w:t xml:space="preserve"/>
      </w:r>
      <w:r w:rsidR="0062075D" w:rsidRPr="0062075D">
        <w:rPr>
          <w:rFonts w:ascii="Arial Narrow" w:eastAsia="Arial Narrow" w:hAnsi="Arial Narrow" w:cs="Arial Narrow"/>
          <w:color w:val="000000"/>
          <w:sz w:val="22"/>
          <w:szCs w:val="22"/>
        </w:rPr>
        <w:t/>
      </w:r>
      <w:r w:rsidRPr="0062075D">
        <w:rPr>
          <w:rFonts w:ascii="Arial Narrow" w:eastAsia="Arial Narrow" w:hAnsi="Arial Narrow" w:cs="Arial Narrow"/>
          <w:color w:val="000000"/>
          <w:sz w:val="22"/>
          <w:szCs w:val="22"/>
        </w:rPr>
        <w:t xml:space="preserve"/>
      </w:r>
      <w:r w:rsidR="0062075D" w:rsidRPr="0062075D">
        <w:rPr>
          <w:rFonts w:ascii="Arial Narrow" w:eastAsia="Arial Narrow" w:hAnsi="Arial Narrow" w:cs="Arial Narrow"/>
          <w:color w:val="000000"/>
          <w:sz w:val="22"/>
          <w:szCs w:val="22"/>
        </w:rPr>
        <w:t/>
      </w:r>
      <w:r w:rsidRPr="0062075D">
        <w:rPr>
          <w:rFonts w:ascii="Arial Narrow" w:eastAsia="Arial Narrow" w:hAnsi="Arial Narrow" w:cs="Arial Narrow"/>
          <w:color w:val="000000"/>
          <w:sz w:val="22"/>
          <w:szCs w:val="22"/>
        </w:rPr>
        <w:t xml:space="preserve"/>
      </w:r>
      <w:r w:rsidR="0062075D" w:rsidRPr="0062075D">
        <w:rPr>
          <w:rFonts w:ascii="Arial Narrow" w:eastAsia="Arial Narrow" w:hAnsi="Arial Narrow" w:cs="Arial Narrow"/>
          <w:color w:val="000000"/>
          <w:sz w:val="22"/>
          <w:szCs w:val="22"/>
        </w:rPr>
        <w:t/>
      </w:r>
      <w:r w:rsidRPr="0062075D">
        <w:rPr>
          <w:rFonts w:ascii="Arial Narrow" w:eastAsia="Arial Narrow" w:hAnsi="Arial Narrow" w:cs="Arial Narrow"/>
          <w:color w:val="000000"/>
          <w:sz w:val="22"/>
          <w:szCs w:val="22"/>
        </w:rPr>
        <w:t/>
      </w:r>
      <w:r w:rsidRPr="0062075D">
        <w:rPr>
          <w:rFonts w:ascii="Arial Narrow" w:eastAsia="Arial Narrow" w:hAnsi="Arial Narrow" w:cs="Arial Narrow"/>
          <w:color w:val="000000"/>
          <w:kern w:val="0"/>
          <w:sz w:val="22"/>
          <w:szCs w:val="22"/>
          <w:lang w:eastAsia="es-PE"/>
          <w14:ligatures w14:val="none"/>
        </w:rPr>
        <w:t/>
      </w:r>
      <w:r w:rsidRPr="0062075D">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2"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bookmarkEnd w:id="22"/>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LUISA ANALÍ SILVA MALPARTIDA</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Secretaria Técnica Ad Hoc</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74AAB5F4" w14:textId="2FAA5F38" w:rsidR="001B5674" w:rsidRPr="00F14C80" w:rsidRDefault="003A00D7" w:rsidP="00F14C80">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sectPr w:rsidR="001B5674" w:rsidRPr="00F14C80"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BA76B40" w14:textId="77777777" w:rsidR="00BB3C61" w:rsidRDefault="00BB3C61" w:rsidP="00DA79A0">
      <w:pPr>
        <w:spacing w:after="0" w:line="240" w:lineRule="auto"/>
      </w:pPr>
      <w:r>
        <w:separator/>
      </w:r>
    </w:p>
  </w:endnote>
  <w:endnote w:type="continuationSeparator" w:id="0">
    <w:p w14:paraId="1B1383AE" w14:textId="77777777" w:rsidR="00BB3C61" w:rsidRDefault="00BB3C6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9B87E24" w14:textId="77777777" w:rsidR="00BB3C61" w:rsidRDefault="00BB3C61" w:rsidP="00DA79A0">
      <w:pPr>
        <w:spacing w:after="0" w:line="240" w:lineRule="auto"/>
      </w:pPr>
      <w:r>
        <w:separator/>
      </w:r>
    </w:p>
  </w:footnote>
  <w:footnote w:type="continuationSeparator" w:id="0">
    <w:p w14:paraId="08A46515" w14:textId="77777777" w:rsidR="00BB3C61" w:rsidRDefault="00BB3C61" w:rsidP="00DA79A0">
      <w:pPr>
        <w:spacing w:after="0" w:line="240" w:lineRule="auto"/>
      </w:pPr>
      <w:r>
        <w:continuationSeparator/>
      </w:r>
    </w:p>
  </w:footnote>
  <w:footnote w:id="1">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w:t>
      </w:r>
      <w:proofErr w:type="gramStart"/>
      <w:r w:rsidRPr="00B97AB5">
        <w:rPr>
          <w:rFonts w:ascii="Arial Narrow" w:eastAsia="Arial Narrow" w:hAnsi="Arial Narrow" w:cs="Arial Narrow"/>
          <w:sz w:val="16"/>
          <w:szCs w:val="16"/>
        </w:rPr>
        <w:t>Consumidor.-</w:t>
      </w:r>
      <w:proofErr w:type="gramEnd"/>
      <w:r w:rsidRPr="00B97AB5">
        <w:rPr>
          <w:rFonts w:ascii="Arial Narrow" w:eastAsia="Arial Narrow" w:hAnsi="Arial Narrow" w:cs="Arial Narrow"/>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LEY SOBRE FACULTADES, NORMAS Y ORGANIZACIÓN DEL INDECOPI, APROBADA POR DECRETO LEGISLATIVO 807 Artículo 24.-</w:t>
      </w:r>
      <w:r w:rsidRPr="00B97AB5">
        <w:rPr>
          <w:rFonts w:ascii="Arial Narrow" w:eastAsia="Arial Narrow" w:hAnsi="Arial Narrow" w:cs="Arial Narrow"/>
          <w:sz w:val="16"/>
          <w:szCs w:val="16"/>
        </w:rPr>
        <w:t xml:space="preserve"> El </w:t>
      </w:r>
      <w:proofErr w:type="gramStart"/>
      <w:r w:rsidRPr="00B97AB5">
        <w:rPr>
          <w:rFonts w:ascii="Arial Narrow" w:eastAsia="Arial Narrow" w:hAnsi="Arial Narrow" w:cs="Arial Narrow"/>
          <w:sz w:val="16"/>
          <w:szCs w:val="16"/>
        </w:rPr>
        <w:t>Secretario Técnico</w:t>
      </w:r>
      <w:proofErr w:type="gramEnd"/>
      <w:r w:rsidRPr="00B97AB5">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ab/>
        <w:t xml:space="preserve"/>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ab/>
        <w:t xml:space="preserve"/>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62075D"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62075D">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62075D" w:rsidRDefault="00CA59A2" w:rsidP="000153EC">
      <w:pPr>
        <w:pStyle w:val="Textonotapie"/>
        <w:ind w:left="1134" w:hanging="567"/>
        <w:jc w:val="both"/>
        <w:rPr>
          <w:rFonts w:ascii="Arial Narrow" w:eastAsia="Arial Narrow" w:hAnsi="Arial Narrow" w:cs="Arial Narrow"/>
          <w:b/>
          <w:bCs/>
          <w:sz w:val="16"/>
          <w:szCs w:val="16"/>
        </w:rPr>
      </w:pPr>
      <w:r w:rsidRPr="0062075D">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62075D">
        <w:rPr>
          <w:rFonts w:ascii="Arial Narrow" w:eastAsia="Arial Narrow" w:hAnsi="Arial Narrow" w:cs="Arial Narrow"/>
          <w:sz w:val="16"/>
          <w:szCs w:val="16"/>
          <w:lang w:val="es-ES"/>
        </w:rPr>
        <w:t>20.4. El administrado interesado</w:t>
      </w:r>
      <w:r w:rsidRPr="00B97AB5">
        <w:rPr>
          <w:rFonts w:ascii="Arial Narrow" w:eastAsia="Arial Narrow" w:hAnsi="Arial Narrow" w:cs="Arial Narrow"/>
          <w:sz w:val="16"/>
          <w:szCs w:val="16"/>
          <w:lang w:val="es-ES"/>
        </w:rPr>
        <w:t xml:space="preserve">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09C"/>
    <w:rsid w:val="000138BC"/>
    <w:rsid w:val="00014D19"/>
    <w:rsid w:val="000153EC"/>
    <w:rsid w:val="000313B8"/>
    <w:rsid w:val="00043A1C"/>
    <w:rsid w:val="00071CF9"/>
    <w:rsid w:val="00080193"/>
    <w:rsid w:val="0008134D"/>
    <w:rsid w:val="00093AB4"/>
    <w:rsid w:val="000A1CD5"/>
    <w:rsid w:val="000A2C5A"/>
    <w:rsid w:val="000C03E0"/>
    <w:rsid w:val="000C186B"/>
    <w:rsid w:val="000C4DDA"/>
    <w:rsid w:val="000D0811"/>
    <w:rsid w:val="000E04C3"/>
    <w:rsid w:val="000E4498"/>
    <w:rsid w:val="000E5C8E"/>
    <w:rsid w:val="000E6429"/>
    <w:rsid w:val="00107A1A"/>
    <w:rsid w:val="00121544"/>
    <w:rsid w:val="00131702"/>
    <w:rsid w:val="00147C20"/>
    <w:rsid w:val="00164BA4"/>
    <w:rsid w:val="00166964"/>
    <w:rsid w:val="001817A1"/>
    <w:rsid w:val="0019248B"/>
    <w:rsid w:val="001973E1"/>
    <w:rsid w:val="001A1728"/>
    <w:rsid w:val="001B51BB"/>
    <w:rsid w:val="001B5674"/>
    <w:rsid w:val="001B56A2"/>
    <w:rsid w:val="001B5D60"/>
    <w:rsid w:val="001B6FB2"/>
    <w:rsid w:val="001B6FF8"/>
    <w:rsid w:val="001C137B"/>
    <w:rsid w:val="001C491D"/>
    <w:rsid w:val="001D0C14"/>
    <w:rsid w:val="001D3F79"/>
    <w:rsid w:val="001E0BA7"/>
    <w:rsid w:val="001E13EC"/>
    <w:rsid w:val="001F344A"/>
    <w:rsid w:val="001F43DE"/>
    <w:rsid w:val="002024D8"/>
    <w:rsid w:val="0021374A"/>
    <w:rsid w:val="00215307"/>
    <w:rsid w:val="002162CF"/>
    <w:rsid w:val="002211FC"/>
    <w:rsid w:val="0023611D"/>
    <w:rsid w:val="002429C4"/>
    <w:rsid w:val="00251562"/>
    <w:rsid w:val="00260C16"/>
    <w:rsid w:val="002660A5"/>
    <w:rsid w:val="0027292C"/>
    <w:rsid w:val="0028248F"/>
    <w:rsid w:val="0028624B"/>
    <w:rsid w:val="00290C55"/>
    <w:rsid w:val="002919C1"/>
    <w:rsid w:val="00293D7B"/>
    <w:rsid w:val="00293F2F"/>
    <w:rsid w:val="002A0A1A"/>
    <w:rsid w:val="002A10BA"/>
    <w:rsid w:val="002A3E35"/>
    <w:rsid w:val="002B0771"/>
    <w:rsid w:val="002B2DF7"/>
    <w:rsid w:val="002C265E"/>
    <w:rsid w:val="002D68A3"/>
    <w:rsid w:val="002E5997"/>
    <w:rsid w:val="002E5B3A"/>
    <w:rsid w:val="002F36CE"/>
    <w:rsid w:val="002F47E6"/>
    <w:rsid w:val="0030215E"/>
    <w:rsid w:val="003078DA"/>
    <w:rsid w:val="00327F5B"/>
    <w:rsid w:val="003304BA"/>
    <w:rsid w:val="003377DC"/>
    <w:rsid w:val="00337BA6"/>
    <w:rsid w:val="003416D0"/>
    <w:rsid w:val="00345437"/>
    <w:rsid w:val="00353D90"/>
    <w:rsid w:val="003569CD"/>
    <w:rsid w:val="003609C5"/>
    <w:rsid w:val="003719B7"/>
    <w:rsid w:val="003748FB"/>
    <w:rsid w:val="00390387"/>
    <w:rsid w:val="003A00D7"/>
    <w:rsid w:val="003A3BA6"/>
    <w:rsid w:val="003C22C4"/>
    <w:rsid w:val="003C6685"/>
    <w:rsid w:val="004251B6"/>
    <w:rsid w:val="00440E25"/>
    <w:rsid w:val="00453840"/>
    <w:rsid w:val="004551D0"/>
    <w:rsid w:val="004613F5"/>
    <w:rsid w:val="00466DFF"/>
    <w:rsid w:val="0047310F"/>
    <w:rsid w:val="00487837"/>
    <w:rsid w:val="00493A15"/>
    <w:rsid w:val="00496884"/>
    <w:rsid w:val="004A45A4"/>
    <w:rsid w:val="004B0B44"/>
    <w:rsid w:val="004B1E5F"/>
    <w:rsid w:val="004C4BF2"/>
    <w:rsid w:val="004D0925"/>
    <w:rsid w:val="004D4ECB"/>
    <w:rsid w:val="004D6D10"/>
    <w:rsid w:val="004D7945"/>
    <w:rsid w:val="004F1116"/>
    <w:rsid w:val="004F4EA0"/>
    <w:rsid w:val="004F5193"/>
    <w:rsid w:val="00515328"/>
    <w:rsid w:val="00531C07"/>
    <w:rsid w:val="00537A7E"/>
    <w:rsid w:val="00537BD7"/>
    <w:rsid w:val="00544EBE"/>
    <w:rsid w:val="00546842"/>
    <w:rsid w:val="00547BF9"/>
    <w:rsid w:val="005505B7"/>
    <w:rsid w:val="005636EE"/>
    <w:rsid w:val="00565126"/>
    <w:rsid w:val="00565BE7"/>
    <w:rsid w:val="0058044E"/>
    <w:rsid w:val="0058169D"/>
    <w:rsid w:val="005B08A8"/>
    <w:rsid w:val="005B7647"/>
    <w:rsid w:val="005C641F"/>
    <w:rsid w:val="005D3B8D"/>
    <w:rsid w:val="005D7A26"/>
    <w:rsid w:val="005E5407"/>
    <w:rsid w:val="005E56E3"/>
    <w:rsid w:val="005E58C8"/>
    <w:rsid w:val="005F0860"/>
    <w:rsid w:val="005F38F3"/>
    <w:rsid w:val="00601F77"/>
    <w:rsid w:val="0062075D"/>
    <w:rsid w:val="00626395"/>
    <w:rsid w:val="00646CC7"/>
    <w:rsid w:val="00654587"/>
    <w:rsid w:val="00657D0C"/>
    <w:rsid w:val="0066245D"/>
    <w:rsid w:val="00692032"/>
    <w:rsid w:val="006A1CC3"/>
    <w:rsid w:val="006C12AD"/>
    <w:rsid w:val="006C7BB8"/>
    <w:rsid w:val="006E20FA"/>
    <w:rsid w:val="006F0D03"/>
    <w:rsid w:val="00711750"/>
    <w:rsid w:val="00714623"/>
    <w:rsid w:val="00727B03"/>
    <w:rsid w:val="00735F8D"/>
    <w:rsid w:val="0074378D"/>
    <w:rsid w:val="0074704C"/>
    <w:rsid w:val="00761FEA"/>
    <w:rsid w:val="00762D3E"/>
    <w:rsid w:val="00772A00"/>
    <w:rsid w:val="00783D3F"/>
    <w:rsid w:val="00793E0A"/>
    <w:rsid w:val="007951ED"/>
    <w:rsid w:val="007A5184"/>
    <w:rsid w:val="007B50E3"/>
    <w:rsid w:val="007B6063"/>
    <w:rsid w:val="007C2706"/>
    <w:rsid w:val="007C669A"/>
    <w:rsid w:val="007D31A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6A88"/>
    <w:rsid w:val="00947FE2"/>
    <w:rsid w:val="009606E6"/>
    <w:rsid w:val="0097317E"/>
    <w:rsid w:val="009805B9"/>
    <w:rsid w:val="00983140"/>
    <w:rsid w:val="00985114"/>
    <w:rsid w:val="00987623"/>
    <w:rsid w:val="00996DC2"/>
    <w:rsid w:val="009B0B00"/>
    <w:rsid w:val="009B2027"/>
    <w:rsid w:val="009D2900"/>
    <w:rsid w:val="009D4278"/>
    <w:rsid w:val="009D7D45"/>
    <w:rsid w:val="009F3A56"/>
    <w:rsid w:val="00A0361F"/>
    <w:rsid w:val="00A17FC8"/>
    <w:rsid w:val="00A201E7"/>
    <w:rsid w:val="00A23703"/>
    <w:rsid w:val="00A27A7C"/>
    <w:rsid w:val="00A37879"/>
    <w:rsid w:val="00A45969"/>
    <w:rsid w:val="00A50683"/>
    <w:rsid w:val="00A54AF7"/>
    <w:rsid w:val="00A54BBE"/>
    <w:rsid w:val="00A66BF2"/>
    <w:rsid w:val="00A66DE0"/>
    <w:rsid w:val="00A675FC"/>
    <w:rsid w:val="00A7053E"/>
    <w:rsid w:val="00A760AA"/>
    <w:rsid w:val="00A84194"/>
    <w:rsid w:val="00A87B9B"/>
    <w:rsid w:val="00A91613"/>
    <w:rsid w:val="00AA1996"/>
    <w:rsid w:val="00AA294C"/>
    <w:rsid w:val="00AA61D3"/>
    <w:rsid w:val="00AB0626"/>
    <w:rsid w:val="00AC5DF4"/>
    <w:rsid w:val="00AC634C"/>
    <w:rsid w:val="00AD7DAF"/>
    <w:rsid w:val="00AE2D20"/>
    <w:rsid w:val="00AF1F1D"/>
    <w:rsid w:val="00B20DDF"/>
    <w:rsid w:val="00B27062"/>
    <w:rsid w:val="00B37A7A"/>
    <w:rsid w:val="00B42367"/>
    <w:rsid w:val="00B45EBC"/>
    <w:rsid w:val="00B60DC4"/>
    <w:rsid w:val="00B71A7D"/>
    <w:rsid w:val="00B739FB"/>
    <w:rsid w:val="00B906B1"/>
    <w:rsid w:val="00B91E42"/>
    <w:rsid w:val="00B953E7"/>
    <w:rsid w:val="00B96409"/>
    <w:rsid w:val="00B97AB5"/>
    <w:rsid w:val="00BA461D"/>
    <w:rsid w:val="00BB3C61"/>
    <w:rsid w:val="00BB47E5"/>
    <w:rsid w:val="00BC42BA"/>
    <w:rsid w:val="00BD2086"/>
    <w:rsid w:val="00BD470D"/>
    <w:rsid w:val="00BD7737"/>
    <w:rsid w:val="00BF1B59"/>
    <w:rsid w:val="00C03BDB"/>
    <w:rsid w:val="00C2093C"/>
    <w:rsid w:val="00C20FC2"/>
    <w:rsid w:val="00C30CCD"/>
    <w:rsid w:val="00C372B1"/>
    <w:rsid w:val="00C5409F"/>
    <w:rsid w:val="00C56FC4"/>
    <w:rsid w:val="00C60923"/>
    <w:rsid w:val="00C72EFF"/>
    <w:rsid w:val="00C77DFA"/>
    <w:rsid w:val="00C93C33"/>
    <w:rsid w:val="00C95E59"/>
    <w:rsid w:val="00CA395D"/>
    <w:rsid w:val="00CA597E"/>
    <w:rsid w:val="00CA59A2"/>
    <w:rsid w:val="00CB098D"/>
    <w:rsid w:val="00CB5D7C"/>
    <w:rsid w:val="00CD0C8E"/>
    <w:rsid w:val="00CD118F"/>
    <w:rsid w:val="00CD1878"/>
    <w:rsid w:val="00CD245D"/>
    <w:rsid w:val="00CD62B5"/>
    <w:rsid w:val="00CE01D5"/>
    <w:rsid w:val="00CF40EB"/>
    <w:rsid w:val="00D0172A"/>
    <w:rsid w:val="00D049FC"/>
    <w:rsid w:val="00D336CA"/>
    <w:rsid w:val="00D46CD3"/>
    <w:rsid w:val="00D502EA"/>
    <w:rsid w:val="00D53538"/>
    <w:rsid w:val="00D56261"/>
    <w:rsid w:val="00D6254A"/>
    <w:rsid w:val="00D66B2A"/>
    <w:rsid w:val="00D95607"/>
    <w:rsid w:val="00D9675A"/>
    <w:rsid w:val="00DA02A5"/>
    <w:rsid w:val="00DA79A0"/>
    <w:rsid w:val="00DB05E2"/>
    <w:rsid w:val="00DB064B"/>
    <w:rsid w:val="00DB4148"/>
    <w:rsid w:val="00DB5CCB"/>
    <w:rsid w:val="00DB6197"/>
    <w:rsid w:val="00DC00FF"/>
    <w:rsid w:val="00DD0EE7"/>
    <w:rsid w:val="00DE4803"/>
    <w:rsid w:val="00DE7477"/>
    <w:rsid w:val="00DE7EA8"/>
    <w:rsid w:val="00DF380A"/>
    <w:rsid w:val="00E142DD"/>
    <w:rsid w:val="00E2296F"/>
    <w:rsid w:val="00E500B6"/>
    <w:rsid w:val="00E55AB3"/>
    <w:rsid w:val="00E55D8D"/>
    <w:rsid w:val="00E6140E"/>
    <w:rsid w:val="00E67D34"/>
    <w:rsid w:val="00EA78F9"/>
    <w:rsid w:val="00ED4B2D"/>
    <w:rsid w:val="00ED5D86"/>
    <w:rsid w:val="00ED6393"/>
    <w:rsid w:val="00EE3204"/>
    <w:rsid w:val="00F01410"/>
    <w:rsid w:val="00F14BCC"/>
    <w:rsid w:val="00F14C80"/>
    <w:rsid w:val="00F3235E"/>
    <w:rsid w:val="00F3683E"/>
    <w:rsid w:val="00F37E66"/>
    <w:rsid w:val="00F50278"/>
    <w:rsid w:val="00F513BD"/>
    <w:rsid w:val="00F54F2D"/>
    <w:rsid w:val="00F57ECF"/>
    <w:rsid w:val="00F71384"/>
    <w:rsid w:val="00F71F08"/>
    <w:rsid w:val="00F754DE"/>
    <w:rsid w:val="00F85C52"/>
    <w:rsid w:val="00F85D7A"/>
    <w:rsid w:val="00F94EA7"/>
    <w:rsid w:val="00F954C6"/>
    <w:rsid w:val="00FB44B8"/>
    <w:rsid w:val="00FB6AAD"/>
    <w:rsid w:val="00FC19A2"/>
    <w:rsid w:val="00FD4487"/>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7</Pages>
  <Words>2194</Words>
  <Characters>11499</Characters>
  <Application>Microsoft Office Word</Application>
  <DocSecurity>0</DocSecurity>
  <Lines>205</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108</cp:revision>
  <cp:lastPrinted>2026-03-05T14:28:00Z</cp:lastPrinted>
  <dcterms:created xsi:type="dcterms:W3CDTF">2024-06-18T08:44:00Z</dcterms:created>
  <dcterms:modified xsi:type="dcterms:W3CDTF">2026-03-05T14:28:00Z</dcterms:modified>
</cp:coreProperties>
</file>