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105E74E" w:rsidR="00CA59A2" w:rsidRPr="0026598E"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71B84" w:rsidRPr="00571B84">
        <w:rPr>
          <w:rFonts w:ascii="Arial Narrow" w:eastAsia="Arial Narrow" w:hAnsi="Arial Narrow" w:cs="Arial Narrow"/>
          <w:b/>
          <w:bCs/>
          <w:color w:val="000000"/>
          <w:kern w:val="0"/>
          <w:sz w:val="22"/>
          <w:szCs w:val="22"/>
          <w:shd w:val="clear" w:color="auto" w:fill="FFFFFF"/>
          <w:lang w:eastAsia="es-PE"/>
          <w14:ligatures w14:val="none"/>
        </w:rPr>
        <w:t>1748-2025/CC1</w:t>
      </w:r>
    </w:p>
    <w:p w14:paraId="7E5DC22B" w14:textId="7A6481B0"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3DC174B2" w:rsidR="00CA59A2" w:rsidRPr="00571B8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571B84" w:rsidRPr="00571B84">
        <w:rPr>
          <w:rFonts w:ascii="Arial Narrow" w:eastAsia="Arial Narrow" w:hAnsi="Arial Narrow" w:cs="Arial Narrow"/>
          <w:b/>
          <w:color w:val="000000"/>
          <w:kern w:val="0"/>
          <w:sz w:val="22"/>
          <w:szCs w:val="22"/>
          <w:lang w:eastAsia="es-PE"/>
          <w14:ligatures w14:val="none"/>
        </w:rPr>
        <w:t>BANCO BBVA PER</w:t>
      </w:r>
      <w:r w:rsidR="00571B84">
        <w:rPr>
          <w:rFonts w:ascii="Arial Narrow" w:eastAsia="Arial Narrow" w:hAnsi="Arial Narrow" w:cs="Arial Narrow"/>
          <w:b/>
          <w:color w:val="000000"/>
          <w:kern w:val="0"/>
          <w:sz w:val="22"/>
          <w:szCs w:val="22"/>
          <w:lang w:eastAsia="es-PE"/>
          <w14:ligatures w14:val="none"/>
        </w:rPr>
        <w:t>Ú</w:t>
      </w:r>
      <w:r w:rsidR="00571B84" w:rsidRPr="00571B84">
        <w:rPr>
          <w:rFonts w:ascii="Arial Narrow" w:eastAsia="Arial Narrow" w:hAnsi="Arial Narrow" w:cs="Arial Narrow"/>
          <w:b/>
          <w:color w:val="000000"/>
          <w:kern w:val="0"/>
          <w:sz w:val="22"/>
          <w:szCs w:val="22"/>
          <w:lang w:eastAsia="es-PE"/>
          <w14:ligatures w14:val="none"/>
        </w:rPr>
        <w:t xml:space="preserve"> S.A. </w:t>
      </w:r>
      <w:r w:rsidRPr="00571B84">
        <w:rPr>
          <w:rFonts w:ascii="Arial Narrow" w:eastAsia="Arial Narrow" w:hAnsi="Arial Narrow" w:cs="Arial Narrow"/>
          <w:b/>
          <w:color w:val="000000"/>
          <w:kern w:val="0"/>
          <w:sz w:val="22"/>
          <w:szCs w:val="22"/>
          <w:lang w:eastAsia="es-PE"/>
          <w14:ligatures w14:val="none"/>
        </w:rPr>
        <w:t>(</w:t>
      </w:r>
      <w:r w:rsidR="00571B84" w:rsidRPr="00571B84">
        <w:rPr>
          <w:rFonts w:ascii="Arial Narrow" w:eastAsia="Arial Narrow" w:hAnsi="Arial Narrow" w:cs="Arial Narrow"/>
          <w:b/>
          <w:color w:val="000000"/>
          <w:kern w:val="0"/>
          <w:sz w:val="22"/>
          <w:szCs w:val="22"/>
          <w:lang w:eastAsia="es-PE"/>
          <w14:ligatures w14:val="none"/>
        </w:rPr>
        <w:t>BANCO</w:t>
      </w:r>
      <w:r w:rsidRPr="00571B84">
        <w:rPr>
          <w:rFonts w:ascii="Arial Narrow" w:eastAsia="Arial Narrow" w:hAnsi="Arial Narrow" w:cs="Arial Narrow"/>
          <w:b/>
          <w:color w:val="000000"/>
          <w:kern w:val="0"/>
          <w:sz w:val="22"/>
          <w:szCs w:val="22"/>
          <w:lang w:eastAsia="es-PE"/>
          <w14:ligatures w14:val="none"/>
        </w:rPr>
        <w:t>)</w:t>
      </w:r>
    </w:p>
    <w:p w14:paraId="022D2B94" w14:textId="77777777" w:rsidR="00CA59A2" w:rsidRPr="00571B84"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71B84">
        <w:rPr>
          <w:rFonts w:ascii="Arial Narrow" w:eastAsia="Arial Narrow" w:hAnsi="Arial Narrow" w:cs="Arial Narrow"/>
          <w:b/>
          <w:color w:val="000000"/>
          <w:kern w:val="0"/>
          <w:sz w:val="22"/>
          <w:szCs w:val="22"/>
          <w:lang w:eastAsia="es-PE"/>
          <w14:ligatures w14:val="none"/>
        </w:rPr>
        <w:t>MATERIAS</w:t>
      </w:r>
      <w:r w:rsidRPr="00571B84">
        <w:rPr>
          <w:rFonts w:ascii="Arial Narrow" w:eastAsia="Arial Narrow" w:hAnsi="Arial Narrow" w:cs="Arial Narrow"/>
          <w:b/>
          <w:color w:val="000000"/>
          <w:kern w:val="0"/>
          <w:sz w:val="22"/>
          <w:szCs w:val="22"/>
          <w:lang w:eastAsia="es-PE"/>
          <w14:ligatures w14:val="none"/>
        </w:rPr>
        <w:tab/>
        <w:t xml:space="preserve">: </w:t>
      </w:r>
      <w:r w:rsidRPr="00571B84">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571B84"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71B84">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571B84"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71B84">
        <w:rPr>
          <w:rFonts w:ascii="Arial Narrow" w:eastAsia="Arial Narrow" w:hAnsi="Arial Narrow" w:cs="Arial Narrow"/>
          <w:b/>
          <w:color w:val="000000"/>
          <w:kern w:val="0"/>
          <w:sz w:val="22"/>
          <w:szCs w:val="22"/>
          <w:lang w:eastAsia="es-PE"/>
          <w14:ligatures w14:val="none"/>
        </w:rPr>
        <w:t xml:space="preserve">RESOLUCIÓN </w:t>
      </w:r>
      <w:r w:rsidRPr="00571B84">
        <w:rPr>
          <w:rFonts w:ascii="Arial Narrow" w:eastAsia="Arial Narrow" w:hAnsi="Arial Narrow" w:cs="Arial Narrow"/>
          <w:b/>
          <w:color w:val="000000"/>
          <w:kern w:val="0"/>
          <w:sz w:val="22"/>
          <w:szCs w:val="22"/>
          <w:lang w:eastAsia="es-PE"/>
          <w14:ligatures w14:val="none"/>
        </w:rPr>
        <w:tab/>
        <w:t>:</w:t>
      </w:r>
      <w:r w:rsidRPr="00571B84">
        <w:rPr>
          <w:rFonts w:ascii="Arial Narrow" w:eastAsia="Arial Narrow" w:hAnsi="Arial Narrow" w:cs="Arial Narrow"/>
          <w:b/>
          <w:color w:val="000000"/>
          <w:kern w:val="0"/>
          <w:sz w:val="22"/>
          <w:szCs w:val="22"/>
          <w:lang w:eastAsia="es-PE"/>
          <w14:ligatures w14:val="none"/>
        </w:rPr>
        <w:tab/>
        <w:t>2</w:t>
      </w:r>
    </w:p>
    <w:p w14:paraId="5BA3A18D" w14:textId="77777777" w:rsidR="00CA59A2" w:rsidRPr="00571B84"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EC8137D"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71B84">
        <w:rPr>
          <w:rFonts w:ascii="Arial Narrow" w:eastAsia="Arial Narrow" w:hAnsi="Arial Narrow" w:cs="Arial Narrow"/>
          <w:color w:val="000000"/>
          <w:kern w:val="0"/>
          <w:sz w:val="22"/>
          <w:szCs w:val="22"/>
          <w:shd w:val="clear" w:color="auto" w:fill="FFFFFF"/>
          <w:lang w:eastAsia="es-PE"/>
          <w14:ligatures w14:val="none"/>
        </w:rPr>
        <w:t xml:space="preserve">Lima, </w:t>
      </w:r>
      <w:r w:rsidR="00B43AB8">
        <w:rPr>
          <w:rFonts w:ascii="Arial Narrow" w:eastAsia="Arial Narrow" w:hAnsi="Arial Narrow" w:cs="Arial Narrow"/>
          <w:color w:val="000000"/>
          <w:kern w:val="0"/>
          <w:sz w:val="22"/>
          <w:szCs w:val="22"/>
          <w:shd w:val="clear" w:color="auto" w:fill="FFFFFF"/>
          <w:lang w:eastAsia="es-PE"/>
          <w14:ligatures w14:val="none"/>
        </w:rPr>
        <w:t xml:space="preserve">29 de agosto de 2025</w:t>
      </w:r>
      <w:r w:rsidRPr="00571B84">
        <w:rPr>
          <w:rFonts w:ascii="Arial Narrow" w:eastAsia="Arial Narrow" w:hAnsi="Arial Narrow" w:cs="Arial Narrow"/>
          <w:color w:val="000000"/>
          <w:kern w:val="0"/>
          <w:sz w:val="22"/>
          <w:szCs w:val="22"/>
          <w:shd w:val="clear" w:color="auto" w:fill="FFFFFF"/>
          <w:lang w:eastAsia="es-PE"/>
          <w14:ligatures w14:val="none"/>
        </w:rPr>
        <w:t xml:space="preserve"/>
      </w:r>
      <w:r w:rsidR="00571B84">
        <w:rPr>
          <w:rFonts w:ascii="Arial Narrow" w:eastAsia="Arial Narrow" w:hAnsi="Arial Narrow" w:cs="Arial Narrow"/>
          <w:color w:val="000000"/>
          <w:kern w:val="0"/>
          <w:sz w:val="22"/>
          <w:szCs w:val="22"/>
          <w:shd w:val="clear" w:color="auto" w:fill="FFFFFF"/>
          <w:lang w:eastAsia="es-PE"/>
          <w14:ligatures w14:val="none"/>
        </w:rPr>
        <w:t xml:space="preserve"/>
      </w:r>
      <w:r w:rsidRPr="00571B84">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E91D2C7" w:rsidR="00CA59A2" w:rsidRPr="0026598E"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975FA">
        <w:rPr>
          <w:rFonts w:ascii="Arial Narrow" w:eastAsia="Arial Narrow" w:hAnsi="Arial Narrow" w:cs="Arial Narrow"/>
          <w:color w:val="000000"/>
          <w:kern w:val="0"/>
          <w:sz w:val="22"/>
          <w:szCs w:val="22"/>
          <w:lang w:val="es-ES" w:eastAsia="es-ES"/>
          <w14:ligatures w14:val="none"/>
        </w:rPr>
        <w:t xml:space="preserve">Mediante el escrito del 4 de julio de 2025, la señora [APELLIDO] denunció al Banco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E975FA">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7C7FCD" w:rsidRPr="00E975FA">
        <w:rPr>
          <w:rFonts w:ascii="Arial Narrow" w:eastAsia="Arial Narrow" w:hAnsi="Arial Narrow" w:cs="Arial Narrow"/>
          <w:color w:val="000000"/>
          <w:kern w:val="0"/>
          <w:sz w:val="22"/>
          <w:szCs w:val="22"/>
          <w:lang w:val="es-ES" w:eastAsia="es-ES"/>
          <w14:ligatures w14:val="none"/>
        </w:rPr>
        <w:t/>
      </w:r>
      <w:r w:rsidRPr="00E975FA">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E975FA">
        <w:rPr>
          <w:rFonts w:ascii="Arial Narrow" w:eastAsia="Arial Narrow" w:hAnsi="Arial Narrow" w:cs="Arial Narrow"/>
          <w:kern w:val="0"/>
          <w14:ligatures w14:val="none"/>
          <w:sz w:val="22"/>
          <w:szCs w:val="22"/>
        </w:rPr>
        <w:t/>
      </w:r>
      <w:r w:rsidRPr="00E975FA">
        <w:rPr>
          <w:rFonts w:ascii="Arial Narrow" w:eastAsia="Arial Narrow" w:hAnsi="Arial Narrow" w:cs="Arial Narrow"/>
          <w:kern w:val="0"/>
          <w14:ligatures w14:val="none"/>
          <w:sz w:val="22"/>
          <w:szCs w:val="22"/>
        </w:rPr>
        <w:t xml:space="preserve"/>
      </w:r>
      <w:r w:rsidR="00E975FA" w:rsidRPr="00E975FA">
        <w:rPr>
          <w:rFonts w:ascii="Arial Narrow" w:eastAsia="Arial Narrow" w:hAnsi="Arial Narrow" w:cs="Arial Narrow"/>
          <w:kern w:val="0"/>
          <w14:ligatures w14:val="none"/>
          <w:sz w:val="22"/>
          <w:szCs w:val="22"/>
        </w:rPr>
        <w:t xml:space="preserve"/>
      </w:r>
      <w:r w:rsidRPr="00E975FA">
        <w:rPr>
          <w:rFonts w:ascii="Arial Narrow" w:eastAsia="Arial Narrow" w:hAnsi="Arial Narrow" w:cs="Arial Narrow"/>
          <w:kern w:val="0"/>
          <w14:ligatures w14:val="none"/>
          <w:sz w:val="22"/>
          <w:szCs w:val="22"/>
        </w:rPr>
        <w:t/>
      </w:r>
      <w:r w:rsidRPr="00E975FA">
        <w:rPr>
          <w:rFonts w:ascii="Arial Narrow" w:eastAsia="Arial Narrow" w:hAnsi="Arial Narrow" w:cs="Arial Narrow"/>
          <w:color w:val="000000"/>
          <w:kern w:val="0"/>
          <w:sz w:val="22"/>
          <w:szCs w:val="22"/>
          <w:lang w:val="es-ES" w:eastAsia="es-ES"/>
          <w14:ligatures w14:val="none"/>
        </w:rPr>
        <w:t/>
      </w:r>
      <w:r w:rsidR="00E975FA" w:rsidRPr="00E975FA">
        <w:rPr>
          <w:rFonts w:ascii="Arial Narrow" w:eastAsia="Arial Narrow" w:hAnsi="Arial Narrow" w:cs="Arial Narrow"/>
          <w:color w:val="000000"/>
          <w:kern w:val="0"/>
          <w:sz w:val="22"/>
          <w:szCs w:val="22"/>
          <w:lang w:val="es-ES" w:eastAsia="es-ES"/>
          <w14:ligatures w14:val="none"/>
        </w:rPr>
        <w:t/>
      </w:r>
      <w:r w:rsidRPr="00E975FA">
        <w:rPr>
          <w:rFonts w:ascii="Arial Narrow" w:eastAsia="Arial Narrow" w:hAnsi="Arial Narrow" w:cs="Arial Narrow"/>
          <w:color w:val="000000"/>
          <w:kern w:val="0"/>
          <w:sz w:val="22"/>
          <w:szCs w:val="22"/>
          <w:lang w:val="es-ES" w:eastAsia="es-ES"/>
          <w14:ligatures w14:val="none"/>
        </w:rPr>
        <w:t xml:space="preserve"/>
      </w:r>
      <w:r w:rsidR="00E975FA" w:rsidRPr="00E975FA">
        <w:rPr>
          <w:rFonts w:ascii="Arial Narrow" w:eastAsia="Arial Narrow" w:hAnsi="Arial Narrow" w:cs="Arial Narrow"/>
          <w:color w:val="000000"/>
          <w:kern w:val="0"/>
          <w:sz w:val="22"/>
          <w:szCs w:val="22"/>
          <w:lang w:val="es-ES" w:eastAsia="es-ES"/>
          <w14:ligatures w14:val="none"/>
        </w:rPr>
        <w:t xml:space="preserve"/>
      </w:r>
      <w:r w:rsidRPr="00E975FA">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30377B49" w14:textId="77777777" w:rsidR="00F17F0C" w:rsidRPr="00F17F0C" w:rsidRDefault="00B87599"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17F0C">
        <w:rPr>
          <w:rFonts w:ascii="Arial Narrow" w:eastAsia="Arial Narrow" w:hAnsi="Arial Narrow" w:cs="Arial Narrow"/>
          <w:color w:val="000000"/>
          <w:kern w:val="0"/>
          <w:sz w:val="22"/>
          <w:szCs w:val="22"/>
          <w:lang w:eastAsia="es-ES"/>
          <w14:ligatures w14:val="none"/>
        </w:rPr>
        <w:t xml:space="preserve">El 28 de agosto de 2021, viajó al extranjero, dejando un saldo de S/ 297,54 en su cuenta de ahorros </w:t>
      </w:r>
      <w:proofErr w:type="spellStart"/>
      <w:r w:rsidRPr="00F17F0C">
        <w:rPr>
          <w:rFonts w:ascii="Arial Narrow" w:eastAsia="Arial Narrow" w:hAnsi="Arial Narrow" w:cs="Arial Narrow"/>
          <w:color w:val="000000"/>
          <w:kern w:val="0"/>
          <w:sz w:val="22"/>
          <w:szCs w:val="22"/>
          <w:lang w:eastAsia="es-ES"/>
          <w14:ligatures w14:val="none"/>
        </w:rPr>
        <w:t/>
      </w:r>
      <w:proofErr w:type="spellEnd"/>
      <w:r w:rsidRPr="00F17F0C">
        <w:rPr>
          <w:rFonts w:ascii="Arial Narrow" w:eastAsia="Arial Narrow" w:hAnsi="Arial Narrow" w:cs="Arial Narrow"/>
          <w:color w:val="000000"/>
          <w:kern w:val="0"/>
          <w:sz w:val="22"/>
          <w:szCs w:val="22"/>
          <w:lang w:eastAsia="es-ES"/>
          <w14:ligatures w14:val="none"/>
        </w:rPr>
        <w:t xml:space="preserve"> 0011- 0729-0***148820 del Banco, cuyo último movimiento fue registrado el 26 de agosto de 2021. </w:t>
      </w:r>
    </w:p>
    <w:p w14:paraId="0DCF55FD" w14:textId="77777777" w:rsidR="00F17F0C" w:rsidRPr="00F17F0C" w:rsidRDefault="00F17F0C" w:rsidP="00F17F0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FA13EF1" w14:textId="191280E6" w:rsidR="00B87599" w:rsidRPr="006F501A" w:rsidRDefault="00B87599"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17F0C">
        <w:rPr>
          <w:rFonts w:ascii="Arial Narrow" w:eastAsia="Arial Narrow" w:hAnsi="Arial Narrow" w:cs="Arial Narrow"/>
          <w:color w:val="000000"/>
          <w:kern w:val="0"/>
          <w:sz w:val="22"/>
          <w:szCs w:val="22"/>
          <w:lang w:eastAsia="es-ES"/>
          <w14:ligatures w14:val="none"/>
        </w:rPr>
        <w:t xml:space="preserve">A su retorno al </w:t>
      </w:r>
      <w:r w:rsidR="00F17F0C" w:rsidRPr="00F17F0C">
        <w:rPr>
          <w:rFonts w:ascii="Arial Narrow" w:eastAsia="Arial Narrow" w:hAnsi="Arial Narrow" w:cs="Arial Narrow"/>
          <w:color w:val="000000"/>
          <w:kern w:val="0"/>
          <w:sz w:val="22"/>
          <w:szCs w:val="22"/>
          <w:lang w:eastAsia="es-ES"/>
          <w14:ligatures w14:val="none"/>
        </w:rPr>
        <w:t>Perú</w:t>
      </w:r>
      <w:r w:rsidRPr="00F17F0C">
        <w:rPr>
          <w:rFonts w:ascii="Arial Narrow" w:eastAsia="Arial Narrow" w:hAnsi="Arial Narrow" w:cs="Arial Narrow"/>
          <w:color w:val="000000"/>
          <w:kern w:val="0"/>
          <w:sz w:val="22"/>
          <w:szCs w:val="22"/>
          <w:lang w:eastAsia="es-ES"/>
          <w14:ligatures w14:val="none"/>
        </w:rPr>
        <w:t xml:space="preserve"> en febrero de 2025, se acercó a la agencia del </w:t>
      </w:r>
      <w:r w:rsidR="00F17F0C" w:rsidRPr="00F17F0C">
        <w:rPr>
          <w:rFonts w:ascii="Arial Narrow" w:eastAsia="Arial Narrow" w:hAnsi="Arial Narrow" w:cs="Arial Narrow"/>
          <w:color w:val="000000"/>
          <w:kern w:val="0"/>
          <w:sz w:val="22"/>
          <w:szCs w:val="22"/>
          <w:lang w:eastAsia="es-ES"/>
          <w14:ligatures w14:val="none"/>
        </w:rPr>
        <w:t xml:space="preserve">Banco </w:t>
      </w:r>
      <w:r w:rsidRPr="00F17F0C">
        <w:rPr>
          <w:rFonts w:ascii="Arial Narrow" w:eastAsia="Arial Narrow" w:hAnsi="Arial Narrow" w:cs="Arial Narrow"/>
          <w:color w:val="000000"/>
          <w:kern w:val="0"/>
          <w:sz w:val="22"/>
          <w:szCs w:val="22"/>
          <w:lang w:eastAsia="es-ES"/>
          <w14:ligatures w14:val="none"/>
        </w:rPr>
        <w:t xml:space="preserve">en Lurín para solicitar el estado de cuenta, donde inicialmente </w:t>
      </w:r>
      <w:r w:rsidRPr="006F501A">
        <w:rPr>
          <w:rFonts w:ascii="Arial Narrow" w:eastAsia="Arial Narrow" w:hAnsi="Arial Narrow" w:cs="Arial Narrow"/>
          <w:color w:val="000000"/>
          <w:kern w:val="0"/>
          <w:sz w:val="22"/>
          <w:szCs w:val="22"/>
          <w:lang w:eastAsia="es-ES"/>
          <w14:ligatures w14:val="none"/>
        </w:rPr>
        <w:t>se le informó que no tenía ninguna cuenta activa.</w:t>
      </w:r>
    </w:p>
    <w:p w14:paraId="64B4996B" w14:textId="77777777" w:rsidR="00B57E90" w:rsidRPr="006F501A" w:rsidRDefault="00B57E90" w:rsidP="00B57E9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A189B3E" w14:textId="43A5D731" w:rsidR="00B87599" w:rsidRPr="000A42AB" w:rsidRDefault="00B87599"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F501A">
        <w:rPr>
          <w:rFonts w:ascii="Arial Narrow" w:eastAsia="Arial Narrow" w:hAnsi="Arial Narrow" w:cs="Arial Narrow"/>
          <w:color w:val="000000"/>
          <w:kern w:val="0"/>
          <w:sz w:val="22"/>
          <w:szCs w:val="22"/>
          <w:lang w:eastAsia="es-ES"/>
          <w14:ligatures w14:val="none"/>
        </w:rPr>
        <w:t xml:space="preserve">Posteriormente, al </w:t>
      </w:r>
      <w:r w:rsidRPr="000A42AB">
        <w:rPr>
          <w:rFonts w:ascii="Arial Narrow" w:eastAsia="Arial Narrow" w:hAnsi="Arial Narrow" w:cs="Arial Narrow"/>
          <w:color w:val="000000"/>
          <w:kern w:val="0"/>
          <w:sz w:val="22"/>
          <w:szCs w:val="22"/>
          <w:lang w:eastAsia="es-ES"/>
          <w14:ligatures w14:val="none"/>
        </w:rPr>
        <w:t xml:space="preserve">presentar su tarjeta vencida en julio de 2023, se le indicó que debía solicitar el estado de cuenta desde octubre de 2021 hasta julio de 2024, debido a que supuestamente había contratado un seguro en la agencia </w:t>
      </w:r>
      <w:r w:rsidR="006F501A" w:rsidRPr="000A42AB">
        <w:rPr>
          <w:rFonts w:ascii="Arial Narrow" w:eastAsia="Arial Narrow" w:hAnsi="Arial Narrow" w:cs="Arial Narrow"/>
          <w:color w:val="000000"/>
          <w:kern w:val="0"/>
          <w:sz w:val="22"/>
          <w:szCs w:val="22"/>
          <w:lang w:eastAsia="es-ES"/>
          <w14:ligatures w14:val="none"/>
        </w:rPr>
        <w:t xml:space="preserve">del Banco en </w:t>
      </w:r>
      <w:r w:rsidRPr="000A42AB">
        <w:rPr>
          <w:rFonts w:ascii="Arial Narrow" w:eastAsia="Arial Narrow" w:hAnsi="Arial Narrow" w:cs="Arial Narrow"/>
          <w:color w:val="000000"/>
          <w:kern w:val="0"/>
          <w:sz w:val="22"/>
          <w:szCs w:val="22"/>
          <w:lang w:eastAsia="es-ES"/>
          <w14:ligatures w14:val="none"/>
        </w:rPr>
        <w:t>la Av. Perú, lo cual rechazaba, ya que durante ese periodo se encontraba fuera del país.</w:t>
      </w:r>
    </w:p>
    <w:p w14:paraId="1EBE3EE8" w14:textId="77777777" w:rsidR="00B57E90" w:rsidRPr="000A42AB" w:rsidRDefault="00B57E90" w:rsidP="00B57E9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7BA2E60" w14:textId="77777777" w:rsidR="007A3123" w:rsidRPr="00F01A0B" w:rsidRDefault="00B87599"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A42AB">
        <w:rPr>
          <w:rFonts w:ascii="Arial Narrow" w:eastAsia="Arial Narrow" w:hAnsi="Arial Narrow" w:cs="Arial Narrow"/>
          <w:color w:val="000000"/>
          <w:kern w:val="0"/>
          <w:sz w:val="22"/>
          <w:szCs w:val="22"/>
          <w:lang w:eastAsia="es-ES"/>
          <w14:ligatures w14:val="none"/>
        </w:rPr>
        <w:t xml:space="preserve">El 14 de junio de 2025, </w:t>
      </w:r>
      <w:r w:rsidRPr="00F01A0B">
        <w:rPr>
          <w:rFonts w:ascii="Arial Narrow" w:eastAsia="Arial Narrow" w:hAnsi="Arial Narrow" w:cs="Arial Narrow"/>
          <w:color w:val="000000"/>
          <w:kern w:val="0"/>
          <w:sz w:val="22"/>
          <w:szCs w:val="22"/>
          <w:lang w:eastAsia="es-ES"/>
          <w14:ligatures w14:val="none"/>
        </w:rPr>
        <w:t xml:space="preserve">recibió una carta del Banco junto con el consolidado de movimientos, donde se evidencian descuentos por un seguro de tarjeta no solicitado. </w:t>
      </w:r>
    </w:p>
    <w:p w14:paraId="5C91E646" w14:textId="77777777" w:rsidR="007A3123" w:rsidRPr="00F01A0B" w:rsidRDefault="007A3123" w:rsidP="007A3123">
      <w:pPr>
        <w:pStyle w:val="Prrafodelista"/>
        <w:rPr>
          <w:rFonts w:ascii="Arial Narrow" w:eastAsia="Arial Narrow" w:hAnsi="Arial Narrow" w:cs="Arial Narrow"/>
          <w:color w:val="000000"/>
          <w:kern w:val="0"/>
          <w:sz w:val="22"/>
          <w:szCs w:val="22"/>
          <w:lang w:eastAsia="es-ES"/>
          <w14:ligatures w14:val="none"/>
        </w:rPr>
      </w:pPr>
    </w:p>
    <w:p w14:paraId="12F775DE" w14:textId="56EE86E7" w:rsidR="00B87599" w:rsidRPr="00F01A0B" w:rsidRDefault="00B87599"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01A0B">
        <w:rPr>
          <w:rFonts w:ascii="Arial Narrow" w:eastAsia="Arial Narrow" w:hAnsi="Arial Narrow" w:cs="Arial Narrow"/>
          <w:color w:val="000000"/>
          <w:kern w:val="0"/>
          <w:sz w:val="22"/>
          <w:szCs w:val="22"/>
          <w:lang w:eastAsia="es-ES"/>
          <w14:ligatures w14:val="none"/>
        </w:rPr>
        <w:t xml:space="preserve">El 18 de junio de 2025, presentó el reclamo </w:t>
      </w:r>
      <w:proofErr w:type="spellStart"/>
      <w:r w:rsidRPr="00F01A0B">
        <w:rPr>
          <w:rFonts w:ascii="Arial Narrow" w:eastAsia="Arial Narrow" w:hAnsi="Arial Narrow" w:cs="Arial Narrow"/>
          <w:color w:val="000000"/>
          <w:kern w:val="0"/>
          <w:sz w:val="22"/>
          <w:szCs w:val="22"/>
          <w:lang w:eastAsia="es-ES"/>
          <w14:ligatures w14:val="none"/>
        </w:rPr>
        <w:t/>
      </w:r>
      <w:proofErr w:type="spellEnd"/>
      <w:r w:rsidRPr="00F01A0B">
        <w:rPr>
          <w:rFonts w:ascii="Arial Narrow" w:eastAsia="Arial Narrow" w:hAnsi="Arial Narrow" w:cs="Arial Narrow"/>
          <w:color w:val="000000"/>
          <w:kern w:val="0"/>
          <w:sz w:val="22"/>
          <w:szCs w:val="22"/>
          <w:lang w:eastAsia="es-ES"/>
          <w14:ligatures w14:val="none"/>
        </w:rPr>
        <w:t xml:space="preserve"> 202518062501128 a través de la banca telefónica, solicitando la devolución del saldo retenido.</w:t>
      </w:r>
    </w:p>
    <w:p w14:paraId="4C1D48A4" w14:textId="77777777" w:rsidR="00B57E90" w:rsidRPr="00F01A0B" w:rsidRDefault="00B57E90" w:rsidP="00B57E9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A3EC7FC" w14:textId="6BE4480B" w:rsidR="00B87599" w:rsidRPr="00216927" w:rsidRDefault="00B87599"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01A0B">
        <w:rPr>
          <w:rFonts w:ascii="Arial Narrow" w:eastAsia="Arial Narrow" w:hAnsi="Arial Narrow" w:cs="Arial Narrow"/>
          <w:color w:val="000000"/>
          <w:kern w:val="0"/>
          <w:sz w:val="22"/>
          <w:szCs w:val="22"/>
          <w:lang w:eastAsia="es-ES"/>
          <w14:ligatures w14:val="none"/>
        </w:rPr>
        <w:t>El 25 de junio de 2025, recibió</w:t>
      </w:r>
      <w:r w:rsidRPr="00DD2C86">
        <w:rPr>
          <w:rFonts w:ascii="Arial Narrow" w:eastAsia="Arial Narrow" w:hAnsi="Arial Narrow" w:cs="Arial Narrow"/>
          <w:color w:val="000000"/>
          <w:kern w:val="0"/>
          <w:sz w:val="22"/>
          <w:szCs w:val="22"/>
          <w:lang w:eastAsia="es-ES"/>
          <w14:ligatures w14:val="none"/>
        </w:rPr>
        <w:t xml:space="preserve"> una carta del Banco adjuntando </w:t>
      </w:r>
      <w:r w:rsidR="00CF1A27">
        <w:rPr>
          <w:rFonts w:ascii="Arial Narrow" w:eastAsia="Arial Narrow" w:hAnsi="Arial Narrow" w:cs="Arial Narrow"/>
          <w:color w:val="000000"/>
          <w:kern w:val="0"/>
          <w:sz w:val="22"/>
          <w:szCs w:val="22"/>
          <w:lang w:eastAsia="es-ES"/>
          <w14:ligatures w14:val="none"/>
        </w:rPr>
        <w:t>la</w:t>
      </w:r>
      <w:r w:rsidRPr="00DD2C86">
        <w:rPr>
          <w:rFonts w:ascii="Arial Narrow" w:eastAsia="Arial Narrow" w:hAnsi="Arial Narrow" w:cs="Arial Narrow"/>
          <w:color w:val="000000"/>
          <w:kern w:val="0"/>
          <w:sz w:val="22"/>
          <w:szCs w:val="22"/>
          <w:lang w:eastAsia="es-ES"/>
          <w14:ligatures w14:val="none"/>
        </w:rPr>
        <w:t xml:space="preserve"> </w:t>
      </w:r>
      <w:r w:rsidR="00CF1A27">
        <w:rPr>
          <w:rFonts w:ascii="Arial Narrow" w:eastAsia="Arial Narrow" w:hAnsi="Arial Narrow" w:cs="Arial Narrow"/>
          <w:color w:val="000000"/>
          <w:kern w:val="0"/>
          <w:sz w:val="22"/>
          <w:szCs w:val="22"/>
          <w:lang w:eastAsia="es-ES"/>
          <w14:ligatures w14:val="none"/>
        </w:rPr>
        <w:t xml:space="preserve">Póliza </w:t>
      </w:r>
      <w:proofErr w:type="spellStart"/>
      <w:r w:rsidR="00CF1A27" w:rsidRPr="00CC70CD">
        <w:rPr>
          <w:rFonts w:ascii="Arial Narrow" w:eastAsia="Arial Narrow" w:hAnsi="Arial Narrow" w:cs="Arial Narrow"/>
          <w:color w:val="000000"/>
          <w:kern w:val="0"/>
          <w:sz w:val="22"/>
          <w:szCs w:val="22"/>
          <w:lang w:eastAsia="es-ES"/>
          <w14:ligatures w14:val="none"/>
        </w:rPr>
        <w:t/>
      </w:r>
      <w:proofErr w:type="spellEnd"/>
      <w:r w:rsidR="00CF1A27" w:rsidRPr="00CC70CD">
        <w:rPr>
          <w:rFonts w:ascii="Arial Narrow" w:eastAsia="Arial Narrow" w:hAnsi="Arial Narrow" w:cs="Arial Narrow"/>
          <w:color w:val="000000"/>
          <w:kern w:val="0"/>
          <w:sz w:val="22"/>
          <w:szCs w:val="22"/>
          <w:lang w:eastAsia="es-ES"/>
          <w14:ligatures w14:val="none"/>
        </w:rPr>
        <w:t xml:space="preserve"> </w:t>
      </w:r>
      <w:r w:rsidR="00CF1A27" w:rsidRPr="00EF385C">
        <w:rPr>
          <w:rFonts w:ascii="Arial Narrow" w:eastAsia="Arial Narrow" w:hAnsi="Arial Narrow" w:cs="Arial Narrow"/>
          <w:color w:val="000000"/>
          <w:kern w:val="0"/>
          <w:sz w:val="22"/>
          <w:szCs w:val="22"/>
          <w:lang w:eastAsia="es-ES"/>
          <w14:ligatures w14:val="none"/>
        </w:rPr>
        <w:t xml:space="preserve">1121-75190 </w:t>
      </w:r>
      <w:r w:rsidRPr="00DD2C86">
        <w:rPr>
          <w:rFonts w:ascii="Arial Narrow" w:eastAsia="Arial Narrow" w:hAnsi="Arial Narrow" w:cs="Arial Narrow"/>
          <w:color w:val="000000"/>
          <w:kern w:val="0"/>
          <w:sz w:val="22"/>
          <w:szCs w:val="22"/>
          <w:lang w:eastAsia="es-ES"/>
          <w14:ligatures w14:val="none"/>
        </w:rPr>
        <w:t>de</w:t>
      </w:r>
      <w:r w:rsidR="00CF1A27">
        <w:rPr>
          <w:rFonts w:ascii="Arial Narrow" w:eastAsia="Arial Narrow" w:hAnsi="Arial Narrow" w:cs="Arial Narrow"/>
          <w:color w:val="000000"/>
          <w:kern w:val="0"/>
          <w:sz w:val="22"/>
          <w:szCs w:val="22"/>
          <w:lang w:eastAsia="es-ES"/>
          <w14:ligatures w14:val="none"/>
        </w:rPr>
        <w:t>l</w:t>
      </w:r>
      <w:r w:rsidRPr="00DD2C86">
        <w:rPr>
          <w:rFonts w:ascii="Arial Narrow" w:eastAsia="Arial Narrow" w:hAnsi="Arial Narrow" w:cs="Arial Narrow"/>
          <w:color w:val="000000"/>
          <w:kern w:val="0"/>
          <w:sz w:val="22"/>
          <w:szCs w:val="22"/>
          <w:lang w:eastAsia="es-ES"/>
          <w14:ligatures w14:val="none"/>
        </w:rPr>
        <w:t xml:space="preserve"> </w:t>
      </w:r>
      <w:r w:rsidR="000832BB" w:rsidRPr="000832BB">
        <w:rPr>
          <w:rFonts w:ascii="Arial Narrow" w:eastAsia="Arial Narrow" w:hAnsi="Arial Narrow" w:cs="Arial Narrow"/>
          <w:color w:val="000000"/>
          <w:kern w:val="0"/>
          <w:sz w:val="22"/>
          <w:szCs w:val="22"/>
          <w:lang w:eastAsia="es-ES"/>
          <w14:ligatures w14:val="none"/>
        </w:rPr>
        <w:t xml:space="preserve">Seguro Protección de Tarjeta </w:t>
      </w:r>
      <w:r w:rsidRPr="00DD2C86">
        <w:rPr>
          <w:rFonts w:ascii="Arial Narrow" w:eastAsia="Arial Narrow" w:hAnsi="Arial Narrow" w:cs="Arial Narrow"/>
          <w:color w:val="000000"/>
          <w:kern w:val="0"/>
          <w:sz w:val="22"/>
          <w:szCs w:val="22"/>
          <w:lang w:eastAsia="es-ES"/>
          <w14:ligatures w14:val="none"/>
        </w:rPr>
        <w:t>supuestamente contratada en la agencia de la Av. Perú, con una firma que rechazó por no corresponderle</w:t>
      </w:r>
      <w:r w:rsidR="00CC70CD" w:rsidRPr="00DD2C86">
        <w:rPr>
          <w:rFonts w:ascii="Arial Narrow" w:eastAsia="Arial Narrow" w:hAnsi="Arial Narrow" w:cs="Arial Narrow"/>
          <w:color w:val="000000"/>
          <w:kern w:val="0"/>
          <w:sz w:val="22"/>
          <w:szCs w:val="22"/>
          <w:lang w:eastAsia="es-ES"/>
          <w14:ligatures w14:val="none"/>
        </w:rPr>
        <w:t xml:space="preserve">; asimismo, </w:t>
      </w:r>
      <w:r w:rsidRPr="00DD2C86">
        <w:rPr>
          <w:rFonts w:ascii="Arial Narrow" w:eastAsia="Arial Narrow" w:hAnsi="Arial Narrow" w:cs="Arial Narrow"/>
          <w:color w:val="000000"/>
          <w:kern w:val="0"/>
          <w:sz w:val="22"/>
          <w:szCs w:val="22"/>
          <w:lang w:eastAsia="es-ES"/>
          <w14:ligatures w14:val="none"/>
        </w:rPr>
        <w:t xml:space="preserve">nunca realizó transacciones en dicha agencia, ya que su domicilio </w:t>
      </w:r>
      <w:r w:rsidR="00501E56" w:rsidRPr="00DD2C86">
        <w:rPr>
          <w:rFonts w:ascii="Arial Narrow" w:eastAsia="Arial Narrow" w:hAnsi="Arial Narrow" w:cs="Arial Narrow"/>
          <w:color w:val="000000"/>
          <w:kern w:val="0"/>
          <w:sz w:val="22"/>
          <w:szCs w:val="22"/>
          <w:lang w:eastAsia="es-ES"/>
          <w14:ligatures w14:val="none"/>
        </w:rPr>
        <w:t xml:space="preserve">es </w:t>
      </w:r>
      <w:r w:rsidR="00501E56" w:rsidRPr="00216927">
        <w:rPr>
          <w:rFonts w:ascii="Arial Narrow" w:eastAsia="Arial Narrow" w:hAnsi="Arial Narrow" w:cs="Arial Narrow"/>
          <w:color w:val="000000"/>
          <w:kern w:val="0"/>
          <w:sz w:val="22"/>
          <w:szCs w:val="22"/>
          <w:lang w:eastAsia="es-ES"/>
          <w14:ligatures w14:val="none"/>
        </w:rPr>
        <w:t>más cercano a</w:t>
      </w:r>
      <w:r w:rsidRPr="00216927">
        <w:rPr>
          <w:rFonts w:ascii="Arial Narrow" w:eastAsia="Arial Narrow" w:hAnsi="Arial Narrow" w:cs="Arial Narrow"/>
          <w:color w:val="000000"/>
          <w:kern w:val="0"/>
          <w:sz w:val="22"/>
          <w:szCs w:val="22"/>
          <w:lang w:eastAsia="es-ES"/>
          <w14:ligatures w14:val="none"/>
        </w:rPr>
        <w:t xml:space="preserve"> Lurín.</w:t>
      </w:r>
    </w:p>
    <w:p w14:paraId="2D8BB839" w14:textId="77777777" w:rsidR="00B57E90" w:rsidRPr="00216927" w:rsidRDefault="00B57E90" w:rsidP="00B57E90">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9474E4A" w14:textId="6E93253E" w:rsidR="00B87599" w:rsidRPr="00216927" w:rsidRDefault="00B8021D" w:rsidP="00CA59A2">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6927">
        <w:rPr>
          <w:rFonts w:ascii="Arial Narrow" w:eastAsia="Arial Narrow" w:hAnsi="Arial Narrow" w:cs="Arial Narrow"/>
          <w:color w:val="000000"/>
          <w:kern w:val="0"/>
          <w:sz w:val="22"/>
          <w:szCs w:val="22"/>
          <w:lang w:eastAsia="es-ES"/>
          <w14:ligatures w14:val="none"/>
        </w:rPr>
        <w:t>Pese</w:t>
      </w:r>
      <w:r w:rsidR="00B87599" w:rsidRPr="00216927">
        <w:rPr>
          <w:rFonts w:ascii="Arial Narrow" w:eastAsia="Arial Narrow" w:hAnsi="Arial Narrow" w:cs="Arial Narrow"/>
          <w:color w:val="000000"/>
          <w:kern w:val="0"/>
          <w:sz w:val="22"/>
          <w:szCs w:val="22"/>
          <w:lang w:eastAsia="es-ES"/>
          <w14:ligatures w14:val="none"/>
        </w:rPr>
        <w:t xml:space="preserve"> haber solicitado la devolución del saldo</w:t>
      </w:r>
      <w:r w:rsidRPr="00216927">
        <w:rPr>
          <w:rFonts w:ascii="Arial Narrow" w:eastAsia="Arial Narrow" w:hAnsi="Arial Narrow" w:cs="Arial Narrow"/>
          <w:color w:val="000000"/>
          <w:kern w:val="0"/>
          <w:sz w:val="22"/>
          <w:szCs w:val="22"/>
          <w:lang w:eastAsia="es-ES"/>
          <w14:ligatures w14:val="none"/>
        </w:rPr>
        <w:t xml:space="preserve"> desde hace varios meses</w:t>
      </w:r>
      <w:r w:rsidR="006302EC" w:rsidRPr="00216927">
        <w:rPr>
          <w:rFonts w:ascii="Arial Narrow" w:eastAsia="Arial Narrow" w:hAnsi="Arial Narrow" w:cs="Arial Narrow"/>
          <w:color w:val="000000"/>
          <w:kern w:val="0"/>
          <w:sz w:val="22"/>
          <w:szCs w:val="22"/>
          <w:lang w:eastAsia="es-ES"/>
          <w14:ligatures w14:val="none"/>
        </w:rPr>
        <w:t xml:space="preserve"> y que le indicaron que abriera una nueva cuenta para el depósito</w:t>
      </w:r>
      <w:r w:rsidRPr="00216927">
        <w:rPr>
          <w:rFonts w:ascii="Arial Narrow" w:eastAsia="Arial Narrow" w:hAnsi="Arial Narrow" w:cs="Arial Narrow"/>
          <w:color w:val="000000"/>
          <w:kern w:val="0"/>
          <w:sz w:val="22"/>
          <w:szCs w:val="22"/>
          <w:lang w:eastAsia="es-ES"/>
          <w14:ligatures w14:val="none"/>
        </w:rPr>
        <w:t xml:space="preserve">, hasta la fecha de presentación de su denuncia no se </w:t>
      </w:r>
      <w:r w:rsidR="002C5803" w:rsidRPr="00216927">
        <w:rPr>
          <w:rFonts w:ascii="Arial Narrow" w:eastAsia="Arial Narrow" w:hAnsi="Arial Narrow" w:cs="Arial Narrow"/>
          <w:color w:val="000000"/>
          <w:kern w:val="0"/>
          <w:sz w:val="22"/>
          <w:szCs w:val="22"/>
          <w:lang w:eastAsia="es-ES"/>
          <w14:ligatures w14:val="none"/>
        </w:rPr>
        <w:t xml:space="preserve">ha </w:t>
      </w:r>
      <w:r w:rsidRPr="00216927">
        <w:rPr>
          <w:rFonts w:ascii="Arial Narrow" w:eastAsia="Arial Narrow" w:hAnsi="Arial Narrow" w:cs="Arial Narrow"/>
          <w:color w:val="000000"/>
          <w:kern w:val="0"/>
          <w:sz w:val="22"/>
          <w:szCs w:val="22"/>
          <w:lang w:eastAsia="es-ES"/>
          <w14:ligatures w14:val="none"/>
        </w:rPr>
        <w:t>realiz</w:t>
      </w:r>
      <w:r w:rsidR="002C5803" w:rsidRPr="00216927">
        <w:rPr>
          <w:rFonts w:ascii="Arial Narrow" w:eastAsia="Arial Narrow" w:hAnsi="Arial Narrow" w:cs="Arial Narrow"/>
          <w:color w:val="000000"/>
          <w:kern w:val="0"/>
          <w:sz w:val="22"/>
          <w:szCs w:val="22"/>
          <w:lang w:eastAsia="es-ES"/>
          <w14:ligatures w14:val="none"/>
        </w:rPr>
        <w:t>ado</w:t>
      </w:r>
      <w:r w:rsidRPr="00216927">
        <w:rPr>
          <w:rFonts w:ascii="Arial Narrow" w:eastAsia="Arial Narrow" w:hAnsi="Arial Narrow" w:cs="Arial Narrow"/>
          <w:color w:val="000000"/>
          <w:kern w:val="0"/>
          <w:sz w:val="22"/>
          <w:szCs w:val="22"/>
          <w:lang w:eastAsia="es-ES"/>
          <w14:ligatures w14:val="none"/>
        </w:rPr>
        <w:t xml:space="preserve"> la devolución</w:t>
      </w:r>
      <w:r w:rsidR="00B87599" w:rsidRPr="00216927">
        <w:rPr>
          <w:rFonts w:ascii="Arial Narrow" w:eastAsia="Arial Narrow" w:hAnsi="Arial Narrow" w:cs="Arial Narrow"/>
          <w:color w:val="000000"/>
          <w:kern w:val="0"/>
          <w:sz w:val="22"/>
          <w:szCs w:val="22"/>
          <w:lang w:eastAsia="es-ES"/>
          <w14:ligatures w14:val="none"/>
        </w:rPr>
        <w:t>.</w:t>
      </w:r>
    </w:p>
    <w:p w14:paraId="33E14FF7" w14:textId="77777777" w:rsidR="00CA59A2" w:rsidRPr="006302EC" w:rsidRDefault="00CA59A2" w:rsidP="00CA59A2">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385672E4" w:rsidR="00CA59A2" w:rsidRPr="00B57E90" w:rsidRDefault="00A0509C"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302EC">
        <w:rPr>
          <w:rFonts w:ascii="Arial Narrow" w:eastAsia="Arial Narrow" w:hAnsi="Arial Narrow" w:cs="Arial Narrow"/>
          <w:kern w:val="0"/>
          <w14:ligatures w14:val="none"/>
          <w:sz w:val="22"/>
          <w:szCs w:val="22"/>
        </w:rPr>
        <w:t xml:space="preserve">La señora [APELLIDO] solicitó, en calidad de medida correctiva, que el Banco cumpla con otorgar la devolución del monto de S/ 297,54.</w:t>
      </w:r>
      <w:r w:rsidR="00CA59A2" w:rsidRPr="006302EC">
        <w:rPr>
          <w:rFonts w:ascii="Arial Narrow" w:eastAsia="Arial Narrow" w:hAnsi="Arial Narrow" w:cs="Arial Narrow"/>
          <w:color w:val="000000"/>
          <w:kern w:val="0"/>
          <w:sz w:val="22"/>
          <w:szCs w:val="22"/>
          <w:lang w:val="es-ES" w:eastAsia="es-ES"/>
          <w14:ligatures w14:val="none"/>
        </w:rPr>
        <w:t/>
      </w:r>
      <w:r w:rsidR="00CA59A2" w:rsidRPr="00B57E90">
        <w:rPr>
          <w:rFonts w:ascii="Arial Narrow" w:eastAsia="Arial Narrow" w:hAnsi="Arial Narrow" w:cs="Arial Narrow"/>
          <w:color w:val="000000"/>
          <w:kern w:val="0"/>
          <w:sz w:val="22"/>
          <w:szCs w:val="22"/>
          <w:lang w:val="es-ES" w:eastAsia="es-ES"/>
          <w14:ligatures w14:val="none"/>
        </w:rPr>
        <w:t xml:space="preserve"/>
      </w:r>
      <w:r w:rsidRPr="00B57E90">
        <w:rPr>
          <w:rFonts w:ascii="Arial Narrow" w:eastAsia="Arial Narrow" w:hAnsi="Arial Narrow" w:cs="Arial Narrow"/>
          <w:color w:val="000000"/>
          <w:kern w:val="0"/>
          <w:sz w:val="22"/>
          <w:szCs w:val="22"/>
          <w:lang w:val="es-ES" w:eastAsia="es-ES"/>
          <w14:ligatures w14:val="none"/>
        </w:rPr>
        <w:t/>
      </w:r>
      <w:r w:rsidR="00CA59A2" w:rsidRPr="00B57E90">
        <w:rPr>
          <w:rFonts w:ascii="Arial Narrow" w:eastAsia="Arial Narrow" w:hAnsi="Arial Narrow" w:cs="Arial Narrow"/>
          <w:color w:val="000000"/>
          <w:kern w:val="0"/>
          <w:sz w:val="22"/>
          <w:szCs w:val="22"/>
          <w:lang w:val="es-ES" w:eastAsia="es-ES"/>
          <w14:ligatures w14:val="none"/>
        </w:rPr>
        <w:t xml:space="preserve"/>
      </w:r>
      <w:r w:rsidR="00B57E90" w:rsidRPr="00B57E90">
        <w:rPr>
          <w:rFonts w:ascii="Arial Narrow" w:eastAsia="Arial Narrow" w:hAnsi="Arial Narrow" w:cs="Arial Narrow"/>
          <w:color w:val="000000"/>
          <w:kern w:val="0"/>
          <w:sz w:val="22"/>
          <w:szCs w:val="22"/>
          <w:lang w:eastAsia="es-ES"/>
          <w14:ligatures w14:val="none"/>
        </w:rPr>
        <w:t/>
      </w:r>
      <w:r w:rsidR="00CA59A2" w:rsidRPr="00B57E90">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CA59A2">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7C7FCD"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7C7FCD">
        <w:rPr>
          <w:rFonts w:ascii="Arial Narrow" w:eastAsia="Arial Narrow" w:hAnsi="Arial Narrow" w:cs="Arial Narrow"/>
          <w:b/>
          <w:color w:val="000000"/>
          <w:kern w:val="0"/>
          <w:sz w:val="22"/>
          <w:szCs w:val="22"/>
          <w:lang w:eastAsia="es-PE"/>
          <w14:ligatures w14:val="none"/>
        </w:rPr>
        <w:lastRenderedPageBreak/>
        <w:t>DE LA ADMISIÓN A TRÁMITE DE LA DENUNCIA</w:t>
      </w:r>
    </w:p>
    <w:p w14:paraId="34556756" w14:textId="77777777" w:rsidR="00CA59A2" w:rsidRPr="007C7FCD" w:rsidRDefault="00CA59A2" w:rsidP="00CA59A2">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1C49EB0C" w14:textId="7CA7C634" w:rsidR="00A82C4F" w:rsidRDefault="00CA59A2" w:rsidP="00A82C4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7C7FCD">
        <w:rPr>
          <w:rFonts w:ascii="Arial Narrow" w:eastAsia="Arial Narrow" w:hAnsi="Arial Narrow" w:cs="Arial Narrow"/>
          <w:color w:val="000000"/>
          <w:kern w:val="0"/>
          <w:sz w:val="22"/>
          <w:szCs w:val="22"/>
          <w:lang w:eastAsia="es-PE"/>
          <w14:ligatures w14:val="none"/>
        </w:rPr>
        <w:t>La</w:t>
      </w:r>
      <w:r w:rsidRPr="00121544">
        <w:rPr>
          <w:rFonts w:ascii="Arial Narrow" w:eastAsia="Arial Narrow" w:hAnsi="Arial Narrow" w:cs="Arial Narrow"/>
          <w:color w:val="000000"/>
          <w:kern w:val="0"/>
          <w:sz w:val="22"/>
          <w:szCs w:val="22"/>
          <w:lang w:eastAsia="es-PE"/>
          <w14:ligatures w14:val="none"/>
        </w:rPr>
        <w:t xml:space="preserve"> Secretaría Técnica de la Comisión de Protección al Consumidor 1 (en adelante, la Secretaría Técnica), en ejercicio de </w:t>
      </w:r>
      <w:r w:rsidRPr="000A42AB">
        <w:rPr>
          <w:rFonts w:ascii="Arial Narrow" w:eastAsia="Arial Narrow" w:hAnsi="Arial Narrow" w:cs="Arial Narrow"/>
          <w:color w:val="000000"/>
          <w:kern w:val="0"/>
          <w:sz w:val="22"/>
          <w:szCs w:val="22"/>
          <w:lang w:eastAsia="es-PE"/>
          <w14:ligatures w14:val="none"/>
        </w:rPr>
        <w:t>sus facultades</w:t>
      </w:r>
      <w:bookmarkEnd w:id="1"/>
      <w:bookmarkEnd w:id="2"/>
      <w:bookmarkEnd w:id="3"/>
      <w:r w:rsidRPr="000A42AB">
        <w:rPr>
          <w:rStyle w:val="Refdenotaalpie"/>
          <w:rFonts w:ascii="Arial Narrow" w:eastAsia="Arial Narrow" w:hAnsi="Arial Narrow" w:cs="Arial Narrow"/>
          <w:kern w:val="0"/>
          <w:sz w:val="22"/>
          <w:szCs w:val="22"/>
          <w:vertAlign w:val="superscript"/>
          <w14:ligatures w14:val="none"/>
        </w:rPr>
        <w:footnoteReference w:id="3"/>
      </w:r>
      <w:r w:rsidRPr="000A42AB">
        <w:rPr>
          <w:rFonts w:ascii="Arial Narrow" w:eastAsia="Arial Narrow" w:hAnsi="Arial Narrow" w:cs="Arial Narrow"/>
          <w:color w:val="000000"/>
          <w:kern w:val="0"/>
          <w:sz w:val="22"/>
          <w:szCs w:val="22"/>
          <w:lang w:eastAsia="es-PE"/>
          <w14:ligatures w14:val="none"/>
        </w:rPr>
        <w:t xml:space="preserve">, </w:t>
      </w:r>
      <w:r w:rsidR="00121544" w:rsidRPr="000A42AB">
        <w:rPr>
          <w:rFonts w:ascii="Arial Narrow" w:eastAsia="Arial Narrow" w:hAnsi="Arial Narrow" w:cs="Arial Narrow"/>
          <w:color w:val="000000"/>
          <w:kern w:val="0"/>
          <w:sz w:val="22"/>
          <w:szCs w:val="22"/>
          <w:lang w:eastAsia="es-PE"/>
          <w14:ligatures w14:val="none"/>
        </w:rPr>
        <w:t xml:space="preserve">considera </w:t>
      </w:r>
      <w:r w:rsidR="00121544" w:rsidRPr="000A42AB">
        <w:rPr>
          <w:rFonts w:ascii="Arial Narrow" w:eastAsia="Arial Narrow" w:hAnsi="Arial Narrow" w:cs="Arial Narrow"/>
          <w:kern w:val="0"/>
          <w14:ligatures w14:val="none"/>
          <w:sz w:val="22"/>
          <w:szCs w:val="22"/>
        </w:rPr>
        <w:t xml:space="preserve">que el hecho denunciado, consistente en que </w:t>
      </w:r>
      <w:r w:rsidR="00FA3D51" w:rsidRPr="00FA3D51">
        <w:rPr>
          <w:rFonts w:ascii="Arial Narrow" w:eastAsia="Arial Narrow" w:hAnsi="Arial Narrow" w:cs="Arial Narrow"/>
          <w:bCs/>
          <w:sz w:val="22"/>
          <w:szCs w:val="22"/>
        </w:rPr>
        <w:t xml:space="preserve">el Banco BBVA Perú S.A. habría gestionado indebidamente la contratación de la Póliza del Seguro Protección de Tarjeta </w:t>
      </w:r>
      <w:proofErr w:type="spellStart"/>
      <w:r w:rsidR="00FA3D51" w:rsidRPr="00FA3D51">
        <w:rPr>
          <w:rFonts w:ascii="Arial Narrow" w:eastAsia="Arial Narrow" w:hAnsi="Arial Narrow" w:cs="Arial Narrow"/>
          <w:bCs/>
          <w:sz w:val="22"/>
          <w:szCs w:val="22"/>
        </w:rPr>
        <w:t/>
      </w:r>
      <w:proofErr w:type="spellEnd"/>
      <w:r w:rsidR="00FA3D51" w:rsidRPr="00FA3D51">
        <w:rPr>
          <w:rFonts w:ascii="Arial Narrow" w:eastAsia="Arial Narrow" w:hAnsi="Arial Narrow" w:cs="Arial Narrow"/>
          <w:bCs/>
          <w:sz w:val="22"/>
          <w:szCs w:val="22"/>
        </w:rPr>
        <w:t xml:space="preserve"> 1121-75190 a favor de la denunciante, generando el descuento de las primas desde su tarjeta</w:t>
      </w:r>
      <w:r w:rsidR="0029570D" w:rsidRPr="00CC45B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w:t>
      </w:r>
      <w:r w:rsidR="00711750" w:rsidRPr="000A42AB">
        <w:rPr>
          <w:rFonts w:ascii="Arial Narrow" w:eastAsia="Arial Narrow" w:hAnsi="Arial Narrow" w:cs="Arial Narrow"/>
          <w:kern w:val="0"/>
          <w14:ligatures w14:val="none"/>
          <w:sz w:val="22"/>
          <w:szCs w:val="22"/>
        </w:rPr>
        <w:t xml:space="preserve">. </w:t>
      </w:r>
      <w:r w:rsidR="00A007AC" w:rsidRPr="000A42AB">
        <w:rPr>
          <w:rFonts w:ascii="Arial Narrow" w:eastAsia="Arial Narrow" w:hAnsi="Arial Narrow" w:cs="Arial Narrow"/>
          <w:kern w:val="0"/>
          <w14:ligatures w14:val="none"/>
          <w:sz w:val="22"/>
          <w:szCs w:val="22"/>
        </w:rPr>
        <w:t xml:space="preserve">Por consiguiente, corresponde calificar el hecho materia de denuncia como una presunta infracción a la protección contra los métodos comerciales agresivos o engañosos, </w:t>
      </w:r>
      <w:r w:rsidR="0008516F" w:rsidRPr="00CC45BE">
        <w:rPr>
          <w:rFonts w:ascii="Arial Narrow" w:eastAsia="Arial Narrow" w:hAnsi="Arial Narrow" w:cs="Arial Narrow"/>
          <w:kern w:val="0"/>
          <w14:ligatures w14:val="none"/>
          <w:sz w:val="22"/>
          <w:szCs w:val="22"/>
        </w:rPr>
        <w:t>tipificado en los artículos 18</w:t>
      </w:r>
      <w:r w:rsidR="0008516F" w:rsidRPr="00CC45BE">
        <w:rPr>
          <w:rFonts w:ascii="Arial Narrow" w:eastAsia="Arial Narrow" w:hAnsi="Arial Narrow" w:cs="Arial Narrow"/>
          <w:color w:val="000000"/>
          <w:kern w:val="0"/>
          <w:sz w:val="22"/>
          <w:szCs w:val="22"/>
          <w:lang w:eastAsia="es-PE"/>
          <w14:ligatures w14:val="none"/>
        </w:rPr>
        <w:t/>
      </w:r>
      <w:r w:rsidR="0008516F" w:rsidRPr="00CC45BE">
        <w:rPr>
          <w:rFonts w:ascii="Arial Narrow" w:eastAsia="Arial Narrow" w:hAnsi="Arial Narrow" w:cs="Arial Narrow"/>
          <w:kern w:val="0"/>
          <w14:ligatures w14:val="none"/>
          <w:sz w:val="22"/>
          <w:szCs w:val="22"/>
        </w:rPr>
        <w:t xml:space="preserve"> y 19</w:t>
      </w:r>
      <w:r w:rsidR="0008516F" w:rsidRPr="00CC45BE">
        <w:rPr>
          <w:rFonts w:ascii="Arial Narrow" w:eastAsia="Arial Narrow" w:hAnsi="Arial Narrow" w:cs="Arial Narrow"/>
          <w:color w:val="000000"/>
          <w:kern w:val="0"/>
          <w:sz w:val="22"/>
          <w:szCs w:val="22"/>
          <w:lang w:eastAsia="es-PE"/>
          <w14:ligatures w14:val="none"/>
        </w:rPr>
        <w:t/>
      </w:r>
      <w:r w:rsidR="0008516F" w:rsidRPr="00CC45BE">
        <w:rPr>
          <w:rFonts w:ascii="Arial Narrow" w:eastAsia="Arial Narrow" w:hAnsi="Arial Narrow" w:cs="Arial Narrow"/>
          <w:kern w:val="0"/>
          <w14:ligatures w14:val="none"/>
          <w:sz w:val="22"/>
          <w:szCs w:val="22"/>
        </w:rPr>
        <w:t xml:space="preserve"> del Código</w:t>
      </w:r>
      <w:r w:rsidR="007E1E88" w:rsidRPr="00CC45BE">
        <w:rPr>
          <w:rStyle w:val="Refdenotaalpie"/>
          <w:rFonts w:ascii="Arial Narrow" w:eastAsia="Arial Narrow" w:hAnsi="Arial Narrow" w:cs="Arial Narrow"/>
          <w:kern w:val="0"/>
          <w:sz w:val="22"/>
          <w:szCs w:val="22"/>
          <w:vertAlign w:val="superscript"/>
          <w14:ligatures w14:val="none"/>
        </w:rPr>
        <w:footnoteReference w:id="4"/>
      </w:r>
      <w:r w:rsidR="00A82C4F">
        <w:rPr>
          <w:rFonts w:ascii="Arial Narrow" w:eastAsia="Arial Narrow" w:hAnsi="Arial Narrow" w:cs="Arial Narrow"/>
          <w:kern w:val="0"/>
          <w14:ligatures w14:val="none"/>
          <w:sz w:val="22"/>
          <w:szCs w:val="22"/>
        </w:rPr>
        <w:t>.</w:t>
      </w:r>
    </w:p>
    <w:p w14:paraId="04CC0785" w14:textId="77777777" w:rsidR="00A82C4F" w:rsidRPr="00A82C4F" w:rsidRDefault="00A82C4F" w:rsidP="00A82C4F">
      <w:pPr>
        <w:pStyle w:val="Prrafodelista"/>
        <w:spacing w:after="0" w:line="240" w:lineRule="auto"/>
        <w:ind w:left="567"/>
        <w:jc w:val="both"/>
        <w:rPr>
          <w:rFonts w:ascii="Arial Narrow" w:eastAsia="Arial Narrow" w:hAnsi="Arial Narrow" w:cs="Arial Narrow"/>
          <w:kern w:val="0"/>
          <w14:ligatures w14:val="none"/>
          <w:sz w:val="22"/>
          <w:szCs w:val="22"/>
        </w:rPr>
      </w:pPr>
    </w:p>
    <w:p w14:paraId="61733876" w14:textId="6AACFFA1" w:rsidR="00A82C4F" w:rsidRPr="00CC45BE" w:rsidRDefault="00A82C4F" w:rsidP="00A82C4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A82C4F">
        <w:rPr>
          <w:rFonts w:ascii="Arial Narrow" w:eastAsia="Arial Narrow" w:hAnsi="Arial Narrow" w:cs="Arial Narrow"/>
          <w:kern w:val="0"/>
          <w14:ligatures w14:val="none"/>
          <w:sz w:val="22"/>
          <w:szCs w:val="22"/>
        </w:rPr>
        <w:t xml:space="preserve">Asimismo, la Secretaría Técnica, en ejercicio de sus facultades, </w:t>
      </w:r>
      <w:r w:rsidRPr="00A82C4F">
        <w:rPr>
          <w:rFonts w:ascii="Arial Narrow" w:eastAsia="Arial Narrow" w:hAnsi="Arial Narrow" w:cs="Arial Narrow"/>
          <w:color w:val="000000"/>
          <w:kern w:val="0"/>
          <w:sz w:val="22"/>
          <w:szCs w:val="22"/>
          <w:lang w:eastAsia="es-PE"/>
          <w14:ligatures w14:val="none"/>
        </w:rPr>
        <w:t xml:space="preserve">considera </w:t>
      </w:r>
      <w:r w:rsidRPr="00A82C4F">
        <w:rPr>
          <w:rFonts w:ascii="Arial Narrow" w:eastAsia="Arial Narrow" w:hAnsi="Arial Narrow" w:cs="Arial Narrow"/>
          <w:kern w:val="0"/>
          <w14:ligatures w14:val="none"/>
          <w:sz w:val="22"/>
          <w:szCs w:val="22"/>
        </w:rPr>
        <w:t>que el hecho denunciado</w:t>
      </w:r>
      <w:r w:rsidRPr="00A82C4F">
        <w:rPr>
          <w:rFonts w:ascii="Arial Narrow" w:eastAsia="Arial Narrow" w:hAnsi="Arial Narrow" w:cs="Arial Narrow"/>
          <w:color w:val="000000"/>
          <w:kern w:val="0"/>
          <w:sz w:val="22"/>
          <w:szCs w:val="22"/>
          <w:lang w:eastAsia="es-PE"/>
          <w14:ligatures w14:val="none"/>
        </w:rPr>
        <w:t xml:space="preserve">, consistente en que </w:t>
      </w:r>
      <w:r w:rsidR="00FA3D51" w:rsidRPr="00FA3D51">
        <w:rPr>
          <w:rFonts w:ascii="Arial Narrow" w:eastAsia="Arial Narrow" w:hAnsi="Arial Narrow" w:cs="Arial Narrow"/>
          <w:color w:val="000000"/>
          <w:kern w:val="0"/>
          <w:sz w:val="22"/>
          <w:szCs w:val="22"/>
          <w:lang w:val="es-ES" w:eastAsia="es-ES"/>
          <w14:ligatures w14:val="none"/>
        </w:rPr>
        <w:t>el Banco BBVA Perú S.A. habría brindado una respuesta inadecuada al reclamo presentado por la denunciante el 18 de junio de 2025</w:t>
      </w:r>
      <w:r w:rsidRPr="00A82C4F">
        <w:rPr>
          <w:rFonts w:ascii="Arial Narrow" w:eastAsia="Arial Narrow" w:hAnsi="Arial Narrow" w:cs="Arial Narrow"/>
          <w:color w:val="000000"/>
          <w:kern w:val="0"/>
          <w:sz w:val="22"/>
          <w:szCs w:val="22"/>
          <w:lang w:eastAsia="es-PE"/>
          <w14:ligatures w14:val="none"/>
        </w:rPr>
        <w:t xml:space="preserve">. Por consiguiente, corresponde calificar el hecho </w:t>
      </w:r>
      <w:r w:rsidRPr="00CC45BE">
        <w:rPr>
          <w:rFonts w:ascii="Arial Narrow" w:eastAsia="Arial Narrow" w:hAnsi="Arial Narrow" w:cs="Arial Narrow"/>
          <w:color w:val="000000"/>
          <w:kern w:val="0"/>
          <w:sz w:val="22"/>
          <w:szCs w:val="22"/>
          <w:lang w:eastAsia="es-PE"/>
          <w14:ligatures w14:val="none"/>
        </w:rPr>
        <w:t>materia de denuncia como una presunta infracción al</w:t>
      </w:r>
      <w:r w:rsidRPr="00CC45BE">
        <w:rPr>
          <w:rFonts w:ascii="Arial Narrow" w:eastAsia="Arial Narrow" w:hAnsi="Arial Narrow" w:cs="Arial Narrow"/>
          <w:kern w:val="0"/>
          <w14:ligatures w14:val="none"/>
          <w:sz w:val="22"/>
          <w:szCs w:val="22"/>
        </w:rPr>
        <w:t xml:space="preserve"> numeral 88.1</w:t>
      </w:r>
      <w:r w:rsidRPr="00CC45BE">
        <w:rPr>
          <w:rFonts w:ascii="Arial Narrow" w:eastAsia="Arial Narrow" w:hAnsi="Arial Narrow" w:cs="Arial Narrow"/>
          <w:kern w:val="0"/>
          <w:sz w:val="22"/>
          <w:szCs w:val="22"/>
          <w:lang w:eastAsia="es-PE"/>
          <w14:ligatures w14:val="none"/>
        </w:rPr>
        <w:t/>
      </w:r>
      <w:r w:rsidRPr="00CC45BE">
        <w:rPr>
          <w:rFonts w:ascii="Arial Narrow" w:eastAsia="Arial Narrow" w:hAnsi="Arial Narrow" w:cs="Arial Narrow"/>
          <w:kern w:val="0"/>
          <w14:ligatures w14:val="none"/>
          <w:sz w:val="22"/>
          <w:szCs w:val="22"/>
        </w:rPr>
        <w:t xml:space="preserve"> del artículo 88</w:t>
      </w:r>
      <w:r w:rsidRPr="00CC45BE">
        <w:rPr>
          <w:rFonts w:ascii="Arial Narrow" w:eastAsia="Arial Narrow" w:hAnsi="Arial Narrow" w:cs="Arial Narrow"/>
          <w:kern w:val="0"/>
          <w:sz w:val="22"/>
          <w:szCs w:val="22"/>
          <w:lang w:eastAsia="es-PE"/>
          <w14:ligatures w14:val="none"/>
        </w:rPr>
        <w:t xml:space="preserve"> </w:t>
      </w:r>
      <w:r w:rsidRPr="00CC45BE">
        <w:rPr>
          <w:rFonts w:ascii="Arial Narrow" w:eastAsia="Arial Narrow" w:hAnsi="Arial Narrow" w:cs="Arial Narrow"/>
          <w:kern w:val="0"/>
          <w14:ligatures w14:val="none"/>
          <w:sz w:val="22"/>
          <w:szCs w:val="22"/>
        </w:rPr>
        <w:t>del Código</w:t>
      </w:r>
      <w:r w:rsidRPr="00CC45BE">
        <w:rPr>
          <w:rStyle w:val="Refdenotaalpie"/>
          <w:rFonts w:ascii="Arial Narrow" w:eastAsia="Arial Narrow" w:hAnsi="Arial Narrow" w:cs="Arial Narrow"/>
          <w:kern w:val="0"/>
          <w:sz w:val="22"/>
          <w:szCs w:val="22"/>
          <w:vertAlign w:val="superscript"/>
          <w14:ligatures w14:val="none"/>
        </w:rPr>
        <w:footnoteReference w:id="5"/>
      </w:r>
      <w:r w:rsidRPr="00CC45BE">
        <w:rPr>
          <w:rFonts w:ascii="Arial Narrow" w:eastAsia="Arial Narrow" w:hAnsi="Arial Narrow" w:cs="Arial Narrow"/>
          <w:kern w:val="0"/>
          <w14:ligatures w14:val="none"/>
          <w:sz w:val="22"/>
          <w:szCs w:val="22"/>
        </w:rPr>
        <w:t>.</w:t>
      </w:r>
    </w:p>
    <w:p w14:paraId="3A5B4568" w14:textId="77777777" w:rsidR="00A82C4F" w:rsidRPr="00CC45BE" w:rsidRDefault="00A82C4F" w:rsidP="00A82C4F">
      <w:pPr>
        <w:pStyle w:val="Prrafodelista"/>
        <w:spacing w:after="0" w:line="240" w:lineRule="auto"/>
        <w:ind w:left="567"/>
        <w:jc w:val="both"/>
        <w:rPr>
          <w:rFonts w:ascii="Arial Narrow" w:eastAsia="Arial Narrow" w:hAnsi="Arial Narrow" w:cs="Arial Narrow"/>
          <w:kern w:val="0"/>
          <w14:ligatures w14:val="none"/>
          <w:sz w:val="22"/>
          <w:szCs w:val="22"/>
        </w:rPr>
      </w:pPr>
    </w:p>
    <w:p w14:paraId="6642BEA8" w14:textId="2D409485" w:rsidR="00EE5605" w:rsidRPr="00CC45BE" w:rsidRDefault="00EE5605"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C45BE">
        <w:rPr>
          <w:rFonts w:ascii="Arial Narrow" w:eastAsia="Arial Narrow" w:hAnsi="Arial Narrow" w:cs="Arial Narrow"/>
          <w:kern w:val="0"/>
          <w14:ligatures w14:val="none"/>
          <w:sz w:val="22"/>
          <w:szCs w:val="22"/>
        </w:rPr>
        <w:t xml:space="preserve">Además, la Secretaría Técnica, en ejercicio de sus facultades, </w:t>
      </w:r>
      <w:r w:rsidRPr="00FA3D51">
        <w:rPr>
          <w:rFonts w:ascii="Arial Narrow" w:eastAsia="Arial Narrow" w:hAnsi="Arial Narrow" w:cs="Arial Narrow"/>
          <w:color w:val="000000"/>
          <w:kern w:val="0"/>
          <w:sz w:val="22"/>
          <w:szCs w:val="22"/>
          <w:lang w:eastAsia="es-PE"/>
          <w14:ligatures w14:val="none"/>
        </w:rPr>
        <w:t xml:space="preserve">considera </w:t>
      </w:r>
      <w:r w:rsidRPr="00FA3D51">
        <w:rPr>
          <w:rFonts w:ascii="Arial Narrow" w:eastAsia="Arial Narrow" w:hAnsi="Arial Narrow" w:cs="Arial Narrow"/>
          <w:kern w:val="0"/>
          <w14:ligatures w14:val="none"/>
          <w:sz w:val="22"/>
          <w:szCs w:val="22"/>
        </w:rPr>
        <w:t>que el hecho denunciado</w:t>
      </w:r>
      <w:r w:rsidRPr="00FA3D51">
        <w:rPr>
          <w:rFonts w:ascii="Arial Narrow" w:eastAsia="Arial Narrow" w:hAnsi="Arial Narrow" w:cs="Arial Narrow"/>
          <w:color w:val="000000"/>
          <w:kern w:val="0"/>
          <w:sz w:val="22"/>
          <w:szCs w:val="22"/>
          <w:lang w:eastAsia="es-PE"/>
          <w14:ligatures w14:val="none"/>
        </w:rPr>
        <w:t xml:space="preserve">, </w:t>
      </w:r>
      <w:r w:rsidRPr="00FA3D51">
        <w:rPr>
          <w:rFonts w:ascii="Arial Narrow" w:eastAsia="Arial Narrow" w:hAnsi="Arial Narrow" w:cs="Arial Narrow"/>
          <w:kern w:val="0"/>
          <w14:ligatures w14:val="none"/>
          <w:sz w:val="22"/>
          <w:szCs w:val="22"/>
        </w:rPr>
        <w:t xml:space="preserve">consistente en que </w:t>
      </w:r>
      <w:r w:rsidR="00CC45BE" w:rsidRPr="00FA3D51">
        <w:rPr>
          <w:rFonts w:ascii="Arial Narrow" w:eastAsia="Arial Narrow" w:hAnsi="Arial Narrow" w:cs="Arial Narrow"/>
          <w:bCs/>
          <w:sz w:val="22"/>
          <w:szCs w:val="22"/>
        </w:rPr>
        <w:t>el Banco BBVA Perú S.A.</w:t>
      </w:r>
      <w:r w:rsidR="00CC45BE" w:rsidRPr="00FA3D51">
        <w:rPr>
          <w:rFonts w:ascii="Arial Narrow" w:eastAsia="Arial Narrow" w:hAnsi="Arial Narrow" w:cs="Arial Narrow"/>
          <w:kern w:val="0"/>
          <w:sz w:val="22"/>
          <w:szCs w:val="22"/>
          <w:lang w:eastAsia="es-PE"/>
          <w14:ligatures w14:val="none"/>
        </w:rPr>
        <w:t xml:space="preserve"> </w:t>
      </w:r>
      <w:r w:rsidR="00FA3D51" w:rsidRPr="00FA3D51">
        <w:rPr>
          <w:rFonts w:ascii="Arial Narrow" w:eastAsia="Arial Narrow" w:hAnsi="Arial Narrow" w:cs="Arial Narrow"/>
          <w:kern w:val="0"/>
          <w:sz w:val="22"/>
          <w:szCs w:val="22"/>
          <w:lang w:eastAsia="es-PE"/>
          <w14:ligatures w14:val="none"/>
        </w:rPr>
        <w:t xml:space="preserve">no habría cumplido con reembolsar a la denunciante </w:t>
      </w:r>
      <w:r w:rsidR="00FA3D51" w:rsidRPr="00FA3D51">
        <w:rPr>
          <w:rFonts w:ascii="Arial Narrow" w:eastAsia="Arial Narrow" w:hAnsi="Arial Narrow" w:cs="Arial Narrow"/>
          <w:kern w:val="0"/>
          <w:sz w:val="22"/>
          <w:szCs w:val="22"/>
          <w:lang w:eastAsia="es-PE"/>
          <w14:ligatures w14:val="none"/>
        </w:rPr>
        <w:lastRenderedPageBreak/>
        <w:t>el monto de S/ 297,54, pese a que le indicaron que realizarían la devolución luego de que abriera una nueva cuenta bancaria</w:t>
      </w:r>
      <w:r w:rsidRPr="00CC45BE">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C45BE">
        <w:rPr>
          <w:rFonts w:ascii="Arial Narrow" w:eastAsia="Arial Narrow" w:hAnsi="Arial Narrow" w:cs="Arial Narrow"/>
          <w:color w:val="000000"/>
          <w:kern w:val="0"/>
          <w:sz w:val="22"/>
          <w:szCs w:val="22"/>
          <w:lang w:eastAsia="es-PE"/>
          <w14:ligatures w14:val="none"/>
        </w:rPr>
        <w:t/>
      </w:r>
      <w:r w:rsidRPr="00CC45BE">
        <w:rPr>
          <w:rFonts w:ascii="Arial Narrow" w:eastAsia="Arial Narrow" w:hAnsi="Arial Narrow" w:cs="Arial Narrow"/>
          <w:kern w:val="0"/>
          <w14:ligatures w14:val="none"/>
          <w:sz w:val="22"/>
          <w:szCs w:val="22"/>
        </w:rPr>
        <w:t xml:space="preserve"> y 19</w:t>
      </w:r>
      <w:r w:rsidRPr="00CC45BE">
        <w:rPr>
          <w:rFonts w:ascii="Arial Narrow" w:eastAsia="Arial Narrow" w:hAnsi="Arial Narrow" w:cs="Arial Narrow"/>
          <w:color w:val="000000"/>
          <w:kern w:val="0"/>
          <w:sz w:val="22"/>
          <w:szCs w:val="22"/>
          <w:lang w:eastAsia="es-PE"/>
          <w14:ligatures w14:val="none"/>
        </w:rPr>
        <w:t/>
      </w:r>
      <w:r w:rsidRPr="00CC45BE">
        <w:rPr>
          <w:rFonts w:ascii="Arial Narrow" w:eastAsia="Arial Narrow" w:hAnsi="Arial Narrow" w:cs="Arial Narrow"/>
          <w:kern w:val="0"/>
          <w14:ligatures w14:val="none"/>
          <w:sz w:val="22"/>
          <w:szCs w:val="22"/>
        </w:rPr>
        <w:t xml:space="preserve"> del Código.</w:t>
      </w:r>
    </w:p>
    <w:p w14:paraId="432038D6" w14:textId="0A9F6D75" w:rsidR="00CA59A2" w:rsidRPr="00CC45BE" w:rsidRDefault="00CA59A2" w:rsidP="0012154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463134E5" w14:textId="77777777" w:rsidR="00CA59A2" w:rsidRPr="00CC45BE" w:rsidRDefault="00CA59A2" w:rsidP="00CA59A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CC45B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CC45BE">
        <w:rPr>
          <w:rStyle w:val="Refdenotaalpie"/>
          <w:rFonts w:ascii="Arial Narrow" w:eastAsia="Arial Narrow" w:hAnsi="Arial Narrow" w:cs="Arial Narrow"/>
          <w:kern w:val="0"/>
          <w:sz w:val="22"/>
          <w:szCs w:val="22"/>
          <w:vertAlign w:val="superscript"/>
          <w14:ligatures w14:val="none"/>
        </w:rPr>
        <w:footnoteReference w:id="6"/>
      </w:r>
      <w:r w:rsidRPr="00CC45B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E3E1B61"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w:t>
      </w:r>
      <w:r w:rsidRPr="005D33AB">
        <w:rPr>
          <w:rFonts w:ascii="Arial Narrow" w:eastAsia="Arial Narrow" w:hAnsi="Arial Narrow" w:cs="Arial Narrow"/>
          <w:color w:val="000000"/>
          <w:kern w:val="0"/>
          <w:sz w:val="22"/>
          <w:szCs w:val="22"/>
          <w:lang w:val="es-ES" w:eastAsia="es-ES"/>
          <w14:ligatures w14:val="none"/>
        </w:rPr>
        <w:t>facultades que la ley le confiere, conviene requerir al proveedor denunciado que, en un plazo n</w:t>
      </w:r>
      <w:r w:rsidRPr="0026598E">
        <w:rPr>
          <w:rFonts w:ascii="Arial Narrow" w:eastAsia="Arial Narrow" w:hAnsi="Arial Narrow" w:cs="Arial Narrow"/>
          <w:color w:val="000000"/>
          <w:kern w:val="0"/>
          <w:sz w:val="22"/>
          <w:szCs w:val="22"/>
          <w:lang w:val="es-ES" w:eastAsia="es-ES"/>
          <w14:ligatures w14:val="none"/>
        </w:rPr>
        <w:t xml:space="preserve">o mayor de cinco (5) días </w:t>
      </w:r>
      <w:r w:rsidRPr="00333B0E">
        <w:rPr>
          <w:rFonts w:ascii="Arial Narrow" w:eastAsia="Arial Narrow" w:hAnsi="Arial Narrow" w:cs="Arial Narrow"/>
          <w:color w:val="000000"/>
          <w:kern w:val="0"/>
          <w:sz w:val="22"/>
          <w:szCs w:val="22"/>
          <w:lang w:val="es-ES" w:eastAsia="es-ES"/>
          <w14:ligatures w14:val="none"/>
        </w:rPr>
        <w:t xml:space="preserve">hábiles contado a partir del día siguiente de la notificación de la presente resolución, cumpla con lo siguiente: (i) presentar una copia completa, legible y debidamente suscrita de la </w:t>
      </w:r>
      <w:r w:rsidR="00333B0E" w:rsidRPr="00333B0E">
        <w:rPr>
          <w:rFonts w:ascii="Arial Narrow" w:eastAsia="Arial Narrow" w:hAnsi="Arial Narrow" w:cs="Arial Narrow"/>
          <w:color w:val="000000"/>
          <w:kern w:val="0"/>
          <w:sz w:val="22"/>
          <w:szCs w:val="22"/>
          <w:lang w:val="es-ES" w:eastAsia="es-ES"/>
          <w14:ligatures w14:val="none"/>
        </w:rPr>
        <w:t xml:space="preserve">Póliza </w:t>
      </w:r>
      <w:proofErr w:type="spellStart"/>
      <w:r w:rsidR="00333B0E" w:rsidRPr="00333B0E">
        <w:rPr>
          <w:rFonts w:ascii="Arial Narrow" w:eastAsia="Arial Narrow" w:hAnsi="Arial Narrow" w:cs="Arial Narrow"/>
          <w:color w:val="000000"/>
          <w:kern w:val="0"/>
          <w:sz w:val="22"/>
          <w:szCs w:val="22"/>
          <w:lang w:val="es-ES" w:eastAsia="es-ES"/>
          <w14:ligatures w14:val="none"/>
        </w:rPr>
        <w:t/>
      </w:r>
      <w:proofErr w:type="spellEnd"/>
      <w:r w:rsidR="00333B0E" w:rsidRPr="00333B0E">
        <w:rPr>
          <w:rFonts w:ascii="Arial Narrow" w:eastAsia="Arial Narrow" w:hAnsi="Arial Narrow" w:cs="Arial Narrow"/>
          <w:color w:val="000000"/>
          <w:kern w:val="0"/>
          <w:sz w:val="22"/>
          <w:szCs w:val="22"/>
          <w:lang w:val="es-ES" w:eastAsia="es-ES"/>
          <w14:ligatures w14:val="none"/>
        </w:rPr>
        <w:t xml:space="preserve"> 1121-75190 del Seguro Protección de Tarjeta</w:t>
      </w:r>
      <w:r w:rsidRPr="00333B0E">
        <w:rPr>
          <w:rFonts w:ascii="Arial Narrow" w:eastAsia="Arial Narrow" w:hAnsi="Arial Narrow" w:cs="Arial Narrow"/>
          <w:color w:val="000000"/>
          <w:kern w:val="0"/>
          <w:sz w:val="22"/>
          <w:szCs w:val="22"/>
          <w:lang w:val="es-ES" w:eastAsia="es-ES"/>
          <w14:ligatures w14:val="none"/>
        </w:rPr>
        <w:t>, así como el cargo de remisión de la póliza;</w:t>
      </w:r>
      <w:r w:rsidR="00521998">
        <w:rPr>
          <w:rFonts w:ascii="Arial Narrow" w:eastAsia="Arial Narrow" w:hAnsi="Arial Narrow" w:cs="Arial Narrow"/>
          <w:color w:val="000000"/>
          <w:kern w:val="0"/>
          <w:sz w:val="22"/>
          <w:szCs w:val="22"/>
          <w:lang w:val="es-ES" w:eastAsia="es-ES"/>
          <w14:ligatures w14:val="none"/>
        </w:rPr>
        <w:t xml:space="preserve"> </w:t>
      </w:r>
      <w:r w:rsidRPr="00333B0E">
        <w:rPr>
          <w:rFonts w:ascii="Arial Narrow" w:eastAsia="Arial Narrow" w:hAnsi="Arial Narrow" w:cs="Arial Narrow"/>
          <w:color w:val="000000"/>
          <w:kern w:val="0"/>
          <w:sz w:val="22"/>
          <w:szCs w:val="22"/>
          <w:lang w:val="es-ES" w:eastAsia="es-ES"/>
          <w14:ligatures w14:val="none"/>
        </w:rPr>
        <w:t>(</w:t>
      </w:r>
      <w:proofErr w:type="spellStart"/>
      <w:r w:rsidRPr="00333B0E">
        <w:rPr>
          <w:rFonts w:ascii="Arial Narrow" w:eastAsia="Arial Narrow" w:hAnsi="Arial Narrow" w:cs="Arial Narrow"/>
          <w:color w:val="000000"/>
          <w:kern w:val="0"/>
          <w:sz w:val="22"/>
          <w:szCs w:val="22"/>
          <w:lang w:val="es-ES" w:eastAsia="es-ES"/>
          <w14:ligatures w14:val="none"/>
        </w:rPr>
        <w:t>ii</w:t>
      </w:r>
      <w:proofErr w:type="spellEnd"/>
      <w:r w:rsidRPr="00333B0E">
        <w:rPr>
          <w:rFonts w:ascii="Arial Narrow" w:eastAsia="Arial Narrow" w:hAnsi="Arial Narrow" w:cs="Arial Narrow"/>
          <w:color w:val="000000"/>
          <w:kern w:val="0"/>
          <w:sz w:val="22"/>
          <w:szCs w:val="22"/>
          <w:lang w:val="es-ES" w:eastAsia="es-ES"/>
          <w14:ligatures w14:val="none"/>
        </w:rPr>
        <w:t xml:space="preserve">) </w:t>
      </w:r>
      <w:r w:rsidR="00521998" w:rsidRPr="00521998">
        <w:rPr>
          <w:rFonts w:ascii="Arial Narrow" w:eastAsia="Arial Narrow" w:hAnsi="Arial Narrow" w:cs="Arial Narrow"/>
          <w:color w:val="000000"/>
          <w:kern w:val="0"/>
          <w:sz w:val="22"/>
          <w:szCs w:val="22"/>
          <w:lang w:val="es-ES" w:eastAsia="es-ES"/>
          <w14:ligatures w14:val="none"/>
        </w:rPr>
        <w:t xml:space="preserve">presentar los medios probatorios que acrediten que remitió la </w:t>
      </w:r>
      <w:r w:rsidR="00521998" w:rsidRPr="00333B0E">
        <w:rPr>
          <w:rFonts w:ascii="Arial Narrow" w:eastAsia="Arial Narrow" w:hAnsi="Arial Narrow" w:cs="Arial Narrow"/>
          <w:color w:val="000000"/>
          <w:kern w:val="0"/>
          <w:sz w:val="22"/>
          <w:szCs w:val="22"/>
          <w:lang w:val="es-ES" w:eastAsia="es-ES"/>
          <w14:ligatures w14:val="none"/>
        </w:rPr>
        <w:t xml:space="preserve">Póliza </w:t>
      </w:r>
      <w:proofErr w:type="spellStart"/>
      <w:r w:rsidR="00521998" w:rsidRPr="00333B0E">
        <w:rPr>
          <w:rFonts w:ascii="Arial Narrow" w:eastAsia="Arial Narrow" w:hAnsi="Arial Narrow" w:cs="Arial Narrow"/>
          <w:color w:val="000000"/>
          <w:kern w:val="0"/>
          <w:sz w:val="22"/>
          <w:szCs w:val="22"/>
          <w:lang w:val="es-ES" w:eastAsia="es-ES"/>
          <w14:ligatures w14:val="none"/>
        </w:rPr>
        <w:t/>
      </w:r>
      <w:proofErr w:type="spellEnd"/>
      <w:r w:rsidR="00521998" w:rsidRPr="00333B0E">
        <w:rPr>
          <w:rFonts w:ascii="Arial Narrow" w:eastAsia="Arial Narrow" w:hAnsi="Arial Narrow" w:cs="Arial Narrow"/>
          <w:color w:val="000000"/>
          <w:kern w:val="0"/>
          <w:sz w:val="22"/>
          <w:szCs w:val="22"/>
          <w:lang w:val="es-ES" w:eastAsia="es-ES"/>
          <w14:ligatures w14:val="none"/>
        </w:rPr>
        <w:t xml:space="preserve"> 1121-75190 del Seguro Protección de Tarjeta</w:t>
      </w:r>
      <w:r w:rsidR="00521998" w:rsidRPr="00521998">
        <w:rPr>
          <w:rFonts w:ascii="Arial Narrow" w:eastAsia="Arial Narrow" w:hAnsi="Arial Narrow" w:cs="Arial Narrow"/>
          <w:color w:val="000000"/>
          <w:kern w:val="0"/>
          <w:sz w:val="22"/>
          <w:szCs w:val="22"/>
          <w:lang w:val="es-ES" w:eastAsia="es-ES"/>
          <w14:ligatures w14:val="none"/>
        </w:rPr>
        <w:t xml:space="preserve"> a</w:t>
      </w:r>
      <w:r w:rsidR="00521998">
        <w:rPr>
          <w:rFonts w:ascii="Arial Narrow" w:eastAsia="Arial Narrow" w:hAnsi="Arial Narrow" w:cs="Arial Narrow"/>
          <w:color w:val="000000"/>
          <w:kern w:val="0"/>
          <w:sz w:val="22"/>
          <w:szCs w:val="22"/>
          <w:lang w:val="es-ES" w:eastAsia="es-ES"/>
          <w14:ligatures w14:val="none"/>
        </w:rPr>
        <w:t xml:space="preserve"> la</w:t>
      </w:r>
      <w:r w:rsidR="00521998" w:rsidRPr="00521998">
        <w:rPr>
          <w:rFonts w:ascii="Arial Narrow" w:eastAsia="Arial Narrow" w:hAnsi="Arial Narrow" w:cs="Arial Narrow"/>
          <w:color w:val="000000"/>
          <w:kern w:val="0"/>
          <w:sz w:val="22"/>
          <w:szCs w:val="22"/>
          <w:lang w:val="es-ES" w:eastAsia="es-ES"/>
          <w14:ligatures w14:val="none"/>
        </w:rPr>
        <w:t xml:space="preserve"> consumidor</w:t>
      </w:r>
      <w:r w:rsidR="00521998">
        <w:rPr>
          <w:rFonts w:ascii="Arial Narrow" w:eastAsia="Arial Narrow" w:hAnsi="Arial Narrow" w:cs="Arial Narrow"/>
          <w:color w:val="000000"/>
          <w:kern w:val="0"/>
          <w:sz w:val="22"/>
          <w:szCs w:val="22"/>
          <w:lang w:val="es-ES" w:eastAsia="es-ES"/>
          <w14:ligatures w14:val="none"/>
        </w:rPr>
        <w:t>a; y, (</w:t>
      </w:r>
      <w:proofErr w:type="spellStart"/>
      <w:r w:rsidR="00521998">
        <w:rPr>
          <w:rFonts w:ascii="Arial Narrow" w:eastAsia="Arial Narrow" w:hAnsi="Arial Narrow" w:cs="Arial Narrow"/>
          <w:color w:val="000000"/>
          <w:kern w:val="0"/>
          <w:sz w:val="22"/>
          <w:szCs w:val="22"/>
          <w:lang w:val="es-ES" w:eastAsia="es-ES"/>
          <w14:ligatures w14:val="none"/>
        </w:rPr>
        <w:t>iii</w:t>
      </w:r>
      <w:proofErr w:type="spellEnd"/>
      <w:r w:rsidR="00521998">
        <w:rPr>
          <w:rFonts w:ascii="Arial Narrow" w:eastAsia="Arial Narrow" w:hAnsi="Arial Narrow" w:cs="Arial Narrow"/>
          <w:color w:val="000000"/>
          <w:kern w:val="0"/>
          <w:sz w:val="22"/>
          <w:szCs w:val="22"/>
          <w:lang w:val="es-ES" w:eastAsia="es-ES"/>
          <w14:ligatures w14:val="none"/>
        </w:rPr>
        <w:t xml:space="preserve">) </w:t>
      </w:r>
      <w:r w:rsidR="00521998" w:rsidRPr="00521998">
        <w:rPr>
          <w:rFonts w:ascii="Arial Narrow" w:eastAsia="Arial Narrow" w:hAnsi="Arial Narrow" w:cs="Arial Narrow"/>
          <w:color w:val="000000"/>
          <w:kern w:val="0"/>
          <w:sz w:val="22"/>
          <w:szCs w:val="22"/>
          <w:lang w:val="es-ES" w:eastAsia="es-ES"/>
          <w14:ligatures w14:val="none"/>
        </w:rPr>
        <w:t xml:space="preserve">presentar los medios probatorios que acrediten que </w:t>
      </w:r>
      <w:r w:rsidR="00E060A6">
        <w:rPr>
          <w:rFonts w:ascii="Arial Narrow" w:eastAsia="Arial Narrow" w:hAnsi="Arial Narrow" w:cs="Arial Narrow"/>
          <w:color w:val="000000"/>
          <w:kern w:val="0"/>
          <w:sz w:val="22"/>
          <w:szCs w:val="22"/>
          <w:lang w:val="es-ES" w:eastAsia="es-ES"/>
          <w14:ligatures w14:val="none"/>
        </w:rPr>
        <w:t xml:space="preserve">la </w:t>
      </w:r>
      <w:r w:rsidR="00E060A6" w:rsidRPr="00DD2C86">
        <w:rPr>
          <w:rFonts w:ascii="Arial Narrow" w:eastAsia="Arial Narrow" w:hAnsi="Arial Narrow" w:cs="Arial Narrow"/>
          <w:color w:val="000000"/>
          <w:kern w:val="0"/>
          <w:sz w:val="22"/>
          <w:szCs w:val="22"/>
          <w:lang w:eastAsia="es-ES"/>
          <w14:ligatures w14:val="none"/>
        </w:rPr>
        <w:t>firma</w:t>
      </w:r>
      <w:r w:rsidR="00521998" w:rsidRPr="00521998">
        <w:rPr>
          <w:rFonts w:ascii="Arial Narrow" w:eastAsia="Arial Narrow" w:hAnsi="Arial Narrow" w:cs="Arial Narrow"/>
          <w:color w:val="000000"/>
          <w:kern w:val="0"/>
          <w:sz w:val="22"/>
          <w:szCs w:val="22"/>
          <w:lang w:val="es-ES" w:eastAsia="es-ES"/>
          <w14:ligatures w14:val="none"/>
        </w:rPr>
        <w:t xml:space="preserve"> consignada en la póliza materia de denuncia pertenece </w:t>
      </w:r>
      <w:r w:rsidR="00521998">
        <w:rPr>
          <w:rFonts w:ascii="Arial Narrow" w:eastAsia="Arial Narrow" w:hAnsi="Arial Narrow" w:cs="Arial Narrow"/>
          <w:color w:val="000000"/>
          <w:kern w:val="0"/>
          <w:sz w:val="22"/>
          <w:szCs w:val="22"/>
          <w:lang w:val="es-ES" w:eastAsia="es-ES"/>
          <w14:ligatures w14:val="none"/>
        </w:rPr>
        <w:t>a la</w:t>
      </w:r>
      <w:r w:rsidR="00521998" w:rsidRPr="00521998">
        <w:rPr>
          <w:rFonts w:ascii="Arial Narrow" w:eastAsia="Arial Narrow" w:hAnsi="Arial Narrow" w:cs="Arial Narrow"/>
          <w:color w:val="000000"/>
          <w:kern w:val="0"/>
          <w:sz w:val="22"/>
          <w:szCs w:val="22"/>
          <w:lang w:val="es-ES" w:eastAsia="es-ES"/>
          <w14:ligatures w14:val="none"/>
        </w:rPr>
        <w:t xml:space="preserve"> consumidor</w:t>
      </w:r>
      <w:r w:rsidR="00521998">
        <w:rPr>
          <w:rFonts w:ascii="Arial Narrow" w:eastAsia="Arial Narrow" w:hAnsi="Arial Narrow" w:cs="Arial Narrow"/>
          <w:color w:val="000000"/>
          <w:kern w:val="0"/>
          <w:sz w:val="22"/>
          <w:szCs w:val="22"/>
          <w:lang w:val="es-ES" w:eastAsia="es-ES"/>
          <w14:ligatures w14:val="none"/>
        </w:rPr>
        <w:t>a</w:t>
      </w:r>
      <w:r w:rsidRPr="00333B0E">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19F96B45" w:rsidR="00121544" w:rsidRPr="00FB3FCB" w:rsidRDefault="00CA59A2" w:rsidP="00121544">
      <w:pPr>
        <w:spacing w:after="0" w:line="240" w:lineRule="auto"/>
        <w:jc w:val="both"/>
        <w:rPr>
          <w:rFonts w:ascii="Arial Narrow" w:eastAsia="Arial Narrow" w:hAnsi="Arial Narrow" w:cs="Arial Narrow"/>
          <w:color w:val="000000"/>
          <w:kern w:val="0"/>
          <w:sz w:val="22"/>
          <w:szCs w:val="22"/>
          <w:lang w:eastAsia="es-PE"/>
          <w14:ligatures w14:val="none"/>
        </w:rPr>
      </w:pPr>
      <w:bookmarkStart w:id="4" w:name="_Hlk219366477"/>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4 de julio de 2025 interpuesta por la señora [DENUNCIANTE] contra el Banco BBVA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F767DE" w:rsidRPr="00F767DE">
        <w:rPr>
          <w:rFonts w:ascii="Arial Narrow" w:eastAsia="Arial Narrow" w:hAnsi="Arial Narrow" w:cs="Arial Narrow"/>
          <w:color w:val="000000"/>
          <w:kern w:val="0"/>
          <w:sz w:val="22"/>
          <w:szCs w:val="22"/>
          <w:shd w:val="clear" w:color="auto" w:fill="FFFFFF"/>
          <w:lang w:eastAsia="es-PE"/>
          <w14:ligatures w14:val="none"/>
        </w:rPr>
        <w:t/>
      </w:r>
      <w:r w:rsidR="00F767DE">
        <w:rPr>
          <w:rFonts w:ascii="Arial Narrow" w:eastAsia="Arial Narrow" w:hAnsi="Arial Narrow" w:cs="Arial Narrow"/>
          <w:color w:val="000000"/>
          <w:kern w:val="0"/>
          <w:sz w:val="22"/>
          <w:szCs w:val="22"/>
          <w:shd w:val="clear" w:color="auto" w:fill="FFFFFF"/>
          <w:lang w:eastAsia="es-PE"/>
          <w14:ligatures w14:val="none"/>
        </w:rPr>
        <w:t xml:space="preserve"/>
      </w:r>
      <w:r w:rsidRPr="008E746F">
        <w:rPr>
          <w:rFonts w:ascii="Arial Narrow" w:eastAsia="Arial Narrow" w:hAnsi="Arial Narrow" w:cs="Arial Narrow"/>
          <w:color w:val="000000"/>
          <w:kern w:val="0"/>
          <w:sz w:val="22"/>
          <w:szCs w:val="22"/>
          <w:shd w:val="clear" w:color="auto" w:fill="FFFFFF"/>
          <w:lang w:eastAsia="es-PE"/>
          <w14:ligatures w14:val="none"/>
        </w:rPr>
        <w:t xml:space="preserve"/>
      </w:r>
      <w:r w:rsidRPr="00F767DE">
        <w:rPr>
          <w:rFonts w:ascii="Arial Narrow" w:eastAsia="Arial Narrow" w:hAnsi="Arial Narrow" w:cs="Arial Narrow"/>
          <w:color w:val="000000"/>
          <w:kern w:val="0"/>
          <w:sz w:val="22"/>
          <w:szCs w:val="22"/>
          <w:shd w:val="clear" w:color="auto" w:fill="FFFFFF"/>
          <w:lang w:eastAsia="es-PE"/>
          <w14:ligatures w14:val="none"/>
        </w:rPr>
        <w:t/>
      </w:r>
      <w:r w:rsidR="005D33AB" w:rsidRPr="00F767DE">
        <w:rPr>
          <w:rFonts w:ascii="Arial Narrow" w:eastAsia="Arial Narrow" w:hAnsi="Arial Narrow" w:cs="Arial Narrow"/>
          <w:spacing w:val="-3"/>
          <w:kern w:val="0"/>
          <w14:ligatures w14:val="none"/>
          <w:sz w:val="22"/>
          <w:szCs w:val="22"/>
        </w:rPr>
        <w:t xml:space="preserve"/>
      </w:r>
      <w:r w:rsidR="005D33AB" w:rsidRPr="005D33AB">
        <w:rPr>
          <w:rFonts w:ascii="Arial Narrow" w:eastAsia="Arial Narrow" w:hAnsi="Arial Narrow" w:cs="Arial Narrow"/>
          <w:spacing w:val="-3"/>
          <w:kern w:val="0"/>
          <w14:ligatures w14:val="none"/>
          <w:sz w:val="22"/>
          <w:szCs w:val="22"/>
        </w:rPr>
        <w:t xml:space="preserve"/>
      </w:r>
      <w:r w:rsidR="005D33AB" w:rsidRPr="005D33AB">
        <w:rPr>
          <w:rFonts w:ascii="Arial Narrow" w:eastAsia="Arial Narrow" w:hAnsi="Arial Narrow" w:cs="Arial Narrow"/>
          <w:color w:val="000000"/>
          <w:kern w:val="0"/>
          <w:sz w:val="22"/>
          <w:szCs w:val="22"/>
          <w:shd w:val="clear" w:color="auto" w:fill="FFFFFF"/>
          <w:lang w:eastAsia="es-PE"/>
          <w14:ligatures w14:val="none"/>
        </w:rPr>
        <w:t xml:space="preserve"/>
      </w:r>
      <w:r w:rsidR="005D33AB">
        <w:rPr>
          <w:rFonts w:ascii="Arial Narrow" w:eastAsia="Arial Narrow" w:hAnsi="Arial Narrow" w:cs="Arial Narrow"/>
          <w:color w:val="000000"/>
          <w:kern w:val="0"/>
          <w:sz w:val="22"/>
          <w:szCs w:val="22"/>
          <w:shd w:val="clear" w:color="auto" w:fill="FFFFFF"/>
          <w:lang w:eastAsia="es-PE"/>
          <w14:ligatures w14:val="none"/>
        </w:rPr>
        <w:t/>
      </w:r>
      <w:r w:rsidR="005D33AB" w:rsidRPr="005D33AB">
        <w:rPr>
          <w:rFonts w:ascii="Arial Narrow" w:eastAsia="Arial Narrow" w:hAnsi="Arial Narrow" w:cs="Arial Narrow"/>
          <w:color w:val="000000"/>
          <w:kern w:val="0"/>
          <w:sz w:val="22"/>
          <w:szCs w:val="22"/>
          <w:shd w:val="clear" w:color="auto" w:fill="FFFFFF"/>
          <w:lang w:eastAsia="es-PE"/>
          <w14:ligatures w14:val="none"/>
        </w:rPr>
        <w:t xml:space="preserve"/>
      </w:r>
      <w:r w:rsidRPr="00FB3FCB">
        <w:rPr>
          <w:rFonts w:ascii="Arial Narrow" w:eastAsia="Arial Narrow" w:hAnsi="Arial Narrow" w:cs="Arial Narrow"/>
          <w:color w:val="000000"/>
          <w:kern w:val="0"/>
          <w:sz w:val="22"/>
          <w:szCs w:val="22"/>
          <w:shd w:val="clear" w:color="auto" w:fill="FFFFFF"/>
          <w:lang w:eastAsia="es-PE"/>
          <w14:ligatures w14:val="none"/>
        </w:rPr>
        <w:t xml:space="preserve"/>
      </w:r>
      <w:r w:rsidR="00B65E48" w:rsidRPr="00FB3FCB">
        <w:rPr>
          <w:rFonts w:ascii="Arial Narrow" w:eastAsia="Arial Narrow" w:hAnsi="Arial Narrow" w:cs="Arial Narrow"/>
          <w:color w:val="000000"/>
          <w:kern w:val="0"/>
          <w:sz w:val="22"/>
          <w:szCs w:val="22"/>
          <w:shd w:val="clear" w:color="auto" w:fill="FFFFFF"/>
          <w:lang w:eastAsia="es-PE"/>
          <w14:ligatures w14:val="none"/>
        </w:rPr>
        <w:t/>
      </w:r>
      <w:r w:rsidRPr="00FB3FCB">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FB3FCB">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FB3FCB" w:rsidRDefault="00121544" w:rsidP="00121544">
      <w:pPr>
        <w:spacing w:after="0" w:line="240" w:lineRule="auto"/>
        <w:jc w:val="both"/>
        <w:rPr>
          <w:rFonts w:ascii="Arial Narrow" w:eastAsia="Arial Narrow" w:hAnsi="Arial Narrow" w:cs="Arial Narrow"/>
          <w:color w:val="000000"/>
          <w:kern w:val="0"/>
          <w:sz w:val="22"/>
          <w:szCs w:val="22"/>
          <w:lang w:eastAsia="es-PE"/>
          <w14:ligatures w14:val="none"/>
        </w:rPr>
      </w:pPr>
    </w:p>
    <w:p w14:paraId="0B0291C5" w14:textId="172AA42D" w:rsidR="00121544" w:rsidRPr="00FA3C78" w:rsidRDefault="007E1E88" w:rsidP="00C7091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790279">
        <w:rPr>
          <w:rFonts w:ascii="Arial Narrow" w:eastAsia="Arial Narrow" w:hAnsi="Arial Narrow" w:cs="Arial Narrow"/>
          <w:color w:val="000000"/>
          <w:kern w:val="0"/>
          <w:sz w:val="22"/>
          <w:szCs w:val="22"/>
          <w:lang w:eastAsia="es-PE"/>
          <w14:ligatures w14:val="none"/>
        </w:rPr>
        <w:t>Presunta</w:t>
      </w:r>
      <w:r w:rsidRPr="0079027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790279">
        <w:rPr>
          <w:rFonts w:ascii="Arial Narrow" w:eastAsia="Arial Narrow" w:hAnsi="Arial Narrow" w:cs="Arial Narrow"/>
          <w:kern w:val="0"/>
          <w:sz w:val="22"/>
          <w:szCs w:val="22"/>
          <w:lang w:eastAsia="es-PE"/>
          <w14:ligatures w14:val="none"/>
        </w:rPr>
        <w:t xml:space="preserve"> de </w:t>
      </w:r>
      <w:r w:rsidRPr="00790279">
        <w:rPr>
          <w:rFonts w:ascii="Arial Narrow" w:eastAsia="Arial Narrow" w:hAnsi="Arial Narrow" w:cs="Arial Narrow"/>
          <w:kern w:val="0"/>
          <w:sz w:val="22"/>
          <w:szCs w:val="22"/>
          <w:shd w:val="clear" w:color="auto" w:fill="FFFFFF"/>
          <w:lang w:eastAsia="es-PE"/>
          <w14:ligatures w14:val="none"/>
        </w:rPr>
        <w:t>la Ley 29571</w:t>
      </w:r>
      <w:r w:rsidR="00C7091F" w:rsidRPr="00FB3FCB">
        <w:rPr>
          <w:rFonts w:ascii="Arial Narrow" w:eastAsia="Arial Narrow" w:hAnsi="Arial Narrow" w:cs="Arial Narrow"/>
          <w:kern w:val="0"/>
          <w:sz w:val="22"/>
          <w:szCs w:val="22"/>
          <w:lang w:eastAsia="es-PE"/>
          <w14:ligatures w14:val="none"/>
        </w:rPr>
        <w:t xml:space="preserve">, Código de Protección y Defensa del Consumidor, en tanto </w:t>
      </w:r>
      <w:r w:rsidR="006C43A3" w:rsidRPr="00FA3D51">
        <w:rPr>
          <w:rFonts w:ascii="Arial Narrow" w:eastAsia="Arial Narrow" w:hAnsi="Arial Narrow" w:cs="Arial Narrow"/>
          <w:bCs/>
          <w:sz w:val="22"/>
          <w:szCs w:val="22"/>
        </w:rPr>
        <w:t>el Banco BBVA Perú S.A.</w:t>
      </w:r>
      <w:r w:rsidR="00C7091F" w:rsidRPr="00FA3D51">
        <w:rPr>
          <w:rFonts w:ascii="Arial Narrow" w:eastAsia="Arial Narrow" w:hAnsi="Arial Narrow" w:cs="Arial Narrow"/>
          <w:kern w:val="0"/>
          <w:sz w:val="22"/>
          <w:szCs w:val="22"/>
          <w:lang w:eastAsia="es-PE"/>
          <w14:ligatures w14:val="none"/>
        </w:rPr>
        <w:t xml:space="preserve"> habría </w:t>
      </w:r>
      <w:r w:rsidR="00704355" w:rsidRPr="00FA3D51">
        <w:rPr>
          <w:rFonts w:ascii="Arial Narrow" w:eastAsia="Arial Narrow" w:hAnsi="Arial Narrow" w:cs="Arial Narrow"/>
          <w:kern w:val="0"/>
          <w:sz w:val="22"/>
          <w:szCs w:val="22"/>
          <w:lang w:eastAsia="es-PE"/>
          <w14:ligatures w14:val="none"/>
        </w:rPr>
        <w:t>gestionado</w:t>
      </w:r>
      <w:r w:rsidR="00C7091F" w:rsidRPr="00FA3D51">
        <w:rPr>
          <w:rFonts w:ascii="Arial Narrow" w:eastAsia="Arial Narrow" w:hAnsi="Arial Narrow" w:cs="Arial Narrow"/>
          <w:kern w:val="0"/>
          <w:sz w:val="22"/>
          <w:szCs w:val="22"/>
          <w:lang w:eastAsia="es-PE"/>
          <w14:ligatures w14:val="none"/>
        </w:rPr>
        <w:t xml:space="preserve"> indebidamente la </w:t>
      </w:r>
      <w:r w:rsidR="00704355" w:rsidRPr="00FA3D51">
        <w:rPr>
          <w:rFonts w:ascii="Arial Narrow" w:eastAsia="Arial Narrow" w:hAnsi="Arial Narrow" w:cs="Arial Narrow"/>
          <w:kern w:val="0"/>
          <w:sz w:val="22"/>
          <w:szCs w:val="22"/>
          <w:lang w:eastAsia="es-PE"/>
          <w14:ligatures w14:val="none"/>
        </w:rPr>
        <w:t xml:space="preserve">contratación de la </w:t>
      </w:r>
      <w:r w:rsidR="00FB3FCB" w:rsidRPr="00FA3D51">
        <w:rPr>
          <w:rFonts w:ascii="Arial Narrow" w:eastAsia="Arial Narrow" w:hAnsi="Arial Narrow" w:cs="Arial Narrow"/>
          <w:color w:val="000000"/>
          <w:kern w:val="0"/>
          <w:sz w:val="22"/>
          <w:szCs w:val="22"/>
          <w:lang w:eastAsia="es-ES"/>
          <w14:ligatures w14:val="none"/>
        </w:rPr>
        <w:t>Póliza del Seguro Protección de Tarjeta</w:t>
      </w:r>
      <w:r w:rsidR="00704355" w:rsidRPr="00FA3D51">
        <w:rPr>
          <w:rFonts w:ascii="Arial Narrow" w:eastAsia="Arial Narrow" w:hAnsi="Arial Narrow" w:cs="Arial Narrow"/>
          <w:color w:val="000000"/>
          <w:kern w:val="0"/>
          <w:sz w:val="22"/>
          <w:szCs w:val="22"/>
          <w:lang w:eastAsia="es-ES"/>
          <w14:ligatures w14:val="none"/>
        </w:rPr>
        <w:t xml:space="preserve"> </w:t>
      </w:r>
      <w:proofErr w:type="spellStart"/>
      <w:r w:rsidR="00704355" w:rsidRPr="00FA3D51">
        <w:rPr>
          <w:rFonts w:ascii="Arial Narrow" w:eastAsia="Arial Narrow" w:hAnsi="Arial Narrow" w:cs="Arial Narrow"/>
          <w:color w:val="000000"/>
          <w:kern w:val="0"/>
          <w:sz w:val="22"/>
          <w:szCs w:val="22"/>
          <w:lang w:eastAsia="es-ES"/>
          <w14:ligatures w14:val="none"/>
        </w:rPr>
        <w:t/>
      </w:r>
      <w:proofErr w:type="spellEnd"/>
      <w:r w:rsidR="00704355" w:rsidRPr="00FA3D51">
        <w:rPr>
          <w:rFonts w:ascii="Arial Narrow" w:eastAsia="Arial Narrow" w:hAnsi="Arial Narrow" w:cs="Arial Narrow"/>
          <w:color w:val="000000"/>
          <w:kern w:val="0"/>
          <w:sz w:val="22"/>
          <w:szCs w:val="22"/>
          <w:lang w:eastAsia="es-ES"/>
          <w14:ligatures w14:val="none"/>
        </w:rPr>
        <w:t xml:space="preserve"> 1121-75190</w:t>
      </w:r>
      <w:r w:rsidR="00FB3FCB" w:rsidRPr="00FA3D51">
        <w:rPr>
          <w:rFonts w:ascii="Arial Narrow" w:eastAsia="Arial Narrow" w:hAnsi="Arial Narrow" w:cs="Arial Narrow"/>
          <w:kern w:val="0"/>
          <w:sz w:val="22"/>
          <w:szCs w:val="22"/>
          <w:lang w:eastAsia="es-PE"/>
          <w14:ligatures w14:val="none"/>
        </w:rPr>
        <w:t xml:space="preserve"> </w:t>
      </w:r>
      <w:r w:rsidR="00C7091F" w:rsidRPr="00FA3D51">
        <w:rPr>
          <w:rFonts w:ascii="Arial Narrow" w:eastAsia="Arial Narrow" w:hAnsi="Arial Narrow" w:cs="Arial Narrow"/>
          <w:kern w:val="0"/>
          <w:sz w:val="22"/>
          <w:szCs w:val="22"/>
          <w:lang w:eastAsia="es-PE"/>
          <w14:ligatures w14:val="none"/>
        </w:rPr>
        <w:t>a favor de</w:t>
      </w:r>
      <w:r w:rsidR="006C43A3" w:rsidRPr="00FA3D51">
        <w:rPr>
          <w:rFonts w:ascii="Arial Narrow" w:eastAsia="Arial Narrow" w:hAnsi="Arial Narrow" w:cs="Arial Narrow"/>
          <w:kern w:val="0"/>
          <w:sz w:val="22"/>
          <w:szCs w:val="22"/>
          <w:lang w:eastAsia="es-PE"/>
          <w14:ligatures w14:val="none"/>
        </w:rPr>
        <w:t xml:space="preserve"> </w:t>
      </w:r>
      <w:r w:rsidR="00C7091F" w:rsidRPr="00FA3D51">
        <w:rPr>
          <w:rFonts w:ascii="Arial Narrow" w:eastAsia="Arial Narrow" w:hAnsi="Arial Narrow" w:cs="Arial Narrow"/>
          <w:kern w:val="0"/>
          <w:sz w:val="22"/>
          <w:szCs w:val="22"/>
          <w:lang w:eastAsia="es-PE"/>
          <w14:ligatures w14:val="none"/>
        </w:rPr>
        <w:t>l</w:t>
      </w:r>
      <w:r w:rsidR="006C43A3" w:rsidRPr="00FA3D51">
        <w:rPr>
          <w:rFonts w:ascii="Arial Narrow" w:eastAsia="Arial Narrow" w:hAnsi="Arial Narrow" w:cs="Arial Narrow"/>
          <w:kern w:val="0"/>
          <w:sz w:val="22"/>
          <w:szCs w:val="22"/>
          <w:lang w:eastAsia="es-PE"/>
          <w14:ligatures w14:val="none"/>
        </w:rPr>
        <w:t>a</w:t>
      </w:r>
      <w:r w:rsidR="00C7091F" w:rsidRPr="00FA3D51">
        <w:rPr>
          <w:rFonts w:ascii="Arial Narrow" w:eastAsia="Arial Narrow" w:hAnsi="Arial Narrow" w:cs="Arial Narrow"/>
          <w:kern w:val="0"/>
          <w:sz w:val="22"/>
          <w:szCs w:val="22"/>
          <w:lang w:eastAsia="es-PE"/>
          <w14:ligatures w14:val="none"/>
        </w:rPr>
        <w:t xml:space="preserve"> denunciante, generando el descuento de las primas desde su tarjeta</w:t>
      </w:r>
      <w:r w:rsidR="00121544" w:rsidRPr="00FA3C78">
        <w:rPr>
          <w:rFonts w:ascii="Arial Narrow" w:eastAsia="Arial Narrow" w:hAnsi="Arial Narrow" w:cs="Arial Narrow"/>
          <w:kern w:val="0"/>
          <w14:ligatures w14:val="none"/>
          <w:sz w:val="22"/>
          <w:szCs w:val="22"/>
        </w:rPr>
        <w:t>.</w:t>
      </w:r>
    </w:p>
    <w:p w14:paraId="46754744" w14:textId="77777777" w:rsidR="007C4FC5" w:rsidRPr="00FA3C78" w:rsidRDefault="007C4FC5" w:rsidP="007C4FC5">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7C9EE9C9" w14:textId="3995A44E" w:rsidR="00121544" w:rsidRPr="00CC45BE" w:rsidRDefault="00121544"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A3C78">
        <w:rPr>
          <w:rFonts w:ascii="Arial Narrow" w:eastAsia="Arial Narrow" w:hAnsi="Arial Narrow" w:cs="Arial Narrow"/>
          <w:sz w:val="22"/>
          <w:szCs w:val="22"/>
        </w:rPr>
        <w:t>Presunta infracción al numeral 88.1</w:t>
      </w:r>
      <w:r w:rsidR="00C7091F" w:rsidRPr="00FA3C78">
        <w:rPr>
          <w:rFonts w:ascii="Arial Narrow" w:eastAsia="Arial Narrow" w:hAnsi="Arial Narrow" w:cs="Arial Narrow"/>
          <w:kern w:val="0"/>
          <w:sz w:val="22"/>
          <w:szCs w:val="22"/>
          <w:lang w:eastAsia="es-PE"/>
          <w14:ligatures w14:val="none"/>
        </w:rPr>
        <w:t/>
      </w:r>
      <w:r w:rsidRPr="00FA3C78">
        <w:rPr>
          <w:rFonts w:ascii="Arial Narrow" w:eastAsia="Arial Narrow" w:hAnsi="Arial Narrow" w:cs="Arial Narrow"/>
          <w:sz w:val="22"/>
          <w:szCs w:val="22"/>
        </w:rPr>
        <w:t xml:space="preserve"> del artículo 88</w:t>
      </w:r>
      <w:r w:rsidR="00C7091F" w:rsidRPr="00FA3C78">
        <w:rPr>
          <w:rFonts w:ascii="Arial Narrow" w:eastAsia="Arial Narrow" w:hAnsi="Arial Narrow" w:cs="Arial Narrow"/>
          <w:kern w:val="0"/>
          <w:sz w:val="22"/>
          <w:szCs w:val="22"/>
          <w:lang w:eastAsia="es-PE"/>
          <w14:ligatures w14:val="none"/>
        </w:rPr>
        <w:t/>
      </w:r>
      <w:r w:rsidRPr="00FA3C78">
        <w:rPr>
          <w:rFonts w:ascii="Arial Narrow" w:eastAsia="Arial Narrow" w:hAnsi="Arial Narrow" w:cs="Arial Narrow"/>
          <w:sz w:val="22"/>
          <w:szCs w:val="22"/>
        </w:rPr>
        <w:t xml:space="preserve"> de la Ley </w:t>
      </w:r>
      <w:proofErr w:type="spellStart"/>
      <w:r w:rsidRPr="00FA3C78">
        <w:rPr>
          <w:rFonts w:ascii="Arial Narrow" w:eastAsia="Arial Narrow" w:hAnsi="Arial Narrow" w:cs="Arial Narrow"/>
          <w:sz w:val="22"/>
          <w:szCs w:val="22"/>
        </w:rPr>
        <w:t/>
      </w:r>
      <w:proofErr w:type="spellEnd"/>
      <w:r w:rsidRPr="00FA3C78">
        <w:rPr>
          <w:rFonts w:ascii="Arial Narrow" w:eastAsia="Arial Narrow" w:hAnsi="Arial Narrow" w:cs="Arial Narrow"/>
          <w:sz w:val="22"/>
          <w:szCs w:val="22"/>
        </w:rPr>
        <w:t xml:space="preserve"> 29571, Código de Protección y Defensa del Consumidor, </w:t>
      </w:r>
      <w:r w:rsidR="000A42AB" w:rsidRPr="00FA3C78">
        <w:rPr>
          <w:rFonts w:ascii="Arial Narrow" w:eastAsia="Arial Narrow" w:hAnsi="Arial Narrow" w:cs="Arial Narrow"/>
          <w:kern w:val="0"/>
          <w14:ligatures w14:val="none"/>
          <w:sz w:val="22"/>
          <w:szCs w:val="22"/>
        </w:rPr>
        <w:t xml:space="preserve">en tanto </w:t>
      </w:r>
      <w:r w:rsidR="000A42AB" w:rsidRPr="00FA3D51">
        <w:rPr>
          <w:rFonts w:ascii="Arial Narrow" w:eastAsia="Arial Narrow" w:hAnsi="Arial Narrow" w:cs="Arial Narrow"/>
          <w:bCs/>
          <w:sz w:val="22"/>
          <w:szCs w:val="22"/>
        </w:rPr>
        <w:t>el Banco BBVA Perú S.A.</w:t>
      </w:r>
      <w:r w:rsidR="000A42AB" w:rsidRPr="00FA3D51">
        <w:rPr>
          <w:rFonts w:ascii="Arial Narrow" w:eastAsia="Arial Narrow" w:hAnsi="Arial Narrow" w:cs="Arial Narrow"/>
          <w:kern w:val="0"/>
          <w:sz w:val="22"/>
          <w:szCs w:val="22"/>
          <w:lang w:eastAsia="es-PE"/>
          <w14:ligatures w14:val="none"/>
        </w:rPr>
        <w:t xml:space="preserve"> </w:t>
      </w:r>
      <w:r w:rsidR="000A42AB" w:rsidRPr="00FA3D51">
        <w:rPr>
          <w:rFonts w:ascii="Arial Narrow" w:eastAsia="Arial Narrow" w:hAnsi="Arial Narrow" w:cs="Arial Narrow"/>
          <w:kern w:val="0"/>
          <w14:ligatures w14:val="none"/>
          <w:sz w:val="22"/>
          <w:szCs w:val="22"/>
        </w:rPr>
        <w:t xml:space="preserve">habría brindado una respuesta inadecuada al reclamo presentado por la denunciante el </w:t>
      </w:r>
      <w:r w:rsidR="00FA3C78" w:rsidRPr="00FA3D51">
        <w:rPr>
          <w:rFonts w:ascii="Arial Narrow" w:eastAsia="Arial Narrow" w:hAnsi="Arial Narrow" w:cs="Arial Narrow"/>
          <w:kern w:val="0"/>
          <w14:ligatures w14:val="none"/>
          <w:sz w:val="22"/>
          <w:szCs w:val="22"/>
        </w:rPr>
        <w:t>18 de junio de 2025</w:t>
      </w:r>
      <w:r w:rsidRPr="00CC45BE">
        <w:rPr>
          <w:rFonts w:ascii="Arial Narrow" w:eastAsia="Arial Narrow" w:hAnsi="Arial Narrow" w:cs="Arial Narrow"/>
          <w:kern w:val="0"/>
          <w14:ligatures w14:val="none"/>
          <w:sz w:val="22"/>
          <w:szCs w:val="22"/>
        </w:rPr>
        <w:t>.</w:t>
      </w:r>
    </w:p>
    <w:p w14:paraId="148AD9EE" w14:textId="77777777" w:rsidR="00C7091F" w:rsidRPr="00CC45BE" w:rsidRDefault="00C7091F" w:rsidP="00C7091F">
      <w:pPr>
        <w:pStyle w:val="Prrafodelista"/>
        <w:rPr>
          <w:rFonts w:ascii="Arial Narrow" w:eastAsia="Arial Narrow" w:hAnsi="Arial Narrow" w:cs="Arial Narrow"/>
          <w:kern w:val="0"/>
          <w14:ligatures w14:val="none"/>
          <w:sz w:val="22"/>
          <w:szCs w:val="22"/>
        </w:rPr>
      </w:pPr>
    </w:p>
    <w:p w14:paraId="17C5A655" w14:textId="01AA77BB" w:rsidR="00C7091F" w:rsidRPr="00CC45BE" w:rsidRDefault="00C7091F"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CC45BE">
        <w:rPr>
          <w:rFonts w:ascii="Arial Narrow" w:eastAsia="Arial Narrow" w:hAnsi="Arial Narrow" w:cs="Arial Narrow"/>
          <w:color w:val="000000"/>
          <w:kern w:val="0"/>
          <w:sz w:val="22"/>
          <w:szCs w:val="22"/>
          <w:lang w:eastAsia="es-PE"/>
          <w14:ligatures w14:val="none"/>
        </w:rPr>
        <w:t>Presunta</w:t>
      </w:r>
      <w:r w:rsidRPr="00CC45BE">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CC45BE">
        <w:rPr>
          <w:rFonts w:ascii="Arial Narrow" w:eastAsia="Arial Narrow" w:hAnsi="Arial Narrow" w:cs="Arial Narrow"/>
          <w:kern w:val="0"/>
          <w:sz w:val="22"/>
          <w:szCs w:val="22"/>
          <w:lang w:eastAsia="es-PE"/>
          <w14:ligatures w14:val="none"/>
        </w:rPr>
        <w:t xml:space="preserve"> de </w:t>
      </w:r>
      <w:r w:rsidRPr="00CC45BE">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0A42AB" w:rsidRPr="00CC45BE">
        <w:rPr>
          <w:rFonts w:ascii="Arial Narrow" w:eastAsia="Arial Narrow" w:hAnsi="Arial Narrow" w:cs="Arial Narrow"/>
          <w:bCs/>
          <w:sz w:val="22"/>
          <w:szCs w:val="22"/>
        </w:rPr>
        <w:t>el Banco BBVA Perú S.A.</w:t>
      </w:r>
      <w:r w:rsidR="000A42AB" w:rsidRPr="00CC45BE">
        <w:rPr>
          <w:rFonts w:ascii="Arial Narrow" w:eastAsia="Arial Narrow" w:hAnsi="Arial Narrow" w:cs="Arial Narrow"/>
          <w:kern w:val="0"/>
          <w:sz w:val="22"/>
          <w:szCs w:val="22"/>
          <w:lang w:eastAsia="es-PE"/>
          <w14:ligatures w14:val="none"/>
        </w:rPr>
        <w:t xml:space="preserve"> </w:t>
      </w:r>
      <w:r w:rsidR="00704355" w:rsidRPr="0029570D">
        <w:rPr>
          <w:rFonts w:ascii="Arial Narrow" w:eastAsia="Arial Narrow" w:hAnsi="Arial Narrow" w:cs="Arial Narrow"/>
          <w:kern w:val="0"/>
          <w:sz w:val="22"/>
          <w:szCs w:val="22"/>
          <w:lang w:eastAsia="es-PE"/>
          <w14:ligatures w14:val="none"/>
        </w:rPr>
        <w:t>no habría cumplido con reembolsar a la denunciante</w:t>
      </w:r>
      <w:r w:rsidR="00AB3A9D" w:rsidRPr="0029570D">
        <w:rPr>
          <w:rFonts w:ascii="Arial Narrow" w:eastAsia="Arial Narrow" w:hAnsi="Arial Narrow" w:cs="Arial Narrow"/>
          <w:kern w:val="0"/>
          <w:sz w:val="22"/>
          <w:szCs w:val="22"/>
          <w:lang w:eastAsia="es-PE"/>
          <w14:ligatures w14:val="none"/>
        </w:rPr>
        <w:t xml:space="preserve"> el monto de </w:t>
      </w:r>
      <w:r w:rsidR="00AB3A9D" w:rsidRPr="0029570D">
        <w:rPr>
          <w:rFonts w:ascii="Arial Narrow" w:eastAsia="Arial Narrow" w:hAnsi="Arial Narrow" w:cs="Arial Narrow"/>
          <w:color w:val="000000"/>
          <w:kern w:val="0"/>
          <w:sz w:val="22"/>
          <w:szCs w:val="22"/>
          <w:lang w:eastAsia="es-ES"/>
          <w14:ligatures w14:val="none"/>
        </w:rPr>
        <w:t>S/ 297,</w:t>
      </w:r>
      <w:r w:rsidR="00157C4F" w:rsidRPr="0029570D">
        <w:rPr>
          <w:rFonts w:ascii="Arial Narrow" w:eastAsia="Arial Narrow" w:hAnsi="Arial Narrow" w:cs="Arial Narrow"/>
          <w:color w:val="000000"/>
          <w:kern w:val="0"/>
          <w:sz w:val="22"/>
          <w:szCs w:val="22"/>
          <w:lang w:eastAsia="es-ES"/>
          <w14:ligatures w14:val="none"/>
        </w:rPr>
        <w:t xml:space="preserve">54, pese a que le indicaron </w:t>
      </w:r>
      <w:r w:rsidR="00CC45BE" w:rsidRPr="0029570D">
        <w:rPr>
          <w:rFonts w:ascii="Arial Narrow" w:eastAsia="Arial Narrow" w:hAnsi="Arial Narrow" w:cs="Arial Narrow"/>
          <w:kern w:val="0"/>
          <w:sz w:val="22"/>
          <w:szCs w:val="22"/>
          <w:shd w:val="clear" w:color="auto" w:fill="FFFFFF"/>
          <w:lang w:eastAsia="es-PE"/>
          <w14:ligatures w14:val="none"/>
        </w:rPr>
        <w:t>que realizarían la devolución luego de que abriera una nueva cuenta bancaria</w:t>
      </w:r>
      <w:r w:rsidRPr="00CC45BE">
        <w:rPr>
          <w:rFonts w:ascii="Arial Narrow" w:eastAsia="Arial Narrow" w:hAnsi="Arial Narrow" w:cs="Arial Narrow"/>
          <w:kern w:val="0"/>
          <w:sz w:val="22"/>
          <w:szCs w:val="22"/>
          <w:shd w:val="clear" w:color="auto" w:fill="FFFFFF"/>
          <w:lang w:eastAsia="es-PE"/>
          <w14:ligatures w14:val="none"/>
        </w:rPr>
        <w:t>.</w:t>
      </w:r>
    </w:p>
    <w:bookmarkEnd w:id="4"/>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sz w:val="22"/>
          <w:szCs w:val="22"/>
        </w:rPr>
      </w:pPr>
    </w:p>
    <w:p w14:paraId="0A292C9F" w14:textId="15CB3D9D"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F767DE" w:rsidRPr="00F767DE">
        <w:rPr>
          <w:rFonts w:ascii="Arial Narrow" w:eastAsia="Arial Narrow" w:hAnsi="Arial Narrow" w:cs="Arial Narrow"/>
          <w:color w:val="000000"/>
          <w:kern w:val="0"/>
          <w:sz w:val="22"/>
          <w:szCs w:val="22"/>
          <w:lang w:val="es-ES" w:eastAsia="es-ES"/>
          <w14:ligatures w14:val="none"/>
        </w:rPr>
        <w:t xml:space="preserve">4 de julio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4118238D"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requerir a</w:t>
      </w:r>
      <w:r w:rsidR="00B65E48">
        <w:rPr>
          <w:rFonts w:ascii="Arial Narrow" w:eastAsia="Arial Narrow" w:hAnsi="Arial Narrow" w:cs="Arial Narrow"/>
          <w:color w:val="000000"/>
          <w:kern w:val="0"/>
          <w:sz w:val="22"/>
          <w:szCs w:val="22"/>
          <w:lang w:eastAsia="es-PE"/>
          <w14:ligatures w14:val="none"/>
        </w:rPr>
        <w:t>l</w:t>
      </w:r>
      <w:r w:rsidRPr="0026598E">
        <w:rPr>
          <w:rFonts w:ascii="Arial Narrow" w:eastAsia="Arial Narrow" w:hAnsi="Arial Narrow" w:cs="Arial Narrow"/>
          <w:color w:val="000000"/>
          <w:kern w:val="0"/>
          <w:sz w:val="22"/>
          <w:szCs w:val="22"/>
          <w:lang w:eastAsia="es-PE"/>
          <w14:ligatures w14:val="none"/>
        </w:rPr>
        <w:t xml:space="preserve"> </w:t>
      </w:r>
      <w:r w:rsidR="00B65E48" w:rsidRPr="00B65E48">
        <w:rPr>
          <w:rFonts w:ascii="Arial Narrow" w:eastAsia="Arial Narrow" w:hAnsi="Arial Narrow" w:cs="Arial Narrow"/>
          <w:color w:val="000000"/>
          <w:kern w:val="0"/>
          <w:sz w:val="22"/>
          <w:szCs w:val="22"/>
          <w:lang w:eastAsia="es-PE"/>
          <w14:ligatures w14:val="none"/>
        </w:rPr>
        <w:t>Banco BBVA Perú S.A.</w:t>
      </w:r>
      <w:r w:rsidR="00B65E48">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Banco BBVA Perú S.A. para que, de conformidad con lo dispuesto por el artículo 26 de la Ley sobre Facultades, Normas y Organización del Indecopi, aprobada por Decreto Legislativo 807</w:t>
      </w:r>
      <w:r w:rsidRPr="00E975FA">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E975F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1EF32D2"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0029570D" w:rsidRPr="00333B0E">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29570D" w:rsidRPr="00333B0E">
        <w:rPr>
          <w:rFonts w:ascii="Arial Narrow" w:eastAsia="Arial Narrow" w:hAnsi="Arial Narrow" w:cs="Arial Narrow"/>
          <w:color w:val="000000"/>
          <w:kern w:val="0"/>
          <w:sz w:val="22"/>
          <w:szCs w:val="22"/>
          <w:lang w:val="es-ES" w:eastAsia="es-ES"/>
          <w14:ligatures w14:val="none"/>
        </w:rPr>
        <w:t/>
      </w:r>
      <w:proofErr w:type="spellEnd"/>
      <w:r w:rsidR="0029570D" w:rsidRPr="00333B0E">
        <w:rPr>
          <w:rFonts w:ascii="Arial Narrow" w:eastAsia="Arial Narrow" w:hAnsi="Arial Narrow" w:cs="Arial Narrow"/>
          <w:color w:val="000000"/>
          <w:kern w:val="0"/>
          <w:sz w:val="22"/>
          <w:szCs w:val="22"/>
          <w:lang w:val="es-ES" w:eastAsia="es-ES"/>
          <w14:ligatures w14:val="none"/>
        </w:rPr>
        <w:t xml:space="preserve"> 1121-75190 del Seguro Protección de Tarjeta, así como el cargo de remisión de la póliza;</w:t>
      </w:r>
      <w:r w:rsidR="0029570D">
        <w:rPr>
          <w:rFonts w:ascii="Arial Narrow" w:eastAsia="Arial Narrow" w:hAnsi="Arial Narrow" w:cs="Arial Narrow"/>
          <w:color w:val="000000"/>
          <w:kern w:val="0"/>
          <w:sz w:val="22"/>
          <w:szCs w:val="22"/>
          <w:lang w:val="es-ES" w:eastAsia="es-ES"/>
          <w14:ligatures w14:val="none"/>
        </w:rPr>
        <w:t xml:space="preserve"> </w:t>
      </w:r>
      <w:r w:rsidR="0029570D" w:rsidRPr="00333B0E">
        <w:rPr>
          <w:rFonts w:ascii="Arial Narrow" w:eastAsia="Arial Narrow" w:hAnsi="Arial Narrow" w:cs="Arial Narrow"/>
          <w:color w:val="000000"/>
          <w:kern w:val="0"/>
          <w:sz w:val="22"/>
          <w:szCs w:val="22"/>
          <w:lang w:val="es-ES" w:eastAsia="es-ES"/>
          <w14:ligatures w14:val="none"/>
        </w:rPr>
        <w:t>(</w:t>
      </w:r>
      <w:proofErr w:type="spellStart"/>
      <w:r w:rsidR="0029570D" w:rsidRPr="00333B0E">
        <w:rPr>
          <w:rFonts w:ascii="Arial Narrow" w:eastAsia="Arial Narrow" w:hAnsi="Arial Narrow" w:cs="Arial Narrow"/>
          <w:color w:val="000000"/>
          <w:kern w:val="0"/>
          <w:sz w:val="22"/>
          <w:szCs w:val="22"/>
          <w:lang w:val="es-ES" w:eastAsia="es-ES"/>
          <w14:ligatures w14:val="none"/>
        </w:rPr>
        <w:t>ii</w:t>
      </w:r>
      <w:proofErr w:type="spellEnd"/>
      <w:r w:rsidR="0029570D" w:rsidRPr="00333B0E">
        <w:rPr>
          <w:rFonts w:ascii="Arial Narrow" w:eastAsia="Arial Narrow" w:hAnsi="Arial Narrow" w:cs="Arial Narrow"/>
          <w:color w:val="000000"/>
          <w:kern w:val="0"/>
          <w:sz w:val="22"/>
          <w:szCs w:val="22"/>
          <w:lang w:val="es-ES" w:eastAsia="es-ES"/>
          <w14:ligatures w14:val="none"/>
        </w:rPr>
        <w:t xml:space="preserve">) </w:t>
      </w:r>
      <w:r w:rsidR="0029570D" w:rsidRPr="00521998">
        <w:rPr>
          <w:rFonts w:ascii="Arial Narrow" w:eastAsia="Arial Narrow" w:hAnsi="Arial Narrow" w:cs="Arial Narrow"/>
          <w:color w:val="000000"/>
          <w:kern w:val="0"/>
          <w:sz w:val="22"/>
          <w:szCs w:val="22"/>
          <w:lang w:val="es-ES" w:eastAsia="es-ES"/>
          <w14:ligatures w14:val="none"/>
        </w:rPr>
        <w:t xml:space="preserve">presentar los medios probatorios que acrediten que remitió la </w:t>
      </w:r>
      <w:r w:rsidR="0029570D" w:rsidRPr="00333B0E">
        <w:rPr>
          <w:rFonts w:ascii="Arial Narrow" w:eastAsia="Arial Narrow" w:hAnsi="Arial Narrow" w:cs="Arial Narrow"/>
          <w:color w:val="000000"/>
          <w:kern w:val="0"/>
          <w:sz w:val="22"/>
          <w:szCs w:val="22"/>
          <w:lang w:val="es-ES" w:eastAsia="es-ES"/>
          <w14:ligatures w14:val="none"/>
        </w:rPr>
        <w:t xml:space="preserve">Póliza </w:t>
      </w:r>
      <w:proofErr w:type="spellStart"/>
      <w:r w:rsidR="0029570D" w:rsidRPr="00333B0E">
        <w:rPr>
          <w:rFonts w:ascii="Arial Narrow" w:eastAsia="Arial Narrow" w:hAnsi="Arial Narrow" w:cs="Arial Narrow"/>
          <w:color w:val="000000"/>
          <w:kern w:val="0"/>
          <w:sz w:val="22"/>
          <w:szCs w:val="22"/>
          <w:lang w:val="es-ES" w:eastAsia="es-ES"/>
          <w14:ligatures w14:val="none"/>
        </w:rPr>
        <w:t/>
      </w:r>
      <w:proofErr w:type="spellEnd"/>
      <w:r w:rsidR="0029570D" w:rsidRPr="00333B0E">
        <w:rPr>
          <w:rFonts w:ascii="Arial Narrow" w:eastAsia="Arial Narrow" w:hAnsi="Arial Narrow" w:cs="Arial Narrow"/>
          <w:color w:val="000000"/>
          <w:kern w:val="0"/>
          <w:sz w:val="22"/>
          <w:szCs w:val="22"/>
          <w:lang w:val="es-ES" w:eastAsia="es-ES"/>
          <w14:ligatures w14:val="none"/>
        </w:rPr>
        <w:t xml:space="preserve"> 1121-75190 del Seguro Protección de Tarjeta</w:t>
      </w:r>
      <w:r w:rsidR="0029570D" w:rsidRPr="00521998">
        <w:rPr>
          <w:rFonts w:ascii="Arial Narrow" w:eastAsia="Arial Narrow" w:hAnsi="Arial Narrow" w:cs="Arial Narrow"/>
          <w:color w:val="000000"/>
          <w:kern w:val="0"/>
          <w:sz w:val="22"/>
          <w:szCs w:val="22"/>
          <w:lang w:val="es-ES" w:eastAsia="es-ES"/>
          <w14:ligatures w14:val="none"/>
        </w:rPr>
        <w:t xml:space="preserve"> a</w:t>
      </w:r>
      <w:r w:rsidR="0029570D">
        <w:rPr>
          <w:rFonts w:ascii="Arial Narrow" w:eastAsia="Arial Narrow" w:hAnsi="Arial Narrow" w:cs="Arial Narrow"/>
          <w:color w:val="000000"/>
          <w:kern w:val="0"/>
          <w:sz w:val="22"/>
          <w:szCs w:val="22"/>
          <w:lang w:val="es-ES" w:eastAsia="es-ES"/>
          <w14:ligatures w14:val="none"/>
        </w:rPr>
        <w:t xml:space="preserve"> la</w:t>
      </w:r>
      <w:r w:rsidR="0029570D" w:rsidRPr="00521998">
        <w:rPr>
          <w:rFonts w:ascii="Arial Narrow" w:eastAsia="Arial Narrow" w:hAnsi="Arial Narrow" w:cs="Arial Narrow"/>
          <w:color w:val="000000"/>
          <w:kern w:val="0"/>
          <w:sz w:val="22"/>
          <w:szCs w:val="22"/>
          <w:lang w:val="es-ES" w:eastAsia="es-ES"/>
          <w14:ligatures w14:val="none"/>
        </w:rPr>
        <w:t xml:space="preserve"> consumidor</w:t>
      </w:r>
      <w:r w:rsidR="0029570D">
        <w:rPr>
          <w:rFonts w:ascii="Arial Narrow" w:eastAsia="Arial Narrow" w:hAnsi="Arial Narrow" w:cs="Arial Narrow"/>
          <w:color w:val="000000"/>
          <w:kern w:val="0"/>
          <w:sz w:val="22"/>
          <w:szCs w:val="22"/>
          <w:lang w:val="es-ES" w:eastAsia="es-ES"/>
          <w14:ligatures w14:val="none"/>
        </w:rPr>
        <w:t>a; y, (</w:t>
      </w:r>
      <w:proofErr w:type="spellStart"/>
      <w:r w:rsidR="0029570D">
        <w:rPr>
          <w:rFonts w:ascii="Arial Narrow" w:eastAsia="Arial Narrow" w:hAnsi="Arial Narrow" w:cs="Arial Narrow"/>
          <w:color w:val="000000"/>
          <w:kern w:val="0"/>
          <w:sz w:val="22"/>
          <w:szCs w:val="22"/>
          <w:lang w:val="es-ES" w:eastAsia="es-ES"/>
          <w14:ligatures w14:val="none"/>
        </w:rPr>
        <w:t>iii</w:t>
      </w:r>
      <w:proofErr w:type="spellEnd"/>
      <w:r w:rsidR="0029570D">
        <w:rPr>
          <w:rFonts w:ascii="Arial Narrow" w:eastAsia="Arial Narrow" w:hAnsi="Arial Narrow" w:cs="Arial Narrow"/>
          <w:color w:val="000000"/>
          <w:kern w:val="0"/>
          <w:sz w:val="22"/>
          <w:szCs w:val="22"/>
          <w:lang w:val="es-ES" w:eastAsia="es-ES"/>
          <w14:ligatures w14:val="none"/>
        </w:rPr>
        <w:t xml:space="preserve">) </w:t>
      </w:r>
      <w:r w:rsidR="0029570D" w:rsidRPr="00521998">
        <w:rPr>
          <w:rFonts w:ascii="Arial Narrow" w:eastAsia="Arial Narrow" w:hAnsi="Arial Narrow" w:cs="Arial Narrow"/>
          <w:color w:val="000000"/>
          <w:kern w:val="0"/>
          <w:sz w:val="22"/>
          <w:szCs w:val="22"/>
          <w:lang w:val="es-ES" w:eastAsia="es-ES"/>
          <w14:ligatures w14:val="none"/>
        </w:rPr>
        <w:t xml:space="preserve">presentar los medios probatorios que acrediten que </w:t>
      </w:r>
      <w:r w:rsidR="0029570D">
        <w:rPr>
          <w:rFonts w:ascii="Arial Narrow" w:eastAsia="Arial Narrow" w:hAnsi="Arial Narrow" w:cs="Arial Narrow"/>
          <w:color w:val="000000"/>
          <w:kern w:val="0"/>
          <w:sz w:val="22"/>
          <w:szCs w:val="22"/>
          <w:lang w:val="es-ES" w:eastAsia="es-ES"/>
          <w14:ligatures w14:val="none"/>
        </w:rPr>
        <w:t xml:space="preserve">la </w:t>
      </w:r>
      <w:r w:rsidR="0029570D" w:rsidRPr="00DD2C86">
        <w:rPr>
          <w:rFonts w:ascii="Arial Narrow" w:eastAsia="Arial Narrow" w:hAnsi="Arial Narrow" w:cs="Arial Narrow"/>
          <w:color w:val="000000"/>
          <w:kern w:val="0"/>
          <w:sz w:val="22"/>
          <w:szCs w:val="22"/>
          <w:lang w:eastAsia="es-ES"/>
          <w14:ligatures w14:val="none"/>
        </w:rPr>
        <w:t>firma</w:t>
      </w:r>
      <w:r w:rsidR="0029570D" w:rsidRPr="00521998">
        <w:rPr>
          <w:rFonts w:ascii="Arial Narrow" w:eastAsia="Arial Narrow" w:hAnsi="Arial Narrow" w:cs="Arial Narrow"/>
          <w:color w:val="000000"/>
          <w:kern w:val="0"/>
          <w:sz w:val="22"/>
          <w:szCs w:val="22"/>
          <w:lang w:val="es-ES" w:eastAsia="es-ES"/>
          <w14:ligatures w14:val="none"/>
        </w:rPr>
        <w:t xml:space="preserve"> consignada en la póliza materia de denuncia pertenece </w:t>
      </w:r>
      <w:r w:rsidR="0029570D">
        <w:rPr>
          <w:rFonts w:ascii="Arial Narrow" w:eastAsia="Arial Narrow" w:hAnsi="Arial Narrow" w:cs="Arial Narrow"/>
          <w:color w:val="000000"/>
          <w:kern w:val="0"/>
          <w:sz w:val="22"/>
          <w:szCs w:val="22"/>
          <w:lang w:val="es-ES" w:eastAsia="es-ES"/>
          <w14:ligatures w14:val="none"/>
        </w:rPr>
        <w:t>a la</w:t>
      </w:r>
      <w:r w:rsidR="0029570D" w:rsidRPr="00521998">
        <w:rPr>
          <w:rFonts w:ascii="Arial Narrow" w:eastAsia="Arial Narrow" w:hAnsi="Arial Narrow" w:cs="Arial Narrow"/>
          <w:color w:val="000000"/>
          <w:kern w:val="0"/>
          <w:sz w:val="22"/>
          <w:szCs w:val="22"/>
          <w:lang w:val="es-ES" w:eastAsia="es-ES"/>
          <w14:ligatures w14:val="none"/>
        </w:rPr>
        <w:t xml:space="preserve"> consumidor</w:t>
      </w:r>
      <w:r w:rsidR="0029570D">
        <w:rPr>
          <w:rFonts w:ascii="Arial Narrow" w:eastAsia="Arial Narrow" w:hAnsi="Arial Narrow" w:cs="Arial Narrow"/>
          <w:color w:val="000000"/>
          <w:kern w:val="0"/>
          <w:sz w:val="22"/>
          <w:szCs w:val="22"/>
          <w:lang w:val="es-ES" w:eastAsia="es-ES"/>
          <w14:ligatures w14:val="none"/>
        </w:rPr>
        <w:t>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sz w:val="22"/>
          <w:szCs w:val="22"/>
          <w:lang w:eastAsia="es-PE"/>
          <w14:ligatures w14:val="none"/>
        </w:rPr>
        <w:lastRenderedPageBreak/>
        <w:t>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sz w:val="22"/>
          <w:szCs w:val="22"/>
          <w:lang w:eastAsia="es-PE"/>
          <w14:ligatures w14:val="none"/>
        </w:rPr>
        <w:lastRenderedPageBreak/>
        <w:t>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1234FCD7"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5D33AB">
        <w:rPr>
          <w:rFonts w:ascii="Arial Narrow" w:eastAsia="Arial Narrow" w:hAnsi="Arial Narrow" w:cs="Arial Narrow"/>
          <w:spacing w:val="-3"/>
          <w:kern w:val="0"/>
          <w14:ligatures w14:val="none"/>
          <w:sz w:val="22"/>
          <w:szCs w:val="22"/>
        </w:rPr>
        <w:t xml:space="preserve"/>
      </w:r>
      <w:r w:rsidR="005D33AB" w:rsidRPr="005D33AB">
        <w:rPr>
          <w:rFonts w:ascii="Arial Narrow" w:eastAsia="Arial Narrow" w:hAnsi="Arial Narrow" w:cs="Arial Narrow"/>
          <w:color w:val="000000"/>
          <w:kern w:val="0"/>
          <w:sz w:val="22"/>
          <w:szCs w:val="22"/>
          <w:shd w:val="clear" w:color="auto" w:fill="FFFFFF"/>
          <w:lang w:eastAsia="es-PE"/>
          <w14:ligatures w14:val="none"/>
        </w:rPr>
        <w:t xml:space="preserve"/>
      </w:r>
      <w:r w:rsidR="005D33AB">
        <w:rPr>
          <w:rFonts w:ascii="Arial Narrow" w:eastAsia="Arial Narrow" w:hAnsi="Arial Narrow" w:cs="Arial Narrow"/>
          <w:color w:val="000000"/>
          <w:kern w:val="0"/>
          <w:sz w:val="22"/>
          <w:szCs w:val="22"/>
          <w:shd w:val="clear" w:color="auto" w:fill="FFFFFF"/>
          <w:lang w:eastAsia="es-PE"/>
          <w14:ligatures w14:val="none"/>
        </w:rPr>
        <w:t/>
      </w:r>
      <w:r w:rsidR="005D33AB" w:rsidRPr="005D33AB">
        <w:rPr>
          <w:rFonts w:ascii="Arial Narrow" w:eastAsia="Arial Narrow" w:hAnsi="Arial Narrow" w:cs="Arial Narrow"/>
          <w:color w:val="000000"/>
          <w:kern w:val="0"/>
          <w:sz w:val="22"/>
          <w:szCs w:val="22"/>
          <w:shd w:val="clear" w:color="auto" w:fill="FFFFFF"/>
          <w:lang w:eastAsia="es-PE"/>
          <w14:ligatures w14:val="none"/>
        </w:rPr>
        <w:t xml:space="preserve"/>
      </w:r>
      <w:r w:rsidRPr="005D33AB">
        <w:rPr>
          <w:rFonts w:ascii="Arial Narrow" w:eastAsia="Arial Narrow" w:hAnsi="Arial Narrow" w:cs="Arial Narrow"/>
          <w:color w:val="000000"/>
          <w:sz w:val="22"/>
          <w:szCs w:val="22"/>
        </w:rPr>
        <w:t/>
      </w:r>
      <w:r w:rsidRPr="005D33AB">
        <w:rPr>
          <w:rFonts w:ascii="Arial Narrow" w:eastAsia="Arial Narrow" w:hAnsi="Arial Narrow" w:cs="Arial Narrow"/>
          <w:color w:val="000000"/>
          <w:kern w:val="0"/>
          <w:sz w:val="22"/>
          <w:szCs w:val="22"/>
          <w:lang w:eastAsia="es-PE"/>
          <w14:ligatures w14:val="none"/>
        </w:rPr>
        <w:t/>
      </w:r>
      <w:r w:rsidRPr="005D33AB">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639FE5BE" w14:textId="77777777" w:rsidR="00CA59A2" w:rsidRPr="00A67ADF" w:rsidRDefault="00CA59A2" w:rsidP="00CA59A2">
      <w:pPr>
        <w:suppressAutoHyphens/>
        <w:spacing w:after="0" w:line="240" w:lineRule="auto"/>
        <w:jc w:val="both"/>
        <w:rPr>
          <w:rFonts w:ascii="Arial Narrow" w:eastAsia="Arial Narrow" w:hAnsi="Arial Narrow" w:cs="Arial Narrow"/>
          <w:sz w:val="22"/>
          <w:szCs w:val="22"/>
        </w:rPr>
      </w:pPr>
    </w:p>
    <w:p w14:paraId="083D8417" w14:textId="205D9CB2" w:rsidR="00CA59A2" w:rsidRPr="0021384F" w:rsidRDefault="00CA59A2" w:rsidP="00CA59A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requerir a</w:t>
      </w:r>
      <w:r w:rsidR="000A07EA">
        <w:rPr>
          <w:rFonts w:ascii="Arial Narrow" w:eastAsia="Arial Narrow" w:hAnsi="Arial Narrow" w:cs="Arial Narrow"/>
          <w:color w:val="000000"/>
          <w:sz w:val="22"/>
          <w:szCs w:val="22"/>
        </w:rPr>
        <w:t>l</w:t>
      </w:r>
      <w:r w:rsidRPr="00A67ADF">
        <w:rPr>
          <w:rFonts w:ascii="Arial Narrow" w:eastAsia="Arial Narrow" w:hAnsi="Arial Narrow" w:cs="Arial Narrow"/>
          <w:color w:val="000000"/>
          <w:sz w:val="22"/>
          <w:szCs w:val="22"/>
        </w:rPr>
        <w:t xml:space="preserve"> </w:t>
      </w:r>
      <w:r w:rsidR="000A07EA" w:rsidRPr="000A07EA">
        <w:rPr>
          <w:rFonts w:ascii="Arial Narrow" w:eastAsia="Arial Narrow" w:hAnsi="Arial Narrow" w:cs="Arial Narrow"/>
          <w:sz w:val="22"/>
          <w:szCs w:val="22"/>
        </w:rPr>
        <w:t>Banco BBVA Perú S.A</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shd w:val="clear" w:color="auto" w:fill="FFFFFF"/>
        </w:rPr>
        <w:t xml:space="preserve">para </w:t>
      </w:r>
      <w:r w:rsidRPr="000A07EA">
        <w:rPr>
          <w:rFonts w:ascii="Arial Narrow" w:eastAsia="Arial Narrow" w:hAnsi="Arial Narrow" w:cs="Arial Narrow"/>
          <w:sz w:val="22"/>
          <w:szCs w:val="22"/>
          <w:shd w:val="clear" w:color="auto" w:fill="FFFFFF"/>
        </w:rPr>
        <w:t xml:space="preserve">que </w:t>
      </w:r>
      <w:r w:rsidRPr="000A07EA">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w:t>
      </w:r>
      <w:r w:rsidRPr="00A67ADF">
        <w:rPr>
          <w:rFonts w:ascii="Arial Narrow" w:eastAsia="Arial Narrow" w:hAnsi="Arial Narrow" w:cs="Arial Narrow"/>
          <w:sz w:val="22"/>
          <w:szCs w:val="22"/>
        </w:rPr>
        <w:t>a notificación.</w:t>
      </w:r>
      <w:bookmarkStart w:id="9" w:name="_Hlk198890962"/>
    </w:p>
    <w:bookmarkEnd w:id="9"/>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xml:space="preserve"> Protección al Consumidor </w:t>
      </w:r>
      <w:proofErr w:type="spellStart"/>
      <w:r w:rsidRPr="00CB742D">
        <w:rPr>
          <w:rFonts w:ascii="Arial Narrow" w:eastAsia="Arial Narrow" w:hAnsi="Arial Narrow" w:cs="Arial Narrow"/>
          <w:b/>
          <w:bCs/>
          <w:color w:val="000000"/>
          <w:kern w:val="0"/>
          <w14:ligatures w14:val="none"/>
          <w:sz w:val="22"/>
          <w:szCs w:val="22"/>
        </w:rPr>
        <w:t/>
      </w:r>
      <w:proofErr w:type="spellEnd"/>
      <w:r w:rsidRPr="00CB742D">
        <w:rPr>
          <w:rFonts w:ascii="Arial Narrow" w:eastAsia="Arial Narrow" w:hAnsi="Arial Narrow" w:cs="Arial Narrow"/>
          <w:b/>
          <w:bCs/>
          <w:color w:val="000000"/>
          <w:kern w:val="0"/>
          <w14:ligatures w14:val="none"/>
          <w:sz w:val="22"/>
          <w:szCs w:val="22"/>
        </w:rPr>
        <w:t xml:space="preserve">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7777777" w:rsidR="0058044E" w:rsidRPr="00BF49F6" w:rsidRDefault="0058044E" w:rsidP="0058044E">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CA59A2">
      <w:pPr>
        <w:spacing w:line="240" w:lineRule="auto"/>
        <w:rPr>
          <w:rFonts w:ascii="Arial Narrow" w:eastAsia="Arial Narrow" w:hAnsi="Arial Narrow" w:cs="Arial Narrow"/>
          <w:sz w:val="22"/>
          <w:szCs w:val="22"/>
        </w:rPr>
      </w:pPr>
    </w:p>
    <w:p w14:paraId="1D2233A3" w14:textId="77777777" w:rsidR="00CA59A2" w:rsidRPr="0026598E" w:rsidRDefault="00CA59A2" w:rsidP="00CA59A2">
      <w:pPr>
        <w:spacing w:line="240" w:lineRule="auto"/>
        <w:rPr>
          <w:rFonts w:ascii="Arial Narrow" w:eastAsia="Arial Narrow" w:hAnsi="Arial Narrow" w:cs="Arial Narrow"/>
          <w:sz w:val="22"/>
          <w:szCs w:val="22"/>
        </w:rPr>
      </w:pPr>
    </w:p>
    <w:p w14:paraId="4423ADE9" w14:textId="77777777" w:rsidR="00CA59A2" w:rsidRPr="0026598E" w:rsidRDefault="00CA59A2" w:rsidP="00CA59A2">
      <w:pPr>
        <w:rPr>
          <w:rFonts w:ascii="Arial Narrow" w:eastAsia="Arial Narrow" w:hAnsi="Arial Narrow" w:cs="Arial Narrow"/>
          <w:sz w:val="22"/>
          <w:szCs w:val="22"/>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418DB58" w14:textId="77777777" w:rsidR="0048206A" w:rsidRDefault="0048206A" w:rsidP="00DA79A0">
      <w:pPr>
        <w:spacing w:after="0" w:line="240" w:lineRule="auto"/>
      </w:pPr>
      <w:r>
        <w:separator/>
      </w:r>
    </w:p>
  </w:endnote>
  <w:endnote w:type="continuationSeparator" w:id="0">
    <w:p w14:paraId="4172F0B3" w14:textId="77777777" w:rsidR="0048206A" w:rsidRDefault="0048206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16A0734" w14:textId="77777777" w:rsidR="0048206A" w:rsidRDefault="0048206A" w:rsidP="00DA79A0">
      <w:pPr>
        <w:spacing w:after="0" w:line="240" w:lineRule="auto"/>
      </w:pPr>
      <w:r>
        <w:separator/>
      </w:r>
    </w:p>
  </w:footnote>
  <w:footnote w:type="continuationSeparator" w:id="0">
    <w:p w14:paraId="5D261938" w14:textId="77777777" w:rsidR="0048206A" w:rsidRDefault="0048206A" w:rsidP="00DA79A0">
      <w:pPr>
        <w:spacing w:after="0" w:line="240" w:lineRule="auto"/>
      </w:pPr>
      <w:r>
        <w:continuationSeparator/>
      </w:r>
    </w:p>
  </w:footnote>
  <w:footnote w:id="1">
    <w:p w14:paraId="1A82CAE4"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5C409683" w:rsidR="00CA59A2" w:rsidRPr="00827364" w:rsidRDefault="00CA59A2" w:rsidP="00CA59A2">
      <w:pPr>
        <w:pStyle w:val="Textonotapie"/>
        <w:tabs>
          <w:tab w:val="left" w:pos="567"/>
        </w:tabs>
        <w:ind w:left="567" w:hanging="567"/>
        <w:jc w:val="both"/>
        <w:rPr>
          <w:rFonts w:ascii="Arial Narrow" w:eastAsia="Arial Narrow" w:hAnsi="Arial Narrow" w:cs="Arial Narrow"/>
          <w:sz w:val="16"/>
          <w:szCs w:val="16"/>
        </w:rPr>
      </w:pPr>
      <w:r w:rsidRPr="00DE2D89">
        <w:rPr>
          <w:rStyle w:val="Refdenotaalpie"/>
          <w:rFonts w:ascii="Arial Narrow" w:eastAsia="Arial Narrow" w:hAnsi="Arial Narrow" w:cs="Arial Narrow"/>
          <w:sz w:val="16"/>
          <w:szCs w:val="16"/>
          <w:vertAlign w:val="superscript"/>
        </w:rPr>
        <w:footnoteRef/>
      </w:r>
      <w:r w:rsidRPr="00DE2D89">
        <w:rPr>
          <w:rFonts w:ascii="Arial Narrow" w:eastAsia="Arial Narrow" w:hAnsi="Arial Narrow" w:cs="Arial Narrow"/>
          <w:sz w:val="16"/>
          <w:szCs w:val="16"/>
        </w:rPr>
        <w:tab/>
        <w:t xml:space="preserve"/>
      </w:r>
      <w:r w:rsidRPr="00DE2D89">
        <w:rPr>
          <w:rFonts w:ascii="Arial Narrow" w:eastAsia="Arial Narrow" w:hAnsi="Arial Narrow" w:cs="Arial Narrow"/>
          <w:sz w:val="16"/>
          <w:szCs w:val="16"/>
        </w:rPr>
        <w:tab/>
        <w:t xml:space="preserve">Denuncia remitida a esta Comisión mediante MEMORANDUM </w:t>
      </w:r>
      <w:proofErr w:type="spellStart"/>
      <w:r w:rsidRPr="00DE2D89">
        <w:rPr>
          <w:rFonts w:ascii="Arial Narrow" w:eastAsia="Arial Narrow" w:hAnsi="Arial Narrow" w:cs="Arial Narrow"/>
          <w:sz w:val="16"/>
          <w:szCs w:val="16"/>
        </w:rPr>
        <w:t xml:space="preserve"/>
      </w:r>
      <w:proofErr w:type="spellEnd"/>
      <w:r w:rsidRPr="00DE2D89">
        <w:rPr>
          <w:rFonts w:ascii="Arial Narrow" w:eastAsia="Arial Narrow" w:hAnsi="Arial Narrow" w:cs="Arial Narrow"/>
          <w:sz w:val="16"/>
          <w:szCs w:val="16"/>
        </w:rPr>
        <w:t xml:space="preserve"/>
      </w:r>
      <w:r w:rsidR="00DE2D89" w:rsidRPr="00DE2D89">
        <w:rPr>
          <w:rFonts w:ascii="Arial Narrow" w:eastAsia="Arial Narrow" w:hAnsi="Arial Narrow" w:cs="Arial Narrow"/>
          <w:sz w:val="16"/>
          <w:szCs w:val="16"/>
        </w:rPr>
        <w:t xml:space="preserve">001279-2025-PS2/INDECOPI </w:t>
      </w:r>
      <w:r w:rsidRPr="00DE2D89">
        <w:rPr>
          <w:rFonts w:ascii="Arial Narrow" w:eastAsia="Arial Narrow" w:hAnsi="Arial Narrow" w:cs="Arial Narrow"/>
          <w:sz w:val="16"/>
          <w:szCs w:val="16"/>
        </w:rPr>
        <w:t xml:space="preserve">de fecha </w:t>
      </w:r>
      <w:r w:rsidR="00DE2D89" w:rsidRPr="00DE2D89">
        <w:rPr>
          <w:rFonts w:ascii="Arial Narrow" w:eastAsia="Arial Narrow" w:hAnsi="Arial Narrow" w:cs="Arial Narrow"/>
          <w:sz w:val="16"/>
          <w:szCs w:val="16"/>
        </w:rPr>
        <w:t xml:space="preserve">22 de julio de 2025</w:t>
      </w:r>
      <w:r w:rsidRPr="00DE2D89">
        <w:rPr>
          <w:rFonts w:ascii="Arial Narrow" w:eastAsia="Arial Narrow" w:hAnsi="Arial Narrow" w:cs="Arial Narrow"/>
          <w:sz w:val="16"/>
          <w:szCs w:val="16"/>
        </w:rPr>
        <w:t xml:space="preserve"/>
      </w:r>
      <w:r w:rsidR="00DE2D89" w:rsidRPr="00DE2D89">
        <w:rPr>
          <w:rFonts w:ascii="Arial Narrow" w:eastAsia="Arial Narrow" w:hAnsi="Arial Narrow" w:cs="Arial Narrow"/>
          <w:sz w:val="16"/>
          <w:szCs w:val="16"/>
        </w:rPr>
        <w:t xml:space="preserve"/>
      </w:r>
      <w:r w:rsidRPr="00DE2D89">
        <w:rPr>
          <w:rFonts w:ascii="Arial Narrow" w:eastAsia="Arial Narrow" w:hAnsi="Arial Narrow" w:cs="Arial Narrow"/>
          <w:sz w:val="16"/>
          <w:szCs w:val="16"/>
        </w:rPr>
        <w:t xml:space="preserve">, </w:t>
      </w:r>
      <w:proofErr w:type="spellStart"/>
      <w:r w:rsidRPr="00DE2D89">
        <w:rPr>
          <w:rFonts w:ascii="Arial Narrow" w:eastAsia="Arial Narrow" w:hAnsi="Arial Narrow" w:cs="Arial Narrow"/>
          <w:sz w:val="16"/>
          <w:szCs w:val="16"/>
        </w:rPr>
        <w:t xml:space="preserve">recibida</w:t>
      </w:r>
      <w:proofErr w:type="spellEnd"/>
      <w:r w:rsidRPr="00DE2D89">
        <w:rPr>
          <w:rFonts w:ascii="Arial Narrow" w:eastAsia="Arial Narrow" w:hAnsi="Arial Narrow" w:cs="Arial Narrow"/>
          <w:sz w:val="16"/>
          <w:szCs w:val="16"/>
        </w:rPr>
        <w:t xml:space="preserve"> el </w:t>
      </w:r>
      <w:r w:rsidR="00DE2D89" w:rsidRPr="00DE2D89">
        <w:rPr>
          <w:rFonts w:ascii="Arial Narrow" w:eastAsia="Arial Narrow" w:hAnsi="Arial Narrow" w:cs="Arial Narrow"/>
          <w:sz w:val="16"/>
          <w:szCs w:val="16"/>
        </w:rPr>
        <w:t xml:space="preserve">22 de julio de 2025</w:t>
      </w:r>
      <w:r w:rsidRPr="00DE2D89">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08BE25CF" w14:textId="10B6E5E8" w:rsidR="00CA59A2" w:rsidRPr="0026598E" w:rsidRDefault="00CA59A2" w:rsidP="007C4FC5">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AF1EE43" w14:textId="77777777" w:rsidR="007E1E88" w:rsidRPr="000828F5" w:rsidRDefault="007E1E88" w:rsidP="007E1E8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ab/>
        <w:t xml:space="preserve"/>
      </w:r>
      <w:r w:rsidRPr="000828F5">
        <w:rPr>
          <w:rFonts w:ascii="Arial Narrow" w:eastAsia="Arial Narrow" w:hAnsi="Arial Narrow" w:cs="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5E4E7ED1" w14:textId="77777777" w:rsidR="007E1E88" w:rsidRPr="000828F5" w:rsidRDefault="007E1E88" w:rsidP="007E1E88">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4640925" w14:textId="77777777" w:rsidR="007E1E88" w:rsidRPr="000828F5" w:rsidRDefault="007E1E88" w:rsidP="007E1E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CBF9587" w14:textId="77777777" w:rsidR="007E1E88" w:rsidRPr="000828F5" w:rsidRDefault="007E1E88" w:rsidP="007E1E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A8FD3B0" w14:textId="77777777" w:rsidR="007E1E88" w:rsidRPr="000828F5" w:rsidRDefault="007E1E88" w:rsidP="007E1E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AB906D6" w14:textId="77777777" w:rsidR="007E1E88" w:rsidRPr="000828F5" w:rsidRDefault="007E1E88" w:rsidP="007E1E8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8BBB0E6" w14:textId="77777777" w:rsidR="00A82C4F" w:rsidRPr="00C911AD" w:rsidRDefault="00A82C4F" w:rsidP="00A82C4F">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eastAsia="Arial Narrow" w:hAnsi="Arial Narrow" w:cs="Arial Narrow"/>
          <w:sz w:val="16"/>
          <w:szCs w:val="16"/>
          <w:vertAlign w:val="superscript"/>
        </w:rPr>
        <w:footnoteRef/>
      </w:r>
      <w:r w:rsidRPr="00C911AD">
        <w:rPr>
          <w:rFonts w:ascii="Arial Narrow" w:eastAsia="Arial Narrow" w:hAnsi="Arial Narrow" w:cs="Arial Narrow"/>
          <w:sz w:val="16"/>
          <w:szCs w:val="16"/>
        </w:rPr>
        <w:tab/>
        <w:t xml:space="preserve"/>
      </w:r>
      <w:r w:rsidRPr="00C911AD">
        <w:rPr>
          <w:rFonts w:ascii="Arial Narrow" w:eastAsia="Arial Narrow" w:hAnsi="Arial Narrow" w:cs="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1308 </w:t>
      </w:r>
    </w:p>
    <w:p w14:paraId="137E431F" w14:textId="77777777" w:rsidR="00A82C4F" w:rsidRPr="00C911AD" w:rsidRDefault="00A82C4F" w:rsidP="00A82C4F">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6DE1AE63" w14:textId="77777777" w:rsidR="00A82C4F" w:rsidRPr="00C911AD" w:rsidRDefault="00A82C4F" w:rsidP="00A82C4F">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Artículo 24.-</w:t>
      </w:r>
      <w:r w:rsidRPr="0026598E">
        <w:rPr>
          <w:rFonts w:ascii="Arial Narrow" w:eastAsia="Arial Narrow" w:hAnsi="Arial Narrow" w:cs="Arial Narrow"/>
          <w:sz w:val="16"/>
          <w:szCs w:val="16"/>
        </w:rPr>
        <w:t xml:space="preserve"> El </w:t>
      </w:r>
      <w:proofErr w:type="gramStart"/>
      <w:r w:rsidRPr="0026598E">
        <w:rPr>
          <w:rFonts w:ascii="Arial Narrow" w:eastAsia="Arial Narrow" w:hAnsi="Arial Narrow" w:cs="Arial Narrow"/>
          <w:sz w:val="16"/>
          <w:szCs w:val="16"/>
        </w:rPr>
        <w:t>Secretario Técnico</w:t>
      </w:r>
      <w:proofErr w:type="gramEnd"/>
      <w:r w:rsidRPr="0026598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6D8A2F03" w14:textId="77777777" w:rsidR="00CA59A2" w:rsidRPr="0026598E" w:rsidRDefault="00CA59A2" w:rsidP="00CA59A2">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DE2D8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DE2D89">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ab/>
        <w:t xml:space="preserve"/>
      </w:r>
      <w:r w:rsidRPr="0026598E">
        <w:rPr>
          <w:rFonts w:ascii="Arial Narrow" w:eastAsia="Arial Narrow" w:hAnsi="Arial Narrow" w:cs="Arial Narrow"/>
          <w:sz w:val="16"/>
          <w:szCs w:val="16"/>
        </w:rPr>
        <w:t xml:space="preserve"> </w:t>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26598E"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1308 </w:t>
      </w:r>
    </w:p>
    <w:p w14:paraId="4B3DC1A8" w14:textId="77777777" w:rsidR="00CA59A2" w:rsidRPr="0026598E" w:rsidRDefault="00CA59A2" w:rsidP="00CA59A2">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26598E" w:rsidRDefault="00CA59A2" w:rsidP="00CA59A2">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26598E" w:rsidRDefault="00CA59A2" w:rsidP="00CA59A2">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26598E"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26598E">
        <w:rPr>
          <w:rFonts w:ascii="Arial Narrow" w:eastAsia="Arial Narrow" w:hAnsi="Arial Narrow" w:cs="Arial Narrow"/>
          <w:b/>
          <w:sz w:val="16"/>
          <w:szCs w:val="16"/>
        </w:rPr>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 xml:space="preserve">publicado el 2 de setiembre de 2010 y modificado por Decreto Legislativo </w:t>
      </w:r>
      <w:proofErr w:type="spellStart"/>
      <w:r w:rsidRPr="0026598E">
        <w:rPr>
          <w:rFonts w:ascii="Arial Narrow" w:eastAsia="Arial Narrow" w:hAnsi="Arial Narrow" w:cs="Arial Narrow"/>
          <w:b/>
          <w:sz w:val="16"/>
          <w:szCs w:val="16"/>
        </w:rPr>
        <w:t/>
      </w:r>
      <w:proofErr w:type="spellEnd"/>
      <w:r w:rsidRPr="0026598E">
        <w:rPr>
          <w:rFonts w:ascii="Arial Narrow" w:eastAsia="Arial Narrow" w:hAnsi="Arial Narrow" w:cs="Arial Narrow"/>
          <w:b/>
          <w:sz w:val="16"/>
          <w:szCs w:val="16"/>
        </w:rPr>
        <w:t xml:space="preserve">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26598E" w:rsidRDefault="00CA59A2" w:rsidP="00CA59A2">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ab/>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F767DE" w:rsidRDefault="00CA59A2" w:rsidP="00CA59A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ab/>
        <w:t xml:space="preserve"/>
      </w:r>
      <w:r w:rsidRPr="0026598E">
        <w:rPr>
          <w:rFonts w:ascii="Arial Narrow" w:eastAsia="Arial Narrow" w:hAnsi="Arial Narrow" w:cs="Arial Narrow"/>
          <w:sz w:val="16"/>
          <w:szCs w:val="16"/>
        </w:rPr>
        <w:tab/>
      </w:r>
      <w:r w:rsidRPr="00F767DE">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F767DE">
        <w:rPr>
          <w:rFonts w:ascii="Arial Narrow" w:eastAsia="Arial Narrow" w:hAnsi="Arial Narrow" w:cs="Arial Narrow"/>
          <w:b/>
          <w:sz w:val="16"/>
          <w:szCs w:val="16"/>
        </w:rPr>
        <w:t/>
      </w:r>
      <w:proofErr w:type="spellEnd"/>
      <w:r w:rsidRPr="00F767DE">
        <w:rPr>
          <w:rFonts w:ascii="Arial Narrow" w:eastAsia="Arial Narrow" w:hAnsi="Arial Narrow" w:cs="Arial Narrow"/>
          <w:b/>
          <w:sz w:val="16"/>
          <w:szCs w:val="16"/>
        </w:rPr>
        <w:t xml:space="preserve">006-2026-JUS y publicado el 30 de abril de 2026</w:t>
      </w:r>
    </w:p>
    <w:p w14:paraId="29C91C86" w14:textId="77777777" w:rsidR="00CA59A2" w:rsidRPr="00F767DE" w:rsidRDefault="00CA59A2" w:rsidP="00CA59A2">
      <w:pPr>
        <w:pStyle w:val="Textonotapie"/>
        <w:ind w:left="1134" w:hanging="567"/>
        <w:jc w:val="both"/>
        <w:rPr>
          <w:rFonts w:ascii="Arial Narrow" w:eastAsia="Arial Narrow" w:hAnsi="Arial Narrow" w:cs="Arial Narrow"/>
          <w:b/>
          <w:bCs/>
          <w:sz w:val="16"/>
          <w:szCs w:val="16"/>
        </w:rPr>
      </w:pPr>
      <w:r w:rsidRPr="00F767DE">
        <w:rPr>
          <w:rFonts w:ascii="Arial Narrow" w:eastAsia="Arial Narrow" w:hAnsi="Arial Narrow" w:cs="Arial Narrow"/>
          <w:b/>
          <w:bCs/>
          <w:sz w:val="16"/>
          <w:szCs w:val="16"/>
        </w:rPr>
        <w:t>Artículo 20.- Modalidades de notificación</w:t>
      </w:r>
    </w:p>
    <w:p w14:paraId="23580398" w14:textId="77777777" w:rsidR="00CA59A2" w:rsidRPr="00F767DE" w:rsidRDefault="00CA59A2" w:rsidP="00CA59A2">
      <w:pPr>
        <w:pStyle w:val="Textonotapie"/>
        <w:ind w:left="1134" w:hanging="567"/>
        <w:jc w:val="both"/>
        <w:rPr>
          <w:rFonts w:ascii="Arial Narrow" w:eastAsia="Arial Narrow" w:hAnsi="Arial Narrow" w:cs="Arial Narrow"/>
          <w:sz w:val="16"/>
          <w:szCs w:val="16"/>
        </w:rPr>
      </w:pPr>
      <w:r w:rsidRPr="00F767DE">
        <w:rPr>
          <w:rFonts w:ascii="Arial Narrow" w:eastAsia="Arial Narrow" w:hAnsi="Arial Narrow" w:cs="Arial Narrow"/>
          <w:sz w:val="16"/>
          <w:szCs w:val="16"/>
        </w:rPr>
        <w:t xml:space="preserve">20.4. </w:t>
      </w:r>
      <w:r w:rsidRPr="00F767D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767DE" w:rsidRDefault="00CA59A2" w:rsidP="00CA59A2">
      <w:pPr>
        <w:pStyle w:val="Textonotapie"/>
        <w:ind w:left="1134"/>
        <w:jc w:val="both"/>
        <w:rPr>
          <w:rFonts w:ascii="Arial Narrow" w:eastAsia="Arial Narrow" w:hAnsi="Arial Narrow" w:cs="Arial Narrow"/>
          <w:sz w:val="16"/>
          <w:szCs w:val="16"/>
        </w:rPr>
      </w:pPr>
      <w:r w:rsidRPr="00F767D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eastAsia="Arial Narrow" w:hAnsi="Arial Narrow" w:cs="Arial Narrow"/>
          <w:sz w:val="16"/>
          <w:szCs w:val="16"/>
        </w:rPr>
      </w:pPr>
      <w:r w:rsidRPr="00F767DE">
        <w:rPr>
          <w:rFonts w:ascii="Arial Narrow" w:eastAsia="Arial Narrow" w:hAnsi="Arial Narrow" w:cs="Arial Narrow"/>
          <w:sz w:val="16"/>
          <w:szCs w:val="16"/>
        </w:rPr>
        <w:t>En caso de</w:t>
      </w:r>
      <w:r w:rsidRPr="0026598E">
        <w:rPr>
          <w:rFonts w:ascii="Arial Narrow" w:eastAsia="Arial Narrow" w:hAnsi="Arial Narrow" w:cs="Arial Narrow"/>
          <w:sz w:val="16"/>
          <w:szCs w:val="16"/>
        </w:rPr>
        <w:t xml:space="preserv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35C6"/>
    <w:rsid w:val="00033E01"/>
    <w:rsid w:val="000832BB"/>
    <w:rsid w:val="0008516F"/>
    <w:rsid w:val="000A07EA"/>
    <w:rsid w:val="000A2C5A"/>
    <w:rsid w:val="000A42AB"/>
    <w:rsid w:val="000A6F29"/>
    <w:rsid w:val="000C03E0"/>
    <w:rsid w:val="000D0811"/>
    <w:rsid w:val="00121544"/>
    <w:rsid w:val="00157C4F"/>
    <w:rsid w:val="001B5674"/>
    <w:rsid w:val="001B6FB2"/>
    <w:rsid w:val="00216927"/>
    <w:rsid w:val="002206BA"/>
    <w:rsid w:val="00261C10"/>
    <w:rsid w:val="00290C55"/>
    <w:rsid w:val="0029570D"/>
    <w:rsid w:val="002B0771"/>
    <w:rsid w:val="002B2DF7"/>
    <w:rsid w:val="002C5803"/>
    <w:rsid w:val="00333B0E"/>
    <w:rsid w:val="003748FB"/>
    <w:rsid w:val="0048206A"/>
    <w:rsid w:val="00483CD3"/>
    <w:rsid w:val="00501E56"/>
    <w:rsid w:val="00521998"/>
    <w:rsid w:val="00571B84"/>
    <w:rsid w:val="0058044E"/>
    <w:rsid w:val="005D33AB"/>
    <w:rsid w:val="005D7A26"/>
    <w:rsid w:val="00626395"/>
    <w:rsid w:val="006302EC"/>
    <w:rsid w:val="00632384"/>
    <w:rsid w:val="006446B8"/>
    <w:rsid w:val="00674525"/>
    <w:rsid w:val="006A4D1B"/>
    <w:rsid w:val="006C43A3"/>
    <w:rsid w:val="006F501A"/>
    <w:rsid w:val="00704355"/>
    <w:rsid w:val="00711750"/>
    <w:rsid w:val="00745CD4"/>
    <w:rsid w:val="007A3123"/>
    <w:rsid w:val="007C4FC5"/>
    <w:rsid w:val="007C7FCD"/>
    <w:rsid w:val="007E1E88"/>
    <w:rsid w:val="0081173A"/>
    <w:rsid w:val="00817722"/>
    <w:rsid w:val="0083186C"/>
    <w:rsid w:val="0084742A"/>
    <w:rsid w:val="0086376D"/>
    <w:rsid w:val="008834B0"/>
    <w:rsid w:val="00890B1F"/>
    <w:rsid w:val="0089579A"/>
    <w:rsid w:val="008A1EE4"/>
    <w:rsid w:val="008E746F"/>
    <w:rsid w:val="00987623"/>
    <w:rsid w:val="00996DC2"/>
    <w:rsid w:val="009D2900"/>
    <w:rsid w:val="009D7D45"/>
    <w:rsid w:val="00A007AC"/>
    <w:rsid w:val="00A0509C"/>
    <w:rsid w:val="00A37879"/>
    <w:rsid w:val="00A82C4F"/>
    <w:rsid w:val="00A84194"/>
    <w:rsid w:val="00A87B9B"/>
    <w:rsid w:val="00AA1996"/>
    <w:rsid w:val="00AB3A9D"/>
    <w:rsid w:val="00AC634C"/>
    <w:rsid w:val="00AC697F"/>
    <w:rsid w:val="00AE2D20"/>
    <w:rsid w:val="00B43AB8"/>
    <w:rsid w:val="00B57E90"/>
    <w:rsid w:val="00B65E48"/>
    <w:rsid w:val="00B8021D"/>
    <w:rsid w:val="00B87599"/>
    <w:rsid w:val="00B906B1"/>
    <w:rsid w:val="00B91E42"/>
    <w:rsid w:val="00BB1743"/>
    <w:rsid w:val="00BD2086"/>
    <w:rsid w:val="00BD7737"/>
    <w:rsid w:val="00C01AC2"/>
    <w:rsid w:val="00C04D57"/>
    <w:rsid w:val="00C7091F"/>
    <w:rsid w:val="00CA59A2"/>
    <w:rsid w:val="00CB16AE"/>
    <w:rsid w:val="00CB7804"/>
    <w:rsid w:val="00CC4188"/>
    <w:rsid w:val="00CC45BE"/>
    <w:rsid w:val="00CC70CD"/>
    <w:rsid w:val="00CD0C8E"/>
    <w:rsid w:val="00CF1A27"/>
    <w:rsid w:val="00D440CB"/>
    <w:rsid w:val="00DA02A5"/>
    <w:rsid w:val="00DA79A0"/>
    <w:rsid w:val="00DB05E2"/>
    <w:rsid w:val="00DB6197"/>
    <w:rsid w:val="00DD2C86"/>
    <w:rsid w:val="00DE2D89"/>
    <w:rsid w:val="00E060A6"/>
    <w:rsid w:val="00E6140E"/>
    <w:rsid w:val="00E975FA"/>
    <w:rsid w:val="00ED4B2D"/>
    <w:rsid w:val="00EE3204"/>
    <w:rsid w:val="00EE5605"/>
    <w:rsid w:val="00EF1E58"/>
    <w:rsid w:val="00EF385C"/>
    <w:rsid w:val="00F01A0B"/>
    <w:rsid w:val="00F17F0C"/>
    <w:rsid w:val="00F711D3"/>
    <w:rsid w:val="00F767DE"/>
    <w:rsid w:val="00FA3C78"/>
    <w:rsid w:val="00FA3D51"/>
    <w:rsid w:val="00FA60BF"/>
    <w:rsid w:val="00FB3F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632384"/>
    <w:rPr>
      <w:sz w:val="16"/>
      <w:szCs w:val="16"/>
    </w:rPr>
  </w:style>
  <w:style w:type="paragraph" w:styleId="Textocomentario">
    <w:name w:val="annotation text"/>
    <w:basedOn w:val="Normal"/>
    <w:link w:val="TextocomentarioCar"/>
    <w:uiPriority w:val="99"/>
    <w:unhideWhenUsed/>
    <w:rsid w:val="00632384"/>
    <w:pPr>
      <w:spacing w:line="240" w:lineRule="auto"/>
    </w:pPr>
    <w:rPr>
      <w:sz w:val="20"/>
      <w:szCs w:val="20"/>
    </w:rPr>
  </w:style>
  <w:style w:type="character" w:customStyle="1" w:styleId="TextocomentarioCar">
    <w:name w:val="Texto comentario Car"/>
    <w:basedOn w:val="Fuentedeprrafopredeter"/>
    <w:link w:val="Textocomentario"/>
    <w:uiPriority w:val="99"/>
    <w:rsid w:val="00632384"/>
    <w:rPr>
      <w:sz w:val="20"/>
      <w:szCs w:val="20"/>
    </w:rPr>
  </w:style>
  <w:style w:type="paragraph" w:styleId="Asuntodelcomentario">
    <w:name w:val="annotation subject"/>
    <w:basedOn w:val="Textocomentario"/>
    <w:next w:val="Textocomentario"/>
    <w:link w:val="AsuntodelcomentarioCar"/>
    <w:uiPriority w:val="99"/>
    <w:semiHidden/>
    <w:unhideWhenUsed/>
    <w:rsid w:val="00632384"/>
    <w:rPr>
      <w:b/>
      <w:bCs/>
    </w:rPr>
  </w:style>
  <w:style w:type="character" w:customStyle="1" w:styleId="AsuntodelcomentarioCar">
    <w:name w:val="Asunto del comentario Car"/>
    <w:basedOn w:val="TextocomentarioCar"/>
    <w:link w:val="Asuntodelcomentario"/>
    <w:uiPriority w:val="99"/>
    <w:semiHidden/>
    <w:rsid w:val="00632384"/>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1784</Words>
  <Characters>10012</Characters>
  <Application>Microsoft Office Word</Application>
  <DocSecurity>0</DocSecurity>
  <Lines>476</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27</cp:revision>
  <dcterms:created xsi:type="dcterms:W3CDTF">2024-06-18T08:44:00Z</dcterms:created>
  <dcterms:modified xsi:type="dcterms:W3CDTF">2026-01-15T16:04:00Z</dcterms:modified>
</cp:coreProperties>
</file>