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3A71D9" w:rsidR="00CA59A2" w:rsidRPr="006D7B8D" w:rsidRDefault="00CA59A2" w:rsidP="006D7B8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6D7B8D">
        <w:rPr>
          <w:rFonts w:ascii="Arial Narrow" w:eastAsia="Arial Narrow" w:hAnsi="Arial Narrow" w:cs="Arial Narrow"/>
          <w:b/>
          <w:color w:val="000000"/>
          <w:kern w:val="0"/>
          <w:sz w:val="22"/>
          <w:szCs w:val="22"/>
          <w:lang w:eastAsia="es-PE"/>
          <w14:ligatures w14:val="none"/>
        </w:rPr>
        <w:t xml:space="preserve">EXPEDIENTE </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bCs/>
          <w:color w:val="000000"/>
          <w:kern w:val="0"/>
          <w:sz w:val="22"/>
          <w:szCs w:val="22"/>
          <w:shd w:val="clear" w:color="auto" w:fill="FFFFFF"/>
          <w:lang w:eastAsia="es-PE"/>
          <w14:ligatures w14:val="none"/>
        </w:rPr>
        <w:t>2025-2025</w:t>
      </w:r>
      <w:r w:rsidRPr="006D7B8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DENUNCIADO</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color w:val="000000"/>
          <w:kern w:val="0"/>
          <w:sz w:val="22"/>
          <w:szCs w:val="22"/>
          <w:lang w:eastAsia="es-PE"/>
          <w14:ligatures w14:val="none"/>
        </w:rPr>
        <w:t>LA POSITIVA SEGUROS Y REASEGUROS S.A</w:t>
      </w:r>
      <w:r w:rsidRPr="006D7B8D">
        <w:rPr>
          <w:rFonts w:ascii="Arial Narrow" w:eastAsia="Arial Narrow" w:hAnsi="Arial Narrow" w:cs="Arial Narrow"/>
          <w:b/>
          <w:color w:val="000000"/>
          <w:kern w:val="0"/>
          <w:sz w:val="22"/>
          <w:szCs w:val="22"/>
          <w:lang w:eastAsia="es-PE"/>
          <w14:ligatures w14:val="none"/>
        </w:rPr>
        <w:t>.A. (</w:t>
      </w:r>
      <w:r w:rsidR="00CF6228" w:rsidRPr="006D7B8D">
        <w:rPr>
          <w:rFonts w:ascii="Arial Narrow" w:eastAsia="Arial Narrow" w:hAnsi="Arial Narrow" w:cs="Arial Narrow"/>
          <w:b/>
          <w:color w:val="000000"/>
          <w:kern w:val="0"/>
          <w:sz w:val="22"/>
          <w:szCs w:val="22"/>
          <w:lang w:eastAsia="es-PE"/>
          <w14:ligatures w14:val="none"/>
        </w:rPr>
        <w:t>LA POSITIVA</w:t>
      </w:r>
      <w:r w:rsidRPr="006D7B8D">
        <w:rPr>
          <w:rFonts w:ascii="Arial Narrow" w:eastAsia="Arial Narrow" w:hAnsi="Arial Narrow" w:cs="Arial Narrow"/>
          <w:b/>
          <w:color w:val="000000"/>
          <w:kern w:val="0"/>
          <w:sz w:val="22"/>
          <w:szCs w:val="22"/>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MATERIAS</w:t>
      </w:r>
      <w:r w:rsidRPr="006D7B8D">
        <w:rPr>
          <w:rFonts w:ascii="Arial Narrow" w:eastAsia="Arial Narrow" w:hAnsi="Arial Narrow" w:cs="Arial Narrow"/>
          <w:b/>
          <w:color w:val="000000"/>
          <w:kern w:val="0"/>
          <w:sz w:val="22"/>
          <w:szCs w:val="22"/>
          <w:lang w:eastAsia="es-PE"/>
          <w14:ligatures w14:val="none"/>
        </w:rPr>
        <w:tab/>
        <w:t xml:space="preserve">: </w:t>
      </w:r>
      <w:r w:rsidRPr="006D7B8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RESOLUCIÓN </w:t>
      </w:r>
      <w:r w:rsidRPr="006D7B8D">
        <w:rPr>
          <w:rFonts w:ascii="Arial Narrow" w:eastAsia="Arial Narrow" w:hAnsi="Arial Narrow" w:cs="Arial Narrow"/>
          <w:b/>
          <w:color w:val="000000"/>
          <w:kern w:val="0"/>
          <w:sz w:val="22"/>
          <w:szCs w:val="22"/>
          <w:lang w:eastAsia="es-PE"/>
          <w14:ligatures w14:val="none"/>
        </w:rPr>
        <w:tab/>
        <w:t>:</w:t>
      </w:r>
      <w:r w:rsidRPr="006D7B8D">
        <w:rPr>
          <w:rFonts w:ascii="Arial Narrow" w:eastAsia="Arial Narrow" w:hAnsi="Arial Narrow" w:cs="Arial Narrow"/>
          <w:b/>
          <w:color w:val="000000"/>
          <w:kern w:val="0"/>
          <w:sz w:val="22"/>
          <w:szCs w:val="22"/>
          <w:lang w:eastAsia="es-PE"/>
          <w14:ligatures w14:val="none"/>
        </w:rPr>
        <w:tab/>
      </w:r>
      <w:r w:rsidR="00CF6228" w:rsidRPr="006D7B8D">
        <w:rPr>
          <w:rFonts w:ascii="Arial Narrow" w:eastAsia="Arial Narrow" w:hAnsi="Arial Narrow" w:cs="Arial Narrow"/>
          <w:b/>
          <w:color w:val="000000"/>
          <w:kern w:val="0"/>
          <w:sz w:val="22"/>
          <w:szCs w:val="22"/>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D7B8D">
        <w:rPr>
          <w:rFonts w:ascii="Arial Narrow" w:eastAsia="Arial Narrow" w:hAnsi="Arial Narrow" w:cs="Arial Narrow"/>
          <w:color w:val="000000"/>
          <w:kern w:val="0"/>
          <w:sz w:val="22"/>
          <w:szCs w:val="22"/>
          <w:shd w:val="clear" w:color="auto" w:fill="FFFFFF"/>
          <w:lang w:eastAsia="es-PE"/>
          <w14:ligatures w14:val="none"/>
        </w:rPr>
        <w:t xml:space="preserve">Lima, </w:t>
      </w:r>
      <w:r w:rsidR="0017424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174247">
        <w:rPr>
          <w:rFonts w:ascii="Arial Narrow" w:eastAsia="Arial Narrow" w:hAnsi="Arial Narrow" w:cs="Arial Narrow"/>
          <w:color w:val="000000"/>
          <w:kern w:val="0"/>
          <w:sz w:val="22"/>
          <w:szCs w:val="22"/>
          <w:shd w:val="clear" w:color="auto" w:fill="FFFFFF"/>
          <w:lang w:eastAsia="es-PE"/>
          <w14:ligatures w14:val="none"/>
        </w:rPr>
        <w:t xml:space="preserve"/>
      </w:r>
      <w:r w:rsidRPr="006D7B8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D7B8D" w:rsidRDefault="00CA59A2" w:rsidP="006D7B8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D7B8D" w:rsidRDefault="00CA59A2"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Mediante el escrito del 22 de agosto de 2025, la señora [APELLIDO] denunció a La Positiva por presuntas infracciones a la Ley 29571, Código de Protección y Defensa del Consumidor</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D7B8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148B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C148B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996DC2" w:rsidRPr="006D7B8D">
        <w:rPr>
          <w:rFonts w:ascii="Arial Narrow" w:eastAsia="Arial Narrow" w:hAnsi="Arial Narrow" w:cs="Arial Narrow"/>
          <w:kern w:val="0"/>
          <w14:ligatures w14:val="none"/>
          <w:sz w:val="22"/>
          <w:szCs w:val="22"/>
        </w:rPr>
        <w:t/>
      </w:r>
      <w:r w:rsidRPr="006D7B8D">
        <w:rPr>
          <w:rFonts w:ascii="Arial Narrow" w:eastAsia="Arial Narrow" w:hAnsi="Arial Narrow" w:cs="Arial Narrow"/>
          <w:kern w:val="0"/>
          <w14:ligatures w14:val="none"/>
          <w:sz w:val="22"/>
          <w:szCs w:val="22"/>
        </w:rPr>
        <w:t xml:space="preserve"/>
      </w:r>
      <w:r w:rsidR="00C148BA" w:rsidRPr="006D7B8D">
        <w:rPr>
          <w:rFonts w:ascii="Arial Narrow" w:eastAsia="Arial Narrow" w:hAnsi="Arial Narrow" w:cs="Arial Narrow"/>
          <w:kern w:val="0"/>
          <w14:ligatures w14:val="none"/>
          <w:sz w:val="22"/>
          <w:szCs w:val="22"/>
        </w:rPr>
        <w:t xml:space="preserve"/>
      </w:r>
      <w:r w:rsidRPr="006D7B8D">
        <w:rPr>
          <w:rFonts w:ascii="Arial Narrow" w:eastAsia="Arial Narrow" w:hAnsi="Arial Narrow" w:cs="Arial Narrow"/>
          <w:kern w:val="0"/>
          <w14:ligatures w14:val="none"/>
          <w:sz w:val="22"/>
          <w:szCs w:val="22"/>
        </w:rPr>
        <w:t/>
      </w:r>
      <w:r w:rsidRPr="006D7B8D">
        <w:rPr>
          <w:rFonts w:ascii="Arial Narrow" w:eastAsia="Arial Narrow" w:hAnsi="Arial Narrow" w:cs="Arial Narrow"/>
          <w:color w:val="000000"/>
          <w:kern w:val="0"/>
          <w:sz w:val="22"/>
          <w:szCs w:val="22"/>
          <w:lang w:val="es-ES" w:eastAsia="es-ES"/>
          <w14:ligatures w14:val="none"/>
        </w:rPr>
        <w:t xml:space="preserve"/>
      </w:r>
      <w:r w:rsidR="00C148BA"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D7B8D" w:rsidRDefault="00CA59A2" w:rsidP="006D7B8D">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Con anterior</w:t>
      </w:r>
      <w:r w:rsidR="001F7F87" w:rsidRPr="006D7B8D">
        <w:rPr>
          <w:rFonts w:ascii="Arial Narrow" w:eastAsia="Arial Narrow" w:hAnsi="Arial Narrow" w:cs="Arial Narrow"/>
          <w:color w:val="000000" w:themeColor="text1"/>
          <w:sz w:val="22"/>
          <w:szCs w:val="22"/>
          <w:lang w:eastAsia="es-ES"/>
        </w:rPr>
        <w:t>idad</w:t>
      </w:r>
      <w:r w:rsidRPr="006D7B8D">
        <w:rPr>
          <w:rFonts w:ascii="Arial Narrow" w:eastAsia="Arial Narrow" w:hAnsi="Arial Narrow" w:cs="Arial Narrow"/>
          <w:color w:val="000000" w:themeColor="text1"/>
          <w:sz w:val="22"/>
          <w:szCs w:val="22"/>
          <w:lang w:eastAsia="es-ES"/>
        </w:rPr>
        <w:t xml:space="preserve"> a</w:t>
      </w:r>
      <w:r w:rsidR="001F7F87" w:rsidRPr="006D7B8D">
        <w:rPr>
          <w:rFonts w:ascii="Arial Narrow" w:eastAsia="Arial Narrow" w:hAnsi="Arial Narrow" w:cs="Arial Narrow"/>
          <w:color w:val="000000" w:themeColor="text1"/>
          <w:sz w:val="22"/>
          <w:szCs w:val="22"/>
          <w:lang w:eastAsia="es-ES"/>
        </w:rPr>
        <w:t>l</w:t>
      </w:r>
      <w:r w:rsidRPr="006D7B8D">
        <w:rPr>
          <w:rFonts w:ascii="Arial Narrow" w:eastAsia="Arial Narrow" w:hAnsi="Arial Narrow" w:cs="Arial Narrow"/>
          <w:color w:val="000000" w:themeColor="text1"/>
          <w:sz w:val="22"/>
          <w:szCs w:val="22"/>
          <w:lang w:eastAsia="es-ES"/>
        </w:rPr>
        <w:t xml:space="preserve"> 23 de junio de 2018, </w:t>
      </w:r>
      <w:r w:rsidR="001F7F87"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w:t>
      </w:r>
      <w:r w:rsidR="001F7F87" w:rsidRPr="006D7B8D">
        <w:rPr>
          <w:rFonts w:ascii="Arial Narrow" w:eastAsia="Arial Narrow" w:hAnsi="Arial Narrow" w:cs="Arial Narrow"/>
          <w:color w:val="000000" w:themeColor="text1"/>
          <w:sz w:val="22"/>
          <w:szCs w:val="22"/>
          <w:lang w:eastAsia="es-ES"/>
        </w:rPr>
        <w:t xml:space="preserve">, el </w:t>
      </w:r>
      <w:r w:rsidRPr="006D7B8D">
        <w:rPr>
          <w:rFonts w:ascii="Arial Narrow" w:eastAsia="Arial Narrow" w:hAnsi="Arial Narrow" w:cs="Arial Narrow"/>
          <w:color w:val="000000" w:themeColor="text1"/>
          <w:sz w:val="22"/>
          <w:szCs w:val="22"/>
          <w:lang w:eastAsia="es-ES"/>
        </w:rPr>
        <w:t>Seguro Social de Salud</w:t>
      </w:r>
      <w:r w:rsidR="00AC7FE5" w:rsidRPr="006D7B8D">
        <w:rPr>
          <w:rFonts w:ascii="Arial Narrow" w:eastAsia="Arial Narrow" w:hAnsi="Arial Narrow" w:cs="Arial Narrow"/>
          <w:color w:val="000000" w:themeColor="text1"/>
          <w:sz w:val="22"/>
          <w:szCs w:val="22"/>
          <w:lang w:eastAsia="es-ES"/>
        </w:rPr>
        <w:t xml:space="preserve"> (en adelante, </w:t>
      </w:r>
      <w:proofErr w:type="spellStart"/>
      <w:r w:rsidRPr="006D7B8D">
        <w:rPr>
          <w:rFonts w:ascii="Arial Narrow" w:eastAsia="Arial Narrow" w:hAnsi="Arial Narrow" w:cs="Arial Narrow"/>
          <w:color w:val="000000" w:themeColor="text1"/>
          <w:sz w:val="22"/>
          <w:szCs w:val="22"/>
          <w:lang w:eastAsia="es-ES"/>
        </w:rPr>
        <w:t>Essalud</w:t>
      </w:r>
      <w:proofErr w:type="spellEnd"/>
      <w:r w:rsidR="00AC7FE5" w:rsidRPr="006D7B8D">
        <w:rPr>
          <w:rFonts w:ascii="Arial Narrow" w:eastAsia="Arial Narrow" w:hAnsi="Arial Narrow" w:cs="Arial Narrow"/>
          <w:color w:val="000000" w:themeColor="text1"/>
          <w:sz w:val="22"/>
          <w:szCs w:val="22"/>
          <w:lang w:eastAsia="es-ES"/>
        </w:rPr>
        <w:t>)</w:t>
      </w:r>
      <w:r w:rsidR="001F7F87" w:rsidRPr="006D7B8D">
        <w:rPr>
          <w:rFonts w:ascii="Arial Narrow" w:eastAsia="Arial Narrow" w:hAnsi="Arial Narrow" w:cs="Arial Narrow"/>
          <w:color w:val="000000" w:themeColor="text1"/>
          <w:sz w:val="22"/>
          <w:szCs w:val="22"/>
          <w:lang w:eastAsia="es-ES"/>
        </w:rPr>
        <w:t>,</w:t>
      </w:r>
      <w:r w:rsidRPr="006D7B8D">
        <w:rPr>
          <w:rFonts w:ascii="Arial Narrow" w:eastAsia="Arial Narrow" w:hAnsi="Arial Narrow" w:cs="Arial Narrow"/>
          <w:color w:val="000000" w:themeColor="text1"/>
          <w:sz w:val="22"/>
          <w:szCs w:val="22"/>
          <w:lang w:eastAsia="es-ES"/>
        </w:rPr>
        <w:t xml:space="preserve"> suscribió con La Positiva </w:t>
      </w:r>
      <w:r w:rsidR="009C7F2D" w:rsidRPr="006D7B8D">
        <w:rPr>
          <w:rFonts w:ascii="Arial Narrow" w:eastAsia="Arial Narrow" w:hAnsi="Arial Narrow" w:cs="Arial Narrow"/>
          <w:color w:val="000000" w:themeColor="text1"/>
          <w:sz w:val="22"/>
          <w:szCs w:val="22"/>
          <w:lang w:eastAsia="es-ES"/>
        </w:rPr>
        <w:t>su afiliación al</w:t>
      </w:r>
      <w:r w:rsidRPr="006D7B8D">
        <w:rPr>
          <w:rFonts w:ascii="Arial Narrow" w:eastAsia="Arial Narrow" w:hAnsi="Arial Narrow" w:cs="Arial Narrow"/>
          <w:color w:val="000000" w:themeColor="text1"/>
          <w:sz w:val="22"/>
          <w:szCs w:val="22"/>
          <w:lang w:eastAsia="es-ES"/>
        </w:rPr>
        <w:t xml:space="preserve"> Seguro de Accidentes – Póliza 2422323 (en adelante, “Seguro de Accidentes”), con Certificado 0016525</w:t>
      </w:r>
      <w:r w:rsidR="009C024E" w:rsidRPr="006D7B8D">
        <w:rPr>
          <w:rFonts w:ascii="Arial Narrow" w:eastAsia="Arial Narrow" w:hAnsi="Arial Narrow" w:cs="Arial Narrow"/>
          <w:color w:val="000000" w:themeColor="text1"/>
          <w:sz w:val="22"/>
          <w:szCs w:val="22"/>
          <w:lang w:eastAsia="es-ES"/>
        </w:rPr>
        <w:t>, sin que mediara su suscripción personal de contrato de Seguro de Accidentes</w:t>
      </w:r>
    </w:p>
    <w:p w14:paraId="55C63C68" w14:textId="77777777" w:rsidR="001F7F87" w:rsidRPr="006D7B8D" w:rsidRDefault="001F7F87" w:rsidP="006D7B8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23 de junio de 2018, culminó </w:t>
      </w:r>
      <w:r w:rsidR="00AC7FE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relación laboral con </w:t>
      </w:r>
      <w:proofErr w:type="spellStart"/>
      <w:r w:rsidRPr="006D7B8D">
        <w:rPr>
          <w:rFonts w:ascii="Arial Narrow" w:eastAsia="Arial Narrow" w:hAnsi="Arial Narrow" w:cs="Arial Narrow"/>
          <w:color w:val="000000" w:themeColor="text1"/>
          <w:sz w:val="22"/>
          <w:szCs w:val="22"/>
          <w:lang w:eastAsia="es-ES"/>
        </w:rPr>
        <w:t>Essalud</w:t>
      </w:r>
      <w:proofErr w:type="spellEnd"/>
      <w:r w:rsidRPr="006D7B8D">
        <w:rPr>
          <w:rFonts w:ascii="Arial Narrow" w:eastAsia="Arial Narrow" w:hAnsi="Arial Narrow" w:cs="Arial Narrow"/>
          <w:color w:val="000000" w:themeColor="text1"/>
          <w:sz w:val="22"/>
          <w:szCs w:val="22"/>
          <w:lang w:eastAsia="es-ES"/>
        </w:rPr>
        <w:t xml:space="preserve">, en la ocupación de tecnólogo médico; hasta esa fecha </w:t>
      </w:r>
      <w:r w:rsidR="00AC7FE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 </w:t>
      </w:r>
      <w:r w:rsidR="00673720" w:rsidRPr="006D7B8D">
        <w:rPr>
          <w:rFonts w:ascii="Arial Narrow" w:eastAsia="Arial Narrow" w:hAnsi="Arial Narrow" w:cs="Arial Narrow"/>
          <w:color w:val="000000" w:themeColor="text1"/>
          <w:sz w:val="22"/>
          <w:szCs w:val="22"/>
          <w:lang w:eastAsia="es-ES"/>
        </w:rPr>
        <w:t>había efectuado</w:t>
      </w:r>
      <w:r w:rsidRPr="006D7B8D">
        <w:rPr>
          <w:rFonts w:ascii="Arial Narrow" w:eastAsia="Arial Narrow" w:hAnsi="Arial Narrow" w:cs="Arial Narrow"/>
          <w:color w:val="000000" w:themeColor="text1"/>
          <w:sz w:val="22"/>
          <w:szCs w:val="22"/>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11 de noviembre de 2021, </w:t>
      </w:r>
      <w:r w:rsidR="00540333" w:rsidRPr="006D7B8D">
        <w:rPr>
          <w:rFonts w:ascii="Arial Narrow" w:eastAsia="Arial Narrow" w:hAnsi="Arial Narrow" w:cs="Arial Narrow"/>
          <w:color w:val="000000" w:themeColor="text1"/>
          <w:sz w:val="22"/>
          <w:szCs w:val="22"/>
          <w:lang w:eastAsia="es-ES"/>
        </w:rPr>
        <w:t>luego de no haber sido beneficiada por la cobertura del Seguro de Accidentes que le correspond</w:t>
      </w:r>
      <w:r w:rsidR="00275474" w:rsidRPr="006D7B8D">
        <w:rPr>
          <w:rFonts w:ascii="Arial Narrow" w:eastAsia="Arial Narrow" w:hAnsi="Arial Narrow" w:cs="Arial Narrow"/>
          <w:color w:val="000000" w:themeColor="text1"/>
          <w:sz w:val="22"/>
          <w:szCs w:val="22"/>
          <w:lang w:eastAsia="es-ES"/>
        </w:rPr>
        <w:t>ía</w:t>
      </w:r>
      <w:r w:rsidR="00540333" w:rsidRPr="006D7B8D">
        <w:rPr>
          <w:rFonts w:ascii="Arial Narrow" w:eastAsia="Arial Narrow" w:hAnsi="Arial Narrow" w:cs="Arial Narrow"/>
          <w:color w:val="000000" w:themeColor="text1"/>
          <w:sz w:val="22"/>
          <w:szCs w:val="22"/>
          <w:lang w:eastAsia="es-ES"/>
        </w:rPr>
        <w:t xml:space="preserve">, </w:t>
      </w:r>
      <w:r w:rsidRPr="006D7B8D">
        <w:rPr>
          <w:rFonts w:ascii="Arial Narrow" w:eastAsia="Arial Narrow" w:hAnsi="Arial Narrow" w:cs="Arial Narrow"/>
          <w:color w:val="000000" w:themeColor="text1"/>
          <w:sz w:val="22"/>
          <w:szCs w:val="22"/>
          <w:lang w:eastAsia="es-ES"/>
        </w:rPr>
        <w:t xml:space="preserve">solicitó a La Positiva la devolución de las primas abonadas desde la suscripción del contrato entre </w:t>
      </w:r>
      <w:proofErr w:type="spellStart"/>
      <w:r w:rsidRPr="006D7B8D">
        <w:rPr>
          <w:rFonts w:ascii="Arial Narrow" w:eastAsia="Arial Narrow" w:hAnsi="Arial Narrow" w:cs="Arial Narrow"/>
          <w:color w:val="000000" w:themeColor="text1"/>
          <w:sz w:val="22"/>
          <w:szCs w:val="22"/>
          <w:lang w:eastAsia="es-ES"/>
        </w:rPr>
        <w:t>Essalud</w:t>
      </w:r>
      <w:proofErr w:type="spellEnd"/>
      <w:r w:rsidRPr="006D7B8D">
        <w:rPr>
          <w:rFonts w:ascii="Arial Narrow" w:eastAsia="Arial Narrow" w:hAnsi="Arial Narrow" w:cs="Arial Narrow"/>
          <w:color w:val="000000" w:themeColor="text1"/>
          <w:sz w:val="22"/>
          <w:szCs w:val="22"/>
          <w:lang w:eastAsia="es-ES"/>
        </w:rPr>
        <w:t xml:space="preserve"> y </w:t>
      </w:r>
      <w:r w:rsidR="00635C35" w:rsidRPr="006D7B8D">
        <w:rPr>
          <w:rFonts w:ascii="Arial Narrow" w:eastAsia="Arial Narrow" w:hAnsi="Arial Narrow" w:cs="Arial Narrow"/>
          <w:color w:val="000000" w:themeColor="text1"/>
          <w:sz w:val="22"/>
          <w:szCs w:val="22"/>
          <w:lang w:eastAsia="es-ES"/>
        </w:rPr>
        <w:t xml:space="preserve">compañía aseguradora </w:t>
      </w:r>
      <w:r w:rsidRPr="006D7B8D">
        <w:rPr>
          <w:rFonts w:ascii="Arial Narrow" w:eastAsia="Arial Narrow" w:hAnsi="Arial Narrow" w:cs="Arial Narrow"/>
          <w:color w:val="000000" w:themeColor="text1"/>
          <w:sz w:val="22"/>
          <w:szCs w:val="22"/>
          <w:lang w:eastAsia="es-ES"/>
        </w:rPr>
        <w:t>hasta la fecha de cese</w:t>
      </w:r>
      <w:r w:rsidR="00635C35" w:rsidRPr="006D7B8D">
        <w:rPr>
          <w:rFonts w:ascii="Arial Narrow" w:eastAsia="Arial Narrow" w:hAnsi="Arial Narrow" w:cs="Arial Narrow"/>
          <w:color w:val="000000" w:themeColor="text1"/>
          <w:sz w:val="22"/>
          <w:szCs w:val="22"/>
          <w:lang w:eastAsia="es-ES"/>
        </w:rPr>
        <w:t>.</w:t>
      </w:r>
    </w:p>
    <w:p w14:paraId="33A3F8EA" w14:textId="1D59BFE9" w:rsidR="00CA59A2" w:rsidRPr="006D7B8D" w:rsidRDefault="00CA59A2" w:rsidP="006D7B8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7B8D">
        <w:rPr>
          <w:rFonts w:ascii="Arial Narrow" w:eastAsia="Arial Narrow" w:hAnsi="Arial Narrow" w:cs="Arial Narrow"/>
          <w:color w:val="000000" w:themeColor="text1"/>
          <w:sz w:val="22"/>
          <w:szCs w:val="22"/>
          <w:lang w:eastAsia="es-ES"/>
        </w:rPr>
        <w:t xml:space="preserve">El 8 de julio de 2024, reiteró </w:t>
      </w:r>
      <w:r w:rsidR="00635C35"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solicitud de devolución ante La Positiva, y en esa misma fecha La Positiva </w:t>
      </w:r>
      <w:r w:rsidR="008870D8" w:rsidRPr="006D7B8D">
        <w:rPr>
          <w:rFonts w:ascii="Arial Narrow" w:eastAsia="Arial Narrow" w:hAnsi="Arial Narrow" w:cs="Arial Narrow"/>
          <w:color w:val="000000" w:themeColor="text1"/>
          <w:sz w:val="22"/>
          <w:szCs w:val="22"/>
          <w:lang w:eastAsia="es-ES"/>
        </w:rPr>
        <w:t xml:space="preserve">le </w:t>
      </w:r>
      <w:r w:rsidRPr="006D7B8D">
        <w:rPr>
          <w:rFonts w:ascii="Arial Narrow" w:eastAsia="Arial Narrow" w:hAnsi="Arial Narrow" w:cs="Arial Narrow"/>
          <w:color w:val="000000" w:themeColor="text1"/>
          <w:sz w:val="22"/>
          <w:szCs w:val="22"/>
          <w:lang w:eastAsia="es-ES"/>
        </w:rPr>
        <w:t xml:space="preserve">informó que desde </w:t>
      </w:r>
      <w:r w:rsidR="00320A0B" w:rsidRPr="006D7B8D">
        <w:rPr>
          <w:rFonts w:ascii="Arial Narrow" w:eastAsia="Arial Narrow" w:hAnsi="Arial Narrow" w:cs="Arial Narrow"/>
          <w:color w:val="000000" w:themeColor="text1"/>
          <w:sz w:val="22"/>
          <w:szCs w:val="22"/>
          <w:lang w:eastAsia="es-ES"/>
        </w:rPr>
        <w:t xml:space="preserve">el </w:t>
      </w:r>
      <w:r w:rsidRPr="006D7B8D">
        <w:rPr>
          <w:rFonts w:ascii="Arial Narrow" w:eastAsia="Arial Narrow" w:hAnsi="Arial Narrow" w:cs="Arial Narrow"/>
          <w:color w:val="000000" w:themeColor="text1"/>
          <w:sz w:val="22"/>
          <w:szCs w:val="22"/>
          <w:lang w:eastAsia="es-ES"/>
        </w:rPr>
        <w:t>2018</w:t>
      </w:r>
      <w:r w:rsidR="00320A0B" w:rsidRPr="006D7B8D">
        <w:rPr>
          <w:rFonts w:ascii="Arial Narrow" w:eastAsia="Arial Narrow" w:hAnsi="Arial Narrow" w:cs="Arial Narrow"/>
          <w:color w:val="000000" w:themeColor="text1"/>
          <w:sz w:val="22"/>
          <w:szCs w:val="22"/>
          <w:lang w:eastAsia="es-ES"/>
        </w:rPr>
        <w:t xml:space="preserve"> la compañía aseguradora </w:t>
      </w:r>
      <w:r w:rsidR="008A16EE" w:rsidRPr="006D7B8D">
        <w:rPr>
          <w:rFonts w:ascii="Arial Narrow" w:eastAsia="Arial Narrow" w:hAnsi="Arial Narrow" w:cs="Arial Narrow"/>
          <w:color w:val="000000" w:themeColor="text1"/>
          <w:sz w:val="22"/>
          <w:szCs w:val="22"/>
          <w:lang w:eastAsia="es-ES"/>
        </w:rPr>
        <w:t>no mantenía contrato</w:t>
      </w:r>
      <w:r w:rsidR="00320A0B" w:rsidRPr="006D7B8D">
        <w:rPr>
          <w:rFonts w:ascii="Arial Narrow" w:eastAsia="Arial Narrow" w:hAnsi="Arial Narrow" w:cs="Arial Narrow"/>
          <w:color w:val="000000" w:themeColor="text1"/>
          <w:sz w:val="22"/>
          <w:szCs w:val="22"/>
          <w:lang w:eastAsia="es-ES"/>
        </w:rPr>
        <w:t xml:space="preserve"> con </w:t>
      </w:r>
      <w:proofErr w:type="spellStart"/>
      <w:r w:rsidR="00320A0B" w:rsidRPr="006D7B8D">
        <w:rPr>
          <w:rFonts w:ascii="Arial Narrow" w:eastAsia="Arial Narrow" w:hAnsi="Arial Narrow" w:cs="Arial Narrow"/>
          <w:color w:val="000000" w:themeColor="text1"/>
          <w:sz w:val="22"/>
          <w:szCs w:val="22"/>
          <w:lang w:eastAsia="es-ES"/>
        </w:rPr>
        <w:t>Essalud</w:t>
      </w:r>
      <w:proofErr w:type="spellEnd"/>
      <w:r w:rsidR="008A16EE" w:rsidRPr="006D7B8D">
        <w:rPr>
          <w:rFonts w:ascii="Arial Narrow" w:eastAsia="Arial Narrow" w:hAnsi="Arial Narrow" w:cs="Arial Narrow"/>
          <w:color w:val="000000" w:themeColor="text1"/>
          <w:sz w:val="22"/>
          <w:szCs w:val="22"/>
          <w:lang w:eastAsia="es-ES"/>
        </w:rPr>
        <w:t xml:space="preserve"> </w:t>
      </w:r>
      <w:r w:rsidRPr="006D7B8D">
        <w:rPr>
          <w:rFonts w:ascii="Arial Narrow" w:eastAsia="Arial Narrow" w:hAnsi="Arial Narrow" w:cs="Arial Narrow"/>
          <w:color w:val="000000" w:themeColor="text1"/>
          <w:sz w:val="22"/>
          <w:szCs w:val="22"/>
          <w:lang w:eastAsia="es-ES"/>
        </w:rPr>
        <w:t xml:space="preserve">y que </w:t>
      </w:r>
      <w:r w:rsidR="008A16EE" w:rsidRPr="006D7B8D">
        <w:rPr>
          <w:rFonts w:ascii="Arial Narrow" w:eastAsia="Arial Narrow" w:hAnsi="Arial Narrow" w:cs="Arial Narrow"/>
          <w:color w:val="000000" w:themeColor="text1"/>
          <w:sz w:val="22"/>
          <w:szCs w:val="22"/>
          <w:lang w:eastAsia="es-ES"/>
        </w:rPr>
        <w:t>sus</w:t>
      </w:r>
      <w:r w:rsidRPr="006D7B8D">
        <w:rPr>
          <w:rFonts w:ascii="Arial Narrow" w:eastAsia="Arial Narrow" w:hAnsi="Arial Narrow" w:cs="Arial Narrow"/>
          <w:color w:val="000000" w:themeColor="text1"/>
          <w:sz w:val="22"/>
          <w:szCs w:val="22"/>
          <w:lang w:eastAsia="es-ES"/>
        </w:rPr>
        <w:t xml:space="preserve"> reclamos debían ser dirigidos a </w:t>
      </w:r>
      <w:r w:rsidR="008A16EE" w:rsidRPr="006D7B8D">
        <w:rPr>
          <w:rFonts w:ascii="Arial Narrow" w:eastAsia="Arial Narrow" w:hAnsi="Arial Narrow" w:cs="Arial Narrow"/>
          <w:color w:val="000000" w:themeColor="text1"/>
          <w:sz w:val="22"/>
          <w:szCs w:val="22"/>
          <w:lang w:eastAsia="es-ES"/>
        </w:rPr>
        <w:t>su</w:t>
      </w:r>
      <w:r w:rsidRPr="006D7B8D">
        <w:rPr>
          <w:rFonts w:ascii="Arial Narrow" w:eastAsia="Arial Narrow" w:hAnsi="Arial Narrow" w:cs="Arial Narrow"/>
          <w:color w:val="000000" w:themeColor="text1"/>
          <w:sz w:val="22"/>
          <w:szCs w:val="22"/>
          <w:lang w:eastAsia="es-ES"/>
        </w:rPr>
        <w:t xml:space="preserve"> ex empleadora</w:t>
      </w:r>
      <w:r w:rsidR="00CA59A2" w:rsidRPr="006D7B8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D7B8D" w:rsidRDefault="00CA59A2" w:rsidP="006D7B8D">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Arial Narrow" w:hAnsi="Arial Narrow" w:cs="Arial Narrow"/>
          <w:kern w:val="0"/>
          <w14:ligatures w14:val="none"/>
          <w:sz w:val="22"/>
          <w:szCs w:val="22"/>
        </w:rPr>
        <w:t xml:space="preserve"/>
      </w:r>
      <w:r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themeColor="text1"/>
          <w:sz w:val="22"/>
          <w:szCs w:val="22"/>
          <w:lang w:eastAsia="es-ES"/>
        </w:rPr>
        <w:t/>
      </w:r>
      <w:r w:rsidR="00E922DA"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themeColor="text1"/>
          <w:sz w:val="22"/>
          <w:szCs w:val="22"/>
          <w:lang w:eastAsia="es-ES"/>
        </w:rPr>
        <w:t/>
      </w:r>
      <w:r w:rsidR="00E922DA" w:rsidRPr="006D7B8D">
        <w:rPr>
          <w:rFonts w:ascii="Arial Narrow" w:eastAsia="Arial Narrow" w:hAnsi="Arial Narrow" w:cs="Arial Narrow"/>
          <w:color w:val="000000"/>
          <w:kern w:val="0"/>
          <w:sz w:val="22"/>
          <w:szCs w:val="22"/>
          <w:lang w:val="es-ES" w:eastAsia="es-ES"/>
          <w14:ligatures w14:val="none"/>
        </w:rPr>
        <w:t xml:space="preserve"/>
      </w:r>
      <w:r w:rsidR="00447EBE"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00447EBE" w:rsidRPr="006D7B8D">
        <w:rPr>
          <w:rFonts w:ascii="Arial Narrow" w:eastAsia="Arial Narrow" w:hAnsi="Arial Narrow" w:cs="Arial Narrow"/>
          <w:color w:val="000000"/>
          <w:kern w:val="0"/>
          <w:sz w:val="22"/>
          <w:szCs w:val="22"/>
          <w:lang w:val="es-ES" w:eastAsia="es-ES"/>
          <w14:ligatures w14:val="none"/>
        </w:rPr>
        <w:t/>
      </w:r>
      <w:r w:rsidR="00E922DA" w:rsidRPr="006D7B8D">
        <w:rPr>
          <w:rFonts w:ascii="Arial Narrow" w:eastAsia="Arial Narrow" w:hAnsi="Arial Narrow" w:cs="Arial Narrow"/>
          <w:color w:val="000000"/>
          <w:kern w:val="0"/>
          <w:sz w:val="22"/>
          <w:szCs w:val="22"/>
          <w:lang w:val="es-ES" w:eastAsia="es-ES"/>
          <w14:ligatures w14:val="none"/>
        </w:rPr>
        <w:t xml:space="preserve"/>
      </w:r>
      <w:proofErr w:type="spellStart"/>
      <w:r w:rsidR="00E922DA" w:rsidRPr="006D7B8D">
        <w:rPr>
          <w:rFonts w:ascii="Arial Narrow" w:eastAsia="Arial Narrow" w:hAnsi="Arial Narrow" w:cs="Arial Narrow"/>
          <w:color w:val="000000"/>
          <w:kern w:val="0"/>
          <w:sz w:val="22"/>
          <w:szCs w:val="22"/>
          <w:lang w:val="es-ES" w:eastAsia="es-ES"/>
          <w14:ligatures w14:val="none"/>
        </w:rPr>
        <w:t/>
      </w:r>
      <w:proofErr w:type="spellEnd"/>
      <w:r w:rsidR="00447EBE" w:rsidRPr="006D7B8D">
        <w:rPr>
          <w:rFonts w:ascii="Arial Narrow" w:eastAsia="Arial Narrow" w:hAnsi="Arial Narrow" w:cs="Arial Narrow"/>
          <w:color w:val="000000"/>
          <w:kern w:val="0"/>
          <w:sz w:val="22"/>
          <w:szCs w:val="22"/>
          <w:lang w:val="es-ES" w:eastAsia="es-ES"/>
          <w14:ligatures w14:val="none"/>
        </w:rPr>
        <w:t/>
      </w:r>
      <w:r w:rsidR="00E922DA" w:rsidRPr="006D7B8D">
        <w:rPr>
          <w:rFonts w:ascii="Arial Narrow" w:eastAsia="Arial Narrow" w:hAnsi="Arial Narrow" w:cs="Arial Narrow"/>
          <w:color w:val="000000"/>
          <w:kern w:val="0"/>
          <w:sz w:val="22"/>
          <w:szCs w:val="22"/>
          <w:lang w:val="es-ES" w:eastAsia="es-ES"/>
          <w14:ligatures w14:val="none"/>
        </w:rPr>
        <w:t xml:space="preserve"/>
      </w:r>
      <w:proofErr w:type="spellStart"/>
      <w:r w:rsidR="00447EBE" w:rsidRPr="006D7B8D">
        <w:rPr>
          <w:rFonts w:ascii="Arial Narrow" w:eastAsia="Arial Narrow" w:hAnsi="Arial Narrow" w:cs="Arial Narrow"/>
          <w:color w:val="000000" w:themeColor="text1"/>
          <w:sz w:val="22"/>
          <w:szCs w:val="22"/>
          <w:lang w:eastAsia="es-ES"/>
        </w:rPr>
        <w:t/>
      </w:r>
      <w:proofErr w:type="spellEnd"/>
      <w:r w:rsidR="00E922DA" w:rsidRPr="006D7B8D">
        <w:rPr>
          <w:rFonts w:ascii="Arial Narrow" w:eastAsia="Arial Narrow" w:hAnsi="Arial Narrow" w:cs="Arial Narrow"/>
          <w:color w:val="000000"/>
          <w:kern w:val="0"/>
          <w:sz w:val="22"/>
          <w:szCs w:val="22"/>
          <w:lang w:val="es-ES" w:eastAsia="es-ES"/>
          <w14:ligatures w14:val="none"/>
        </w:rPr>
        <w:t/>
      </w:r>
      <w:r w:rsidRPr="006D7B8D">
        <w:rPr>
          <w:rFonts w:ascii="Arial Narrow" w:eastAsia="Arial Narrow" w:hAnsi="Arial Narrow" w:cs="Arial Narrow"/>
          <w:color w:val="000000"/>
          <w:kern w:val="0"/>
          <w:sz w:val="22"/>
          <w:szCs w:val="22"/>
          <w:lang w:val="es-ES" w:eastAsia="es-ES"/>
          <w14:ligatures w14:val="none"/>
        </w:rPr>
        <w:t xml:space="preserve"/>
      </w:r>
      <w:r w:rsidR="00E922DA" w:rsidRPr="006D7B8D">
        <w:rPr>
          <w:rFonts w:ascii="Arial Narrow" w:eastAsia="Arial Narrow" w:hAnsi="Arial Narrow" w:cs="Arial Narrow"/>
          <w:color w:val="000000"/>
          <w:kern w:val="0"/>
          <w:sz w:val="22"/>
          <w:szCs w:val="22"/>
          <w:lang w:val="es-ES" w:eastAsia="es-ES"/>
          <w14:ligatures w14:val="none"/>
        </w:rPr>
        <w:t xml:space="preserve"/>
      </w:r>
      <w:r w:rsidRPr="006D7B8D">
        <w:rPr>
          <w:rFonts w:ascii="Arial Narrow" w:eastAsia="Arial Narrow" w:hAnsi="Arial Narrow" w:cs="Arial Narrow"/>
          <w:color w:val="000000"/>
          <w:kern w:val="0"/>
          <w:sz w:val="22"/>
          <w:szCs w:val="22"/>
          <w:lang w:val="es-ES" w:eastAsia="es-ES"/>
          <w14:ligatures w14:val="none"/>
        </w:rPr>
        <w:t xml:space="preserve"/>
      </w:r>
      <w:bookmarkStart w:id="1" w:name="_Hlk209028760"/>
    </w:p>
    <w:bookmarkEnd w:id="1"/>
    <w:p w14:paraId="66005174"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D7B8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D7B8D">
        <w:rPr>
          <w:rStyle w:val="Refdenotaalpie"/>
          <w:rFonts w:ascii="Arial Narrow" w:eastAsia="Arial Narrow" w:hAnsi="Arial Narrow" w:cs="Arial Narrow"/>
          <w:kern w:val="0"/>
          <w:sz w:val="22"/>
          <w:szCs w:val="22"/>
          <w:vertAlign w:val="superscript"/>
          <w14:ligatures w14:val="none"/>
        </w:rPr>
        <w:footnoteReference w:id="2"/>
      </w:r>
      <w:r w:rsidRPr="006D7B8D">
        <w:rPr>
          <w:rFonts w:ascii="Arial Narrow" w:eastAsia="Arial Narrow" w:hAnsi="Arial Narrow" w:cs="Arial Narrow"/>
          <w:color w:val="000000"/>
          <w:kern w:val="0"/>
          <w:sz w:val="22"/>
          <w:szCs w:val="22"/>
          <w:lang w:eastAsia="es-PE"/>
          <w14:ligatures w14:val="none"/>
        </w:rPr>
        <w:t xml:space="preserve">, </w:t>
      </w:r>
      <w:r w:rsidR="00121544" w:rsidRPr="006D7B8D">
        <w:rPr>
          <w:rFonts w:ascii="Arial Narrow" w:eastAsia="Arial Narrow" w:hAnsi="Arial Narrow" w:cs="Arial Narrow"/>
          <w:color w:val="000000"/>
          <w:kern w:val="0"/>
          <w:sz w:val="22"/>
          <w:szCs w:val="22"/>
          <w:lang w:eastAsia="es-PE"/>
          <w14:ligatures w14:val="none"/>
        </w:rPr>
        <w:t xml:space="preserve">considera </w:t>
      </w:r>
      <w:r w:rsidR="00121544" w:rsidRPr="006D7B8D">
        <w:rPr>
          <w:rFonts w:ascii="Arial Narrow" w:eastAsia="Arial Narrow" w:hAnsi="Arial Narrow" w:cs="Arial Narrow"/>
          <w:kern w:val="0"/>
          <w14:ligatures w14:val="none"/>
          <w:sz w:val="22"/>
          <w:szCs w:val="22"/>
        </w:rPr>
        <w:t xml:space="preserve">que el hecho denunciado, consistente en que </w:t>
      </w:r>
      <w:r w:rsidR="00835C81" w:rsidRPr="00835C81">
        <w:rPr>
          <w:rFonts w:ascii="Arial Narrow" w:eastAsia="Arial Narrow" w:hAnsi="Arial Narrow" w:cs="Arial Narrow"/>
          <w:kern w:val="0"/>
          <w:sz w:val="22"/>
          <w:szCs w:val="22"/>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sz w:val="22"/>
          <w:szCs w:val="22"/>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Arial Narrow" w:hAnsi="Arial Narrow" w:cs="Arial Narrow"/>
          <w:color w:val="000000"/>
          <w:kern w:val="0"/>
          <w:sz w:val="22"/>
          <w:szCs w:val="22"/>
          <w:lang w:eastAsia="es-PE"/>
          <w14:ligatures w14:val="none"/>
        </w:rPr>
        <w:t/>
      </w:r>
      <w:r w:rsidR="00711750" w:rsidRPr="00F43BC2">
        <w:rPr>
          <w:rFonts w:ascii="Arial Narrow" w:eastAsia="Arial Narrow" w:hAnsi="Arial Narrow" w:cs="Arial Narrow"/>
          <w:kern w:val="0"/>
          <w14:ligatures w14:val="none"/>
          <w:sz w:val="22"/>
          <w:szCs w:val="22"/>
        </w:rPr>
        <w:t xml:space="preserve"> y 19</w:t>
      </w:r>
      <w:r w:rsidR="00711750" w:rsidRPr="00F43BC2">
        <w:rPr>
          <w:rFonts w:ascii="Arial Narrow" w:eastAsia="Arial Narrow" w:hAnsi="Arial Narrow" w:cs="Arial Narrow"/>
          <w:color w:val="000000"/>
          <w:kern w:val="0"/>
          <w:sz w:val="22"/>
          <w:szCs w:val="22"/>
          <w:lang w:eastAsia="es-PE"/>
          <w14:ligatures w14:val="none"/>
        </w:rPr>
        <w:t/>
      </w:r>
      <w:r w:rsidR="00711750" w:rsidRPr="00F43BC2">
        <w:rPr>
          <w:rFonts w:ascii="Arial Narrow" w:eastAsia="Arial Narrow" w:hAnsi="Arial Narrow" w:cs="Arial Narrow"/>
          <w:kern w:val="0"/>
          <w14:ligatures w14:val="none"/>
          <w:sz w:val="22"/>
          <w:szCs w:val="22"/>
        </w:rPr>
        <w:t xml:space="preserve"> del Código</w:t>
      </w:r>
      <w:r w:rsidR="00711750" w:rsidRPr="00F43BC2">
        <w:rPr>
          <w:rStyle w:val="Refdenotaalpie"/>
          <w:rFonts w:ascii="Arial Narrow" w:eastAsia="Arial Narrow" w:hAnsi="Arial Narrow" w:cs="Arial Narrow"/>
          <w:kern w:val="0"/>
          <w:sz w:val="22"/>
          <w:szCs w:val="22"/>
          <w:vertAlign w:val="superscript"/>
          <w14:ligatures w14:val="none"/>
        </w:rPr>
        <w:footnoteReference w:id="3"/>
      </w:r>
      <w:r w:rsidR="00711750" w:rsidRPr="00F43BC2">
        <w:rPr>
          <w:rFonts w:ascii="Arial Narrow" w:eastAsia="Arial Narrow" w:hAnsi="Arial Narrow" w:cs="Arial Narrow"/>
          <w:kern w:val="0"/>
          <w14:ligatures w14:val="none"/>
          <w:sz w:val="22"/>
          <w:szCs w:val="22"/>
        </w:rPr>
        <w:t>.</w:t>
      </w:r>
    </w:p>
    <w:p w14:paraId="15F5C979" w14: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w14:ligatures w14:val="none"/>
          <w:sz w:val="22"/>
          <w:szCs w:val="22"/>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F43BC2">
        <w:rPr>
          <w:rFonts w:ascii="Arial Narrow" w:eastAsia="Arial Narrow" w:hAnsi="Arial Narrow" w:cs="Arial Narrow"/>
          <w:kern w:val="0"/>
          <w14:ligatures w14:val="none"/>
          <w:sz w:val="22"/>
          <w:szCs w:val="22"/>
        </w:rPr>
        <w:t xml:space="preserve">Así también, la Secretaría Técnica, en ejercicio de sus facultades, </w:t>
      </w:r>
      <w:r w:rsidRPr="00F43BC2">
        <w:rPr>
          <w:rFonts w:ascii="Arial Narrow" w:eastAsia="Arial Narrow" w:hAnsi="Arial Narrow" w:cs="Arial Narrow"/>
          <w:color w:val="000000"/>
          <w:kern w:val="0"/>
          <w:sz w:val="22"/>
          <w:szCs w:val="22"/>
          <w:lang w:eastAsia="es-PE"/>
          <w14:ligatures w14:val="none"/>
        </w:rPr>
        <w:t xml:space="preserve">considera </w:t>
      </w:r>
      <w:r w:rsidRPr="00F43BC2">
        <w:rPr>
          <w:rFonts w:ascii="Arial Narrow" w:eastAsia="Arial Narrow" w:hAnsi="Arial Narrow" w:cs="Arial Narrow"/>
          <w:kern w:val="0"/>
          <w14:ligatures w14:val="none"/>
          <w:sz w:val="22"/>
          <w:szCs w:val="22"/>
        </w:rPr>
        <w:t xml:space="preserve">que el hecho denunciado, consistente en que </w:t>
      </w:r>
      <w:r w:rsidR="00F43BC2" w:rsidRPr="00F43BC2">
        <w:rPr>
          <w:rFonts w:ascii="Arial Narrow" w:eastAsia="Arial Narrow" w:hAnsi="Arial Narrow" w:cs="Arial Narrow"/>
          <w:kern w:val="0"/>
          <w14:ligatures w14:val="none"/>
          <w:sz w:val="22"/>
          <w:szCs w:val="22"/>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w14:ligatures w14:val="none"/>
          <w:sz w:val="22"/>
          <w:szCs w:val="22"/>
        </w:rPr>
        <w:t xml:space="preserve">. </w:t>
      </w:r>
      <w:r w:rsidRPr="00F43BC2">
        <w:rPr>
          <w:rFonts w:ascii="Arial Narrow" w:eastAsia="Arial Narrow" w:hAnsi="Arial Narrow" w:cs="Arial Narrow"/>
          <w:bCs/>
          <w:color w:val="000000"/>
          <w:kern w:val="0"/>
          <w:sz w:val="22"/>
          <w:szCs w:val="22"/>
          <w:lang w:eastAsia="es-PE"/>
          <w14:ligatures w14:val="none"/>
        </w:rPr>
        <w:t>Por consiguiente, corresponde</w:t>
      </w:r>
      <w:r w:rsidRPr="00865FF5">
        <w:rPr>
          <w:rFonts w:ascii="Arial Narrow" w:eastAsia="Arial Narrow" w:hAnsi="Arial Narrow" w:cs="Arial Narrow"/>
          <w:bCs/>
          <w:color w:val="000000"/>
          <w:kern w:val="0"/>
          <w:sz w:val="22"/>
          <w:szCs w:val="22"/>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865FF5">
        <w:rPr>
          <w:rFonts w:ascii="Arial Narrow" w:eastAsia="Arial Narrow" w:hAnsi="Arial Narrow" w:cs="Arial Narrow"/>
          <w:bCs/>
          <w:color w:val="000000"/>
          <w:kern w:val="0"/>
          <w:sz w:val="22"/>
          <w:szCs w:val="22"/>
          <w:lang w:eastAsia="es-PE"/>
          <w14:ligatures w14:val="none"/>
        </w:rPr>
        <w:t>del Código</w:t>
      </w:r>
      <w:r w:rsidRPr="00865FF5">
        <w:rPr>
          <w:rStyle w:val="Refdenotaalpie"/>
          <w:rFonts w:ascii="Arial Narrow" w:eastAsia="Arial Narrow" w:hAnsi="Arial Narrow" w:cs="Arial Narrow"/>
          <w:sz w:val="22"/>
          <w:szCs w:val="22"/>
          <w:vertAlign w:val="superscript"/>
          <w:lang w:eastAsia="es-PE"/>
        </w:rPr>
        <w:footnoteReference w:id="4"/>
      </w:r>
      <w:r w:rsidRPr="00865FF5">
        <w:rPr>
          <w:rFonts w:ascii="Arial Narrow" w:eastAsia="Arial Narrow" w:hAnsi="Arial Narrow" w:cs="Arial Narrow"/>
          <w:bCs/>
          <w:color w:val="000000"/>
          <w:kern w:val="0"/>
          <w:sz w:val="22"/>
          <w:szCs w:val="22"/>
          <w:lang w:eastAsia="es-PE"/>
          <w14:ligatures w14:val="none"/>
        </w:rPr>
        <w:t xml:space="preserve">. </w:t>
      </w:r>
    </w:p>
    <w:p w14:paraId="5CA98A63" w14:textId="77777777" w:rsidR="00823594" w:rsidRPr="006D7B8D" w:rsidRDefault="00823594" w:rsidP="006D7B8D">
      <w:pPr>
        <w:spacing w:after="0" w:line="240" w:lineRule="auto"/>
        <w:contextualSpacing/>
        <w:jc w:val="both"/>
        <w:rPr>
          <w:rFonts w:ascii="Arial Narrow" w:eastAsia="Arial Narrow" w:hAnsi="Arial Narrow" w:cs="Arial Narrow"/>
          <w:kern w:val="0"/>
          <w:sz w:val="22"/>
          <w:szCs w:val="22"/>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D7B8D">
        <w:rPr>
          <w:rStyle w:val="Refdenotaalpie"/>
          <w:rFonts w:ascii="Arial Narrow" w:eastAsia="Arial Narrow" w:hAnsi="Arial Narrow" w:cs="Arial Narrow"/>
          <w:kern w:val="0"/>
          <w:sz w:val="22"/>
          <w:szCs w:val="22"/>
          <w:vertAlign w:val="superscript"/>
          <w14:ligatures w14:val="none"/>
        </w:rPr>
        <w:footnoteReference w:id="5"/>
      </w:r>
      <w:r w:rsidRPr="006D7B8D">
        <w:rPr>
          <w:rFonts w:ascii="Arial Narrow" w:eastAsia="Arial Narrow" w:hAnsi="Arial Narrow" w:cs="Arial Narrow"/>
          <w:color w:val="000000"/>
          <w:kern w:val="0"/>
          <w:sz w:val="22"/>
          <w:szCs w:val="22"/>
          <w:lang w:eastAsia="es-PE"/>
          <w14:ligatures w14:val="none"/>
        </w:rPr>
        <w:t>.</w:t>
      </w:r>
    </w:p>
    <w:p w14:paraId="68C71625" w14: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D7B8D" w:rsidRDefault="00CA59A2" w:rsidP="006D7B8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7B8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Arial Narrow" w:hAnsi="Arial Narrow" w:cs="Arial Narrow"/>
          <w:color w:val="000000"/>
          <w:kern w:val="0"/>
          <w:sz w:val="22"/>
          <w:szCs w:val="22"/>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Arial Narrow" w:hAnsi="Arial Narrow" w:cs="Arial Narrow"/>
          <w:color w:val="000000"/>
          <w:kern w:val="0"/>
          <w:sz w:val="22"/>
          <w:szCs w:val="22"/>
          <w:lang w:val="es-ES" w:eastAsia="es-ES"/>
          <w14:ligatures w14:val="none"/>
        </w:rPr>
        <w:lastRenderedPageBreak/>
        <w:t xml:space="preserve">día siguiente de la notificación de la presente resolución, </w:t>
      </w:r>
      <w:r w:rsidR="009B4629" w:rsidRPr="006D7B8D">
        <w:rPr>
          <w:rFonts w:ascii="Arial Narrow" w:eastAsia="Arial Narrow" w:hAnsi="Arial Narrow" w:cs="Arial Narrow"/>
          <w:kern w:val="0"/>
          <w:sz w:val="22"/>
          <w:szCs w:val="22"/>
          <w:shd w:val="clear" w:color="auto" w:fill="FFFFFF"/>
          <w:lang w:eastAsia="es-PE"/>
          <w14:ligatures w14:val="none"/>
        </w:rPr>
        <w:t>La Positiva Seguros y Reaseguros S.A.</w:t>
      </w:r>
      <w:r w:rsidR="009B4629">
        <w:rPr>
          <w:rFonts w:ascii="Arial Narrow" w:eastAsia="Arial Narrow" w:hAnsi="Arial Narrow" w:cs="Arial Narrow"/>
          <w:kern w:val="0"/>
          <w:sz w:val="22"/>
          <w:szCs w:val="22"/>
          <w:shd w:val="clear" w:color="auto" w:fill="FFFFFF"/>
          <w:lang w:eastAsia="es-PE"/>
          <w14:ligatures w14:val="none"/>
        </w:rPr>
        <w:t xml:space="preserve">, </w:t>
      </w:r>
      <w:r w:rsidR="001B18CC" w:rsidRPr="006D7B8D">
        <w:rPr>
          <w:rFonts w:ascii="Arial Narrow" w:eastAsia="Arial Narrow" w:hAnsi="Arial Narrow" w:cs="Arial Narrow"/>
          <w:color w:val="000000"/>
          <w:kern w:val="0"/>
          <w:sz w:val="22"/>
          <w:szCs w:val="22"/>
          <w:lang w:val="es-ES" w:eastAsia="es-ES"/>
          <w14:ligatures w14:val="none"/>
        </w:rPr>
        <w:t>cumpla con lo siguiente</w:t>
      </w:r>
      <w:r w:rsidR="001B18CC" w:rsidRPr="009B4629">
        <w:rPr>
          <w:rFonts w:ascii="Arial Narrow" w:eastAsia="Arial Narrow" w:hAnsi="Arial Narrow" w:cs="Arial Narrow"/>
          <w:color w:val="000000"/>
          <w:kern w:val="0"/>
          <w:sz w:val="22"/>
          <w:szCs w:val="22"/>
          <w:lang w:val="es-ES" w:eastAsia="es-ES"/>
          <w14:ligatures w14:val="none"/>
        </w:rPr>
        <w:t>: (i) presentar una copia debidamente suscrita de</w:t>
      </w:r>
      <w:r w:rsidR="00A17BA8" w:rsidRPr="009B4629">
        <w:rPr>
          <w:rFonts w:ascii="Arial Narrow" w:eastAsia="Arial Narrow" w:hAnsi="Arial Narrow" w:cs="Arial Narrow"/>
          <w:color w:val="000000"/>
          <w:kern w:val="0"/>
          <w:sz w:val="22"/>
          <w:szCs w:val="22"/>
          <w:lang w:val="es-ES" w:eastAsia="es-ES"/>
          <w14:ligatures w14:val="none"/>
        </w:rPr>
        <w:t>l Seguro de Accidentes – Póliza 2422323</w:t>
      </w:r>
      <w:r w:rsidR="001B18CC" w:rsidRPr="009B4629">
        <w:rPr>
          <w:rFonts w:ascii="Arial Narrow" w:eastAsia="Arial Narrow" w:hAnsi="Arial Narrow" w:cs="Arial Narrow"/>
          <w:color w:val="000000"/>
          <w:kern w:val="0"/>
          <w:sz w:val="22"/>
          <w:szCs w:val="22"/>
          <w:lang w:val="es-ES" w:eastAsia="es-ES"/>
          <w14:ligatures w14:val="none"/>
        </w:rPr>
        <w:t xml:space="preserve"> materia de denuncia; </w:t>
      </w:r>
      <w:r w:rsidR="00A17BA8" w:rsidRPr="009B4629">
        <w:rPr>
          <w:rFonts w:ascii="Arial Narrow" w:eastAsia="Arial Narrow" w:hAnsi="Arial Narrow" w:cs="Arial Narrow"/>
          <w:color w:val="000000"/>
          <w:kern w:val="0"/>
          <w:sz w:val="22"/>
          <w:szCs w:val="22"/>
          <w:lang w:val="es-ES" w:eastAsia="es-ES"/>
          <w14:ligatures w14:val="none"/>
        </w:rPr>
        <w:t>(</w:t>
      </w:r>
      <w:proofErr w:type="spellStart"/>
      <w:r w:rsidR="00A17BA8" w:rsidRPr="009B4629">
        <w:rPr>
          <w:rFonts w:ascii="Arial Narrow" w:eastAsia="Arial Narrow" w:hAnsi="Arial Narrow" w:cs="Arial Narrow"/>
          <w:color w:val="000000"/>
          <w:kern w:val="0"/>
          <w:sz w:val="22"/>
          <w:szCs w:val="22"/>
          <w:lang w:val="es-ES" w:eastAsia="es-ES"/>
          <w14:ligatures w14:val="none"/>
        </w:rPr>
        <w:t>ii</w:t>
      </w:r>
      <w:proofErr w:type="spellEnd"/>
      <w:r w:rsidR="00A17BA8" w:rsidRPr="009B462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w:t>
      </w:r>
      <w:r w:rsidR="00F9776D" w:rsidRPr="009B4629">
        <w:rPr>
          <w:rFonts w:ascii="Arial Narrow" w:eastAsia="Arial Narrow" w:hAnsi="Arial Narrow" w:cs="Arial Narrow"/>
          <w:color w:val="000000"/>
          <w:kern w:val="0"/>
          <w:sz w:val="22"/>
          <w:szCs w:val="22"/>
          <w:lang w:val="es-ES" w:eastAsia="es-ES"/>
          <w14:ligatures w14:val="none"/>
        </w:rPr>
        <w:t xml:space="preserve">oportuna y justificadamente la cobertura del Seguro de Accidentes – Póliza 2422323 </w:t>
      </w:r>
      <w:r w:rsidR="001B18CC" w:rsidRPr="009B4629">
        <w:rPr>
          <w:rFonts w:ascii="Arial Narrow" w:eastAsia="Arial Narrow" w:hAnsi="Arial Narrow" w:cs="Arial Narrow"/>
          <w:color w:val="000000"/>
          <w:kern w:val="0"/>
          <w:sz w:val="22"/>
          <w:szCs w:val="22"/>
          <w:lang w:val="es-ES" w:eastAsia="es-ES"/>
          <w14:ligatures w14:val="none"/>
        </w:rPr>
        <w:t>y, (</w:t>
      </w:r>
      <w:proofErr w:type="spellStart"/>
      <w:r w:rsidR="00A17BA8" w:rsidRPr="009B4629">
        <w:rPr>
          <w:rFonts w:ascii="Arial Narrow" w:eastAsia="Arial Narrow" w:hAnsi="Arial Narrow" w:cs="Arial Narrow"/>
          <w:color w:val="000000"/>
          <w:kern w:val="0"/>
          <w:sz w:val="22"/>
          <w:szCs w:val="22"/>
          <w:lang w:val="es-ES" w:eastAsia="es-ES"/>
          <w14:ligatures w14:val="none"/>
        </w:rPr>
        <w:t>i</w:t>
      </w:r>
      <w:r w:rsidR="001B18CC" w:rsidRPr="009B4629">
        <w:rPr>
          <w:rFonts w:ascii="Arial Narrow" w:eastAsia="Arial Narrow" w:hAnsi="Arial Narrow" w:cs="Arial Narrow"/>
          <w:color w:val="000000"/>
          <w:kern w:val="0"/>
          <w:sz w:val="22"/>
          <w:szCs w:val="22"/>
          <w:lang w:val="es-ES" w:eastAsia="es-ES"/>
          <w14:ligatures w14:val="none"/>
        </w:rPr>
        <w:t>ii</w:t>
      </w:r>
      <w:proofErr w:type="spellEnd"/>
      <w:r w:rsidR="001B18CC" w:rsidRPr="009B462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7B8D">
        <w:rPr>
          <w:rFonts w:ascii="Arial Narrow" w:eastAsia="Arial Narrow" w:hAnsi="Arial Narrow" w:cs="Arial Narrow"/>
          <w:b/>
          <w:color w:val="000000"/>
          <w:kern w:val="0"/>
          <w:sz w:val="22"/>
          <w:szCs w:val="22"/>
          <w:lang w:eastAsia="es-PE"/>
          <w14:ligatures w14:val="none"/>
        </w:rPr>
        <w:t xml:space="preserve">RESOLUCIÓN DE LA SECRETARÍA TÉCNICA </w:t>
      </w:r>
    </w:p>
    <w:p w14:paraId="715E3CBC" w14: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PRIMERO:</w:t>
      </w:r>
      <w:r>
        <w:rPr>
          <w:rFonts w:ascii="Arial Narrow" w:eastAsia="Arial Narrow" w:hAnsi="Arial Narrow" w:cs="Arial Narrow"/>
          <w:color w:val="000000"/>
          <w:kern w:val="0"/>
          <w:sz w:val="22"/>
          <w:szCs w:val="22"/>
          <w:lang w:eastAsia="es-PE"/>
          <w14:ligatures w14:val="none"/>
        </w:rPr>
        <w:t xml:space="preserve">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color w:val="000000"/>
          <w:kern w:val="0"/>
          <w:sz w:val="22"/>
          <w:szCs w:val="22"/>
          <w:lang w:eastAsia="es-PE"/>
          <w14:ligatures w14:val="none"/>
        </w:rPr>
        <w:t xml:space="preserve"/>
      </w:r>
      <w:r w:rsidR="00CA59A2"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color w:val="000000"/>
          <w:kern w:val="0"/>
          <w:sz w:val="22"/>
          <w:szCs w:val="22"/>
          <w:lang w:val="es-ES" w:eastAsia="es-ES"/>
          <w14:ligatures w14:val="none"/>
        </w:rPr>
        <w:t xml:space="preserve"/>
      </w:r>
      <w:r w:rsidR="00CA59A2"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spacing w:val="-3"/>
          <w:kern w:val="0"/>
          <w14:ligatures w14:val="none"/>
          <w:sz w:val="22"/>
          <w:szCs w:val="22"/>
        </w:rPr>
        <w:t xml:space="preserve"/>
      </w:r>
      <w:proofErr w:type="spellStart"/>
      <w:r w:rsidR="00EE7DAD" w:rsidRPr="006D7B8D">
        <w:rPr>
          <w:rFonts w:ascii="Arial Narrow" w:eastAsia="Arial Narrow" w:hAnsi="Arial Narrow" w:cs="Arial Narrow"/>
          <w:color w:val="000000"/>
          <w:kern w:val="0"/>
          <w:sz w:val="22"/>
          <w:szCs w:val="22"/>
          <w:shd w:val="clear" w:color="auto" w:fill="FFFFFF"/>
          <w:lang w:eastAsia="es-PE"/>
          <w14:ligatures w14:val="none"/>
        </w:rPr>
        <w:t/>
      </w:r>
      <w:proofErr w:type="spellEnd"/>
      <w:r w:rsidR="00EE7DAD"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1B18CC"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00EE7DAD" w:rsidRPr="006D7B8D">
        <w:rPr>
          <w:rFonts w:ascii="Arial Narrow" w:eastAsia="Arial Narrow" w:hAnsi="Arial Narrow" w:cs="Arial Narrow"/>
          <w:sz w:val="22"/>
          <w:szCs w:val="22"/>
        </w:rPr>
        <w:t/>
      </w:r>
      <w:r w:rsidR="001B18CC" w:rsidRPr="006D7B8D">
        <w:rPr>
          <w:rFonts w:ascii="Arial Narrow" w:eastAsia="Arial Narrow" w:hAnsi="Arial Narrow" w:cs="Arial Narrow"/>
          <w:color w:val="000000"/>
          <w:kern w:val="0"/>
          <w:sz w:val="22"/>
          <w:szCs w:val="22"/>
          <w:shd w:val="clear" w:color="auto" w:fill="FFFFFF"/>
          <w:lang w:eastAsia="es-PE"/>
          <w14:ligatures w14:val="none"/>
        </w:rPr>
        <w:t/>
      </w:r>
      <w:r w:rsidR="00121544" w:rsidRPr="006D7B8D">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DB01D0" w:rsidRDefault="00121544" w:rsidP="00DB01D0">
      <w:pPr>
        <w:spacing w:after="0" w:line="240" w:lineRule="auto"/>
        <w:jc w:val="both"/>
        <w:rPr>
          <w:rFonts w:ascii="Arial Narrow" w:eastAsia="Arial Narrow" w:hAnsi="Arial Narrow" w:cs="Arial Narrow"/>
          <w:kern w:val="0"/>
          <w:sz w:val="22"/>
          <w:szCs w:val="22"/>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Presunta</w:t>
      </w:r>
      <w:r w:rsidRPr="006D7B8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D7B8D">
        <w:rPr>
          <w:rFonts w:ascii="Arial Narrow" w:eastAsia="Arial Narrow" w:hAnsi="Arial Narrow" w:cs="Arial Narrow"/>
          <w:kern w:val="0"/>
          <w:sz w:val="22"/>
          <w:szCs w:val="22"/>
          <w:lang w:eastAsia="es-PE"/>
          <w14:ligatures w14:val="none"/>
        </w:rPr>
        <w:t xml:space="preserve"> de </w:t>
      </w:r>
      <w:r w:rsidRPr="006D7B8D">
        <w:rPr>
          <w:rFonts w:ascii="Arial Narrow" w:eastAsia="Arial Narrow" w:hAnsi="Arial Narrow" w:cs="Arial Narrow"/>
          <w:kern w:val="0"/>
          <w:sz w:val="22"/>
          <w:szCs w:val="22"/>
          <w:shd w:val="clear" w:color="auto" w:fill="FFFFFF"/>
          <w:lang w:eastAsia="es-PE"/>
          <w14:ligatures w14:val="none"/>
        </w:rPr>
        <w:t>la Ley 29571</w:t>
      </w:r>
      <w:r w:rsidR="00711750" w:rsidRPr="006D7B8D">
        <w:rPr>
          <w:rFonts w:ascii="Arial Narrow" w:eastAsia="Arial Narrow" w:hAnsi="Arial Narrow" w:cs="Arial Narrow"/>
          <w:color w:val="000000"/>
          <w:kern w:val="0"/>
          <w:sz w:val="22"/>
          <w:szCs w:val="22"/>
          <w:lang w:eastAsia="es-PE"/>
          <w14:ligatures w14:val="none"/>
        </w:rPr>
        <w:t>, Código de Protección y Defensa del Consumidor</w:t>
      </w:r>
      <w:r w:rsidR="00711750" w:rsidRPr="006D7B8D">
        <w:rPr>
          <w:rFonts w:ascii="Arial Narrow" w:eastAsia="Arial Narrow" w:hAnsi="Arial Narrow" w:cs="Arial Narrow"/>
          <w:kern w:val="0"/>
          <w:sz w:val="22"/>
          <w:szCs w:val="22"/>
          <w:shd w:val="clear" w:color="auto" w:fill="FFFFFF"/>
          <w:lang w:eastAsia="es-PE"/>
          <w14:ligatures w14:val="none"/>
        </w:rPr>
        <w:t xml:space="preserve">, en tanto </w:t>
      </w:r>
      <w:r w:rsidR="00CF3E48" w:rsidRPr="006D7B8D">
        <w:rPr>
          <w:rFonts w:ascii="Arial Narrow" w:eastAsia="Arial Narrow" w:hAnsi="Arial Narrow" w:cs="Arial Narrow"/>
          <w:kern w:val="0"/>
          <w:sz w:val="22"/>
          <w:szCs w:val="22"/>
          <w:shd w:val="clear" w:color="auto" w:fill="FFFFFF"/>
          <w:lang w:eastAsia="es-PE"/>
          <w14:ligatures w14:val="none"/>
        </w:rPr>
        <w:t xml:space="preserve">La Positiva Seguros y Reaseguros S.A. </w:t>
      </w:r>
      <w:r w:rsidR="00DB01D0">
        <w:rPr>
          <w:rFonts w:ascii="Arial Narrow" w:eastAsia="Arial Narrow" w:hAnsi="Arial Narrow" w:cs="Arial Narrow"/>
          <w:kern w:val="0"/>
          <w:sz w:val="22"/>
          <w:szCs w:val="22"/>
          <w:shd w:val="clear" w:color="auto" w:fill="FFFFFF"/>
          <w:lang w:eastAsia="es-PE"/>
          <w14:ligatures w14:val="none"/>
        </w:rPr>
        <w:t xml:space="preserve">se habría negado </w:t>
      </w:r>
      <w:r w:rsidR="0016197D">
        <w:rPr>
          <w:rFonts w:ascii="Arial Narrow" w:eastAsia="Arial Narrow" w:hAnsi="Arial Narrow" w:cs="Arial Narrow"/>
          <w:kern w:val="0"/>
          <w:sz w:val="22"/>
          <w:szCs w:val="22"/>
          <w:shd w:val="clear" w:color="auto" w:fill="FFFFFF"/>
          <w:lang w:eastAsia="es-PE"/>
          <w14:ligatures w14:val="none"/>
        </w:rPr>
        <w:t>injustificadamente a devolver las primas abonadas</w:t>
      </w:r>
      <w:r w:rsidR="00CF3E48" w:rsidRPr="006D7B8D">
        <w:rPr>
          <w:rFonts w:ascii="Arial Narrow" w:eastAsia="Arial Narrow" w:hAnsi="Arial Narrow" w:cs="Arial Narrow"/>
          <w:kern w:val="0"/>
          <w:sz w:val="22"/>
          <w:szCs w:val="22"/>
          <w:shd w:val="clear" w:color="auto" w:fill="FFFFFF"/>
          <w:lang w:eastAsia="es-PE"/>
          <w14:ligatures w14:val="none"/>
        </w:rPr>
        <w:t xml:space="preserve"> </w:t>
      </w:r>
      <w:r w:rsidR="0016197D">
        <w:rPr>
          <w:rFonts w:ascii="Arial Narrow" w:eastAsia="Arial Narrow" w:hAnsi="Arial Narrow" w:cs="Arial Narrow"/>
          <w:kern w:val="0"/>
          <w:sz w:val="22"/>
          <w:szCs w:val="22"/>
          <w:shd w:val="clear" w:color="auto" w:fill="FFFFFF"/>
          <w:lang w:eastAsia="es-PE"/>
          <w14:ligatures w14:val="none"/>
        </w:rPr>
        <w:t>por</w:t>
      </w:r>
      <w:r w:rsidR="00CF3E48" w:rsidRPr="006D7B8D">
        <w:rPr>
          <w:rFonts w:ascii="Arial Narrow" w:eastAsia="Arial Narrow" w:hAnsi="Arial Narrow" w:cs="Arial Narrow"/>
          <w:kern w:val="0"/>
          <w:sz w:val="22"/>
          <w:szCs w:val="22"/>
          <w:shd w:val="clear" w:color="auto" w:fill="FFFFFF"/>
          <w:lang w:eastAsia="es-PE"/>
          <w14:ligatures w14:val="none"/>
        </w:rPr>
        <w:t xml:space="preserve"> la denunciante </w:t>
      </w:r>
      <w:r w:rsidR="00CF3E48" w:rsidRPr="006D7B8D">
        <w:rPr>
          <w:rFonts w:ascii="Arial Narrow" w:eastAsia="Arial Narrow" w:hAnsi="Arial Narrow" w:cs="Arial Narrow"/>
          <w:color w:val="000000"/>
          <w:kern w:val="0"/>
          <w:sz w:val="22"/>
          <w:szCs w:val="22"/>
          <w:lang w:eastAsia="es-ES"/>
          <w14:ligatures w14:val="none"/>
        </w:rPr>
        <w:t xml:space="preserve">desde la suscripción del contrato de </w:t>
      </w:r>
      <w:r w:rsidR="00CF3E48" w:rsidRPr="006D7B8D">
        <w:rPr>
          <w:rFonts w:ascii="Arial Narrow" w:eastAsia="Arial Narrow" w:hAnsi="Arial Narrow" w:cs="Arial Narrow"/>
          <w:kern w:val="0"/>
          <w:sz w:val="22"/>
          <w:szCs w:val="22"/>
          <w:shd w:val="clear" w:color="auto" w:fill="FFFFFF"/>
          <w:lang w:eastAsia="es-PE"/>
          <w14:ligatures w14:val="none"/>
        </w:rPr>
        <w:t>Seguro de Accidentes – Póliza 2422323</w:t>
      </w:r>
      <w:r w:rsidR="00121544" w:rsidRPr="006D7B8D">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6D7B8D" w:rsidRDefault="00121544" w:rsidP="006D7B8D">
      <w:pPr>
        <w:spacing w:after="0" w:line="240" w:lineRule="auto"/>
        <w:contextualSpacing/>
        <w:jc w:val="both"/>
        <w:rPr>
          <w:rFonts w:ascii="Arial Narrow" w:eastAsia="Arial Narrow" w:hAnsi="Arial Narrow" w:cs="Arial Narrow"/>
          <w:kern w:val="0"/>
          <w:sz w:val="22"/>
          <w:szCs w:val="22"/>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color w:val="000000"/>
          <w:kern w:val="0"/>
          <w:sz w:val="22"/>
          <w:szCs w:val="22"/>
          <w:lang w:eastAsia="es-PE"/>
          <w14:ligatures w14:val="none"/>
        </w:rPr>
        <w:t>Presunta</w:t>
      </w:r>
      <w:r w:rsidRPr="006D7B8D">
        <w:rPr>
          <w:rFonts w:ascii="Arial Narrow" w:eastAsia="Arial Narrow" w:hAnsi="Arial Narrow" w:cs="Arial Narrow"/>
          <w:kern w:val="0"/>
          <w:sz w:val="22"/>
          <w:szCs w:val="22"/>
          <w:shd w:val="clear" w:color="auto" w:fill="FFFFFF"/>
          <w:lang w:eastAsia="es-PE"/>
          <w14:ligatures w14:val="none"/>
        </w:rPr>
        <w:t xml:space="preserve"> infracción </w:t>
      </w:r>
      <w:r w:rsidR="00BA200F" w:rsidRPr="00BA200F">
        <w:rPr>
          <w:rFonts w:ascii="Arial Narrow" w:eastAsia="Arial Narrow" w:hAnsi="Arial Narrow" w:cs="Arial Narrow"/>
          <w:kern w:val="0"/>
          <w:sz w:val="22"/>
          <w:szCs w:val="22"/>
          <w:shd w:val="clear" w:color="auto" w:fill="FFFFFF"/>
          <w:lang w:eastAsia="es-PE"/>
          <w14:ligatures w14:val="none"/>
        </w:rPr>
        <w:t>al literal b) del artículo 56</w:t>
      </w:r>
      <w:r w:rsidRPr="006D7B8D">
        <w:rPr>
          <w:rFonts w:ascii="Arial Narrow" w:eastAsia="Arial Narrow" w:hAnsi="Arial Narrow" w:cs="Arial Narrow"/>
          <w:kern w:val="0"/>
          <w:sz w:val="22"/>
          <w:szCs w:val="22"/>
          <w:lang w:eastAsia="es-PE"/>
          <w14:ligatures w14:val="none"/>
        </w:rPr>
        <w:t xml:space="preserve">de </w:t>
      </w:r>
      <w:r w:rsidRPr="006D7B8D">
        <w:rPr>
          <w:rFonts w:ascii="Arial Narrow" w:eastAsia="Arial Narrow" w:hAnsi="Arial Narrow" w:cs="Arial Narrow"/>
          <w:kern w:val="0"/>
          <w:sz w:val="22"/>
          <w:szCs w:val="22"/>
          <w:shd w:val="clear" w:color="auto" w:fill="FFFFFF"/>
          <w:lang w:eastAsia="es-PE"/>
          <w14:ligatures w14:val="none"/>
        </w:rPr>
        <w:t>la Ley 29571</w:t>
      </w:r>
      <w:r w:rsidRPr="006D7B8D">
        <w:rPr>
          <w:rFonts w:ascii="Arial Narrow" w:eastAsia="Arial Narrow" w:hAnsi="Arial Narrow" w:cs="Arial Narrow"/>
          <w:color w:val="000000"/>
          <w:kern w:val="0"/>
          <w:sz w:val="22"/>
          <w:szCs w:val="22"/>
          <w:lang w:eastAsia="es-PE"/>
          <w14:ligatures w14:val="none"/>
        </w:rPr>
        <w:t>, Código de Protección y Defensa del Consumidor</w:t>
      </w:r>
      <w:r w:rsidR="00121544" w:rsidRPr="006D7B8D">
        <w:rPr>
          <w:rFonts w:ascii="Arial Narrow" w:eastAsia="Arial Narrow" w:hAnsi="Arial Narrow" w:cs="Arial Narrow"/>
          <w:kern w:val="0"/>
          <w:sz w:val="22"/>
          <w:szCs w:val="22"/>
          <w:shd w:val="clear" w:color="auto" w:fill="FFFFFF"/>
          <w:lang w:eastAsia="es-PE"/>
          <w14:ligatures w14:val="none"/>
        </w:rPr>
        <w:t xml:space="preserve">, </w:t>
      </w:r>
      <w:r w:rsidR="00121544" w:rsidRPr="006D7B8D">
        <w:rPr>
          <w:rFonts w:ascii="Arial Narrow" w:eastAsia="Arial Narrow" w:hAnsi="Arial Narrow" w:cs="Arial Narrow"/>
          <w:bCs/>
          <w:color w:val="000000"/>
          <w:kern w:val="0"/>
          <w:sz w:val="22"/>
          <w:szCs w:val="22"/>
          <w:lang w:eastAsia="es-PE"/>
          <w14:ligatures w14:val="none"/>
        </w:rPr>
        <w:t xml:space="preserve">en tanto </w:t>
      </w:r>
      <w:r w:rsidR="00D06089" w:rsidRPr="006D7B8D">
        <w:rPr>
          <w:rFonts w:ascii="Arial Narrow" w:eastAsia="Arial Narrow" w:hAnsi="Arial Narrow" w:cs="Arial Narrow"/>
          <w:kern w:val="0"/>
          <w:sz w:val="22"/>
          <w:szCs w:val="22"/>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sz w:val="22"/>
          <w:szCs w:val="22"/>
        </w:rPr>
        <w:t xml:space="preserve"> </w:t>
      </w:r>
      <w:r w:rsidR="00D06089">
        <w:rPr>
          <w:rFonts w:ascii="Arial Narrow" w:eastAsia="Arial Narrow" w:hAnsi="Arial Narrow" w:cs="Arial Narrow"/>
          <w:kern w:val="0"/>
          <w14:ligatures w14:val="none"/>
          <w:sz w:val="22"/>
          <w:szCs w:val="22"/>
        </w:rPr>
        <w:t xml:space="preserve">habría atribuido indebidamente el </w:t>
      </w:r>
      <w:r w:rsidR="00D06089" w:rsidRPr="006D7B8D">
        <w:rPr>
          <w:rFonts w:ascii="Arial Narrow" w:eastAsia="Arial Narrow" w:hAnsi="Arial Narrow" w:cs="Arial Narrow"/>
          <w:kern w:val="0"/>
          <w:sz w:val="22"/>
          <w:szCs w:val="22"/>
          <w:shd w:val="clear" w:color="auto" w:fill="FFFFFF"/>
          <w:lang w:eastAsia="es-PE"/>
          <w14:ligatures w14:val="none"/>
        </w:rPr>
        <w:t>Seguro de Accidentes – Póliza 2422323</w:t>
      </w:r>
      <w:r w:rsidR="00D06089">
        <w:rPr>
          <w:rFonts w:ascii="Arial Narrow" w:eastAsia="Arial Narrow" w:hAnsi="Arial Narrow" w:cs="Arial Narrow"/>
          <w:kern w:val="0"/>
          <w:sz w:val="22"/>
          <w:szCs w:val="22"/>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sz w:val="22"/>
          <w:szCs w:val="22"/>
        </w:rPr>
        <w:t xml:space="preserve">, pese a que no contaba con </w:t>
      </w:r>
      <w:r w:rsidR="00D06089">
        <w:rPr>
          <w:rFonts w:ascii="Arial Narrow" w:eastAsia="Arial Narrow" w:hAnsi="Arial Narrow" w:cs="Arial Narrow"/>
          <w:kern w:val="0"/>
          <w14:ligatures w14:val="none"/>
          <w:sz w:val="22"/>
          <w:szCs w:val="22"/>
        </w:rPr>
        <w:t>su</w:t>
      </w:r>
      <w:r w:rsidR="00681B41" w:rsidRPr="006D7B8D">
        <w:rPr>
          <w:rFonts w:ascii="Arial Narrow" w:eastAsia="Arial Narrow" w:hAnsi="Arial Narrow" w:cs="Arial Narrow"/>
          <w:kern w:val="0"/>
          <w14:ligatures w14:val="none"/>
          <w:sz w:val="22"/>
          <w:szCs w:val="22"/>
        </w:rPr>
        <w:t xml:space="preserve"> firma</w:t>
      </w:r>
      <w:r w:rsidR="00121544" w:rsidRPr="006D7B8D">
        <w:rPr>
          <w:rFonts w:ascii="Arial Narrow" w:eastAsia="Arial Narrow" w:hAnsi="Arial Narrow" w:cs="Arial Narrow"/>
          <w:color w:val="000000"/>
          <w:kern w:val="0"/>
          <w:sz w:val="22"/>
          <w:szCs w:val="22"/>
          <w:lang w:eastAsia="es-ES"/>
          <w14:ligatures w14:val="none"/>
        </w:rPr>
        <w:t>.</w:t>
      </w:r>
    </w:p>
    <w:p w14:paraId="042B3F54" w14:textId="777BBF33" w:rsidR="00CA59A2" w:rsidRPr="006D7B8D" w:rsidRDefault="00CA59A2" w:rsidP="006D7B8D">
      <w:pPr>
        <w:spacing w:after="0" w:line="240" w:lineRule="auto"/>
        <w:contextualSpacing/>
        <w:jc w:val="both"/>
        <w:rPr>
          <w:rFonts w:ascii="Arial Narrow" w:eastAsia="Arial Narrow" w:hAnsi="Arial Narrow" w:cs="Arial Narrow"/>
          <w:kern w:val="0"/>
          <w14:ligatures w14:val="none"/>
          <w:sz w:val="22"/>
          <w:szCs w:val="22"/>
        </w:rPr>
      </w:pPr>
    </w:p>
    <w:p w14:paraId="0A292C9F" w14:textId="3B2FF3CC" w:rsidR="00CA59A2" w:rsidRPr="006D7B8D" w:rsidRDefault="00BA200F" w:rsidP="006D7B8D">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6D7B8D">
        <w:rPr>
          <w:rFonts w:ascii="Arial Narrow" w:eastAsia="Arial Narrow" w:hAnsi="Arial Narrow" w:cs="Arial Narrow"/>
          <w:color w:val="000000"/>
          <w:kern w:val="0"/>
          <w:sz w:val="22"/>
          <w:szCs w:val="22"/>
          <w:lang w:val="es-ES" w:eastAsia="es-ES"/>
          <w14:ligatures w14:val="none"/>
        </w:rPr>
        <w:t xml:space="preserve">del </w:t>
      </w:r>
      <w:r w:rsidR="00EE7DAD" w:rsidRPr="006D7B8D">
        <w:rPr>
          <w:rFonts w:ascii="Arial Narrow" w:eastAsia="Arial Narrow" w:hAnsi="Arial Narrow" w:cs="Arial Narrow"/>
          <w:color w:val="000000"/>
          <w:kern w:val="0"/>
          <w:sz w:val="22"/>
          <w:szCs w:val="22"/>
          <w:lang w:val="es-ES" w:eastAsia="es-ES"/>
          <w14:ligatures w14:val="none"/>
        </w:rPr>
        <w:t>22 de agosto de 2025</w:t>
      </w:r>
      <w:r w:rsidR="00CA59A2" w:rsidRPr="006D7B8D">
        <w:rPr>
          <w:rFonts w:ascii="Arial Narrow" w:eastAsia="Arial Narrow" w:hAnsi="Arial Narrow" w:cs="Arial Narrow"/>
          <w:kern w:val="0"/>
          <w14:ligatures w14:val="none"/>
          <w:sz w:val="22"/>
          <w:szCs w:val="22"/>
        </w:rPr>
        <w:t>.</w:t>
      </w:r>
    </w:p>
    <w:p w14:paraId="68A17E97" w14:textId="77777777" w:rsidR="00CA59A2" w:rsidRPr="006D7B8D" w:rsidRDefault="00CA59A2"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846E4" w:rsidRPr="006D7B8D">
        <w:rPr>
          <w:rFonts w:ascii="Arial Narrow" w:eastAsia="Arial Narrow" w:hAnsi="Arial Narrow" w:cs="Arial Narrow"/>
          <w:b/>
          <w:color w:val="000000"/>
          <w:kern w:val="0"/>
          <w:sz w:val="22"/>
          <w:szCs w:val="22"/>
          <w:lang w:eastAsia="es-PE"/>
          <w14:ligatures w14:val="none"/>
        </w:rPr>
        <w:t xml:space="preserve">:</w:t>
      </w:r>
      <w:r w:rsidR="00A846E4" w:rsidRPr="006D7B8D">
        <w:rPr>
          <w:rFonts w:ascii="Arial Narrow" w:eastAsia="Arial Narrow" w:hAnsi="Arial Narrow" w:cs="Arial Narrow"/>
          <w:color w:val="000000"/>
          <w:kern w:val="0"/>
          <w:sz w:val="22"/>
          <w:szCs w:val="22"/>
          <w:lang w:eastAsia="es-PE"/>
          <w14:ligatures w14:val="none"/>
        </w:rPr>
        <w:t xml:space="preserve"> </w:t>
      </w:r>
      <w:r w:rsidR="00A846E4" w:rsidRPr="006D7B8D">
        <w:rPr>
          <w:rFonts w:ascii="Arial Narrow" w:eastAsia="Arial Narrow" w:hAnsi="Arial Narrow" w:cs="Arial Narrow"/>
          <w:color w:val="000000"/>
          <w:kern w:val="0"/>
          <w:sz w:val="22"/>
          <w:szCs w:val="22"/>
          <w:lang w:eastAsia="es-PE"/>
          <w14:ligatures w14:val="none"/>
        </w:rPr>
        <w:t xml:space="preserve">requerir a </w:t>
      </w:r>
      <w:r w:rsidR="00EE7DAD" w:rsidRPr="006D7B8D">
        <w:rPr>
          <w:rFonts w:ascii="Arial Narrow" w:eastAsia="Arial Narrow" w:hAnsi="Arial Narrow" w:cs="Arial Narrow"/>
          <w:sz w:val="22"/>
          <w:szCs w:val="22"/>
        </w:rPr>
        <w:t xml:space="preserve">La Positiva Seguros y Reaseguros S.A.A. </w:t>
      </w:r>
      <w:r w:rsidR="00A846E4" w:rsidRPr="006D7B8D">
        <w:rPr>
          <w:rFonts w:ascii="Arial Narrow" w:eastAsia="Arial Narrow" w:hAnsi="Arial Narrow" w:cs="Arial Narrow"/>
          <w:color w:val="000000"/>
          <w:kern w:val="0"/>
          <w:sz w:val="22"/>
          <w:szCs w:val="22"/>
          <w:lang w:eastAsia="es-PE"/>
          <w14:ligatures w14:val="none"/>
        </w:rPr>
        <w:t>que cumpla con lo siguiente:</w:t>
      </w:r>
    </w:p>
    <w:p w14:paraId="50B176EC" w14: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D7B8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kern w:val="0"/>
          <w:sz w:val="22"/>
          <w:szCs w:val="22"/>
          <w:lang w:eastAsia="es-PE"/>
          <w14:ligatures w14:val="none"/>
        </w:rPr>
        <w:t xml:space="preserve"> del Código Procesal Civil. </w:t>
      </w:r>
      <w:r w:rsidRPr="006D7B8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D7B8D">
        <w:rPr>
          <w:rFonts w:ascii="Arial Narrow" w:eastAsia="Arial Narrow" w:hAnsi="Arial Narrow" w:cs="Arial Narrow"/>
          <w:kern w:val="0"/>
          <w:sz w:val="22"/>
          <w:szCs w:val="22"/>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D7B8D">
        <w:rPr>
          <w:rFonts w:ascii="Arial Narrow" w:eastAsia="Arial Narrow" w:hAnsi="Arial Narrow" w:cs="Arial Narrow"/>
          <w:kern w:val="0"/>
          <w14:ligatures w14:val="none"/>
          <w:sz w:val="22"/>
          <w:szCs w:val="22"/>
        </w:rPr>
        <w:t xml:space="preserve">en caso califique como </w:t>
      </w:r>
      <w:proofErr w:type="gramStart"/>
      <w:r w:rsidRPr="006D7B8D">
        <w:rPr>
          <w:rFonts w:ascii="Arial Narrow" w:eastAsia="Arial Narrow" w:hAnsi="Arial Narrow" w:cs="Arial Narrow"/>
          <w:kern w:val="0"/>
          <w14:ligatures w14:val="none"/>
          <w:sz w:val="22"/>
          <w:szCs w:val="22"/>
        </w:rPr>
        <w:t>micro empresa</w:t>
      </w:r>
      <w:proofErr w:type="gramEnd"/>
      <w:r w:rsidRPr="006D7B8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D7B8D">
        <w:rPr>
          <w:rStyle w:val="Refdenotaalpie"/>
          <w:rFonts w:ascii="Arial Narrow" w:eastAsia="Arial Narrow" w:hAnsi="Arial Narrow" w:cs="Arial Narrow"/>
          <w:kern w:val="0"/>
          <w:sz w:val="22"/>
          <w:szCs w:val="22"/>
          <w:vertAlign w:val="superscript"/>
          <w14:ligatures w14:val="none"/>
        </w:rPr>
        <w:footnoteReference w:id="6"/>
      </w:r>
      <w:r w:rsidRPr="006D7B8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kern w:val="0"/>
          <w14:ligatures w14:val="none"/>
          <w:sz w:val="22"/>
          <w:szCs w:val="22"/>
        </w:rPr>
        <w:t xml:space="preserve"> del </w:t>
      </w:r>
      <w:r w:rsidRPr="006D7B8D">
        <w:rPr>
          <w:rFonts w:ascii="Arial Narrow" w:eastAsia="Arial Narrow" w:hAnsi="Arial Narrow" w:cs="Arial Narrow"/>
          <w:spacing w:val="-2"/>
          <w:kern w:val="0"/>
          <w14:ligatures w14:val="none"/>
          <w:sz w:val="22"/>
          <w:szCs w:val="22"/>
        </w:rPr>
        <w:t>Código</w:t>
      </w:r>
      <w:r w:rsidRPr="006D7B8D">
        <w:rPr>
          <w:rStyle w:val="Refdenotaalpie"/>
          <w:rFonts w:ascii="Arial Narrow" w:eastAsia="Arial Narrow" w:hAnsi="Arial Narrow" w:cs="Arial Narrow"/>
          <w:spacing w:val="-2"/>
          <w:kern w:val="0"/>
          <w:sz w:val="22"/>
          <w:szCs w:val="22"/>
          <w:vertAlign w:val="superscript"/>
          <w14:ligatures w14:val="none"/>
        </w:rPr>
        <w:footnoteReference w:id="7"/>
      </w:r>
      <w:r w:rsidRPr="006D7B8D">
        <w:rPr>
          <w:rFonts w:ascii="Arial Narrow" w:eastAsia="Arial Narrow" w:hAnsi="Arial Narrow" w:cs="Arial Narrow"/>
          <w:spacing w:val="-2"/>
          <w:kern w:val="0"/>
          <w14:ligatures w14:val="none"/>
          <w:sz w:val="22"/>
          <w:szCs w:val="22"/>
        </w:rPr>
        <w:t>.</w:t>
      </w:r>
    </w:p>
    <w:p w14:paraId="0596DF7C" w14: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D7B8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FEA5500" w14: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A846E4" w:rsidRPr="006D7B8D">
        <w:rPr>
          <w:rFonts w:ascii="Arial Narrow" w:eastAsia="Arial Narrow" w:hAnsi="Arial Narrow" w:cs="Arial Narrow"/>
          <w:b/>
          <w:color w:val="000000"/>
          <w:kern w:val="0"/>
          <w:sz w:val="22"/>
          <w:szCs w:val="22"/>
          <w:lang w:eastAsia="es-PE"/>
          <w14:ligatures w14:val="none"/>
        </w:rPr>
        <w:t xml:space="preserve">:</w:t>
      </w:r>
      <w:r w:rsidR="00A846E4" w:rsidRPr="006D7B8D">
        <w:rPr>
          <w:rFonts w:ascii="Arial Narrow" w:eastAsia="Arial Narrow" w:hAnsi="Arial Narrow" w:cs="Arial Narrow"/>
          <w:color w:val="000000"/>
          <w:kern w:val="0"/>
          <w:sz w:val="22"/>
          <w:szCs w:val="22"/>
          <w:lang w:eastAsia="es-PE"/>
          <w14:ligatures w14:val="none"/>
        </w:rPr>
        <w:t xml:space="preserve"> </w:t>
      </w:r>
      <w:bookmarkStart w:id="5" w:name="_Hlk188286813"/>
      <w:r w:rsidR="00A846E4" w:rsidRPr="006D7B8D">
        <w:rPr>
          <w:rFonts w:ascii="Arial Narrow" w:eastAsia="Arial Narrow" w:hAnsi="Arial Narrow" w:cs="Arial Narrow"/>
          <w:color w:val="000000"/>
          <w:kern w:val="0"/>
          <w:sz w:val="22"/>
          <w:szCs w:val="22"/>
          <w:lang w:eastAsia="es-ES"/>
          <w14:ligatures w14:val="none"/>
        </w:rPr>
        <w:t xml:space="preserve">requerir </w:t>
      </w:r>
      <w:r w:rsidR="00A846E4" w:rsidRPr="006D7B8D">
        <w:rPr>
          <w:rFonts w:ascii="Arial Narrow" w:eastAsia="Arial Narrow" w:hAnsi="Arial Narrow" w:cs="Arial Narrow"/>
          <w:color w:val="000000"/>
          <w:kern w:val="0"/>
          <w:sz w:val="22"/>
          <w:szCs w:val="22"/>
          <w:lang w:val="es-ES" w:eastAsia="es-ES"/>
          <w14:ligatures w14:val="none"/>
        </w:rPr>
        <w:t xml:space="preserve">que, en un </w:t>
      </w:r>
      <w:r w:rsidR="00A846E4" w:rsidRPr="006D7B8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A846E4" w:rsidRPr="006D7B8D">
        <w:rPr>
          <w:rFonts w:ascii="Arial Narrow" w:eastAsia="Arial Narrow" w:hAnsi="Arial Narrow" w:cs="Arial Narrow"/>
          <w:color w:val="000000"/>
          <w:kern w:val="0"/>
          <w:sz w:val="22"/>
          <w:szCs w:val="22"/>
          <w:lang w:eastAsia="es-ES"/>
          <w14:ligatures w14:val="none"/>
        </w:rPr>
        <w:t xml:space="preserve">, </w:t>
      </w:r>
      <w:bookmarkStart w:id="6" w:name="_Hlk188286828"/>
      <w:r w:rsidR="00A846E4" w:rsidRPr="006D7B8D">
        <w:rPr>
          <w:rFonts w:ascii="Arial Narrow" w:eastAsia="Arial Narrow" w:hAnsi="Arial Narrow" w:cs="Arial Narrow"/>
          <w:sz w:val="22"/>
          <w:szCs w:val="22"/>
        </w:rPr>
        <w:t>La Positiva Seguros y Reaseguros S.A</w:t>
      </w:r>
      <w:r w:rsidR="008F7782" w:rsidRPr="006D7B8D">
        <w:rPr>
          <w:rFonts w:ascii="Arial Narrow" w:eastAsia="Arial Narrow" w:hAnsi="Arial Narrow" w:cs="Arial Narrow"/>
          <w:sz w:val="22"/>
          <w:szCs w:val="22"/>
        </w:rPr>
        <w:t>.A</w:t>
      </w:r>
      <w:r w:rsidR="00A846E4" w:rsidRPr="006D7B8D">
        <w:rPr>
          <w:rFonts w:ascii="Arial Narrow" w:eastAsia="Arial Narrow" w:hAnsi="Arial Narrow" w:cs="Arial Narrow"/>
          <w:sz w:val="22"/>
          <w:szCs w:val="22"/>
        </w:rPr>
        <w:t>.</w:t>
      </w:r>
      <w:r w:rsidR="00A846E4" w:rsidRPr="006D7B8D">
        <w:rPr>
          <w:rFonts w:ascii="Arial Narrow" w:eastAsia="Arial Narrow" w:hAnsi="Arial Narrow" w:cs="Arial Narrow"/>
          <w:color w:val="000000"/>
          <w:kern w:val="0"/>
          <w:sz w:val="22"/>
          <w:szCs w:val="22"/>
          <w:lang w:eastAsia="es-ES"/>
          <w14:ligatures w14:val="none"/>
        </w:rPr>
        <w:t xml:space="preserve"> </w:t>
      </w:r>
      <w:bookmarkEnd w:id="6"/>
      <w:r w:rsidR="00A846E4" w:rsidRPr="006D7B8D">
        <w:rPr>
          <w:rFonts w:ascii="Arial Narrow" w:eastAsia="Arial Narrow" w:hAnsi="Arial Narrow" w:cs="Arial Narrow"/>
          <w:color w:val="000000"/>
          <w:kern w:val="0"/>
          <w:sz w:val="22"/>
          <w:szCs w:val="22"/>
          <w:lang w:val="es-ES" w:eastAsia="es-ES"/>
          <w14:ligatures w14:val="none"/>
        </w:rPr>
        <w:t xml:space="preserve">cumpla con: </w:t>
      </w:r>
      <w:r w:rsidR="008F7782" w:rsidRPr="006D7B8D">
        <w:rPr>
          <w:rFonts w:ascii="Arial Narrow" w:eastAsia="Arial Narrow" w:hAnsi="Arial Narrow" w:cs="Arial Narrow"/>
          <w:color w:val="000000"/>
          <w:kern w:val="0"/>
          <w:sz w:val="22"/>
          <w:szCs w:val="22"/>
          <w:lang w:val="es-ES" w:eastAsia="es-ES"/>
          <w14:ligatures w14:val="none"/>
        </w:rPr>
        <w:t>(i) presentar una copia debidamente suscrita del Seguro de Accidentes – Póliza 2422323 materia de denuncia; (</w:t>
      </w:r>
      <w:proofErr w:type="spellStart"/>
      <w:r w:rsidR="008F7782" w:rsidRPr="006D7B8D">
        <w:rPr>
          <w:rFonts w:ascii="Arial Narrow" w:eastAsia="Arial Narrow" w:hAnsi="Arial Narrow" w:cs="Arial Narrow"/>
          <w:color w:val="000000"/>
          <w:kern w:val="0"/>
          <w:sz w:val="22"/>
          <w:szCs w:val="22"/>
          <w:lang w:val="es-ES" w:eastAsia="es-ES"/>
          <w14:ligatures w14:val="none"/>
        </w:rPr>
        <w:t>ii</w:t>
      </w:r>
      <w:proofErr w:type="spellEnd"/>
      <w:r w:rsidR="008F7782" w:rsidRPr="006D7B8D">
        <w:rPr>
          <w:rFonts w:ascii="Arial Narrow" w:eastAsia="Arial Narrow" w:hAnsi="Arial Narrow" w:cs="Arial Narrow"/>
          <w:color w:val="000000"/>
          <w:kern w:val="0"/>
          <w:sz w:val="22"/>
          <w:szCs w:val="22"/>
          <w:lang w:val="es-ES" w:eastAsia="es-ES"/>
          <w14:ligatures w14:val="none"/>
        </w:rPr>
        <w:t>) presentar los medios probatorios que acrediten que gestionó oportuna y justificadamente la cobertura del Seguro de Accidentes – Póliza 2422323 y, (</w:t>
      </w:r>
      <w:proofErr w:type="spellStart"/>
      <w:r w:rsidR="008F7782" w:rsidRPr="006D7B8D">
        <w:rPr>
          <w:rFonts w:ascii="Arial Narrow" w:eastAsia="Arial Narrow" w:hAnsi="Arial Narrow" w:cs="Arial Narrow"/>
          <w:color w:val="000000"/>
          <w:kern w:val="0"/>
          <w:sz w:val="22"/>
          <w:szCs w:val="22"/>
          <w:lang w:val="es-ES" w:eastAsia="es-ES"/>
          <w14:ligatures w14:val="none"/>
        </w:rPr>
        <w:t>iii</w:t>
      </w:r>
      <w:proofErr w:type="spellEnd"/>
      <w:r w:rsidR="008F7782" w:rsidRPr="006D7B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A846E4" w:rsidRPr="006D7B8D">
        <w:rPr>
          <w:rFonts w:ascii="Arial Narrow" w:eastAsia="Arial Narrow" w:hAnsi="Arial Narrow" w:cs="Arial Narrow"/>
          <w:color w:val="000000"/>
          <w:kern w:val="0"/>
          <w:sz w:val="22"/>
          <w:szCs w:val="22"/>
          <w:lang w:val="es-ES" w:eastAsia="es-ES"/>
          <w14:ligatures w14:val="none"/>
        </w:rPr>
        <w:t>.</w:t>
      </w:r>
    </w:p>
    <w:p w14:paraId="12A4D8BD"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6D7B8D">
        <w:rPr>
          <w:rFonts w:ascii="Arial Narrow" w:eastAsia="Arial Narrow" w:hAnsi="Arial Narrow" w:cs="Arial Narrow"/>
          <w:color w:val="000000"/>
          <w:kern w:val="0"/>
          <w:sz w:val="22"/>
          <w:szCs w:val="22"/>
          <w:lang w:eastAsia="es-PE"/>
          <w14:ligatures w14:val="none"/>
        </w:rPr>
        <w:t>informar a las partes que el artículo 110</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6D7B8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115</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y 116</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referida norma</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6D7B8D">
        <w:rPr>
          <w:rFonts w:ascii="Arial Narrow" w:eastAsia="Arial Narrow" w:hAnsi="Arial Narrow" w:cs="Arial Narrow"/>
          <w:color w:val="000000"/>
          <w:kern w:val="0"/>
          <w:sz w:val="22"/>
          <w:szCs w:val="22"/>
          <w:lang w:eastAsia="es-PE"/>
          <w14:ligatures w14:val="none"/>
        </w:rPr>
        <w:t xml:space="preserve">. </w:t>
      </w:r>
      <w:bookmarkEnd w:id="7"/>
      <w:r w:rsidR="00CA59A2" w:rsidRPr="006D7B8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del Código</w:t>
      </w:r>
      <w:r w:rsidR="00CA59A2" w:rsidRPr="006D7B8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6D7B8D">
        <w:rPr>
          <w:rFonts w:ascii="Arial Narrow" w:eastAsia="Arial Narrow" w:hAnsi="Arial Narrow" w:cs="Arial Narrow"/>
          <w:color w:val="000000"/>
          <w:kern w:val="0"/>
          <w:sz w:val="22"/>
          <w:szCs w:val="22"/>
          <w:lang w:eastAsia="es-PE"/>
          <w14:ligatures w14:val="none"/>
        </w:rPr>
        <w:t>.</w:t>
      </w:r>
    </w:p>
    <w:p w14:paraId="0ECE55DF"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OCTAVO</w:t>
      </w:r>
      <w:r w:rsidR="00CA59A2" w:rsidRPr="006D7B8D">
        <w:rPr>
          <w:rFonts w:ascii="Arial Narrow" w:eastAsia="Arial Narrow" w:hAnsi="Arial Narrow" w:cs="Arial Narrow"/>
          <w:b/>
          <w:kern w:val="0"/>
          <w14:ligatures w14:val="none"/>
          <w:sz w:val="22"/>
          <w:szCs w:val="22"/>
        </w:rPr>
        <w:t>:</w:t>
      </w:r>
      <w:r w:rsidR="00CA59A2" w:rsidRPr="006D7B8D">
        <w:rPr>
          <w:rFonts w:ascii="Arial Narrow" w:eastAsia="Arial Narrow" w:hAnsi="Arial Narrow" w:cs="Arial Narrow"/>
          <w:kern w:val="0"/>
          <w14:ligatures w14:val="none"/>
          <w:sz w:val="22"/>
          <w:szCs w:val="22"/>
        </w:rPr>
        <w:t xml:space="preserve"> comunicar a las partes que, </w:t>
      </w:r>
      <w:proofErr w:type="gramStart"/>
      <w:r w:rsidR="00CA59A2" w:rsidRPr="006D7B8D">
        <w:rPr>
          <w:rFonts w:ascii="Arial Narrow" w:eastAsia="Arial Narrow" w:hAnsi="Arial Narrow" w:cs="Arial Narrow"/>
          <w:kern w:val="0"/>
          <w14:ligatures w14:val="none"/>
          <w:sz w:val="22"/>
          <w:szCs w:val="22"/>
        </w:rPr>
        <w:t>de acuerdo a</w:t>
      </w:r>
      <w:proofErr w:type="gramEnd"/>
      <w:r w:rsidR="00CA59A2" w:rsidRPr="006D7B8D">
        <w:rPr>
          <w:rFonts w:ascii="Arial Narrow" w:eastAsia="Arial Narrow" w:hAnsi="Arial Narrow" w:cs="Arial Narrow"/>
          <w:kern w:val="0"/>
          <w14:ligatures w14:val="none"/>
          <w:sz w:val="22"/>
          <w:szCs w:val="22"/>
        </w:rPr>
        <w:t xml:space="preserve"> lo señalado por el artículo 29</w:t>
      </w:r>
      <w:r w:rsidR="00CA59A2" w:rsidRPr="006D7B8D">
        <w:rPr>
          <w:rFonts w:ascii="Arial Narrow" w:eastAsia="Arial Narrow" w:hAnsi="Arial Narrow" w:cs="Arial Narrow"/>
          <w:color w:val="000000"/>
          <w:kern w:val="0"/>
          <w:sz w:val="22"/>
          <w:szCs w:val="22"/>
          <w:lang w:eastAsia="es-PE"/>
          <w14:ligatures w14:val="none"/>
        </w:rPr>
        <w:t/>
      </w:r>
      <w:r w:rsidR="00CA59A2" w:rsidRPr="006D7B8D">
        <w:rPr>
          <w:rFonts w:ascii="Arial Narrow" w:eastAsia="Arial Narrow" w:hAnsi="Arial Narrow" w:cs="Arial Narrow"/>
          <w:kern w:val="0"/>
          <w14:ligatures w14:val="none"/>
          <w:sz w:val="22"/>
          <w:szCs w:val="22"/>
        </w:rPr>
        <w:t xml:space="preserve"> del Decreto Legislativo </w:t>
      </w:r>
      <w:proofErr w:type="spellStart"/>
      <w:r w:rsidR="00CA59A2" w:rsidRPr="006D7B8D">
        <w:rPr>
          <w:rFonts w:ascii="Arial Narrow" w:eastAsia="Arial Narrow" w:hAnsi="Arial Narrow" w:cs="Arial Narrow"/>
          <w:kern w:val="0"/>
          <w14:ligatures w14:val="none"/>
          <w:sz w:val="22"/>
          <w:szCs w:val="22"/>
        </w:rPr>
        <w:t/>
      </w:r>
      <w:proofErr w:type="spellEnd"/>
      <w:r w:rsidR="00CA59A2" w:rsidRPr="006D7B8D">
        <w:rPr>
          <w:rFonts w:ascii="Arial Narrow" w:eastAsia="Arial Narrow" w:hAnsi="Arial Narrow" w:cs="Arial Narrow"/>
          <w:kern w:val="0"/>
          <w14:ligatures w14:val="none"/>
          <w:sz w:val="22"/>
          <w:szCs w:val="22"/>
        </w:rPr>
        <w:t xml:space="preserve"> 807</w:t>
      </w:r>
      <w:r w:rsidR="00CA59A2" w:rsidRPr="006D7B8D">
        <w:rPr>
          <w:rStyle w:val="Refdenotaalpie"/>
          <w:rFonts w:ascii="Arial Narrow" w:eastAsia="Arial Narrow" w:hAnsi="Arial Narrow" w:cs="Arial Narrow"/>
          <w:kern w:val="0"/>
          <w:sz w:val="22"/>
          <w:szCs w:val="22"/>
          <w:vertAlign w:val="superscript"/>
          <w14:ligatures w14:val="none"/>
        </w:rPr>
        <w:footnoteReference w:id="13"/>
      </w:r>
      <w:r w:rsidR="00CA59A2" w:rsidRPr="006D7B8D">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6D7B8D">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Arial Narrow" w:hAnsi="Arial Narrow" w:cs="Arial Narrow"/>
          <w:kern w:val="0"/>
          <w:sz w:val="22"/>
          <w:szCs w:val="22"/>
          <w14:ligatures w14:val="none"/>
        </w:rPr>
        <w:t>expresamente su facultad para asistir y conciliar en su representación</w:t>
      </w:r>
      <w:r w:rsidR="00CA59A2" w:rsidRPr="006D7B8D">
        <w:rPr>
          <w:rFonts w:ascii="Arial Narrow" w:eastAsia="Arial Narrow" w:hAnsi="Arial Narrow" w:cs="Arial Narrow"/>
          <w:kern w:val="0"/>
          <w14:ligatures w14:val="none"/>
          <w:sz w:val="22"/>
          <w:szCs w:val="22"/>
        </w:rPr>
        <w:t>.</w:t>
      </w:r>
      <w:r w:rsidR="00CA59A2" w:rsidRPr="006D7B8D">
        <w:rPr>
          <w:rFonts w:ascii="Arial Narrow" w:eastAsia="Arial Narrow" w:hAnsi="Arial Narrow" w:cs="Arial Narrow"/>
          <w:kern w:val="0"/>
          <w14:ligatures w14:val="none"/>
          <w:sz w:val="22"/>
          <w:szCs w:val="22"/>
        </w:rPr>
        <w:t xml:space="preserve"> </w:t>
      </w:r>
      <w:r w:rsidR="00CA59A2" w:rsidRPr="006D7B8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6D7B8D">
        <w:rPr>
          <w:rFonts w:ascii="Arial Narrow" w:eastAsia="Arial Narrow" w:hAnsi="Arial Narrow" w:cs="Arial Narrow"/>
          <w:b/>
          <w:color w:val="000000"/>
          <w:kern w:val="0"/>
          <w:sz w:val="22"/>
          <w:szCs w:val="22"/>
          <w:lang w:eastAsia="es-PE"/>
          <w14:ligatures w14:val="none"/>
        </w:rPr>
        <w:t>:</w:t>
      </w:r>
      <w:r w:rsidR="00CA59A2" w:rsidRPr="006D7B8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eastAsia="Arial Narrow" w:hAnsi="Arial Narrow" w:cs="Arial Narrow"/>
          <w:sz w:val="22"/>
          <w:szCs w:val="22"/>
        </w:rPr>
      </w:pPr>
      <w:r w:rsidRPr="006D7B8D">
        <w:rPr>
          <w:rFonts w:ascii="Arial Narrow" w:eastAsia="Arial Narrow" w:hAnsi="Arial Narrow" w:cs="Arial Narrow"/>
          <w:b/>
          <w:bCs/>
          <w:sz w:val="22"/>
          <w:szCs w:val="22"/>
        </w:rPr>
        <w:t xml:space="preserve">DÉCIMO:</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eastAsia="Arial Narrow" w:hAnsi="Arial Narrow" w:cs="Arial Narrow"/>
          <w:spacing w:val="-3"/>
          <w:kern w:val="0"/>
          <w14:ligatures w14:val="none"/>
          <w:sz w:val="22"/>
          <w:szCs w:val="22"/>
        </w:rPr>
        <w:t/>
      </w:r>
      <w:r w:rsidRPr="006D7B8D">
        <w:rPr>
          <w:rFonts w:ascii="Arial Narrow" w:eastAsia="Arial Narrow" w:hAnsi="Arial Narrow" w:cs="Arial Narrow"/>
          <w:spacing w:val="-3"/>
          <w:kern w:val="0"/>
          <w14:ligatures w14:val="none"/>
          <w:sz w:val="22"/>
          <w:szCs w:val="22"/>
        </w:rPr>
        <w:t xml:space="preserve"/>
      </w:r>
      <w:proofErr w:type="spellStart"/>
      <w:r w:rsidR="00C269F5" w:rsidRPr="006D7B8D">
        <w:rPr>
          <w:rFonts w:ascii="Arial Narrow" w:eastAsia="Arial Narrow" w:hAnsi="Arial Narrow" w:cs="Arial Narrow"/>
          <w:color w:val="000000"/>
          <w:kern w:val="0"/>
          <w:sz w:val="22"/>
          <w:szCs w:val="22"/>
          <w:shd w:val="clear" w:color="auto" w:fill="FFFFFF"/>
          <w:lang w:eastAsia="es-PE"/>
          <w14:ligatures w14:val="none"/>
        </w:rPr>
        <w:t/>
      </w:r>
      <w:proofErr w:type="spellEnd"/>
      <w:r w:rsidR="00C269F5" w:rsidRPr="006D7B8D">
        <w:rPr>
          <w:rFonts w:ascii="Arial Narrow" w:eastAsia="Arial Narrow" w:hAnsi="Arial Narrow" w:cs="Arial Narrow"/>
          <w:color w:val="000000"/>
          <w:kern w:val="0"/>
          <w:sz w:val="22"/>
          <w:szCs w:val="22"/>
          <w:shd w:val="clear" w:color="auto" w:fill="FFFFFF"/>
          <w:lang w:eastAsia="es-PE"/>
          <w14:ligatures w14:val="none"/>
        </w:rPr>
        <w:t xml:space="preserve"/>
      </w:r>
      <w:r w:rsidRPr="006D7B8D">
        <w:rPr>
          <w:rFonts w:ascii="Arial Narrow" w:eastAsia="Arial Narrow" w:hAnsi="Arial Narrow" w:cs="Arial Narrow"/>
          <w:color w:val="000000"/>
          <w:sz w:val="22"/>
          <w:szCs w:val="22"/>
        </w:rPr>
        <w:t/>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sz w:val="22"/>
          <w:szCs w:val="22"/>
        </w:rPr>
        <w:t xml:space="preserve"/>
      </w:r>
      <w:proofErr w:type="spellStart"/>
      <w:r w:rsidRPr="006D7B8D">
        <w:rPr>
          <w:rFonts w:ascii="Arial Narrow" w:eastAsia="Arial Narrow" w:hAnsi="Arial Narrow" w:cs="Arial Narrow"/>
          <w:color w:val="000000"/>
          <w:sz w:val="22"/>
          <w:szCs w:val="22"/>
        </w:rPr>
        <w:t/>
      </w:r>
      <w:proofErr w:type="spellEnd"/>
      <w:r w:rsidRPr="006D7B8D">
        <w:rPr>
          <w:rFonts w:ascii="Arial Narrow" w:eastAsia="Arial Narrow" w:hAnsi="Arial Narrow" w:cs="Arial Narrow"/>
          <w:color w:val="000000"/>
          <w:sz w:val="22"/>
          <w:szCs w:val="22"/>
        </w:rPr>
        <w:t xml:space="preserve"/>
      </w:r>
      <w:r w:rsidRPr="006D7B8D">
        <w:rPr>
          <w:rFonts w:ascii="Arial Narrow" w:eastAsia="Arial Narrow" w:hAnsi="Arial Narrow" w:cs="Arial Narrow"/>
          <w:color w:val="000000"/>
          <w:kern w:val="0"/>
          <w:sz w:val="22"/>
          <w:szCs w:val="22"/>
          <w:lang w:eastAsia="es-PE"/>
          <w14:ligatures w14:val="none"/>
        </w:rPr>
        <w:t/>
      </w:r>
      <w:r w:rsidRPr="006D7B8D">
        <w:rPr>
          <w:rFonts w:ascii="Arial Narrow" w:eastAsia="Arial Narrow" w:hAnsi="Arial Narrow" w:cs="Arial Narrow"/>
          <w:color w:val="000000"/>
          <w:sz w:val="22"/>
          <w:szCs w:val="22"/>
        </w:rPr>
        <w:t xml:space="preserve"/>
      </w:r>
      <w:r w:rsidRPr="006D7B8D">
        <w:rPr>
          <w:rStyle w:val="Refdenotaalpie"/>
          <w:rFonts w:ascii="Arial Narrow" w:eastAsia="Arial Narrow" w:hAnsi="Arial Narrow" w:cs="Arial Narrow"/>
          <w:sz w:val="22"/>
          <w:szCs w:val="22"/>
          <w:vertAlign w:val="superscript"/>
        </w:rPr>
        <w:footnoteReference w:id="14"/>
      </w:r>
      <w:r w:rsidRPr="006D7B8D">
        <w:rPr>
          <w:rFonts w:ascii="Arial Narrow" w:eastAsia="Arial Narrow" w:hAnsi="Arial Narrow" w:cs="Arial Narrow"/>
          <w:sz w:val="22"/>
          <w:szCs w:val="22"/>
        </w:rPr>
        <w:t/>
      </w:r>
    </w:p>
    <w:p w14:paraId="639FE5BE" w14:textId="77777777" w:rsidR="00CA59A2" w:rsidRPr="006D7B8D" w:rsidRDefault="00CA59A2" w:rsidP="006D7B8D">
      <w:pPr>
        <w:suppressAutoHyphens/>
        <w:spacing w:after="0" w:line="240" w:lineRule="auto"/>
        <w:contextualSpacing/>
        <w:jc w:val="both"/>
        <w:rPr>
          <w:rFonts w:ascii="Arial Narrow" w:eastAsia="Arial Narrow" w:hAnsi="Arial Narrow" w:cs="Arial Narrow"/>
          <w:sz w:val="22"/>
          <w:szCs w:val="22"/>
        </w:rPr>
      </w:pPr>
    </w:p>
    <w:p w14:paraId="4C9C7770" w14:textId="1B83EA1A" w:rsidR="00BA200F" w:rsidRDefault="00CA59A2" w:rsidP="006D7B8D">
      <w:pPr>
        <w:suppressAutoHyphens/>
        <w:spacing w:after="0" w:line="240" w:lineRule="auto"/>
        <w:contextualSpacing/>
        <w:jc w:val="both"/>
        <w:rPr>
          <w:rFonts w:ascii="Arial Narrow" w:eastAsia="Arial Narrow" w:hAnsi="Arial Narrow" w:cs="Arial Narrow"/>
          <w:sz w:val="22"/>
          <w:szCs w:val="22"/>
        </w:rPr>
      </w:pPr>
      <w:r w:rsidRPr="006D7B8D">
        <w:rPr>
          <w:rFonts w:ascii="Arial Narrow" w:eastAsia="Arial Narrow" w:hAnsi="Arial Narrow" w:cs="Arial Narrow"/>
          <w:b/>
          <w:bCs/>
          <w:sz w:val="22"/>
          <w:szCs w:val="22"/>
        </w:rPr>
        <w:t xml:space="preserve">DÉCIMO </w:t>
      </w:r>
      <w:r w:rsidR="00456460">
        <w:rPr>
          <w:rFonts w:ascii="Arial Narrow" w:eastAsia="Arial Narrow" w:hAnsi="Arial Narrow" w:cs="Arial Narrow"/>
          <w:b/>
          <w:spacing w:val="-3"/>
          <w:kern w:val="0"/>
          <w14:ligatures w14:val="none"/>
          <w:sz w:val="22"/>
          <w:szCs w:val="22"/>
        </w:rPr>
        <w:t>PRIMERO</w:t>
      </w:r>
      <w:r w:rsidRPr="006D7B8D">
        <w:rPr>
          <w:rFonts w:ascii="Arial Narrow" w:eastAsia="Arial Narrow" w:hAnsi="Arial Narrow" w:cs="Arial Narrow"/>
          <w:b/>
          <w:bCs/>
          <w:sz w:val="22"/>
          <w:szCs w:val="22"/>
        </w:rPr>
        <w:t>:</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color w:val="000000"/>
          <w:sz w:val="22"/>
          <w:szCs w:val="22"/>
        </w:rPr>
        <w:t xml:space="preserve">requerir a </w:t>
      </w:r>
      <w:r w:rsidR="002961FB" w:rsidRPr="006D7B8D">
        <w:rPr>
          <w:rFonts w:ascii="Arial Narrow" w:eastAsia="Arial Narrow" w:hAnsi="Arial Narrow" w:cs="Arial Narrow"/>
          <w:sz w:val="22"/>
          <w:szCs w:val="22"/>
        </w:rPr>
        <w:t>La Positiva Seguros y Reaseguros S.A.A.</w:t>
      </w:r>
      <w:r w:rsidRPr="006D7B8D">
        <w:rPr>
          <w:rFonts w:ascii="Arial Narrow" w:eastAsia="Arial Narrow" w:hAnsi="Arial Narrow" w:cs="Arial Narrow"/>
          <w:sz w:val="22"/>
          <w:szCs w:val="22"/>
        </w:rPr>
        <w:t xml:space="preserve"> </w:t>
      </w:r>
      <w:r w:rsidRPr="006D7B8D">
        <w:rPr>
          <w:rFonts w:ascii="Arial Narrow" w:eastAsia="Arial Narrow" w:hAnsi="Arial Narrow" w:cs="Arial Narrow"/>
          <w:sz w:val="22"/>
          <w:szCs w:val="22"/>
          <w:shd w:val="clear" w:color="auto" w:fill="FFFFFF"/>
        </w:rPr>
        <w:t xml:space="preserve">para que </w:t>
      </w:r>
      <w:r w:rsidRPr="006D7B8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Arial Narrow" w:hAnsi="Arial Narrow" w:cs="Arial Narrow"/>
          <w:sz w:val="22"/>
          <w:szCs w:val="22"/>
        </w:rPr>
      </w:pPr>
    </w:p>
    <w:p w14:paraId="6DB82081" w14:textId="77777777" w:rsidR="00A846E4" w:rsidRPr="006D7B8D" w:rsidRDefault="00A846E4" w:rsidP="006D7B8D">
      <w:pPr>
        <w:suppressAutoHyphens/>
        <w:spacing w:after="0" w:line="240" w:lineRule="auto"/>
        <w:contextualSpacing/>
        <w:jc w:val="both"/>
        <w:rPr>
          <w:rFonts w:ascii="Arial Narrow" w:eastAsia="Arial Narrow" w:hAnsi="Arial Narrow" w:cs="Arial Narrow"/>
          <w:sz w:val="22"/>
          <w:szCs w:val="22"/>
        </w:rPr>
      </w:pPr>
    </w:p>
    <w:bookmarkEnd w:id="9"/>
    <w:p w14:paraId="23716787" w14:textId="77777777" w:rsidR="00CA59A2" w:rsidRPr="006D7B8D" w:rsidRDefault="00CA59A2" w:rsidP="006D7B8D">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6D7B8D" w:rsidRDefault="00DB6197" w:rsidP="006D7B8D">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6D7B8D">
        <w:rPr>
          <w:rFonts w:ascii="Arial Narrow" w:eastAsia="Arial Narrow" w:hAnsi="Arial Narrow" w:cs="Arial Narrow"/>
          <w:b/>
          <w:bCs/>
          <w:color w:val="000000"/>
          <w:kern w:val="0"/>
          <w14:ligatures w14:val="none"/>
          <w:sz w:val="22"/>
          <w:szCs w:val="22"/>
        </w:rPr>
        <w:t>Comisión </w:t>
      </w:r>
      <w:r w:rsidRPr="006D7B8D">
        <w:rPr>
          <w:rFonts w:ascii="Arial Narrow" w:eastAsia="Arial Narrow" w:hAnsi="Arial Narrow" w:cs="Arial Narrow"/>
          <w:b/>
          <w:bCs/>
          <w:color w:val="000000"/>
          <w:kern w:val="0"/>
          <w:sz w:val="22"/>
          <w:szCs w:val="22"/>
          <w:shd w:val="clear" w:color="auto" w:fill="FFFFFF"/>
          <w14:ligatures w14:val="none"/>
        </w:rPr>
        <w:t>de</w:t>
      </w:r>
      <w:r w:rsidRPr="006D7B8D">
        <w:rPr>
          <w:rFonts w:ascii="Arial Narrow" w:eastAsia="Arial Narrow" w:hAnsi="Arial Narrow" w:cs="Arial Narrow"/>
          <w:b/>
          <w:bCs/>
          <w:color w:val="000000"/>
          <w:kern w:val="0"/>
          <w14:ligatures w14:val="none"/>
          <w:sz w:val="22"/>
          <w:szCs w:val="22"/>
        </w:rPr>
        <w:t xml:space="preserve"> Protección al Consumidor </w:t>
      </w:r>
      <w:proofErr w:type="spellStart"/>
      <w:r w:rsidRPr="006D7B8D">
        <w:rPr>
          <w:rFonts w:ascii="Arial Narrow" w:eastAsia="Arial Narrow" w:hAnsi="Arial Narrow" w:cs="Arial Narrow"/>
          <w:b/>
          <w:bCs/>
          <w:color w:val="000000"/>
          <w:kern w:val="0"/>
          <w14:ligatures w14:val="none"/>
          <w:sz w:val="22"/>
          <w:szCs w:val="22"/>
        </w:rPr>
        <w:t/>
      </w:r>
      <w:proofErr w:type="spellEnd"/>
      <w:r w:rsidRPr="006D7B8D">
        <w:rPr>
          <w:rFonts w:ascii="Arial Narrow" w:eastAsia="Arial Narrow" w:hAnsi="Arial Narrow" w:cs="Arial Narrow"/>
          <w:b/>
          <w:bCs/>
          <w:color w:val="000000"/>
          <w:kern w:val="0"/>
          <w14:ligatures w14:val="none"/>
          <w:sz w:val="22"/>
          <w:szCs w:val="22"/>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8D2E184" w14:textId="53CC62AB" w:rsidR="00CA59A2" w:rsidRPr="006D7B8D" w:rsidRDefault="00232911" w:rsidP="006D7B8D">
      <w:pPr>
        <w:spacing w:after="0" w:line="240" w:lineRule="auto"/>
        <w:contextualSpacing/>
        <w:jc w:val="both"/>
        <w:rPr>
          <w:rFonts w:ascii="Arial Narrow" w:eastAsia="Arial Narrow" w:hAnsi="Arial Narrow" w:cs="Arial Narrow"/>
          <w:sz w:val="16"/>
          <w:szCs w:val="16"/>
        </w:rPr>
      </w:pPr>
      <w:r w:rsidRPr="006D7B8D">
        <w:rPr>
          <w:rFonts w:ascii="Arial Narrow" w:eastAsia="Arial Narrow" w:hAnsi="Arial Narrow" w:cs="Arial Narrow"/>
          <w:color w:val="000000"/>
          <w:kern w:val="0"/>
          <w:sz w:val="16"/>
          <w:szCs w:val="16"/>
          <w:lang w:eastAsia="es-PE"/>
          <w14:ligatures w14:val="none"/>
        </w:rPr>
        <w:t>LGP</w:t>
      </w:r>
      <w:r w:rsidR="0058044E" w:rsidRPr="006D7B8D">
        <w:rPr>
          <w:rFonts w:ascii="Arial Narrow" w:eastAsia="Arial Narrow" w:hAnsi="Arial Narrow" w:cs="Arial Narrow"/>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eastAsia="Arial Narrow" w:hAnsi="Arial Narrow" w:cs="Arial Narrow"/>
          <w:sz w:val="22"/>
          <w:szCs w:val="22"/>
        </w:rPr>
      </w:pPr>
    </w:p>
    <w:p w14:paraId="4423ADE9" w14:textId="77777777" w:rsidR="00CA59A2" w:rsidRPr="006D7B8D" w:rsidRDefault="00CA59A2" w:rsidP="006D7B8D">
      <w:pPr>
        <w:spacing w:after="0" w:line="240" w:lineRule="auto"/>
        <w:contextualSpacing/>
        <w:rPr>
          <w:rFonts w:ascii="Arial Narrow" w:eastAsia="Arial Narrow" w:hAnsi="Arial Narrow" w:cs="Arial Narrow"/>
          <w:sz w:val="22"/>
          <w:szCs w:val="22"/>
        </w:rPr>
      </w:pPr>
    </w:p>
    <w:p w14:paraId="74AAB5F4" w14:textId="77777777" w:rsidR="001B5674" w:rsidRPr="006D7B8D" w:rsidRDefault="001B5674" w:rsidP="006D7B8D">
      <w:pPr>
        <w:spacing w:after="0" w:line="240" w:lineRule="auto"/>
        <w:contextualSpacing/>
        <w:rPr>
          <w:rFonts w:ascii="Arial Narrow" w:eastAsia="Arial Narrow" w:hAnsi="Arial Narrow" w:cs="Arial Narrow"/>
          <w:sz w:val="22"/>
          <w:szCs w:val="22"/>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t>Publicado</w:t>
      </w:r>
      <w:r w:rsidRPr="006D7B8D">
        <w:rPr>
          <w:rFonts w:ascii="Arial Narrow" w:eastAsia="Arial Narrow" w:hAnsi="Arial Narrow" w:cs="Arial Narrow"/>
          <w:b/>
          <w:sz w:val="16"/>
          <w:szCs w:val="16"/>
        </w:rPr>
        <w:t xml:space="preserve"> </w:t>
      </w:r>
      <w:r w:rsidRPr="006D7B8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Narrow"/>
          <w:sz w:val="16"/>
          <w:szCs w:val="16"/>
        </w:rPr>
        <w:t/>
      </w:r>
      <w:proofErr w:type="spellEnd"/>
      <w:r w:rsidRPr="006D7B8D">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t>
      </w: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 xml:space="preserve">LEY DE ORGANIZACIÓN Y FUNCIONES DEL INDECOPI, APROBADA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ab/>
        <w:t>Artículo 27.-</w:t>
      </w:r>
      <w:r w:rsidRPr="006D7B8D">
        <w:rPr>
          <w:rFonts w:ascii="Arial Narrow" w:eastAsia="Arial Narrow" w:hAnsi="Arial Narrow" w:cs="Arial Narrow"/>
          <w:sz w:val="16"/>
          <w:szCs w:val="16"/>
        </w:rPr>
        <w:t xml:space="preserve"> De la Comisión de Protección al </w:t>
      </w:r>
      <w:proofErr w:type="gramStart"/>
      <w:r w:rsidRPr="006D7B8D">
        <w:rPr>
          <w:rFonts w:ascii="Arial Narrow" w:eastAsia="Arial Narrow" w:hAnsi="Arial Narrow" w:cs="Arial Narrow"/>
          <w:sz w:val="16"/>
          <w:szCs w:val="16"/>
        </w:rPr>
        <w:t>Consumidor.-</w:t>
      </w:r>
      <w:proofErr w:type="gramEnd"/>
      <w:r w:rsidRPr="006D7B8D">
        <w:rPr>
          <w:rFonts w:ascii="Arial Narrow" w:eastAsia="Arial Narrow" w:hAnsi="Arial Narrow" w:cs="Arial Narrow"/>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271299" w:rsidRPr="00991302">
        <w:rPr>
          <w:rFonts w:ascii="Arial Narrow" w:eastAsia="Arial Narrow" w:hAnsi="Arial Narrow" w:cs="Arial Narrow"/>
          <w:sz w:val="16"/>
          <w:szCs w:val="16"/>
        </w:rPr>
        <w:t xml:space="preserve">. </w:t>
      </w:r>
      <w:r w:rsidRPr="00865FF5">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807 Artículo 24.-</w:t>
      </w:r>
      <w:r w:rsidRPr="006D7B8D">
        <w:rPr>
          <w:rFonts w:ascii="Arial Narrow" w:eastAsia="Arial Narrow" w:hAnsi="Arial Narrow" w:cs="Arial Narrow"/>
          <w:sz w:val="16"/>
          <w:szCs w:val="16"/>
        </w:rPr>
        <w:t xml:space="preserve"> El </w:t>
      </w:r>
      <w:proofErr w:type="gramStart"/>
      <w:r w:rsidRPr="006D7B8D">
        <w:rPr>
          <w:rFonts w:ascii="Arial Narrow" w:eastAsia="Arial Narrow" w:hAnsi="Arial Narrow" w:cs="Arial Narrow"/>
          <w:sz w:val="16"/>
          <w:szCs w:val="16"/>
        </w:rPr>
        <w:t>Secretario Técnico</w:t>
      </w:r>
      <w:proofErr w:type="gramEnd"/>
      <w:r w:rsidRPr="006D7B8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073EA889" w14:textId="77777777" w:rsidR="00A846E4" w:rsidRPr="006D7B8D" w:rsidRDefault="00A846E4"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7B8D">
        <w:rPr>
          <w:rFonts w:ascii="Arial Narrow" w:eastAsia="Arial Narrow" w:hAnsi="Arial Narrow" w:cs="Arial Narrow"/>
          <w:sz w:val="16"/>
          <w:szCs w:val="16"/>
        </w:rPr>
        <w:t/>
      </w:r>
      <w:proofErr w:type="spellEnd"/>
      <w:r w:rsidRPr="006D7B8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eastAsia="Arial Narrow" w:hAnsi="Arial Narrow" w:cs="Arial Narrow"/>
          <w:sz w:val="16"/>
          <w:szCs w:val="16"/>
        </w:rPr>
        <w:t>entrada en vigencia</w:t>
      </w:r>
      <w:proofErr w:type="gramEnd"/>
      <w:r w:rsidRPr="006D7B8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2D10D17C" w14:textId="77777777" w:rsidR="00A846E4" w:rsidRPr="006D7B8D" w:rsidRDefault="00A846E4"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r>
      <w:r w:rsidRPr="006D7B8D">
        <w:rPr>
          <w:rFonts w:ascii="Arial Narrow" w:eastAsia="Arial Narrow" w:hAnsi="Arial Narrow" w:cs="Arial Narrow"/>
          <w:b/>
          <w:sz w:val="16"/>
          <w:szCs w:val="16"/>
        </w:rPr>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79415690" w14:textId="77777777" w:rsidR="00A846E4" w:rsidRPr="006D7B8D" w:rsidRDefault="00A846E4" w:rsidP="006D7B8D">
      <w:pPr>
        <w:pStyle w:val="Textonotapie"/>
        <w:ind w:left="567" w:hanging="567"/>
        <w:jc w:val="both"/>
        <w:rPr>
          <w:rFonts w:ascii="Arial Narrow" w:eastAsia="Arial Narrow" w:hAnsi="Arial Narrow" w:cs="Arial Narrow"/>
          <w:b/>
          <w:bCs/>
          <w:sz w:val="16"/>
          <w:szCs w:val="16"/>
        </w:rPr>
      </w:pP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7B8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D7B8D" w:rsidRDefault="00CA59A2" w:rsidP="006D7B8D">
      <w:pPr>
        <w:tabs>
          <w:tab w:val="left" w:pos="567"/>
        </w:tabs>
        <w:spacing w:after="0" w:line="240" w:lineRule="auto"/>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vertAlign w:val="superscript"/>
        </w:rPr>
        <w:tab/>
        <w:t xml:space="preserve"/>
      </w:r>
      <w:r w:rsidRPr="006D7B8D">
        <w:rPr>
          <w:rFonts w:ascii="Arial Narrow" w:eastAsia="Arial Narrow" w:hAnsi="Arial Narrow" w:cs="Arial Narrow"/>
          <w:sz w:val="16"/>
          <w:szCs w:val="16"/>
        </w:rPr>
        <w:t xml:space="preserve"> </w:t>
      </w:r>
      <w:r w:rsidRPr="006D7B8D">
        <w:rPr>
          <w:rFonts w:ascii="Arial Narrow" w:eastAsia="Arial Narrow" w:hAnsi="Arial Narrow" w:cs="Arial Narrow"/>
          <w:sz w:val="16"/>
          <w:szCs w:val="16"/>
        </w:rPr>
        <w:tab/>
      </w:r>
      <w:r w:rsidRPr="006D7B8D">
        <w:rPr>
          <w:rFonts w:ascii="Arial Narrow" w:eastAsia="Arial Narrow" w:hAnsi="Arial Narrow" w:cs="Arial Narrow"/>
          <w:b/>
          <w:sz w:val="16"/>
          <w:szCs w:val="16"/>
        </w:rPr>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Narrow"/>
          <w:b/>
          <w:sz w:val="16"/>
          <w:szCs w:val="16"/>
        </w:rPr>
      </w:pPr>
      <w:r w:rsidRPr="006D7B8D">
        <w:rPr>
          <w:rFonts w:ascii="Arial Narrow" w:eastAsia="Arial Narrow" w:hAnsi="Arial Narrow" w:cs="Arial Narrow"/>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Narrow"/>
          <w:sz w:val="16"/>
          <w:szCs w:val="16"/>
        </w:rPr>
      </w:pPr>
      <w:r w:rsidRPr="006D7B8D">
        <w:rPr>
          <w:rFonts w:ascii="Arial Narrow" w:eastAsia="Arial Narrow" w:hAnsi="Arial Narrow" w:cs="Arial Narrow"/>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D7B8D" w:rsidRDefault="00CA59A2"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1308 </w:t>
      </w:r>
    </w:p>
    <w:p w14:paraId="4B3DC1A8" w14:textId="77777777" w:rsidR="00CA59A2" w:rsidRPr="006D7B8D" w:rsidRDefault="00CA59A2" w:rsidP="006D7B8D">
      <w:pPr>
        <w:tabs>
          <w:tab w:val="left" w:pos="567"/>
        </w:tabs>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
      </w:r>
      <w:r w:rsidRPr="006D7B8D">
        <w:rPr>
          <w:rFonts w:ascii="Arial Narrow" w:eastAsia="Arial Narrow" w:hAnsi="Arial Narrow" w:cs="Arial Narrow"/>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D7B8D" w:rsidRDefault="00CA59A2" w:rsidP="006D7B8D">
      <w:pPr>
        <w:spacing w:after="0" w:line="240" w:lineRule="auto"/>
        <w:ind w:left="567" w:hanging="567"/>
        <w:jc w:val="both"/>
        <w:rPr>
          <w:rFonts w:ascii="Arial Narrow" w:eastAsia="Arial Narrow" w:hAnsi="Arial Narrow" w:cs="Arial Narrow"/>
          <w:sz w:val="16"/>
          <w:szCs w:val="16"/>
        </w:rPr>
      </w:pPr>
      <w:r w:rsidRPr="006D7B8D">
        <w:rPr>
          <w:rFonts w:ascii="Arial Narrow" w:eastAsia="Arial Narrow" w:hAnsi="Arial Narrow" w:cs="Arial Narrow"/>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Narrow"/>
          <w:sz w:val="16"/>
          <w:szCs w:val="16"/>
        </w:rPr>
      </w:pPr>
      <w:r w:rsidRPr="006D7B8D">
        <w:rPr>
          <w:rFonts w:ascii="Arial Narrow" w:eastAsia="Arial Narrow" w:hAnsi="Arial Narrow" w:cs="Arial Narrow"/>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eastAsia="Arial Narrow" w:hAnsi="Arial Narrow" w:cs="Arial Narrow"/>
          <w:sz w:val="16"/>
          <w:szCs w:val="16"/>
        </w:rPr>
        <w:t>conjuntamente con</w:t>
      </w:r>
      <w:proofErr w:type="gramEnd"/>
      <w:r w:rsidRPr="006D7B8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D7B8D" w:rsidRDefault="00CA59A2" w:rsidP="006D7B8D">
      <w:pPr>
        <w:spacing w:after="0" w:line="240" w:lineRule="auto"/>
        <w:ind w:left="567"/>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d. En caso de infracciones muy graves y de reincidencia o </w:t>
      </w:r>
      <w:proofErr w:type="spellStart"/>
      <w:r w:rsidRPr="006D7B8D">
        <w:rPr>
          <w:rFonts w:ascii="Arial Narrow" w:eastAsia="Arial Narrow" w:hAnsi="Arial Narrow" w:cs="Arial Narrow"/>
          <w:sz w:val="16"/>
          <w:szCs w:val="16"/>
        </w:rPr>
        <w:t>reiterancia</w:t>
      </w:r>
      <w:proofErr w:type="spellEnd"/>
      <w:r w:rsidRPr="006D7B8D">
        <w:rPr>
          <w:rFonts w:ascii="Arial Narrow" w:eastAsia="Arial Narrow" w:hAnsi="Arial Narrow" w:cs="Arial Narrow"/>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w:t>
      </w:r>
      <w:proofErr w:type="spellStart"/>
      <w:r w:rsidRPr="006D7B8D">
        <w:rPr>
          <w:rFonts w:ascii="Arial Narrow" w:eastAsia="Arial Narrow" w:hAnsi="Arial Narrow" w:cs="Arial Narrow"/>
          <w:sz w:val="16"/>
          <w:szCs w:val="16"/>
        </w:rPr>
        <w:t>ii</w:t>
      </w:r>
      <w:proofErr w:type="spellEnd"/>
      <w:r w:rsidRPr="006D7B8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e. Publicación de avisos </w:t>
      </w:r>
      <w:proofErr w:type="spellStart"/>
      <w:r w:rsidRPr="006D7B8D">
        <w:rPr>
          <w:rFonts w:ascii="Arial Narrow" w:eastAsia="Arial Narrow" w:hAnsi="Arial Narrow" w:cs="Arial Narrow"/>
          <w:sz w:val="16"/>
          <w:szCs w:val="16"/>
        </w:rPr>
        <w:t>rectificatorios</w:t>
      </w:r>
      <w:proofErr w:type="spellEnd"/>
      <w:r w:rsidRPr="006D7B8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b/>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r>
      <w:r w:rsidRPr="006D7B8D">
        <w:rPr>
          <w:rFonts w:ascii="Arial Narrow" w:eastAsia="Arial Narrow" w:hAnsi="Arial Narrow" w:cs="Arial Narrow"/>
          <w:b/>
          <w:sz w:val="16"/>
          <w:szCs w:val="16"/>
        </w:rPr>
        <w:t>LEY 29571, CÓDIGO DE PROTECCIÓN Y DEFENSA DEL CONSUMIDOR</w:t>
      </w:r>
      <w:r w:rsidRPr="006D7B8D">
        <w:rPr>
          <w:rFonts w:ascii="Arial Narrow" w:eastAsia="Arial Narrow" w:hAnsi="Arial Narrow" w:cs="Arial Narrow"/>
          <w:b/>
          <w:bCs/>
          <w:sz w:val="16"/>
          <w:szCs w:val="16"/>
        </w:rPr>
        <w:t xml:space="preserve">, </w:t>
      </w:r>
      <w:r w:rsidRPr="006D7B8D">
        <w:rPr>
          <w:rFonts w:ascii="Arial Narrow" w:eastAsia="Arial Narrow" w:hAnsi="Arial Narrow" w:cs="Arial Narrow"/>
          <w:b/>
          <w:sz w:val="16"/>
          <w:szCs w:val="16"/>
        </w:rPr>
        <w:t xml:space="preserve">publicado el 2 de setiembre de 2010 y modificado por Decreto Legislativo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Narrow"/>
          <w:b/>
          <w:sz w:val="16"/>
          <w:szCs w:val="16"/>
        </w:rPr>
      </w:pPr>
      <w:r w:rsidRPr="006D7B8D">
        <w:rPr>
          <w:rFonts w:ascii="Arial Narrow" w:eastAsia="Arial Narrow" w:hAnsi="Arial Narrow" w:cs="Arial Narrow"/>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Narrow"/>
          <w:sz w:val="16"/>
          <w:szCs w:val="16"/>
        </w:rPr>
      </w:pPr>
      <w:r w:rsidRPr="006D7B8D">
        <w:rPr>
          <w:rFonts w:ascii="Arial Narrow" w:eastAsia="Arial Narrow" w:hAnsi="Arial Narrow" w:cs="Arial Narrow"/>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Narrow"/>
          <w:sz w:val="16"/>
          <w:szCs w:val="16"/>
        </w:rPr>
        <w:t>liminarmente</w:t>
      </w:r>
      <w:proofErr w:type="spellEnd"/>
      <w:r w:rsidRPr="006D7B8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D7B8D" w:rsidRDefault="00CA59A2" w:rsidP="006D7B8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7B8D">
        <w:rPr>
          <w:rStyle w:val="Refdenotaalpie"/>
          <w:rFonts w:ascii="Arial Narrow" w:eastAsia="Arial Narrow" w:hAnsi="Arial Narrow" w:cs="Arial Narrow"/>
          <w:b/>
          <w:bCs/>
          <w:sz w:val="16"/>
          <w:szCs w:val="16"/>
          <w:vertAlign w:val="superscript"/>
        </w:rPr>
        <w:footnoteRef/>
      </w:r>
      <w:r w:rsidRPr="006D7B8D">
        <w:rPr>
          <w:rFonts w:ascii="Arial Narrow" w:eastAsia="Arial Narrow" w:hAnsi="Arial Narrow" w:cs="Arial Narrow"/>
          <w:b/>
          <w:bCs/>
          <w:sz w:val="16"/>
          <w:szCs w:val="16"/>
        </w:rPr>
        <w:tab/>
        <w:t xml:space="preserve"/>
      </w:r>
      <w:r w:rsidRPr="006D7B8D">
        <w:rPr>
          <w:rFonts w:ascii="Arial Narrow" w:eastAsia="Arial Narrow" w:hAnsi="Arial Narrow" w:cs="Arial Narrow"/>
          <w:b/>
          <w:bCs/>
          <w:sz w:val="16"/>
          <w:szCs w:val="16"/>
        </w:rPr>
        <w:tab/>
        <w:t xml:space="preserve">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eastAsia="Arial Narrow" w:hAnsi="Arial Narrow" w:cs="Arial Narrow"/>
          <w:bCs/>
          <w:sz w:val="16"/>
          <w:szCs w:val="16"/>
        </w:rPr>
      </w:pPr>
      <w:r w:rsidRPr="006D7B8D">
        <w:rPr>
          <w:rFonts w:ascii="Arial Narrow" w:eastAsia="Arial Narrow" w:hAnsi="Arial Narrow" w:cs="Arial Narrow"/>
          <w:b/>
          <w:sz w:val="16"/>
          <w:szCs w:val="16"/>
        </w:rPr>
        <w:t xml:space="preserve">Artículo 29.- </w:t>
      </w:r>
      <w:r w:rsidRPr="006D7B8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7B8D">
        <w:rPr>
          <w:rFonts w:ascii="Arial Narrow" w:eastAsia="Arial Narrow" w:hAnsi="Arial Narrow" w:cs="Arial Narrow"/>
          <w:bCs/>
          <w:sz w:val="16"/>
          <w:szCs w:val="16"/>
        </w:rPr>
        <w:t>Secretario Técnico</w:t>
      </w:r>
      <w:proofErr w:type="gramEnd"/>
      <w:r w:rsidRPr="006D7B8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7B8D">
        <w:rPr>
          <w:rFonts w:ascii="Arial Narrow" w:eastAsia="Arial Narrow" w:hAnsi="Arial Narrow" w:cs="Arial Narrow"/>
          <w:bCs/>
          <w:sz w:val="16"/>
          <w:szCs w:val="16"/>
        </w:rPr>
        <w:t>Secretario Técnico</w:t>
      </w:r>
      <w:proofErr w:type="gramEnd"/>
      <w:r w:rsidRPr="006D7B8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D7B8D" w:rsidRDefault="00CA59A2" w:rsidP="006D7B8D">
      <w:pPr>
        <w:pStyle w:val="Textonotapie"/>
        <w:tabs>
          <w:tab w:val="left" w:pos="567"/>
        </w:tabs>
        <w:ind w:left="567" w:hanging="567"/>
        <w:jc w:val="both"/>
        <w:rPr>
          <w:rFonts w:ascii="Arial Narrow" w:eastAsia="Arial Narrow" w:hAnsi="Arial Narrow" w:cs="Arial Narrow"/>
          <w:sz w:val="16"/>
          <w:szCs w:val="16"/>
        </w:rPr>
      </w:pPr>
      <w:r w:rsidRPr="006D7B8D">
        <w:rPr>
          <w:rStyle w:val="Refdenotaalpie"/>
          <w:rFonts w:ascii="Arial Narrow" w:eastAsia="Arial Narrow" w:hAnsi="Arial Narrow" w:cs="Arial Narrow"/>
          <w:sz w:val="16"/>
          <w:szCs w:val="16"/>
          <w:vertAlign w:val="superscript"/>
        </w:rPr>
        <w:footnoteRef/>
      </w:r>
      <w:r w:rsidRPr="006D7B8D">
        <w:rPr>
          <w:rFonts w:ascii="Arial Narrow" w:eastAsia="Arial Narrow" w:hAnsi="Arial Narrow" w:cs="Arial Narrow"/>
          <w:sz w:val="16"/>
          <w:szCs w:val="16"/>
        </w:rPr>
        <w:tab/>
        <w:t xml:space="preserve"/>
      </w:r>
      <w:r w:rsidRPr="006D7B8D">
        <w:rPr>
          <w:rFonts w:ascii="Arial Narrow" w:eastAsia="Arial Narrow" w:hAnsi="Arial Narrow" w:cs="Arial Narrow"/>
          <w:sz w:val="16"/>
          <w:szCs w:val="16"/>
        </w:rPr>
        <w:tab/>
      </w:r>
      <w:r w:rsidRPr="006D7B8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6D7B8D">
        <w:rPr>
          <w:rFonts w:ascii="Arial Narrow" w:eastAsia="Arial Narrow" w:hAnsi="Arial Narrow" w:cs="Arial Narrow"/>
          <w:b/>
          <w:sz w:val="16"/>
          <w:szCs w:val="16"/>
        </w:rPr>
        <w:t/>
      </w:r>
      <w:proofErr w:type="spellEnd"/>
      <w:r w:rsidRPr="006D7B8D">
        <w:rPr>
          <w:rFonts w:ascii="Arial Narrow" w:eastAsia="Arial Narrow" w:hAnsi="Arial Narrow" w:cs="Arial Narrow"/>
          <w:b/>
          <w:sz w:val="16"/>
          <w:szCs w:val="16"/>
        </w:rPr>
        <w:t xml:space="preserve">006-2026-JUS y publicado el 30 de abril de 2026</w:t>
      </w:r>
    </w:p>
    <w:p w14:paraId="29C91C86" w14:textId="77777777" w:rsidR="00CA59A2" w:rsidRPr="006D7B8D" w:rsidRDefault="00CA59A2" w:rsidP="006D7B8D">
      <w:pPr>
        <w:pStyle w:val="Textonotapie"/>
        <w:ind w:left="1134" w:hanging="567"/>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20.4. </w:t>
      </w:r>
      <w:r w:rsidRPr="006D7B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eastAsia="Arial Narrow" w:hAnsi="Arial Narrow" w:cs="Arial Narrow"/>
          <w:sz w:val="16"/>
          <w:szCs w:val="16"/>
        </w:rPr>
      </w:pPr>
      <w:r w:rsidRPr="006D7B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