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593F" w:rsidRPr="0083593F">
        <w:rPr>
          <w:rFonts w:ascii="Arial Narrow" w:eastAsia="Times New Roman" w:hAnsi="Arial Narrow" w:cs="Times New Roman"/>
          <w:b/>
          <w:bCs/>
          <w:color w:val="000000"/>
          <w:kern w:val="0"/>
          <w:shd w:val="clear" w:color="auto" w:fill="FFFFFF"/>
          <w:lang w:eastAsia="es-PE"/>
          <w14:ligatures w14:val="none"/>
        </w:rPr>
        <w:t>2185-2025</w:t>
      </w:r>
      <w:r w:rsidRPr="0083593F">
        <w:rPr>
          <w:rFonts w:ascii="Arial Narrow" w:eastAsia="Times New Roman" w:hAnsi="Arial Narrow" w:cs="Times New Roman"/>
          <w:b/>
          <w:bCs/>
          <w:color w:val="000000"/>
          <w:kern w:val="0"/>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51F5">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DENUNCIADO</w:t>
      </w:r>
      <w:r w:rsidRPr="00C50B96">
        <w:rPr>
          <w:rFonts w:ascii="Arial Narrow" w:eastAsia="Arial Narrow" w:hAnsi="Arial Narrow" w:cs="Arial Narrow"/>
          <w:b/>
          <w:color w:val="000000"/>
          <w:kern w:val="0"/>
          <w:lang w:eastAsia="es-PE"/>
          <w14:ligatures w14:val="none"/>
        </w:rPr>
        <w:tab/>
        <w:t>:</w:t>
      </w:r>
      <w:r w:rsidRPr="00C50B96">
        <w:rPr>
          <w:rFonts w:ascii="Arial Narrow" w:eastAsia="Arial Narrow" w:hAnsi="Arial Narrow" w:cs="Arial Narrow"/>
          <w:b/>
          <w:color w:val="000000"/>
          <w:kern w:val="0"/>
          <w:lang w:eastAsia="es-PE"/>
          <w14:ligatures w14:val="none"/>
        </w:rPr>
        <w:tab/>
      </w:r>
      <w:r w:rsidR="00C50B96" w:rsidRPr="00C50B96">
        <w:rPr>
          <w:rFonts w:ascii="Arial Narrow" w:eastAsia="Arial Narrow" w:hAnsi="Arial Narrow" w:cs="Arial Narrow"/>
          <w:b/>
          <w:color w:val="000000"/>
          <w:kern w:val="0"/>
          <w:lang w:eastAsia="es-PE"/>
          <w14:ligatures w14:val="none"/>
        </w:rPr>
        <w:t xml:space="preserve">INTERSEGURO COMPAÑÍA DE SEGUROS S.A. </w:t>
      </w:r>
      <w:r w:rsidRPr="00C50B96">
        <w:rPr>
          <w:rFonts w:ascii="Arial Narrow" w:eastAsia="Arial Narrow" w:hAnsi="Arial Narrow" w:cs="Arial Narrow"/>
          <w:b/>
          <w:color w:val="000000"/>
          <w:kern w:val="0"/>
          <w:lang w:eastAsia="es-PE"/>
          <w14:ligatures w14:val="none"/>
        </w:rPr>
        <w:t>(</w:t>
      </w:r>
      <w:r w:rsidR="00C50B96" w:rsidRPr="00C50B96">
        <w:rPr>
          <w:rFonts w:ascii="Arial Narrow" w:eastAsia="Arial Narrow" w:hAnsi="Arial Narrow" w:cs="Arial Narrow"/>
          <w:b/>
          <w:color w:val="000000"/>
          <w:kern w:val="0"/>
          <w:lang w:eastAsia="es-PE"/>
          <w14:ligatures w14:val="none"/>
        </w:rPr>
        <w:t>INTERSEGURO</w:t>
      </w:r>
      <w:r w:rsidRPr="00C50B9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0B96">
        <w:rPr>
          <w:rFonts w:ascii="Arial Narrow" w:eastAsia="Arial Narrow" w:hAnsi="Arial Narrow" w:cs="Arial Narrow"/>
          <w:b/>
          <w:color w:val="000000"/>
          <w:kern w:val="0"/>
          <w:lang w:eastAsia="es-PE"/>
          <w14:ligatures w14:val="none"/>
        </w:rPr>
        <w:t>MATERIAS</w:t>
      </w:r>
      <w:r w:rsidRPr="00C50B96">
        <w:rPr>
          <w:rFonts w:ascii="Arial Narrow" w:eastAsia="Arial Narrow" w:hAnsi="Arial Narrow" w:cs="Arial Narrow"/>
          <w:b/>
          <w:color w:val="000000"/>
          <w:kern w:val="0"/>
          <w:lang w:eastAsia="es-PE"/>
          <w14:ligatures w14:val="none"/>
        </w:rPr>
        <w:tab/>
        <w:t xml:space="preserve">: </w:t>
      </w:r>
      <w:r w:rsidRPr="00C50B96">
        <w:rPr>
          <w:rFonts w:ascii="Arial Narrow" w:eastAsia="Arial Narrow" w:hAnsi="Arial Narrow" w:cs="Arial Narrow"/>
          <w:b/>
          <w:color w:val="000000"/>
          <w:kern w:val="0"/>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RESOLUCIÓN </w:t>
      </w:r>
      <w:r w:rsidRPr="00153FD9">
        <w:rPr>
          <w:rFonts w:ascii="Arial Narrow" w:eastAsia="Arial Narrow" w:hAnsi="Arial Narrow" w:cs="Arial Narrow"/>
          <w:b/>
          <w:color w:val="000000"/>
          <w:kern w:val="0"/>
          <w:lang w:eastAsia="es-PE"/>
          <w14:ligatures w14:val="none"/>
        </w:rPr>
        <w:tab/>
        <w:t>:</w:t>
      </w:r>
      <w:r w:rsidRPr="00153FD9">
        <w:rPr>
          <w:rFonts w:ascii="Arial Narrow" w:eastAsia="Arial Narrow" w:hAnsi="Arial Narrow" w:cs="Arial Narrow"/>
          <w:b/>
          <w:color w:val="000000"/>
          <w:kern w:val="0"/>
          <w:lang w:eastAsia="es-PE"/>
          <w14:ligatures w14:val="none"/>
        </w:rPr>
        <w:tab/>
      </w:r>
      <w:r w:rsidR="00C50B96" w:rsidRPr="00153FD9">
        <w:rPr>
          <w:rFonts w:ascii="Arial Narrow" w:eastAsia="Arial Narrow" w:hAnsi="Arial Narrow" w:cs="Arial Narrow"/>
          <w:b/>
          <w:color w:val="000000"/>
          <w:kern w:val="0"/>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3FD9">
        <w:rPr>
          <w:rFonts w:ascii="Arial Narrow" w:eastAsia="Times New Roman" w:hAnsi="Arial Narrow" w:cs="Times New Roman"/>
          <w:color w:val="000000"/>
          <w:kern w:val="0"/>
          <w:shd w:val="clear" w:color="auto" w:fill="FFFFFF"/>
          <w:lang w:eastAsia="es-PE"/>
          <w14:ligatures w14:val="none"/>
        </w:rPr>
        <w:t xml:space="preserve">Lima, </w:t>
      </w:r>
      <w:r w:rsidR="00154885">
        <w:rPr>
          <w:rFonts w:ascii="Arial Narrow" w:eastAsia="Times New Roman" w:hAnsi="Arial Narrow" w:cs="Times New Roman"/>
          <w:color w:val="000000"/>
          <w:kern w:val="0"/>
          <w:shd w:val="clear" w:color="auto" w:fill="FFFFFF"/>
          <w:lang w:eastAsia="es-PE"/>
          <w14:ligatures w14:val="none"/>
        </w:rPr>
        <w:t xml:space="preserve">15 de octubre de 2025</w:t>
      </w:r>
      <w:r w:rsidRPr="00153FD9">
        <w:rPr>
          <w:rFonts w:ascii="Arial Narrow" w:eastAsia="Times New Roman" w:hAnsi="Arial Narrow" w:cs="Times New Roman"/>
          <w:color w:val="000000"/>
          <w:kern w:val="0"/>
          <w:shd w:val="clear" w:color="auto" w:fill="FFFFFF"/>
          <w:lang w:eastAsia="es-PE"/>
          <w14:ligatures w14:val="none"/>
        </w:rPr>
        <w:t xml:space="preserve"/>
      </w:r>
      <w:r w:rsidR="00C50B96" w:rsidRPr="00153FD9">
        <w:rPr>
          <w:rFonts w:ascii="Arial Narrow" w:eastAsia="Times New Roman" w:hAnsi="Arial Narrow" w:cs="Times New Roman"/>
          <w:color w:val="000000"/>
          <w:kern w:val="0"/>
          <w:shd w:val="clear" w:color="auto" w:fill="FFFFFF"/>
          <w:lang w:eastAsia="es-PE"/>
          <w14:ligatures w14:val="none"/>
        </w:rPr>
        <w:t xml:space="preserve"/>
      </w:r>
      <w:r w:rsidRPr="00153FD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3FD9">
        <w:rPr>
          <w:rFonts w:ascii="Arial Narrow" w:eastAsia="Arial Narrow" w:hAnsi="Arial Narrow" w:cs="Arial Narrow"/>
          <w:b/>
          <w:color w:val="000000"/>
          <w:kern w:val="0"/>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3FD9">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Times New Roman" w:hAnsi="Arial Narrow" w:cs="Arial"/>
          <w:color w:val="000000"/>
          <w:kern w:val="0"/>
          <w:lang w:val="es-ES" w:eastAsia="es-ES"/>
          <w14:ligatures w14:val="none"/>
        </w:rPr>
        <w:t/>
      </w:r>
      <w:r w:rsidR="00996DC2"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w:r>
      <w:r w:rsidRPr="00153FD9">
        <w:rPr>
          <w:rFonts w:ascii="Arial Narrow" w:eastAsia="Calibri" w:hAnsi="Arial Narrow" w:cs="Arial"/>
          <w:kern w:val="0"/>
          <w14:ligatures w14:val="none"/>
        </w:rPr>
        <w:t xml:space="preserve"/>
      </w:r>
      <w:r w:rsidR="00C50B96" w:rsidRPr="00153FD9">
        <w:rPr>
          <w:rFonts w:ascii="Arial Narrow" w:eastAsia="Calibri" w:hAnsi="Arial Narrow" w:cs="Arial"/>
          <w:kern w:val="0"/>
          <w14:ligatures w14:val="none"/>
        </w:rPr>
        <w:t xml:space="preserve"/>
      </w:r>
      <w:r w:rsidRPr="00153FD9">
        <w:rPr>
          <w:rFonts w:ascii="Arial Narrow" w:eastAsia="Calibri" w:hAnsi="Arial Narrow" w:cs="Arial"/>
          <w:kern w:val="0"/>
          <w14:ligatures w14:val="none"/>
        </w:rPr>
        <w:t/>
      </w:r>
      <w:r w:rsidRPr="00153FD9">
        <w:rPr>
          <w:rFonts w:ascii="Arial Narrow" w:eastAsia="Times New Roman" w:hAnsi="Arial Narrow" w:cs="Arial"/>
          <w:color w:val="000000"/>
          <w:kern w:val="0"/>
          <w:lang w:val="es-ES" w:eastAsia="es-ES"/>
          <w14:ligatures w14:val="none"/>
        </w:rPr>
        <w:t xml:space="preserve"/>
      </w:r>
      <w:proofErr w:type="spellStart"/>
      <w:r w:rsidR="00C50B96" w:rsidRPr="00153FD9">
        <w:rPr>
          <w:rFonts w:ascii="Arial Narrow" w:eastAsia="Times New Roman" w:hAnsi="Arial Narrow" w:cs="Arial"/>
          <w:color w:val="000000"/>
          <w:kern w:val="0"/>
          <w:lang w:val="es-ES" w:eastAsia="es-ES"/>
          <w14:ligatures w14:val="none"/>
        </w:rPr>
        <w:t/>
      </w:r>
      <w:proofErr w:type="spellEnd"/>
      <w:r w:rsidR="00C50B96"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color w:val="000000"/>
          <w:kern w:val="0"/>
          <w:lang w:val="es-ES" w:eastAsia="es-ES"/>
          <w14:ligatures w14:val="none"/>
        </w:rPr>
        <w:t/>
      </w:r>
      <w:r w:rsidRPr="00153FD9">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3FD9">
        <w:rPr>
          <w:rFonts w:ascii="Arial Narrow" w:eastAsia="Times New Roman" w:hAnsi="Arial Narrow" w:cs="Arial"/>
          <w:color w:val="000000"/>
          <w:kern w:val="0"/>
          <w:lang w:val="es-ES" w:eastAsia="es-ES"/>
          <w14:ligatures w14:val="none"/>
        </w:rPr>
        <w:t xml:space="preserve"/>
      </w:r>
      <w:r w:rsidRPr="00153FD9">
        <w:rPr>
          <w:rFonts w:ascii="Arial Narrow" w:eastAsia="Times New Roman" w:hAnsi="Arial Narrow" w:cs="Arial"/>
          <w:bCs/>
          <w:color w:val="000000"/>
          <w:kern w:val="0"/>
          <w:lang w:val="es-ES" w:eastAsia="es-ES"/>
          <w14:ligatures w14:val="none"/>
        </w:rPr>
        <w:t/>
      </w:r>
    </w:p>
    <w:p w14:paraId="3AD3B7C6"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23 de abril de 2009</w:t>
      </w:r>
      <w:r w:rsidR="00CB1B05" w:rsidRPr="00153FD9">
        <w:rPr>
          <w:rFonts w:ascii="Arial Narrow" w:eastAsia="Times New Roman" w:hAnsi="Arial Narrow" w:cs="Arial"/>
          <w:color w:val="000000"/>
          <w:kern w:val="0"/>
          <w:lang w:eastAsia="es-ES"/>
          <w14:ligatures w14:val="none"/>
        </w:rPr>
        <w:t>,</w:t>
      </w:r>
      <w:r w:rsidRPr="00153FD9">
        <w:rPr>
          <w:rFonts w:ascii="Arial Narrow" w:eastAsia="Times New Roman" w:hAnsi="Arial Narrow" w:cs="Arial"/>
          <w:color w:val="000000"/>
          <w:kern w:val="0"/>
          <w:lang w:eastAsia="es-ES"/>
          <w14:ligatures w14:val="none"/>
        </w:rPr>
        <w:t xml:space="preserve"> </w:t>
      </w:r>
      <w:r w:rsidR="00CB1B05" w:rsidRPr="00153FD9">
        <w:rPr>
          <w:rFonts w:ascii="Arial Narrow" w:eastAsia="Times New Roman" w:hAnsi="Arial Narrow" w:cs="Arial"/>
          <w:color w:val="000000"/>
          <w:kern w:val="0"/>
          <w:lang w:eastAsia="es-ES"/>
          <w14:ligatures w14:val="none"/>
        </w:rPr>
        <w:t xml:space="preserve">adquirió </w:t>
      </w:r>
      <w:r w:rsidRPr="00153FD9">
        <w:rPr>
          <w:rFonts w:ascii="Arial Narrow" w:eastAsia="Times New Roman" w:hAnsi="Arial Narrow" w:cs="Arial"/>
          <w:color w:val="000000"/>
          <w:kern w:val="0"/>
          <w:lang w:eastAsia="es-ES"/>
          <w14:ligatures w14:val="none"/>
        </w:rPr>
        <w:t xml:space="preserve">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121650</w:t>
      </w:r>
      <w:r w:rsidR="00CB1B05" w:rsidRPr="00153FD9">
        <w:rPr>
          <w:rFonts w:ascii="Arial Narrow" w:eastAsia="Times New Roman" w:hAnsi="Arial Narrow" w:cs="Arial"/>
          <w:color w:val="000000"/>
          <w:kern w:val="0"/>
          <w:lang w:eastAsia="es-ES"/>
          <w14:ligatures w14:val="none"/>
        </w:rPr>
        <w:t xml:space="preserve"> emitido por </w:t>
      </w:r>
      <w:proofErr w:type="spellStart"/>
      <w:r w:rsidR="00CB1B05" w:rsidRPr="00153FD9">
        <w:rPr>
          <w:rFonts w:ascii="Arial Narrow" w:eastAsia="Times New Roman" w:hAnsi="Arial Narrow" w:cs="Arial"/>
          <w:color w:val="000000"/>
          <w:kern w:val="0"/>
          <w:lang w:val="es-ES" w:eastAsia="es-ES"/>
          <w14:ligatures w14:val="none"/>
        </w:rPr>
        <w:t>Interseguro</w:t>
      </w:r>
      <w:proofErr w:type="spellEnd"/>
      <w:r w:rsidR="00CB1B05" w:rsidRPr="00153FD9">
        <w:rPr>
          <w:rFonts w:ascii="Arial Narrow" w:eastAsia="Times New Roman" w:hAnsi="Arial Narrow" w:cs="Arial"/>
          <w:color w:val="000000"/>
          <w:kern w:val="0"/>
          <w:lang w:val="es-ES" w:eastAsia="es-ES"/>
          <w14:ligatures w14:val="none"/>
        </w:rPr>
        <w:t xml:space="preserve"> (en adelante, </w:t>
      </w:r>
      <w:r w:rsidR="00743D26" w:rsidRPr="00153FD9">
        <w:rPr>
          <w:rFonts w:ascii="Arial Narrow" w:eastAsia="Times New Roman" w:hAnsi="Arial Narrow" w:cs="Arial"/>
          <w:color w:val="000000"/>
          <w:kern w:val="0"/>
          <w:lang w:val="es-ES" w:eastAsia="es-ES"/>
          <w14:ligatures w14:val="none"/>
        </w:rPr>
        <w:t xml:space="preserve">Primer </w:t>
      </w:r>
      <w:r w:rsidR="00CB1B05" w:rsidRPr="00153FD9">
        <w:rPr>
          <w:rFonts w:ascii="Arial Narrow" w:eastAsia="Times New Roman" w:hAnsi="Arial Narrow" w:cs="Arial"/>
          <w:color w:val="000000"/>
          <w:kern w:val="0"/>
          <w:lang w:val="es-ES" w:eastAsia="es-ES"/>
          <w14:ligatures w14:val="none"/>
        </w:rPr>
        <w:t>Seguro de Vida),</w:t>
      </w:r>
      <w:r w:rsidR="00CB1B05" w:rsidRPr="00153FD9">
        <w:rPr>
          <w:rFonts w:ascii="Arial Narrow" w:eastAsia="Times New Roman" w:hAnsi="Arial Narrow" w:cs="Arial"/>
          <w:color w:val="000000"/>
          <w:kern w:val="0"/>
          <w:lang w:eastAsia="es-ES"/>
          <w14:ligatures w14:val="none"/>
        </w:rPr>
        <w:t xml:space="preserve"> </w:t>
      </w:r>
      <w:r w:rsidRPr="00153FD9">
        <w:rPr>
          <w:rFonts w:ascii="Arial Narrow" w:eastAsia="Times New Roman" w:hAnsi="Arial Narrow" w:cs="Arial"/>
          <w:color w:val="000000"/>
          <w:kern w:val="0"/>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El 9 de julio de 2010</w:t>
      </w:r>
      <w:r w:rsidR="00CB1B05" w:rsidRPr="00153FD9">
        <w:rPr>
          <w:rFonts w:ascii="Arial Narrow" w:eastAsia="Times New Roman" w:hAnsi="Arial Narrow" w:cs="Arial"/>
          <w:color w:val="000000"/>
          <w:kern w:val="0"/>
          <w:lang w:eastAsia="es-ES"/>
          <w14:ligatures w14:val="none"/>
        </w:rPr>
        <w:t xml:space="preserve">, </w:t>
      </w:r>
      <w:r w:rsidR="00743D26" w:rsidRPr="00153FD9">
        <w:rPr>
          <w:rFonts w:ascii="Arial Narrow" w:eastAsia="Times New Roman" w:hAnsi="Arial Narrow" w:cs="Arial"/>
          <w:color w:val="000000"/>
          <w:kern w:val="0"/>
          <w:lang w:eastAsia="es-ES"/>
          <w14:ligatures w14:val="none"/>
        </w:rPr>
        <w:t>adquirió</w:t>
      </w:r>
      <w:r w:rsidRPr="00153FD9">
        <w:rPr>
          <w:rFonts w:ascii="Arial Narrow" w:eastAsia="Times New Roman" w:hAnsi="Arial Narrow" w:cs="Arial"/>
          <w:color w:val="000000"/>
          <w:kern w:val="0"/>
          <w:lang w:eastAsia="es-ES"/>
          <w14:ligatures w14:val="none"/>
        </w:rPr>
        <w:t xml:space="preserve"> el Seguro Vida Flex 80 Plus – Póliza </w:t>
      </w:r>
      <w:proofErr w:type="spellStart"/>
      <w:r w:rsidRPr="00153FD9">
        <w:rPr>
          <w:rFonts w:ascii="Arial Narrow" w:eastAsia="Times New Roman" w:hAnsi="Arial Narrow" w:cs="Arial"/>
          <w:color w:val="000000"/>
          <w:kern w:val="0"/>
          <w:lang w:eastAsia="es-ES"/>
          <w14:ligatures w14:val="none"/>
        </w:rPr>
        <w:t/>
      </w:r>
      <w:proofErr w:type="spellEnd"/>
      <w:r w:rsidRPr="00153FD9">
        <w:rPr>
          <w:rFonts w:ascii="Arial Narrow" w:eastAsia="Times New Roman" w:hAnsi="Arial Narrow" w:cs="Arial"/>
          <w:color w:val="000000"/>
          <w:kern w:val="0"/>
          <w:lang w:eastAsia="es-ES"/>
          <w14:ligatures w14:val="none"/>
        </w:rPr>
        <w:t xml:space="preserve"> 124849</w:t>
      </w:r>
      <w:r w:rsidR="00743D26" w:rsidRPr="00153FD9">
        <w:rPr>
          <w:rFonts w:ascii="Arial Narrow" w:eastAsia="Times New Roman" w:hAnsi="Arial Narrow" w:cs="Arial"/>
          <w:color w:val="000000"/>
          <w:kern w:val="0"/>
          <w:lang w:eastAsia="es-ES"/>
          <w14:ligatures w14:val="none"/>
        </w:rPr>
        <w:t xml:space="preserve"> emitido por </w:t>
      </w:r>
      <w:proofErr w:type="spellStart"/>
      <w:r w:rsidR="00743D26" w:rsidRPr="00153FD9">
        <w:rPr>
          <w:rFonts w:ascii="Arial Narrow" w:eastAsia="Times New Roman" w:hAnsi="Arial Narrow" w:cs="Arial"/>
          <w:color w:val="000000"/>
          <w:kern w:val="0"/>
          <w:lang w:val="es-ES" w:eastAsia="es-ES"/>
          <w14:ligatures w14:val="none"/>
        </w:rPr>
        <w:t>Interseguro</w:t>
      </w:r>
      <w:proofErr w:type="spellEnd"/>
      <w:r w:rsidR="00743D26" w:rsidRPr="00153FD9">
        <w:rPr>
          <w:rFonts w:ascii="Arial Narrow" w:eastAsia="Times New Roman" w:hAnsi="Arial Narrow" w:cs="Arial"/>
          <w:color w:val="000000"/>
          <w:kern w:val="0"/>
          <w:lang w:val="es-ES" w:eastAsia="es-ES"/>
          <w14:ligatures w14:val="none"/>
        </w:rPr>
        <w:t xml:space="preserve"> (en adelante, Segundo Seguro de Vida)</w:t>
      </w:r>
      <w:r w:rsidRPr="00153FD9">
        <w:rPr>
          <w:rFonts w:ascii="Arial Narrow" w:eastAsia="Times New Roman" w:hAnsi="Arial Narrow" w:cs="Arial"/>
          <w:color w:val="000000"/>
          <w:kern w:val="0"/>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la Póliza 124849 la suma de US$ 18 100</w:t>
      </w:r>
      <w:r w:rsidR="005A756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En noviembre de 2024</w:t>
      </w:r>
      <w:r w:rsidR="00FD7C74" w:rsidRPr="00153FD9">
        <w:rPr>
          <w:rFonts w:ascii="Arial Narrow" w:eastAsia="Times New Roman" w:hAnsi="Arial Narrow" w:cs="Arial"/>
          <w:color w:val="000000"/>
          <w:kern w:val="0"/>
          <w:lang w:eastAsia="es-ES"/>
          <w14:ligatures w14:val="none"/>
        </w:rPr>
        <w:t xml:space="preserve">, </w:t>
      </w:r>
      <w:r w:rsidR="00F97CA4" w:rsidRPr="00153FD9">
        <w:rPr>
          <w:rFonts w:ascii="Arial Narrow" w:eastAsia="Times New Roman" w:hAnsi="Arial Narrow" w:cs="Arial"/>
          <w:color w:val="000000"/>
          <w:kern w:val="0"/>
          <w:lang w:eastAsia="es-ES"/>
          <w14:ligatures w14:val="none"/>
        </w:rPr>
        <w:t>l</w:t>
      </w:r>
      <w:r w:rsidRPr="00153FD9">
        <w:rPr>
          <w:rFonts w:ascii="Arial Narrow" w:eastAsia="Times New Roman" w:hAnsi="Arial Narrow" w:cs="Arial"/>
          <w:color w:val="000000"/>
          <w:kern w:val="0"/>
          <w:lang w:eastAsia="es-ES"/>
          <w14:ligatures w14:val="none"/>
        </w:rPr>
        <w:t xml:space="preserve">a proyección </w:t>
      </w:r>
      <w:r w:rsidR="00E11CB5" w:rsidRPr="00153FD9">
        <w:rPr>
          <w:rFonts w:ascii="Arial Narrow" w:eastAsia="Times New Roman" w:hAnsi="Arial Narrow" w:cs="Arial"/>
          <w:color w:val="000000"/>
          <w:kern w:val="0"/>
          <w:lang w:eastAsia="es-ES"/>
          <w14:ligatures w14:val="none"/>
        </w:rPr>
        <w:t>de las pólizas</w:t>
      </w:r>
      <w:r w:rsidRPr="00153FD9">
        <w:rPr>
          <w:rFonts w:ascii="Arial Narrow" w:eastAsia="Times New Roman" w:hAnsi="Arial Narrow" w:cs="Arial"/>
          <w:color w:val="000000"/>
          <w:kern w:val="0"/>
          <w:lang w:eastAsia="es-ES"/>
          <w14:ligatures w14: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US$ 12 117,09, considerando un costo de seguro de US$ 238,80; y para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 xml:space="preserve">Al solicitar el rescate de los fondos, </w:t>
      </w:r>
      <w:proofErr w:type="spellStart"/>
      <w:r w:rsidRPr="00153FD9">
        <w:rPr>
          <w:rFonts w:ascii="Arial Narrow" w:eastAsia="Times New Roman" w:hAnsi="Arial Narrow" w:cs="Arial"/>
          <w:color w:val="000000"/>
          <w:kern w:val="0"/>
          <w:lang w:eastAsia="es-ES"/>
          <w14:ligatures w14:val="none"/>
        </w:rPr>
        <w:t>Interseguro</w:t>
      </w:r>
      <w:proofErr w:type="spellEnd"/>
      <w:r w:rsidRPr="00153FD9">
        <w:rPr>
          <w:rFonts w:ascii="Arial Narrow" w:eastAsia="Times New Roman" w:hAnsi="Arial Narrow" w:cs="Arial"/>
          <w:color w:val="000000"/>
          <w:kern w:val="0"/>
          <w:lang w:eastAsia="es-ES"/>
          <w14:ligatures w14:val="none"/>
        </w:rPr>
        <w:t xml:space="preserve"> </w:t>
      </w:r>
      <w:r w:rsidR="00C02C03" w:rsidRPr="00153FD9">
        <w:rPr>
          <w:rFonts w:ascii="Arial Narrow" w:eastAsia="Times New Roman" w:hAnsi="Arial Narrow" w:cs="Arial"/>
          <w:color w:val="000000"/>
          <w:kern w:val="0"/>
          <w:lang w:eastAsia="es-ES"/>
          <w14:ligatures w14:val="none"/>
        </w:rPr>
        <w:t xml:space="preserve">le </w:t>
      </w:r>
      <w:r w:rsidRPr="00153FD9">
        <w:rPr>
          <w:rFonts w:ascii="Arial Narrow" w:eastAsia="Times New Roman" w:hAnsi="Arial Narrow" w:cs="Arial"/>
          <w:color w:val="000000"/>
          <w:kern w:val="0"/>
          <w:lang w:eastAsia="es-ES"/>
          <w14:ligatures w14:val="none"/>
        </w:rPr>
        <w:t xml:space="preserve">entregó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Primer Seguro de Vida</w:t>
      </w:r>
      <w:r w:rsidRPr="00153FD9">
        <w:rPr>
          <w:rFonts w:ascii="Arial Narrow" w:eastAsia="Times New Roman" w:hAnsi="Arial Narrow" w:cs="Arial"/>
          <w:color w:val="000000"/>
          <w:kern w:val="0"/>
          <w:lang w:eastAsia="es-ES"/>
          <w14:ligatures w14:val="none"/>
        </w:rPr>
        <w:t xml:space="preserve"> la suma de US$ 10 082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xml:space="preserve"> y por </w:t>
      </w:r>
      <w:r w:rsidR="00E11CB5" w:rsidRPr="00153FD9">
        <w:rPr>
          <w:rFonts w:ascii="Arial Narrow" w:eastAsia="Times New Roman" w:hAnsi="Arial Narrow" w:cs="Arial"/>
          <w:color w:val="000000"/>
          <w:kern w:val="0"/>
          <w:lang w:eastAsia="es-ES"/>
          <w14:ligatures w14:val="none"/>
        </w:rPr>
        <w:t xml:space="preserve">el </w:t>
      </w:r>
      <w:r w:rsidR="00E11CB5" w:rsidRPr="00153FD9">
        <w:rPr>
          <w:rFonts w:ascii="Arial Narrow" w:eastAsia="Times New Roman" w:hAnsi="Arial Narrow" w:cs="Arial"/>
          <w:color w:val="000000"/>
          <w:kern w:val="0"/>
          <w:lang w:val="es-ES" w:eastAsia="es-ES"/>
          <w14:ligatures w14:val="none"/>
        </w:rPr>
        <w:t>Segundo Seguro de Vida</w:t>
      </w:r>
      <w:r w:rsidRPr="00153FD9">
        <w:rPr>
          <w:rFonts w:ascii="Arial Narrow" w:eastAsia="Times New Roman" w:hAnsi="Arial Narrow" w:cs="Arial"/>
          <w:color w:val="000000"/>
          <w:kern w:val="0"/>
          <w:lang w:eastAsia="es-ES"/>
          <w14:ligatures w14:val="none"/>
        </w:rPr>
        <w:t xml:space="preserve"> la suma de US$ 16 072</w:t>
      </w:r>
      <w:r w:rsidR="004A47A6" w:rsidRPr="00153FD9">
        <w:rPr>
          <w:rFonts w:ascii="Arial Narrow" w:eastAsia="Times New Roman" w:hAnsi="Arial Narrow" w:cs="Arial"/>
          <w:color w:val="000000"/>
          <w:kern w:val="0"/>
          <w:lang w:eastAsia="es-ES"/>
          <w14:ligatures w14:val="none"/>
        </w:rPr>
        <w:t>,00</w:t>
      </w:r>
      <w:r w:rsidRPr="00153FD9">
        <w:rPr>
          <w:rFonts w:ascii="Arial Narrow" w:eastAsia="Times New Roman" w:hAnsi="Arial Narrow" w:cs="Arial"/>
          <w:color w:val="000000"/>
          <w:kern w:val="0"/>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3FD9">
        <w:rPr>
          <w:rFonts w:ascii="Arial Narrow" w:eastAsia="Times New Roman" w:hAnsi="Arial Narrow" w:cs="Arial"/>
          <w:color w:val="000000"/>
          <w:kern w:val="0"/>
          <w:lang w:eastAsia="es-ES"/>
          <w14:ligatures w14:val="none"/>
        </w:rPr>
        <w:t>Asimismo, d</w:t>
      </w:r>
      <w:r w:rsidR="005A5C7E" w:rsidRPr="00153FD9">
        <w:rPr>
          <w:rFonts w:ascii="Arial Narrow" w:eastAsia="Times New Roman" w:hAnsi="Arial Narrow" w:cs="Arial"/>
          <w:color w:val="000000"/>
          <w:kern w:val="0"/>
          <w:lang w:eastAsia="es-ES"/>
          <w14:ligatures w14:val="none"/>
        </w:rPr>
        <w:t xml:space="preserve">urante el periodo de vigencia de las pólizas no recibió información </w:t>
      </w:r>
      <w:r w:rsidR="00B97EC1" w:rsidRPr="00153FD9">
        <w:rPr>
          <w:rFonts w:ascii="Arial Narrow" w:eastAsia="Times New Roman" w:hAnsi="Arial Narrow" w:cs="Arial"/>
          <w:color w:val="000000"/>
          <w:kern w:val="0"/>
          <w:lang w:eastAsia="es-ES"/>
          <w14:ligatures w14:val="none"/>
        </w:rPr>
        <w:t xml:space="preserve">oportuna </w:t>
      </w:r>
      <w:r w:rsidR="005A5C7E" w:rsidRPr="00153FD9">
        <w:rPr>
          <w:rFonts w:ascii="Arial Narrow" w:eastAsia="Times New Roman" w:hAnsi="Arial Narrow" w:cs="Arial"/>
          <w:color w:val="000000"/>
          <w:kern w:val="0"/>
          <w:lang w:eastAsia="es-ES"/>
          <w14:ligatures w14: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w14:ligatures w14:val="none"/>
        </w:rPr>
        <w:t xml:space="preserve">le </w:t>
      </w:r>
      <w:r w:rsidR="005A5C7E" w:rsidRPr="00153FD9">
        <w:rPr>
          <w:rFonts w:ascii="Arial Narrow" w:eastAsia="Times New Roman" w:hAnsi="Arial Narrow" w:cs="Arial"/>
          <w:color w:val="000000"/>
          <w:kern w:val="0"/>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3FD9">
        <w:rPr>
          <w:rFonts w:ascii="Arial Narrow" w:eastAsia="Calibri" w:hAnsi="Arial Narrow" w:cs="Arial"/>
          <w:kern w:val="0"/>
          <w14:ligatures w14:val="none"/>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Times New Roman" w:hAnsi="Arial Narrow" w:cs="Arial"/>
          <w:color w:val="000000"/>
          <w:kern w:val="0"/>
          <w:lang w:val="es-ES" w:eastAsia="es-ES"/>
          <w14:ligatures w14:val="none"/>
        </w:rPr>
        <w:t xml:space="preserve"/>
      </w:r>
      <w:proofErr w:type="spellStart"/>
      <w:r w:rsidRPr="00153FD9">
        <w:rPr>
          <w:rFonts w:ascii="Arial Narrow" w:eastAsia="Times New Roman" w:hAnsi="Arial Narrow" w:cs="Arial"/>
          <w:color w:val="000000"/>
          <w:kern w:val="0"/>
          <w:lang w:val="es-ES" w:eastAsia="es-ES"/>
          <w14:ligatures w14:val="none"/>
        </w:rPr>
        <w:t/>
      </w:r>
      <w:proofErr w:type="spellEnd"/>
      <w:r w:rsidRPr="00153FD9">
        <w:rPr>
          <w:rFonts w:ascii="Arial Narrow" w:eastAsia="Times New Roman" w:hAnsi="Arial Narrow" w:cs="Arial"/>
          <w:color w:val="000000"/>
          <w:kern w:val="0"/>
          <w:lang w:val="es-ES" w:eastAsia="es-ES"/>
          <w14:ligatures w14:val="none"/>
        </w:rPr>
        <w:t xml:space="preserve"/>
      </w:r>
      <w:r w:rsidR="00CA59A2" w:rsidRPr="00153FD9">
        <w:rPr>
          <w:rFonts w:ascii="Arial Narrow" w:eastAsia="Times New Roman" w:hAnsi="Arial Narrow" w:cs="Arial"/>
          <w:color w:val="000000"/>
          <w:kern w:val="0"/>
          <w:lang w:val="es-ES" w:eastAsia="es-ES"/>
          <w14:ligatures w14:val="none"/>
        </w:rPr>
        <w:t xml:space="preserve"/>
      </w:r>
      <w:r w:rsidR="003D41DC" w:rsidRPr="00153FD9">
        <w:rPr>
          <w:rFonts w:ascii="Arial Narrow" w:eastAsia="Times New Roman" w:hAnsi="Arial Narrow" w:cs="Arial"/>
          <w:color w:val="000000"/>
          <w:kern w:val="0"/>
          <w:lang w:val="es-ES" w:eastAsia="es-ES"/>
          <w14:ligatures w14:val="none"/>
        </w:rPr>
        <w:t/>
      </w:r>
      <w:r w:rsidR="00CA59A2" w:rsidRPr="00153FD9">
        <w:rPr>
          <w:rFonts w:ascii="Arial Narrow" w:eastAsia="Times New Roman" w:hAnsi="Arial Narrow" w:cs="Arial"/>
          <w:color w:val="000000"/>
          <w:kern w:val="0"/>
          <w:lang w:val="es-ES" w:eastAsia="es-ES"/>
          <w14:ligatures w14:val="none"/>
        </w:rPr>
        <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3F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vertAlign w:val="superscript"/>
          <w14:ligatures w14:val="none"/>
        </w:rPr>
        <w:footnoteReference w:id="2"/>
      </w:r>
      <w:r w:rsidRPr="00153FD9">
        <w:rPr>
          <w:rFonts w:ascii="Arial Narrow" w:eastAsia="Times New Roman" w:hAnsi="Arial Narrow" w:cs="Segoe UI"/>
          <w:color w:val="000000"/>
          <w:kern w:val="0"/>
          <w:lang w:eastAsia="es-PE"/>
          <w14:ligatures w14:val="none"/>
        </w:rPr>
        <w:t xml:space="preserve">, </w:t>
      </w:r>
      <w:r w:rsidR="00121544" w:rsidRPr="00153FD9">
        <w:rPr>
          <w:rFonts w:ascii="Arial Narrow" w:eastAsia="Times New Roman" w:hAnsi="Arial Narrow" w:cs="Segoe UI"/>
          <w:color w:val="000000"/>
          <w:kern w:val="0"/>
          <w:lang w:eastAsia="es-PE"/>
          <w14:ligatures w14:val="none"/>
        </w:rPr>
        <w:t xml:space="preserve">considera </w:t>
      </w:r>
      <w:r w:rsidR="00121544"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y 19</w:t>
      </w:r>
      <w:r w:rsidR="00711750" w:rsidRPr="00153FD9">
        <w:rPr>
          <w:rFonts w:ascii="Arial Narrow" w:eastAsia="Times New Roman" w:hAnsi="Arial Narrow" w:cs="Segoe UI"/>
          <w:color w:val="000000"/>
          <w:kern w:val="0"/>
          <w:lang w:eastAsia="es-PE"/>
          <w14:ligatures w14:val="none"/>
        </w:rPr>
        <w:t/>
      </w:r>
      <w:r w:rsidR="00711750" w:rsidRPr="00153FD9">
        <w:rPr>
          <w:rFonts w:ascii="Arial Narrow" w:eastAsia="Arial Narrow" w:hAnsi="Arial Narrow" w:cs="Arial Narrow"/>
          <w:kern w:val="0"/>
          <w14:ligatures w14:val="none"/>
        </w:rPr>
        <w:t xml:space="preserve"> del Código</w:t>
      </w:r>
      <w:r w:rsidR="00711750" w:rsidRPr="00153FD9">
        <w:rPr>
          <w:rStyle w:val="Refdenotaalpie"/>
          <w:rFonts w:ascii="Arial Narrow" w:eastAsia="Arial Narrow" w:hAnsi="Arial Narrow" w:cs="Arial"/>
          <w:kern w:val="0"/>
          <w:vertAlign w:val="superscript"/>
          <w14:ligatures w14:val="none"/>
        </w:rPr>
        <w:footnoteReference w:id="3"/>
      </w:r>
      <w:r w:rsidR="00711750" w:rsidRPr="00153FD9">
        <w:rPr>
          <w:rFonts w:ascii="Arial Narrow" w:eastAsia="Arial Narrow" w:hAnsi="Arial Narrow" w:cs="Arial Narrow"/>
          <w:kern w:val="0"/>
          <w14:ligatures w14:val="none"/>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Así también, la Secretaría Técnica, en ejercicio de sus facultades, </w:t>
      </w:r>
      <w:r w:rsidRPr="00153FD9">
        <w:rPr>
          <w:rFonts w:ascii="Arial Narrow" w:eastAsia="Times New Roman" w:hAnsi="Arial Narrow" w:cs="Segoe UI"/>
          <w:color w:val="000000"/>
          <w:kern w:val="0"/>
          <w:lang w:eastAsia="es-PE"/>
          <w14:ligatures w14:val="none"/>
        </w:rPr>
        <w:t xml:space="preserve">considera </w:t>
      </w:r>
      <w:r w:rsidRPr="00153FD9">
        <w:rPr>
          <w:rFonts w:ascii="Arial Narrow" w:eastAsia="Arial Narrow" w:hAnsi="Arial Narrow" w:cs="Arial Narrow"/>
          <w:kern w:val="0"/>
          <w14:ligatures w14: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w14:ligatures w14:val="none"/>
        </w:rPr>
        <w:t/>
      </w:r>
      <w:proofErr w:type="spellEnd"/>
      <w:r w:rsidR="005D5493" w:rsidRPr="005D5493">
        <w:rPr>
          <w:rFonts w:ascii="Arial Narrow" w:eastAsia="Times New Roman" w:hAnsi="Arial Narrow" w:cs="Times New Roman"/>
          <w:color w:val="000000"/>
          <w:kern w:val="0"/>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y 19</w:t>
      </w:r>
      <w:r w:rsidR="00AA01E1" w:rsidRPr="00153FD9">
        <w:rPr>
          <w:rFonts w:ascii="Arial Narrow" w:eastAsia="Times New Roman" w:hAnsi="Arial Narrow" w:cs="Segoe UI"/>
          <w:color w:val="000000"/>
          <w:kern w:val="0"/>
          <w:lang w:eastAsia="es-PE"/>
          <w14:ligatures w14:val="none"/>
        </w:rPr>
        <w:t/>
      </w:r>
      <w:r w:rsidR="00AA01E1" w:rsidRPr="00153FD9">
        <w:rPr>
          <w:rFonts w:ascii="Arial Narrow" w:eastAsia="Arial Narrow" w:hAnsi="Arial Narrow" w:cs="Arial Narrow"/>
          <w:kern w:val="0"/>
          <w14:ligatures w14:val="none"/>
        </w:rPr>
        <w:t xml:space="preserve"> del Código</w:t>
      </w:r>
      <w:r w:rsidR="00711750" w:rsidRPr="00153FD9">
        <w:rPr>
          <w:rFonts w:ascii="Arial Narrow" w:eastAsia="Arial Narrow" w:hAnsi="Arial Narrow" w:cs="Arial"/>
          <w:bCs/>
          <w:color w:val="000000"/>
          <w:kern w:val="0"/>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Times New Roman" w:hAnsi="Arial Narrow" w:cs="Arial"/>
          <w:color w:val="000000"/>
          <w:kern w:val="0"/>
          <w:lang w:eastAsia="es-PE"/>
          <w14:ligatures w14:val="none"/>
        </w:rPr>
        <w:t xml:space="preserve">Además, la Secretaría Técnica, en ejercicio de sus facultades, considera </w:t>
      </w:r>
      <w:r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informar a la denunciante </w:t>
      </w:r>
      <w:r w:rsidR="000163F9" w:rsidRPr="000163F9">
        <w:rPr>
          <w:rFonts w:ascii="Arial Narrow" w:eastAsia="Arial Narrow" w:hAnsi="Arial Narrow" w:cs="Arial Narrow"/>
          <w:kern w:val="0"/>
          <w14:ligatures w14: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121650 del Seguro Vida Flex 80 Plus</w:t>
      </w:r>
      <w:r w:rsidRPr="00153FD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w14:ligatures w14:val="none"/>
        </w:rPr>
        <w:t xml:space="preserve">artículo 1, numeral 1, literal b) </w:t>
      </w:r>
      <w:bookmarkEnd w:id="4"/>
      <w:r w:rsidRPr="00153FD9">
        <w:rPr>
          <w:rFonts w:ascii="Arial Narrow" w:eastAsia="Arial Narrow" w:hAnsi="Arial Narrow" w:cs="Arial"/>
          <w:bCs/>
          <w:color w:val="000000"/>
          <w:kern w:val="0"/>
          <w:lang w:eastAsia="es-PE"/>
          <w14:ligatures w14:val="none"/>
        </w:rPr>
        <w:t>y al artículo 2 del Código</w:t>
      </w:r>
      <w:r w:rsidRPr="00153FD9">
        <w:rPr>
          <w:rStyle w:val="Refdenotaalpie"/>
          <w:rFonts w:ascii="Arial Narrow" w:eastAsia="Arial Narrow" w:hAnsi="Arial Narrow" w:cs="Arial"/>
          <w:bCs/>
          <w:color w:val="000000"/>
          <w:kern w:val="0"/>
          <w:vertAlign w:val="superscript"/>
          <w:lang w:eastAsia="es-PE"/>
          <w14:ligatures w14:val="none"/>
        </w:rPr>
        <w:footnoteReference w:id="4"/>
      </w:r>
      <w:r w:rsidRPr="00153FD9">
        <w:rPr>
          <w:rFonts w:ascii="Arial Narrow" w:eastAsia="Arial Narrow" w:hAnsi="Arial Narrow" w:cs="Arial"/>
          <w:bCs/>
          <w:color w:val="000000"/>
          <w:kern w:val="0"/>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3FD9">
        <w:rPr>
          <w:rFonts w:ascii="Arial Narrow" w:eastAsia="Arial Narrow" w:hAnsi="Arial Narrow" w:cs="Arial Narrow"/>
          <w:kern w:val="0"/>
          <w14:ligatures w14:val="none"/>
        </w:rPr>
        <w:t xml:space="preserve">Asimismo, </w:t>
      </w:r>
      <w:r w:rsidR="00AA01E1" w:rsidRPr="00153FD9">
        <w:rPr>
          <w:rFonts w:ascii="Arial Narrow" w:eastAsia="Times New Roman" w:hAnsi="Arial Narrow" w:cs="Arial"/>
          <w:color w:val="000000"/>
          <w:kern w:val="0"/>
          <w:lang w:eastAsia="es-PE"/>
          <w14:ligatures w14:val="none"/>
        </w:rPr>
        <w:t xml:space="preserve">la Secretaría Técnica, en ejercicio de sus facultades, considera </w:t>
      </w:r>
      <w:r w:rsidR="00AA01E1" w:rsidRPr="00153FD9">
        <w:rPr>
          <w:rFonts w:ascii="Arial Narrow" w:eastAsia="Arial Narrow" w:hAnsi="Arial Narrow" w:cs="Arial"/>
          <w:kern w:val="0"/>
          <w14:ligatures w14:val="none"/>
        </w:rPr>
        <w:t xml:space="preserve">que el hecho denunciado, consistente en que </w:t>
      </w:r>
      <w:r w:rsidR="000163F9"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rPr>
        <w:t/>
      </w:r>
      <w:proofErr w:type="spellEnd"/>
      <w:r w:rsidR="000163F9" w:rsidRPr="000163F9">
        <w:rPr>
          <w:rFonts w:ascii="Arial Narrow" w:eastAsia="Arial Narrow" w:hAnsi="Arial Narrow" w:cs="Arial Narrow"/>
          <w:kern w:val="0"/>
          <w14:ligatures w14:val="none"/>
        </w:rPr>
        <w:t xml:space="preserve"> 124849 del Seguro Vida Flex 80 Plus</w:t>
      </w:r>
      <w:r w:rsidR="00AA01E1" w:rsidRPr="00153FD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w14:ligatures w14:val="none"/>
        </w:rPr>
        <w:t>.</w:t>
      </w:r>
    </w:p>
    <w:p w14:paraId="432038D6" w14:textId="0A9F6D75" w:rsidR="00CA59A2" w:rsidRPr="00153FD9" w:rsidRDefault="00CA59A2" w:rsidP="000C4764">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3FD9">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w14:ligatures w14:val="none"/>
        </w:rPr>
        <w:t xml:space="preserve">requerir </w:t>
      </w:r>
      <w:r w:rsidR="00AB6C39" w:rsidRPr="00AB6C39">
        <w:rPr>
          <w:rFonts w:ascii="Arial Narrow" w:eastAsia="Times New Roman" w:hAnsi="Arial Narrow" w:cs="Arial"/>
          <w:color w:val="000000"/>
          <w:kern w:val="0"/>
          <w:lang w:val="es-ES" w:eastAsia="es-ES"/>
          <w14:ligatures w14:val="none"/>
        </w:rPr>
        <w:t>a la compañía aseguradora</w:t>
      </w:r>
      <w:r w:rsidRPr="00AB6C3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w14:ligatures w14:val="none"/>
        </w:rPr>
        <w:t xml:space="preserve">: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Pr="00F55C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7E3A39F0" w14:textId="6505DECD" w:rsidR="00E94C2F" w:rsidRPr="00AA01E1" w:rsidRDefault="00CA59A2" w:rsidP="000C47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003519D6" w:rsidRPr="00AA01E1">
        <w:rPr>
          <w:rFonts w:ascii="Arial Narrow" w:eastAsia="Times New Roman" w:hAnsi="Arial Narrow" w:cs="Times New Roman"/>
          <w:color w:val="000000"/>
          <w:kern w:val="0"/>
          <w:shd w:val="clear" w:color="auto" w:fill="FFFFFF"/>
          <w:lang w:eastAsia="es-PE"/>
          <w14:ligatures w14:val="none"/>
        </w:rPr>
        <w:t/>
      </w:r>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proofErr w:type="spellStart"/>
      <w:r w:rsidR="00AB6C39" w:rsidRPr="00AA01E1">
        <w:rPr>
          <w:rFonts w:ascii="Arial Narrow" w:eastAsia="Times New Roman" w:hAnsi="Arial Narrow" w:cs="Times New Roman"/>
          <w:color w:val="000000"/>
          <w:kern w:val="0"/>
          <w:shd w:val="clear" w:color="auto" w:fill="FFFFFF"/>
          <w:lang w:eastAsia="es-PE"/>
          <w14:ligatures w14:val="none"/>
        </w:rPr>
        <w:t/>
      </w:r>
      <w:proofErr w:type="spellEnd"/>
      <w:r w:rsidR="00AB6C39" w:rsidRPr="00AA01E1">
        <w:rPr>
          <w:rFonts w:ascii="Arial Narrow" w:eastAsia="Times New Roman" w:hAnsi="Arial Narrow" w:cs="Times New Roman"/>
          <w:color w:val="000000"/>
          <w:kern w:val="0"/>
          <w:shd w:val="clear" w:color="auto" w:fill="FFFFFF"/>
          <w:lang w:eastAsia="es-PE"/>
          <w14:ligatures w14:val="none"/>
        </w:rPr>
        <w:t xml:space="preserve"/>
      </w:r>
      <w:r w:rsidRPr="00AA01E1">
        <w:rPr>
          <w:rFonts w:ascii="Arial Narrow" w:eastAsia="Times New Roman" w:hAnsi="Arial Narrow" w:cs="Times New Roman"/>
          <w:color w:val="000000"/>
          <w:kern w:val="0"/>
          <w:shd w:val="clear" w:color="auto" w:fill="FFFFFF"/>
          <w:lang w:eastAsia="es-PE"/>
          <w14:ligatures w14:val="none"/>
        </w:rPr>
        <w:t xml:space="preserve"/>
      </w:r>
      <w:r w:rsidR="00121544" w:rsidRPr="00AA01E1">
        <w:rPr>
          <w:rFonts w:ascii="Arial Narrow" w:eastAsia="Times New Roman" w:hAnsi="Arial Narrow" w:cs="Times New Roman"/>
          <w:color w:val="000000"/>
          <w:kern w:val="0"/>
          <w:shd w:val="clear" w:color="auto" w:fill="FFFFFF"/>
          <w:lang w:eastAsia="es-PE"/>
          <w14:ligatures w14:val="none"/>
        </w:rPr>
        <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rPr>
        <w:t>, en tanto</w:t>
      </w:r>
      <w:r w:rsidRPr="00AA01E1">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la compañía aseguradora</w:t>
      </w:r>
      <w:r w:rsidR="00E94C2F"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00370B56" w:rsidRPr="005D5493">
        <w:rPr>
          <w:rFonts w:ascii="Arial Narrow" w:eastAsia="Times New Roman" w:hAnsi="Arial Narrow" w:cs="Arial"/>
          <w:color w:val="000000"/>
          <w:kern w:val="0"/>
          <w:lang w:val="es-ES" w:eastAsia="es-ES"/>
          <w14:ligatures w14:val="none"/>
        </w:rPr>
        <w:t>121650</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w14:ligatures w14:val="none"/>
        </w:rPr>
        <w:t>Seguro Vida Flex 80 Plus</w:t>
      </w:r>
      <w:r w:rsidR="00941F25" w:rsidRPr="005D5493">
        <w:rPr>
          <w:rFonts w:ascii="Arial Narrow" w:eastAsia="Arial Narrow" w:hAnsi="Arial Narrow" w:cs="Arial Narrow"/>
          <w:kern w:val="0"/>
          <w14:ligatures w14:val="none"/>
        </w:rPr>
        <w:t xml:space="preserve"> </w:t>
      </w:r>
      <w:r w:rsidRPr="005D5493">
        <w:rPr>
          <w:rFonts w:ascii="Arial Narrow" w:eastAsia="Arial Narrow" w:hAnsi="Arial Narrow" w:cs="Arial Narrow"/>
          <w:kern w:val="0"/>
          <w14:ligatures w14:val="none"/>
        </w:rPr>
        <w:t xml:space="preserve">- Póliza </w:t>
      </w:r>
      <w:r w:rsidRPr="005D5493">
        <w:rPr>
          <w:rFonts w:ascii="Arial Narrow" w:eastAsia="Times New Roman" w:hAnsi="Arial Narrow" w:cs="Arial"/>
          <w:color w:val="000000"/>
          <w:kern w:val="0"/>
          <w:lang w:val="es-ES" w:eastAsia="es-ES"/>
          <w14:ligatures w14:val="none"/>
        </w:rPr>
        <w:t>124849</w:t>
      </w:r>
      <w:r w:rsidRPr="005D5493">
        <w:rPr>
          <w:rFonts w:ascii="Arial Narrow" w:eastAsia="Arial Narrow" w:hAnsi="Arial Narrow" w:cs="Arial Narrow"/>
          <w:kern w:val="0"/>
          <w14:ligatures w14:val="none"/>
        </w:rPr>
        <w:t>, conforme le fue informado al momento de la contratación, puesto que se le entregó un monto menor</w:t>
      </w:r>
      <w:r w:rsidR="003519D6" w:rsidRPr="005D5493">
        <w:rPr>
          <w:rFonts w:ascii="Arial Narrow" w:eastAsia="Arial Narrow" w:hAnsi="Arial Narrow" w:cs="Arial Narrow"/>
          <w:kern w:val="0"/>
          <w14:ligatures w14:val="none"/>
        </w:rPr>
        <w:t xml:space="preserve"> y sin el sustento correspondiente</w:t>
      </w:r>
      <w:r w:rsidRPr="00AA01E1">
        <w:rPr>
          <w:rFonts w:ascii="Arial Narrow" w:eastAsia="Arial Narrow" w:hAnsi="Arial Narrow" w:cs="Arial Narrow"/>
          <w:kern w:val="0"/>
          <w14:ligatures w14:val="none"/>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994FA8" w:rsidRPr="000163F9">
        <w:rPr>
          <w:rFonts w:ascii="Arial Narrow" w:eastAsia="Arial Narrow" w:hAnsi="Arial Narrow" w:cs="Arial Narrow"/>
          <w:kern w:val="0"/>
          <w14:ligatures w14:val="none"/>
        </w:rPr>
        <w:t xml:space="preserve">la compañía aseguradora no habría cumplido con </w:t>
      </w:r>
      <w:r w:rsidR="003519D6" w:rsidRPr="000163F9">
        <w:rPr>
          <w:rFonts w:ascii="Arial Narrow" w:eastAsia="Arial Narrow" w:hAnsi="Arial Narrow" w:cs="Arial Narrow"/>
          <w:kern w:val="0"/>
          <w14:ligatures w14:val="none"/>
        </w:rPr>
        <w:t xml:space="preserve">informar a la denunciante </w:t>
      </w:r>
      <w:r w:rsidR="00994FA8" w:rsidRPr="000163F9">
        <w:rPr>
          <w:rFonts w:ascii="Arial Narrow" w:eastAsia="Arial Narrow" w:hAnsi="Arial Narrow" w:cs="Arial Narrow"/>
          <w:kern w:val="0"/>
          <w14:ligatures w14:val="none"/>
        </w:rPr>
        <w:t>sobre el rendimiento de los fondos ni sobre los gastos incurridos</w:t>
      </w:r>
      <w:r w:rsidR="00D45B5B" w:rsidRPr="000163F9">
        <w:rPr>
          <w:rFonts w:ascii="Arial Narrow" w:eastAsia="Arial Narrow" w:hAnsi="Arial Narrow" w:cs="Arial Narrow"/>
          <w:kern w:val="0"/>
          <w14:ligatures w14:val="none"/>
        </w:rPr>
        <w:t xml:space="preserve"> de </w:t>
      </w:r>
      <w:r w:rsidR="00D45B5B" w:rsidRPr="000163F9">
        <w:rPr>
          <w:rFonts w:ascii="Arial Narrow" w:eastAsia="Times New Roman" w:hAnsi="Arial Narrow" w:cs="Arial"/>
          <w:color w:val="000000"/>
          <w:kern w:val="0"/>
          <w:lang w:val="es-ES" w:eastAsia="es-ES"/>
          <w14:ligatures w14:val="none"/>
        </w:rPr>
        <w:t>la Póliza 121650 del Seguro Vida Flex 80 Plus</w:t>
      </w:r>
      <w:r w:rsidR="00E94C2F" w:rsidRPr="00AA01E1">
        <w:rPr>
          <w:rFonts w:ascii="Arial Narrow" w:eastAsia="Arial Narrow" w:hAnsi="Arial Narrow" w:cs="Arial Narrow"/>
          <w:kern w:val="0"/>
          <w14:ligatures w14:val="none"/>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A01E1">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rPr>
        <w:t xml:space="preserve">, en tanto </w:t>
      </w:r>
      <w:r w:rsidR="00D45B5B" w:rsidRPr="000163F9">
        <w:rPr>
          <w:rFonts w:ascii="Arial Narrow" w:eastAsia="Arial Narrow" w:hAnsi="Arial Narrow" w:cs="Arial Narrow"/>
          <w:kern w:val="0"/>
          <w14:ligatures w14: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w14:ligatures w14:val="none"/>
        </w:rPr>
        <w:t>la Póliza 124849 del Seguro Vida Flex 80 Plus</w:t>
      </w:r>
      <w:r w:rsidR="00E94C2F" w:rsidRPr="00AA01E1">
        <w:rPr>
          <w:rFonts w:ascii="Arial Narrow" w:eastAsia="Arial Narrow" w:hAnsi="Arial Narrow" w:cs="Arial Narrow"/>
          <w:kern w:val="0"/>
          <w14:ligatures w14:val="none"/>
        </w:rPr>
        <w:t>.</w:t>
      </w:r>
      <w:r w:rsidR="00941F25">
        <w:rPr>
          <w:rFonts w:ascii="Arial Narrow" w:eastAsia="Arial Narrow" w:hAnsi="Arial Narrow" w:cs="Arial Narrow"/>
          <w:kern w:val="0"/>
          <w14:ligatures w14:val="none"/>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rPr>
      </w:pPr>
    </w:p>
    <w:p w14:paraId="0A292C9F" w14:textId="07827B5E" w:rsidR="00CA59A2" w:rsidRPr="00AA01E1" w:rsidRDefault="00CA59A2" w:rsidP="000C4764">
      <w:pPr>
        <w:spacing w:line="240" w:lineRule="auto"/>
        <w:contextualSpacing/>
        <w:jc w:val="both"/>
        <w:rPr>
          <w:rFonts w:ascii="Arial Narrow" w:eastAsia="Calibri" w:hAnsi="Arial Narrow" w:cs="Arial"/>
          <w:kern w:val="0"/>
          <w14:ligatures w14:val="none"/>
        </w:rPr>
      </w:pPr>
      <w:r w:rsidRPr="00AA01E1">
        <w:rPr>
          <w:rFonts w:ascii="Arial Narrow" w:eastAsia="Arial Narrow" w:hAnsi="Arial Narrow" w:cs="Arial Narrow"/>
          <w:b/>
          <w:color w:val="000000"/>
          <w:kern w:val="0"/>
          <w:lang w:eastAsia="es-PE"/>
          <w14:ligatures w14:val="none"/>
        </w:rPr>
        <w:t>SEGUNDO:</w:t>
      </w:r>
      <w:r w:rsidRPr="00AA01E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w14:ligatures w14:val="none"/>
        </w:rPr>
        <w:t xml:space="preserve">del </w:t>
      </w:r>
      <w:r w:rsidR="00AB6C39" w:rsidRPr="00AA01E1">
        <w:rPr>
          <w:rFonts w:ascii="Arial Narrow" w:eastAsia="Times New Roman" w:hAnsi="Arial Narrow" w:cs="Arial"/>
          <w:color w:val="000000"/>
          <w:kern w:val="0"/>
          <w:lang w:val="es-ES" w:eastAsia="es-ES"/>
          <w14:ligatures w14:val="none"/>
        </w:rPr>
        <w:t>8 de setiembre de 2025</w:t>
      </w:r>
      <w:r w:rsidRPr="00AA01E1">
        <w:rPr>
          <w:rFonts w:ascii="Arial Narrow" w:eastAsia="Calibri" w:hAnsi="Arial Narrow" w:cs="Arial"/>
          <w:kern w:val="0"/>
          <w14:ligatures w14:val="none"/>
        </w:rPr>
        <w:t>.</w:t>
      </w:r>
    </w:p>
    <w:p w14:paraId="68A17E97" w14: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b/>
          <w:color w:val="000000"/>
          <w:kern w:val="0"/>
          <w:lang w:eastAsia="es-PE"/>
          <w14:ligatures w14:val="none"/>
        </w:rPr>
        <w:t xml:space="preserve">TERCERO: </w:t>
      </w:r>
      <w:r w:rsidRPr="00AA01E1">
        <w:rPr>
          <w:rFonts w:ascii="Arial Narrow" w:eastAsia="Arial Narrow" w:hAnsi="Arial Narrow" w:cs="Arial Narrow"/>
          <w:color w:val="000000"/>
          <w:kern w:val="0"/>
          <w:lang w:eastAsia="es-PE"/>
          <w14:ligatures w14:val="none"/>
        </w:rPr>
        <w:t xml:space="preserve">requerir a </w:t>
      </w:r>
      <w:proofErr w:type="spellStart"/>
      <w:r w:rsidR="00AB6C39" w:rsidRPr="00AA01E1">
        <w:rPr>
          <w:rFonts w:ascii="Arial Narrow" w:eastAsia="Arial Narrow" w:hAnsi="Arial Narrow" w:cs="Arial Narrow"/>
          <w:color w:val="000000"/>
          <w:kern w:val="0"/>
          <w:lang w:eastAsia="es-PE"/>
          <w14:ligatures w14:val="none"/>
        </w:rPr>
        <w:t>Interseguro</w:t>
      </w:r>
      <w:proofErr w:type="spellEnd"/>
      <w:r w:rsidR="00AB6C39" w:rsidRPr="00AA01E1">
        <w:rPr>
          <w:rFonts w:ascii="Arial Narrow" w:eastAsia="Arial Narrow" w:hAnsi="Arial Narrow" w:cs="Arial Narrow"/>
          <w:color w:val="000000"/>
          <w:kern w:val="0"/>
          <w:lang w:eastAsia="es-PE"/>
          <w14:ligatures w14:val="none"/>
        </w:rPr>
        <w:t xml:space="preserve"> Compañía de Seguros S.A. </w:t>
      </w:r>
      <w:r w:rsidRPr="00AA01E1">
        <w:rPr>
          <w:rFonts w:ascii="Arial Narrow" w:eastAsia="Arial Narrow" w:hAnsi="Arial Narrow" w:cs="Arial Narrow"/>
          <w:color w:val="000000"/>
          <w:kern w:val="0"/>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A01E1">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p>
    <w:p w14:paraId="774AFBA5" w14: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F66CE" w:rsidRPr="00DF66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w:t>
      </w:r>
      <w:proofErr w:type="spellEnd"/>
      <w:r w:rsidR="00DF66CE" w:rsidRPr="00DF66CE">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w14:ligatures w14:val="none"/>
        </w:rPr>
        <w:t>iii</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w14:ligatures w14:val="none"/>
        </w:rPr>
        <w:t>iv</w:t>
      </w:r>
      <w:proofErr w:type="spellEnd"/>
      <w:r w:rsidR="00DF66CE" w:rsidRPr="00DF66CE">
        <w:rPr>
          <w:rFonts w:ascii="Arial Narrow" w:eastAsia="Times New Roman" w:hAnsi="Arial Narrow" w:cs="Arial"/>
          <w:color w:val="000000"/>
          <w:kern w:val="0"/>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 y la Póliza </w:t>
      </w:r>
      <w:proofErr w:type="spellStart"/>
      <w:r w:rsidR="00DF66CE" w:rsidRPr="00DF66CE">
        <w:rPr>
          <w:rFonts w:ascii="Arial Narrow" w:eastAsia="Times New Roman" w:hAnsi="Arial Narrow" w:cs="Arial"/>
          <w:color w:val="000000"/>
          <w:kern w:val="0"/>
          <w:lang w:val="es-ES" w:eastAsia="es-ES"/>
          <w14:ligatures w14:val="none"/>
        </w:rPr>
        <w:t/>
      </w:r>
      <w:proofErr w:type="spellEnd"/>
      <w:r w:rsidR="00DF66CE" w:rsidRPr="00DF66CE">
        <w:rPr>
          <w:rFonts w:ascii="Arial Narrow" w:eastAsia="Times New Roman" w:hAnsi="Arial Narrow" w:cs="Arial"/>
          <w:color w:val="000000"/>
          <w:kern w:val="0"/>
          <w:lang w:val="es-ES" w:eastAsia="es-ES"/>
          <w14:ligatures w14:val="none"/>
        </w:rPr>
        <w:t xml:space="preserve"> 124849</w:t>
      </w:r>
      <w:r w:rsidR="00A773D0">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4DA8">
        <w:rPr>
          <w:rFonts w:ascii="Arial Narrow" w:hAnsi="Arial Narrow" w:cs="Arial"/>
          <w:bCs/>
          <w:spacing w:val="-3"/>
          <w:kern w:val="0"/>
          <w14:ligatures w14:val="none"/>
        </w:rPr>
        <w:t xml:space="preserve"/>
      </w:r>
      <w:r w:rsidR="009F4DA8" w:rsidRPr="009F4DA8">
        <w:rPr>
          <w:rFonts w:ascii="Arial Narrow" w:hAnsi="Arial Narrow" w:cs="Arial"/>
          <w:bCs/>
          <w:spacing w:val="-3"/>
          <w:kern w:val="0"/>
          <w14:ligatures w14:val="none"/>
        </w:rPr>
        <w:t/>
      </w:r>
      <w:r w:rsidRPr="009F4DA8">
        <w:rPr>
          <w:rFonts w:ascii="Arial Narrow" w:hAnsi="Arial Narrow" w:cs="Arial"/>
          <w:bCs/>
          <w:spacing w:val="-3"/>
          <w:kern w:val="0"/>
          <w14:ligatures w14:val="none"/>
        </w:rPr>
        <w:t xml:space="preserve"/>
      </w:r>
      <w:proofErr w:type="spellStart"/>
      <w:r w:rsidR="009F4DA8" w:rsidRPr="009F4DA8">
        <w:rPr>
          <w:rFonts w:ascii="Arial Narrow" w:eastAsia="Times New Roman" w:hAnsi="Arial Narrow" w:cs="Times New Roman"/>
          <w:color w:val="000000"/>
          <w:kern w:val="0"/>
          <w:shd w:val="clear" w:color="auto" w:fill="FFFFFF"/>
          <w:lang w:eastAsia="es-PE"/>
          <w14:ligatures w14:val="none"/>
        </w:rPr>
        <w:t/>
      </w:r>
      <w:proofErr w:type="spellEnd"/>
      <w:r w:rsidR="009F4DA8" w:rsidRPr="009F4DA8">
        <w:rPr>
          <w:rFonts w:ascii="Arial Narrow" w:eastAsia="Times New Roman" w:hAnsi="Arial Narrow" w:cs="Times New Roman"/>
          <w:color w:val="000000"/>
          <w:kern w:val="0"/>
          <w:shd w:val="clear" w:color="auto" w:fill="FFFFFF"/>
          <w:lang w:eastAsia="es-PE"/>
          <w14:ligatures w14:val="none"/>
        </w:rPr>
        <w:t xml:space="preserve"/>
      </w:r>
      <w:r w:rsidRPr="009F4DA8">
        <w:rPr>
          <w:rFonts w:ascii="Arial Narrow" w:hAnsi="Arial Narrow"/>
          <w:color w:val="000000"/>
        </w:rPr>
        <w:t/>
      </w:r>
      <w:r w:rsidR="009F4DA8" w:rsidRPr="009F4DA8">
        <w:rPr>
          <w:rFonts w:ascii="Arial Narrow" w:hAnsi="Arial Narrow"/>
          <w:color w:val="000000"/>
        </w:rPr>
        <w:t/>
      </w:r>
      <w:r w:rsidRPr="009F4DA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C4764">
      <w:pPr>
        <w:suppressAutoHyphens/>
        <w:spacing w:after="0" w:line="240" w:lineRule="auto"/>
        <w:jc w:val="both"/>
        <w:rPr>
          <w:rFonts w:ascii="Arial Narrow" w:hAnsi="Arial Narrow" w:cs="Arial"/>
        </w:rPr>
      </w:pPr>
    </w:p>
    <w:p w14:paraId="083D8417" w14: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hAnsi="Arial Narrow" w:cs="Arial"/>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hAnsi="Arial Narrow"/>
        </w:rPr>
      </w:pPr>
    </w:p>
    <w:p w14:paraId="1D2233A3" w14:textId="77777777" w:rsidR="00CA59A2" w:rsidRPr="0026598E" w:rsidRDefault="00CA59A2" w:rsidP="000C4764">
      <w:pPr>
        <w:spacing w:line="240" w:lineRule="auto"/>
        <w:rPr>
          <w:rFonts w:ascii="Arial Narrow" w:hAnsi="Arial Narrow"/>
        </w:rPr>
      </w:pPr>
    </w:p>
    <w:p w14:paraId="4423ADE9" w14:textId="77777777" w:rsidR="00CA59A2" w:rsidRPr="0026598E" w:rsidRDefault="00CA59A2" w:rsidP="000C4764">
      <w:pPr>
        <w:spacing w:line="240" w:lineRule="auto"/>
        <w:rPr>
          <w:rFonts w:ascii="Arial Narrow" w:hAnsi="Arial Narrow"/>
        </w:rPr>
      </w:pPr>
    </w:p>
    <w:p w14:paraId="74AAB5F4" w14:textId="77777777" w:rsidR="001B5674" w:rsidRDefault="001B5674" w:rsidP="000C47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6D518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D5189">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6"/>
          <w:szCs w:val="15"/>
          <w:vertAlign w:val="superscript"/>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