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26058" w:rsidRPr="00526058">
        <w:rPr>
          <w:rFonts w:ascii="Arial Narrow" w:eastAsia="Times New Roman" w:hAnsi="Arial Narrow" w:cs="Times New Roman"/>
          <w:b/>
          <w:bCs/>
          <w:color w:val="000000"/>
          <w:kern w:val="0"/>
          <w:shd w:val="clear" w:color="auto" w:fill="FFFFFF"/>
          <w:lang w:eastAsia="es-PE"/>
          <w14:ligatures w14:val="none"/>
        </w:rPr>
        <w:t>1892-2026</w:t>
      </w:r>
      <w:r w:rsidRPr="00526058">
        <w:rPr>
          <w:rFonts w:ascii="Arial Narrow" w:eastAsia="Times New Roman" w:hAnsi="Arial Narrow" w:cs="Times New Roman"/>
          <w:b/>
          <w:bCs/>
          <w:color w:val="000000"/>
          <w:kern w:val="0"/>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PAC</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FICO COMPAÑ</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A DE SEGUROS Y REASEGUROS</w:t>
      </w:r>
      <w:r w:rsidR="008D6E9E">
        <w:rPr>
          <w:rFonts w:ascii="Arial Narrow" w:eastAsia="Arial Narrow" w:hAnsi="Arial Narrow" w:cs="Arial Narrow"/>
          <w:b/>
          <w:color w:val="000000"/>
          <w:kern w:val="0"/>
          <w:lang w:eastAsia="es-PE"/>
          <w14:ligatures w14:val="none"/>
        </w:rPr>
        <w:t xml:space="preserve"> S.A.</w:t>
      </w:r>
      <w:r w:rsidR="00573446" w:rsidRPr="00573446">
        <w:rPr>
          <w:rFonts w:ascii="Arial Narrow" w:eastAsia="Arial Narrow" w:hAnsi="Arial Narrow" w:cs="Arial Narrow"/>
          <w:b/>
          <w:color w:val="000000"/>
          <w:kern w:val="0"/>
          <w:lang w:eastAsia="es-PE"/>
          <w14:ligatures w14:val="none"/>
        </w:rPr>
        <w:t xml:space="preserve"> </w:t>
      </w:r>
      <w:r w:rsidRPr="00573446">
        <w:rPr>
          <w:rFonts w:ascii="Arial Narrow" w:eastAsia="Arial Narrow" w:hAnsi="Arial Narrow" w:cs="Arial Narrow"/>
          <w:b/>
          <w:color w:val="000000"/>
          <w:kern w:val="0"/>
          <w:lang w:eastAsia="es-PE"/>
          <w14:ligatures w14:val="none"/>
        </w:rPr>
        <w:t>(</w:t>
      </w:r>
      <w:r w:rsidR="00573446" w:rsidRPr="00573446">
        <w:rPr>
          <w:rFonts w:ascii="Arial Narrow" w:eastAsia="Arial Narrow" w:hAnsi="Arial Narrow" w:cs="Arial Narrow"/>
          <w:b/>
          <w:color w:val="000000"/>
          <w:kern w:val="0"/>
          <w:lang w:eastAsia="es-PE"/>
          <w14:ligatures w14:val="none"/>
        </w:rPr>
        <w:t>PACÍFICO</w:t>
      </w:r>
      <w:r w:rsidRPr="0057344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RESOLUCIÓN </w:t>
      </w:r>
      <w:r w:rsidRPr="00526058">
        <w:rPr>
          <w:rFonts w:ascii="Arial Narrow" w:eastAsia="Arial Narrow" w:hAnsi="Arial Narrow" w:cs="Arial Narrow"/>
          <w:b/>
          <w:color w:val="000000"/>
          <w:kern w:val="0"/>
          <w:lang w:eastAsia="es-PE"/>
          <w14:ligatures w14:val="none"/>
        </w:rPr>
        <w:tab/>
        <w:t>:</w:t>
      </w:r>
      <w:r w:rsidRPr="00526058">
        <w:rPr>
          <w:rFonts w:ascii="Arial Narrow" w:eastAsia="Arial Narrow" w:hAnsi="Arial Narrow" w:cs="Arial Narrow"/>
          <w:b/>
          <w:color w:val="000000"/>
          <w:kern w:val="0"/>
          <w:lang w:eastAsia="es-PE"/>
          <w14:ligatures w14:val="none"/>
        </w:rPr>
        <w:tab/>
      </w:r>
      <w:r w:rsidR="00526058">
        <w:rPr>
          <w:rFonts w:ascii="Arial Narrow" w:eastAsia="Arial Narrow" w:hAnsi="Arial Narrow" w:cs="Arial Narrow"/>
          <w:b/>
          <w:color w:val="000000"/>
          <w:kern w:val="0"/>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058">
        <w:rPr>
          <w:rFonts w:ascii="Arial Narrow" w:eastAsia="Times New Roman" w:hAnsi="Arial Narrow" w:cs="Times New Roman"/>
          <w:color w:val="000000"/>
          <w:kern w:val="0"/>
          <w:shd w:val="clear" w:color="auto" w:fill="FFFFFF"/>
          <w:lang w:eastAsia="es-PE"/>
          <w14:ligatures w14:val="none"/>
        </w:rPr>
        <w:t xml:space="preserve">Lima, </w:t>
      </w:r>
      <w:r w:rsidR="0076646A" w:rsidRPr="00526058">
        <w:rPr>
          <w:rFonts w:ascii="Arial Narrow" w:eastAsia="Times New Roman" w:hAnsi="Arial Narrow" w:cs="Times New Roman"/>
          <w:color w:val="000000"/>
          <w:kern w:val="0"/>
          <w:shd w:val="clear" w:color="auto" w:fill="FFFFFF"/>
          <w:lang w:eastAsia="es-PE"/>
          <w14:ligatures w14:val="none"/>
        </w:rPr>
        <w:t xml:space="preserve">24 de junio de 2026</w:t>
      </w:r>
      <w:r w:rsidR="00DA0455">
        <w:rPr>
          <w:rFonts w:ascii="Arial Narrow" w:eastAsia="Times New Roman" w:hAnsi="Arial Narrow" w:cs="Times New Roman"/>
          <w:color w:val="000000"/>
          <w:kern w:val="0"/>
          <w:shd w:val="clear" w:color="auto" w:fill="FFFFFF"/>
          <w:lang w:eastAsia="es-PE"/>
          <w14:ligatures w14:val="none"/>
        </w:rPr>
        <w:t xml:space="preserve"/>
      </w:r>
      <w:r w:rsidRPr="00526058">
        <w:rPr>
          <w:rFonts w:ascii="Arial Narrow" w:eastAsia="Times New Roman" w:hAnsi="Arial Narrow" w:cs="Times New Roman"/>
          <w:color w:val="000000"/>
          <w:kern w:val="0"/>
          <w:shd w:val="clear" w:color="auto" w:fill="FFFFFF"/>
          <w:lang w:eastAsia="es-PE"/>
          <w14:ligatures w14:val="none"/>
        </w:rPr>
        <w:t xml:space="preserve"/>
      </w:r>
      <w:r w:rsidR="00C472DA" w:rsidRPr="00526058">
        <w:rPr>
          <w:rFonts w:ascii="Arial Narrow" w:eastAsia="Times New Roman" w:hAnsi="Arial Narrow" w:cs="Times New Roman"/>
          <w:color w:val="000000"/>
          <w:kern w:val="0"/>
          <w:shd w:val="clear" w:color="auto" w:fill="FFFFFF"/>
          <w:lang w:eastAsia="es-PE"/>
          <w14:ligatures w14:val="none"/>
        </w:rPr>
        <w:t xml:space="preserve"/>
      </w:r>
      <w:r w:rsidR="00985114" w:rsidRPr="0052605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3446">
        <w:rPr>
          <w:rFonts w:ascii="Arial Narrow" w:eastAsia="Times New Roman" w:hAnsi="Arial Narrow" w:cs="Arial"/>
          <w:color w:val="000000"/>
          <w:kern w:val="0"/>
          <w:lang w:val="es-ES" w:eastAsia="es-ES"/>
          <w14:ligatures w14: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Times New Roman" w:hAnsi="Arial Narrow" w:cs="Arial"/>
          <w:color w:val="000000"/>
          <w:kern w:val="0"/>
          <w:lang w:val="es-ES" w:eastAsia="es-ES"/>
          <w14:ligatures w14:val="none"/>
        </w:rPr>
        <w:t/>
      </w:r>
      <w:r w:rsidR="00996DC2"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xml:space="preserve"/>
      </w:r>
      <w:r w:rsidRPr="00573446">
        <w:rPr>
          <w:rFonts w:ascii="Arial Narrow" w:eastAsia="Calibri" w:hAnsi="Arial Narrow" w:cs="Arial"/>
          <w:kern w:val="0"/>
          <w14:ligatures w14:val="none"/>
        </w:rPr>
        <w:t/>
      </w:r>
      <w:r w:rsidRPr="00573446">
        <w:rPr>
          <w:rFonts w:ascii="Arial Narrow" w:eastAsia="Times New Roman" w:hAnsi="Arial Narrow" w:cs="Arial"/>
          <w:color w:val="000000"/>
          <w:kern w:val="0"/>
          <w:lang w:val="es-ES" w:eastAsia="es-ES"/>
          <w14:ligatures w14:val="none"/>
        </w:rPr>
        <w:t xml:space="preserve"/>
      </w:r>
      <w:r w:rsidR="00573446" w:rsidRPr="00573446">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534F3" w:rsidRDefault="00CA59A2" w:rsidP="006534F3">
      <w:pPr>
        <w:spacing w:after="0" w:line="240" w:lineRule="auto"/>
        <w:jc w:val="both"/>
        <w:rPr>
          <w:rFonts w:ascii="Arial Narrow" w:eastAsia="Times New Roman" w:hAnsi="Arial Narrow" w:cs="Arial"/>
          <w:color w:val="000000"/>
          <w:kern w:val="0"/>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w14:ligatures w14:val="none"/>
        </w:rPr>
        <w:t xml:space="preserve">con </w:t>
      </w:r>
      <w:r w:rsidR="00C61B9F">
        <w:rPr>
          <w:rFonts w:ascii="Arial Narrow" w:eastAsia="Times New Roman" w:hAnsi="Arial Narrow" w:cs="Arial"/>
          <w:color w:val="000000"/>
          <w:kern w:val="0"/>
          <w:lang w:eastAsia="es-ES"/>
          <w14:ligatures w14:val="none"/>
        </w:rPr>
        <w:t>representantes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 xml:space="preserve">de </w:t>
      </w:r>
      <w:r w:rsidR="000C2135">
        <w:rPr>
          <w:rFonts w:ascii="Arial Narrow" w:eastAsia="Times New Roman" w:hAnsi="Arial Narrow" w:cs="Arial"/>
          <w:color w:val="000000"/>
          <w:kern w:val="0"/>
          <w:lang w:eastAsia="es-ES"/>
          <w14:ligatures w14:val="none"/>
        </w:rPr>
        <w:t>Pacífico</w:t>
      </w:r>
      <w:r w:rsidRPr="006534F3">
        <w:rPr>
          <w:rFonts w:ascii="Arial Narrow" w:eastAsia="Times New Roman" w:hAnsi="Arial Narrow" w:cs="Arial"/>
          <w:color w:val="000000"/>
          <w:kern w:val="0"/>
          <w:lang w:eastAsia="es-ES"/>
          <w14:ligatures w14:val="none"/>
        </w:rPr>
        <w:t xml:space="preserve">, quienes le indicaron la cobertura y los detalles </w:t>
      </w:r>
      <w:r w:rsidR="000C2135">
        <w:rPr>
          <w:rFonts w:ascii="Arial Narrow" w:eastAsia="Times New Roman" w:hAnsi="Arial Narrow" w:cs="Arial"/>
          <w:color w:val="000000"/>
          <w:kern w:val="0"/>
          <w:lang w:eastAsia="es-ES"/>
          <w14:ligatures w14:val="none"/>
        </w:rPr>
        <w:t>de un seguro de vida</w:t>
      </w:r>
      <w:r w:rsidR="00CC0804">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virtud de</w:t>
      </w:r>
      <w:r w:rsidR="00C61B9F">
        <w:rPr>
          <w:rFonts w:ascii="Arial Narrow" w:eastAsia="Times New Roman" w:hAnsi="Arial Narrow" w:cs="Arial"/>
          <w:color w:val="000000"/>
          <w:kern w:val="0"/>
          <w:lang w:eastAsia="es-ES"/>
          <w14:ligatures w14:val="none"/>
        </w:rPr>
        <w:t xml:space="preserve"> la información que le ofrecieron</w:t>
      </w:r>
      <w:r w:rsidR="00CF343E">
        <w:rPr>
          <w:rFonts w:ascii="Arial Narrow" w:eastAsia="Times New Roman" w:hAnsi="Arial Narrow" w:cs="Arial"/>
          <w:color w:val="000000"/>
          <w:kern w:val="0"/>
          <w:lang w:eastAsia="es-ES"/>
          <w14:ligatures w14:val="none"/>
        </w:rPr>
        <w:t>,</w:t>
      </w:r>
      <w:r w:rsidR="00C61B9F">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adquirió el Seguro </w:t>
      </w:r>
      <w:r w:rsidR="00C61B9F">
        <w:rPr>
          <w:rFonts w:ascii="Arial Narrow" w:eastAsia="Times New Roman" w:hAnsi="Arial Narrow" w:cs="Arial"/>
          <w:color w:val="000000"/>
          <w:kern w:val="0"/>
          <w:lang w:eastAsia="es-ES"/>
          <w14:ligatures w14:val="none"/>
        </w:rPr>
        <w:t xml:space="preserve">de </w:t>
      </w:r>
      <w:r w:rsidRPr="00CC0804">
        <w:rPr>
          <w:rFonts w:ascii="Arial Narrow" w:eastAsia="Times New Roman" w:hAnsi="Arial Narrow" w:cs="Arial"/>
          <w:color w:val="000000"/>
          <w:kern w:val="0"/>
          <w:lang w:eastAsia="es-ES"/>
          <w14:ligatures w14:val="none"/>
        </w:rPr>
        <w:t>Vida</w:t>
      </w:r>
      <w:r w:rsidR="00CF343E">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 Póliza 307-003937/0 </w:t>
      </w:r>
      <w:r w:rsidR="00CF343E">
        <w:rPr>
          <w:rFonts w:ascii="Arial Narrow" w:eastAsia="Times New Roman" w:hAnsi="Arial Narrow" w:cs="Arial"/>
          <w:color w:val="000000"/>
          <w:kern w:val="0"/>
          <w:lang w:eastAsia="es-ES"/>
          <w14:ligatures w14:val="none"/>
        </w:rPr>
        <w:t>emitido por Pacífico</w:t>
      </w:r>
      <w:r w:rsidR="00CF343E" w:rsidRPr="00CC0804">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(en adelante, Seguro</w:t>
      </w:r>
      <w:r w:rsidR="00C61B9F">
        <w:rPr>
          <w:rFonts w:ascii="Arial Narrow" w:eastAsia="Times New Roman" w:hAnsi="Arial Narrow" w:cs="Arial"/>
          <w:color w:val="000000"/>
          <w:kern w:val="0"/>
          <w:lang w:eastAsia="es-ES"/>
          <w14:ligatures w14:val="none"/>
        </w:rPr>
        <w:t xml:space="preserve"> de</w:t>
      </w:r>
      <w:r w:rsidRPr="00CC0804">
        <w:rPr>
          <w:rFonts w:ascii="Arial Narrow" w:eastAsia="Times New Roman" w:hAnsi="Arial Narrow" w:cs="Arial"/>
          <w:color w:val="000000"/>
          <w:kern w:val="0"/>
          <w:lang w:eastAsia="es-ES"/>
          <w14:ligatures w14:val="none"/>
        </w:rPr>
        <w:t xml:space="preserve"> Vida), </w:t>
      </w:r>
      <w:r w:rsidR="00CF343E" w:rsidRPr="00CF343E">
        <w:rPr>
          <w:rFonts w:ascii="Arial Narrow" w:eastAsia="Times New Roman" w:hAnsi="Arial Narrow" w:cs="Arial"/>
          <w:color w:val="000000"/>
          <w:kern w:val="0"/>
          <w:lang w:eastAsia="es-ES"/>
          <w14:ligatures w14:val="none"/>
        </w:rPr>
        <w:t>omitiéndose informarle sobre retenciones adicionales</w:t>
      </w:r>
      <w:r w:rsidR="00CF343E">
        <w:rPr>
          <w:rFonts w:ascii="Arial Narrow" w:eastAsia="Times New Roman" w:hAnsi="Arial Narrow" w:cs="Arial"/>
          <w:color w:val="000000"/>
          <w:kern w:val="0"/>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w14:ligatures w14:val="none"/>
        </w:rPr>
        <w:t xml:space="preserve">de la compañía aseguradora </w:t>
      </w:r>
      <w:r w:rsidRPr="006534F3">
        <w:rPr>
          <w:rFonts w:ascii="Arial Narrow" w:eastAsia="Times New Roman" w:hAnsi="Arial Narrow" w:cs="Arial"/>
          <w:color w:val="000000"/>
          <w:kern w:val="0"/>
          <w:lang w:eastAsia="es-ES"/>
          <w14:ligatures w14:val="none"/>
        </w:rPr>
        <w:t xml:space="preserve">le informó que el Seguro </w:t>
      </w:r>
      <w:r>
        <w:rPr>
          <w:rFonts w:ascii="Arial Narrow" w:eastAsia="Times New Roman" w:hAnsi="Arial Narrow" w:cs="Arial"/>
          <w:color w:val="000000"/>
          <w:kern w:val="0"/>
          <w:lang w:eastAsia="es-ES"/>
          <w14:ligatures w14:val="none"/>
        </w:rPr>
        <w:t xml:space="preserve">de </w:t>
      </w:r>
      <w:r w:rsidRPr="006534F3">
        <w:rPr>
          <w:rFonts w:ascii="Arial Narrow" w:eastAsia="Times New Roman" w:hAnsi="Arial Narrow" w:cs="Arial"/>
          <w:color w:val="000000"/>
          <w:kern w:val="0"/>
          <w:lang w:eastAsia="es-ES"/>
          <w14:ligatures w14:val="none"/>
        </w:rPr>
        <w:t>Vida contaba con una vigencia obligatoria de</w:t>
      </w:r>
      <w:r>
        <w:rPr>
          <w:rFonts w:ascii="Arial Narrow" w:eastAsia="Times New Roman" w:hAnsi="Arial Narrow" w:cs="Arial"/>
          <w:color w:val="000000"/>
          <w:kern w:val="0"/>
          <w:lang w:eastAsia="es-ES"/>
          <w14:ligatures w14:val="none"/>
        </w:rPr>
        <w:t xml:space="preserve"> diez</w:t>
      </w:r>
      <w:r w:rsidRPr="006534F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10</w:t>
      </w:r>
      <w:r w:rsidR="000C2135">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 xml:space="preserve"> años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Times New Roman" w:hAnsi="Arial Narrow" w:cs="Arial"/>
          <w:color w:val="000000"/>
          <w:kern w:val="0"/>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188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Calibri" w:hAnsi="Arial Narrow" w:cs="Arial"/>
          <w:kern w:val="0"/>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Times New Roman" w:hAnsi="Arial Narrow" w:cs="Arial"/>
          <w:color w:val="000000"/>
          <w:kern w:val="0"/>
          <w:lang w:val="es-ES" w:eastAsia="es-ES"/>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481884">
        <w:rPr>
          <w:rFonts w:ascii="Arial Narrow" w:eastAsia="Times New Roman" w:hAnsi="Arial Narrow" w:cs="Arial"/>
          <w:color w:val="000000"/>
          <w:kern w:val="0"/>
          <w:lang w:val="es-ES" w:eastAsia="es-ES"/>
          <w14:ligatures w14:val="none"/>
        </w:rPr>
        <w:t xml:space="preserve"/>
      </w:r>
      <w:r w:rsidR="00481884"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 LA ADMISIÓN A TRÁMITE DE </w:t>
      </w:r>
      <w:r w:rsidRPr="001B42E5">
        <w:rPr>
          <w:rFonts w:ascii="Arial Narrow" w:eastAsia="Arial Narrow" w:hAnsi="Arial Narrow" w:cs="Arial Narrow"/>
          <w:b/>
          <w:color w:val="000000"/>
          <w:kern w:val="0"/>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vertAlign w:val="superscript"/>
          <w14:ligatures w14:val="none"/>
        </w:rPr>
        <w:footnoteReference w:id="2"/>
      </w:r>
      <w:r w:rsidRPr="001B42E5">
        <w:rPr>
          <w:rFonts w:ascii="Arial Narrow" w:eastAsia="Times New Roman" w:hAnsi="Arial Narrow" w:cs="Segoe UI"/>
          <w:color w:val="000000"/>
          <w:kern w:val="0"/>
          <w:lang w:eastAsia="es-PE"/>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 xml:space="preserve">que el </w:t>
      </w:r>
      <w:r w:rsidR="00121544" w:rsidRPr="001B42E5">
        <w:rPr>
          <w:rFonts w:ascii="Arial Narrow" w:eastAsia="Arial Narrow" w:hAnsi="Arial Narrow" w:cs="Arial Narrow"/>
          <w:kern w:val="0"/>
          <w14:ligatures w14:val="none"/>
        </w:rPr>
        <w:lastRenderedPageBreak/>
        <w:t xml:space="preserve">hecho denunciado, consistente en que </w:t>
      </w:r>
      <w:bookmarkEnd w:id="6"/>
      <w:r w:rsidR="0025708A" w:rsidRPr="001B42E5">
        <w:rPr>
          <w:rFonts w:ascii="Arial Narrow" w:eastAsia="Arial Narrow" w:hAnsi="Arial Narrow" w:cs="Arial Narrow"/>
          <w:kern w:val="0"/>
          <w14:ligatures w14: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rPr>
        <w:t>.</w:t>
      </w:r>
      <w:r w:rsidR="00121544" w:rsidRPr="001B42E5">
        <w:rPr>
          <w:rFonts w:ascii="Arial Narrow" w:eastAsia="Arial Narrow" w:hAnsi="Arial Narrow" w:cs="Arial Narrow"/>
          <w:kern w:val="0"/>
          <w14:ligatures w14:val="none"/>
        </w:rPr>
        <w:t xml:space="preserve"> </w:t>
      </w:r>
      <w:r w:rsidR="00711750" w:rsidRPr="001B42E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w14:ligatures w14:val="none"/>
        </w:rPr>
        <w:t xml:space="preserve"> </w:t>
      </w:r>
      <w:r w:rsidR="001B42E5" w:rsidRPr="001B42E5">
        <w:rPr>
          <w:rFonts w:ascii="Arial Narrow" w:eastAsia="Arial Narrow" w:hAnsi="Arial Narrow" w:cs="Arial"/>
          <w:bCs/>
          <w:color w:val="000000"/>
          <w:kern w:val="0"/>
          <w:lang w:eastAsia="es-PE"/>
          <w14:ligatures w14:val="none"/>
        </w:rPr>
        <w:t>agresivos o engañosos</w:t>
      </w:r>
      <w:r w:rsidR="00711750" w:rsidRPr="001B42E5">
        <w:rPr>
          <w:rFonts w:ascii="Arial Narrow" w:eastAsia="Arial Narrow" w:hAnsi="Arial Narrow" w:cs="Arial"/>
          <w:bCs/>
          <w:color w:val="000000"/>
          <w:kern w:val="0"/>
          <w:lang w:eastAsia="es-PE"/>
          <w14:ligatures w14:val="none"/>
        </w:rPr>
        <w:t xml:space="preserve">, tipificado en </w:t>
      </w:r>
      <w:r w:rsidR="00711750" w:rsidRPr="001B42E5">
        <w:rPr>
          <w:rFonts w:ascii="Arial Narrow" w:eastAsia="Times New Roman" w:hAnsi="Arial Narrow" w:cs="Times New Roman"/>
          <w:color w:val="000000"/>
          <w:kern w:val="0"/>
          <w:shd w:val="clear" w:color="auto" w:fill="FFFFFF"/>
          <w:lang w:eastAsia="es-PE"/>
          <w14:ligatures w14:val="none"/>
        </w:rPr>
        <w:t xml:space="preserve">literal </w:t>
      </w:r>
      <w:r w:rsidR="007927FD" w:rsidRPr="001B42E5">
        <w:rPr>
          <w:rFonts w:ascii="Arial Narrow" w:eastAsia="Times New Roman" w:hAnsi="Arial Narrow" w:cs="Times New Roman"/>
          <w:color w:val="000000"/>
          <w:kern w:val="0"/>
          <w:shd w:val="clear" w:color="auto" w:fill="FFFFFF"/>
          <w:lang w:eastAsia="es-PE"/>
          <w14:ligatures w14:val="none"/>
        </w:rPr>
        <w:t>b</w:t>
      </w:r>
      <w:r w:rsidR="00711750" w:rsidRPr="001B42E5">
        <w:rPr>
          <w:rFonts w:ascii="Arial Narrow" w:eastAsia="Times New Roman" w:hAnsi="Arial Narrow" w:cs="Times New Roman"/>
          <w:color w:val="000000"/>
          <w:kern w:val="0"/>
          <w:shd w:val="clear" w:color="auto" w:fill="FFFFFF"/>
          <w:lang w:eastAsia="es-PE"/>
          <w14:ligatures w14:val="none"/>
        </w:rPr>
        <w:t>) del artículo 5</w:t>
      </w:r>
      <w:r w:rsidR="007927FD" w:rsidRPr="001B42E5">
        <w:rPr>
          <w:rFonts w:ascii="Arial Narrow" w:eastAsia="Times New Roman" w:hAnsi="Arial Narrow" w:cs="Times New Roman"/>
          <w:color w:val="000000"/>
          <w:kern w:val="0"/>
          <w:shd w:val="clear" w:color="auto" w:fill="FFFFFF"/>
          <w:lang w:eastAsia="es-PE"/>
          <w14:ligatures w14:val="none"/>
        </w:rPr>
        <w:t>8</w:t>
      </w:r>
      <w:r w:rsidR="00711750" w:rsidRPr="001B42E5">
        <w:rPr>
          <w:rFonts w:ascii="Arial Narrow" w:eastAsia="Times New Roman" w:hAnsi="Arial Narrow" w:cs="Times New Roman"/>
          <w:color w:val="000000"/>
          <w:kern w:val="0"/>
          <w:shd w:val="clear" w:color="auto" w:fill="FFFFFF"/>
          <w:lang w:eastAsia="es-PE"/>
          <w14:ligatures w14:val="none"/>
        </w:rPr>
        <w:t xml:space="preserve"> </w:t>
      </w:r>
      <w:r w:rsidR="00711750" w:rsidRPr="001B42E5">
        <w:rPr>
          <w:rFonts w:ascii="Arial Narrow" w:eastAsia="Arial Narrow" w:hAnsi="Arial Narrow" w:cs="Arial"/>
          <w:bCs/>
          <w:color w:val="000000"/>
          <w:kern w:val="0"/>
          <w:lang w:eastAsia="es-PE"/>
          <w14:ligatures w14:val="none"/>
        </w:rPr>
        <w:t>del Código</w:t>
      </w:r>
      <w:r w:rsidR="00711750" w:rsidRPr="001B42E5">
        <w:rPr>
          <w:rStyle w:val="Refdenotaalpie"/>
          <w:vertAlign w:val="superscript"/>
          <w:lang w:eastAsia="es-PE"/>
        </w:rPr>
        <w:footnoteReference w:id="3"/>
      </w:r>
      <w:r w:rsidR="00711750" w:rsidRPr="001B42E5">
        <w:rPr>
          <w:rFonts w:ascii="Arial Narrow" w:eastAsia="Arial Narrow" w:hAnsi="Arial Narrow" w:cs="Arial"/>
          <w:bCs/>
          <w:color w:val="000000"/>
          <w:kern w:val="0"/>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42E5">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5BFD">
        <w:rPr>
          <w:rFonts w:ascii="Arial Narrow" w:eastAsia="Times New Roman" w:hAnsi="Arial Narrow" w:cs="Arial"/>
          <w:color w:val="000000"/>
          <w:kern w:val="0"/>
          <w:lang w:val="es-ES" w:eastAsia="es-ES"/>
          <w14:ligatures w14:val="none"/>
        </w:rPr>
        <w:t xml:space="preserve">A efectos de tener mayores elementos </w:t>
      </w:r>
      <w:bookmarkEnd w:id="9"/>
      <w:r w:rsidRPr="00535BF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w14:ligatures w14:val="none"/>
        </w:rPr>
        <w:t>a la compañía aseguradora</w:t>
      </w:r>
      <w:r w:rsidRPr="00535BF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w14:ligatures w14:val="none"/>
        </w:rPr>
        <w:t>Póliza 307-003937/0 del Seguro de Vida</w:t>
      </w:r>
      <w:r w:rsidRPr="00535BFD">
        <w:rPr>
          <w:rFonts w:ascii="Arial Narrow" w:eastAsia="Times New Roman" w:hAnsi="Arial Narrow" w:cs="Arial"/>
          <w:color w:val="000000"/>
          <w:kern w:val="0"/>
          <w:lang w:val="es-ES" w:eastAsia="es-ES"/>
          <w14:ligatures w14:val="none"/>
        </w:rPr>
        <w:t xml:space="preserve">, </w:t>
      </w:r>
      <w:bookmarkStart w:id="11" w:name="_Hlk211877008"/>
      <w:r w:rsidRPr="00535BFD">
        <w:rPr>
          <w:rFonts w:ascii="Arial Narrow" w:eastAsia="Times New Roman" w:hAnsi="Arial Narrow" w:cs="Arial"/>
          <w:color w:val="000000"/>
          <w:kern w:val="0"/>
          <w:lang w:val="es-ES" w:eastAsia="es-ES"/>
          <w14:ligatures w14:val="none"/>
        </w:rPr>
        <w:t>así como el cargo de remisión de la póliza</w:t>
      </w:r>
      <w:bookmarkEnd w:id="11"/>
      <w:r w:rsidRPr="00535BFD">
        <w:rPr>
          <w:rFonts w:ascii="Arial Narrow" w:eastAsia="Times New Roman" w:hAnsi="Arial Narrow" w:cs="Arial"/>
          <w:color w:val="000000"/>
          <w:kern w:val="0"/>
          <w:lang w:val="es-ES" w:eastAsia="es-ES"/>
          <w14:ligatures w14:val="none"/>
        </w:rPr>
        <w:t>; (</w:t>
      </w:r>
      <w:proofErr w:type="spellStart"/>
      <w:r w:rsidRPr="00535BFD">
        <w:rPr>
          <w:rFonts w:ascii="Arial Narrow" w:eastAsia="Times New Roman" w:hAnsi="Arial Narrow" w:cs="Arial"/>
          <w:color w:val="000000"/>
          <w:kern w:val="0"/>
          <w:lang w:val="es-ES" w:eastAsia="es-ES"/>
          <w14:ligatures w14:val="none"/>
        </w:rPr>
        <w:t>ii</w:t>
      </w:r>
      <w:proofErr w:type="spellEnd"/>
      <w:r w:rsidRPr="00535BFD">
        <w:rPr>
          <w:rFonts w:ascii="Arial Narrow" w:eastAsia="Times New Roman" w:hAnsi="Arial Narrow" w:cs="Arial"/>
          <w:color w:val="000000"/>
          <w:kern w:val="0"/>
          <w:lang w:val="es-ES" w:eastAsia="es-ES"/>
          <w14:ligatures w14:val="none"/>
        </w:rPr>
        <w:t xml:space="preserve">) presentar los medios probatorios que </w:t>
      </w:r>
      <w:r w:rsidR="00FA43AC">
        <w:rPr>
          <w:rFonts w:ascii="Arial Narrow" w:eastAsia="Times New Roman" w:hAnsi="Arial Narrow" w:cs="Arial"/>
          <w:color w:val="000000"/>
          <w:kern w:val="0"/>
          <w:lang w:val="es-ES" w:eastAsia="es-ES"/>
          <w14:ligatures w14:val="none"/>
        </w:rPr>
        <w:t xml:space="preserve">acrediten que no </w:t>
      </w:r>
      <w:r w:rsidR="00FA43AC" w:rsidRPr="00FA43AC">
        <w:rPr>
          <w:rFonts w:ascii="Arial Narrow" w:eastAsia="Times New Roman" w:hAnsi="Arial Narrow" w:cs="Arial"/>
          <w:color w:val="000000"/>
          <w:kern w:val="0"/>
          <w:lang w:val="es-ES" w:eastAsia="es-ES"/>
          <w14:ligatures w14:val="none"/>
        </w:rPr>
        <w:t>cambi</w:t>
      </w:r>
      <w:r w:rsidR="00F85C3D">
        <w:rPr>
          <w:rFonts w:ascii="Arial Narrow" w:eastAsia="Times New Roman" w:hAnsi="Arial Narrow" w:cs="Arial"/>
          <w:color w:val="000000"/>
          <w:kern w:val="0"/>
          <w:lang w:val="es-ES" w:eastAsia="es-ES"/>
          <w14:ligatures w14:val="none"/>
        </w:rPr>
        <w:t>ó</w:t>
      </w:r>
      <w:r w:rsidR="00FA43AC" w:rsidRPr="00FA43AC">
        <w:rPr>
          <w:rFonts w:ascii="Arial Narrow" w:eastAsia="Times New Roman" w:hAnsi="Arial Narrow" w:cs="Arial"/>
          <w:color w:val="000000"/>
          <w:kern w:val="0"/>
          <w:lang w:val="es-ES" w:eastAsia="es-ES"/>
          <w14:ligatures w14: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w14:ligatures w14:val="none"/>
        </w:rPr>
        <w:t>de la Póliza 307-003937/0 del Seguro de Vida</w:t>
      </w:r>
      <w:r w:rsidRPr="00535BFD">
        <w:rPr>
          <w:rFonts w:ascii="Arial Narrow" w:eastAsia="Times New Roman" w:hAnsi="Arial Narrow" w:cs="Arial"/>
          <w:color w:val="000000"/>
          <w:kern w:val="0"/>
          <w:lang w:val="es-ES" w:eastAsia="es-ES"/>
          <w14:ligatures w14:val="none"/>
        </w:rPr>
        <w:t>; y, (</w:t>
      </w:r>
      <w:proofErr w:type="spellStart"/>
      <w:r w:rsidRPr="00535BFD">
        <w:rPr>
          <w:rFonts w:ascii="Arial Narrow" w:eastAsia="Times New Roman" w:hAnsi="Arial Narrow" w:cs="Arial"/>
          <w:color w:val="000000"/>
          <w:kern w:val="0"/>
          <w:lang w:val="es-ES" w:eastAsia="es-ES"/>
          <w14:ligatures w14:val="none"/>
        </w:rPr>
        <w:t>iii</w:t>
      </w:r>
      <w:proofErr w:type="spellEnd"/>
      <w:r w:rsidRPr="00535BFD">
        <w:rPr>
          <w:rFonts w:ascii="Arial Narrow" w:eastAsia="Times New Roman" w:hAnsi="Arial Narrow" w:cs="Arial"/>
          <w:color w:val="000000"/>
          <w:kern w:val="0"/>
          <w:lang w:val="es-ES" w:eastAsia="es-ES"/>
          <w14:ligatures w14:val="none"/>
        </w:rPr>
        <w:t xml:space="preserve">) presentar todas las comunicaciones cursadas </w:t>
      </w:r>
      <w:r w:rsidR="00A87B9B" w:rsidRPr="00535BFD">
        <w:rPr>
          <w:rFonts w:ascii="Arial Narrow" w:eastAsia="Times New Roman" w:hAnsi="Arial Narrow" w:cs="Arial"/>
          <w:color w:val="000000"/>
          <w:kern w:val="0"/>
          <w:lang w:val="es-ES" w:eastAsia="es-ES"/>
          <w14:ligatures w14:val="none"/>
        </w:rPr>
        <w:t xml:space="preserve">con la parte denunciante </w:t>
      </w:r>
      <w:r w:rsidRPr="00535BFD">
        <w:rPr>
          <w:rFonts w:ascii="Arial Narrow" w:eastAsia="Times New Roman" w:hAnsi="Arial Narrow" w:cs="Arial"/>
          <w:color w:val="000000"/>
          <w:kern w:val="0"/>
          <w:lang w:val="es-ES" w:eastAsia="es-ES"/>
          <w14:ligatures w14:val="none"/>
        </w:rPr>
        <w:t xml:space="preserve">en virtud </w:t>
      </w:r>
      <w:r w:rsidR="00F01410" w:rsidRPr="00535BFD">
        <w:rPr>
          <w:rFonts w:ascii="Arial Narrow" w:eastAsia="Times New Roman" w:hAnsi="Arial Narrow" w:cs="Arial"/>
          <w:color w:val="000000"/>
          <w:kern w:val="0"/>
          <w:lang w:val="es-ES" w:eastAsia="es-ES"/>
          <w14:ligatures w14:val="none"/>
        </w:rPr>
        <w:t xml:space="preserve">de los hechos materia </w:t>
      </w:r>
      <w:r w:rsidRPr="00535BFD">
        <w:rPr>
          <w:rFonts w:ascii="Arial Narrow" w:eastAsia="Times New Roman" w:hAnsi="Arial Narrow" w:cs="Arial"/>
          <w:color w:val="000000"/>
          <w:kern w:val="0"/>
          <w:lang w:val="es-ES" w:eastAsia="es-ES"/>
          <w14:ligatures w14:val="none"/>
        </w:rPr>
        <w:t>de denuncia.</w:t>
      </w:r>
      <w:r w:rsidRPr="00535BFD">
        <w:rPr>
          <w:rFonts w:ascii="Arial Narrow" w:eastAsia="Times New Roman" w:hAnsi="Arial Narrow" w:cs="Arial"/>
          <w:color w:val="000000"/>
          <w:kern w:val="0"/>
          <w:lang w:eastAsia="es-ES"/>
          <w14:ligatures w14:val="none"/>
        </w:rPr>
        <w:t xml:space="preserve"> </w:t>
      </w:r>
      <w:r w:rsidR="002D5E37" w:rsidRPr="00535BFD">
        <w:rPr>
          <w:rFonts w:ascii="Arial Narrow" w:eastAsia="Times New Roman" w:hAnsi="Arial Narrow" w:cs="Arial"/>
          <w:color w:val="000000"/>
          <w:kern w:val="0"/>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E7FC1DB" w14:textId="51E1205B" w:rsidR="00121544" w:rsidRPr="002F6070" w:rsidRDefault="00CA59A2" w:rsidP="007927F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Times New Roman" w:hAnsi="Arial Narrow" w:cs="Times New Roman"/>
          <w:color w:val="000000"/>
          <w:kern w:val="0"/>
          <w:shd w:val="clear" w:color="auto" w:fill="FFFFFF"/>
          <w:lang w:eastAsia="es-PE"/>
          <w14:ligatures w14:val="none"/>
        </w:rPr>
        <w:t xml:space="preserve"/>
      </w:r>
      <w:r w:rsidR="00A13853" w:rsidRPr="00A13853">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00121544" w:rsidRPr="002F6070">
        <w:rPr>
          <w:rFonts w:ascii="Arial Narrow" w:eastAsia="Times New Roman" w:hAnsi="Arial Narrow" w:cs="Times New Roman"/>
          <w:color w:val="000000"/>
          <w:kern w:val="0"/>
          <w:shd w:val="clear" w:color="auto" w:fill="FFFFFF"/>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3A71B1" w:rsidRPr="002F6070">
        <w:rPr>
          <w:rFonts w:ascii="Arial Narrow" w:eastAsia="Times New Roman" w:hAnsi="Arial Narrow" w:cs="Times New Roman"/>
          <w:kern w:val="0"/>
          <w:shd w:val="clear" w:color="auto" w:fill="FFFFFF"/>
          <w:lang w:eastAsia="es-PE"/>
          <w14:ligatures w14:val="none"/>
        </w:rPr>
        <w:t/>
      </w:r>
      <w:r w:rsidR="00711750" w:rsidRPr="002F6070">
        <w:rPr>
          <w:rFonts w:ascii="Arial Narrow" w:eastAsia="Calibri" w:hAnsi="Arial Narrow" w:cs="Arial Narrow"/>
          <w:color w:val="000000"/>
          <w:kern w:val="0"/>
          <w:lang w:eastAsia="es-PE"/>
          <w14:ligatures w14:val="none"/>
        </w:rPr>
        <w:t/>
      </w:r>
      <w:r w:rsidR="00711750"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2F6070" w:rsidRPr="002F6070">
        <w:rPr>
          <w:rFonts w:ascii="Arial Narrow" w:eastAsia="Times New Roman" w:hAnsi="Arial Narrow" w:cs="Times New Roman"/>
          <w:kern w:val="0"/>
          <w:shd w:val="clear" w:color="auto" w:fill="FFFFFF"/>
          <w:lang w:eastAsia="es-PE"/>
          <w14:ligatures w14:val="none"/>
        </w:rPr>
        <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135803F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A13853" w:rsidRPr="00A13853">
        <w:rPr>
          <w:rFonts w:ascii="Arial Narrow" w:eastAsia="Times New Roman" w:hAnsi="Arial Narrow" w:cs="Arial"/>
          <w:color w:val="000000"/>
          <w:kern w:val="0"/>
          <w:lang w:val="es-ES" w:eastAsia="es-ES"/>
          <w14:ligatures w14:val="none"/>
        </w:rPr>
        <w:t>10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13853" w:rsidRPr="00A13853">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1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w14:ligatures w14: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4"/>
      <w:r w:rsidRPr="00EB4D2D">
        <w:rPr>
          <w:rFonts w:ascii="Arial Narrow" w:eastAsia="Times New Roman" w:hAnsi="Arial Narrow" w:cs="Arial"/>
          <w:color w:val="000000"/>
          <w:kern w:val="0"/>
          <w:lang w:val="es-ES" w:eastAsia="es-ES"/>
          <w14:ligatures w14:val="none"/>
        </w:rPr>
        <w:t xml:space="preserve">cumpla con: </w:t>
      </w:r>
      <w:r w:rsidR="00F85C3D" w:rsidRPr="00F85C3D">
        <w:rPr>
          <w:rFonts w:ascii="Arial Narrow" w:eastAsia="Times New Roman" w:hAnsi="Arial Narrow" w:cs="Arial"/>
          <w:color w:val="000000"/>
          <w:kern w:val="0"/>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w14:ligatures w14:val="none"/>
        </w:rPr>
        <w:t>ii</w:t>
      </w:r>
      <w:proofErr w:type="spellEnd"/>
      <w:r w:rsidR="00F85C3D" w:rsidRPr="00F85C3D">
        <w:rPr>
          <w:rFonts w:ascii="Arial Narrow" w:eastAsia="Times New Roman" w:hAnsi="Arial Narrow" w:cs="Arial"/>
          <w:color w:val="000000"/>
          <w:kern w:val="0"/>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w14:ligatures w14:val="none"/>
        </w:rPr>
        <w:t>iii</w:t>
      </w:r>
      <w:proofErr w:type="spellEnd"/>
      <w:r w:rsidR="00F85C3D" w:rsidRPr="00F85C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D6E9E">
        <w:rPr>
          <w:rFonts w:ascii="Arial Narrow" w:hAnsi="Arial Narrow" w:cs="Arial"/>
          <w:bCs/>
          <w:spacing w:val="-3"/>
          <w:kern w:val="0"/>
          <w14:ligatures w14:val="none"/>
        </w:rPr>
        <w:t/>
      </w:r>
      <w:r w:rsidR="008D6E9E">
        <w:rPr>
          <w:rFonts w:ascii="Arial Narrow" w:hAnsi="Arial Narrow" w:cs="Arial"/>
          <w:bCs/>
          <w:spacing w:val="-3"/>
          <w:kern w:val="0"/>
          <w14:ligatures w14:val="none"/>
        </w:rPr>
        <w:t xml:space="preserve"/>
      </w:r>
      <w:r w:rsidR="008D6E9E" w:rsidRPr="008D6E9E">
        <w:rPr>
          <w:rFonts w:ascii="Arial Narrow" w:eastAsia="Times New Roman" w:hAnsi="Arial Narrow" w:cs="Times New Roman"/>
          <w:color w:val="000000"/>
          <w:kern w:val="0"/>
          <w:shd w:val="clear" w:color="auto" w:fill="FFFFFF"/>
          <w:lang w:eastAsia="es-PE"/>
          <w14:ligatures w14:val="none"/>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