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024B2E6" w:rsidR="00AB3A58" w:rsidRPr="005B5E94" w:rsidRDefault="00AB3A58" w:rsidP="005B5E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E94">
        <w:rPr>
          <w:rFonts w:ascii="Arial Narrow" w:eastAsia="Arial Narrow" w:hAnsi="Arial Narrow" w:cs="Arial Narrow"/>
          <w:b/>
          <w:color w:val="000000"/>
          <w:kern w:val="0"/>
          <w:lang w:eastAsia="es-PE"/>
          <w14:ligatures w14:val="none"/>
        </w:rPr>
        <w:t xml:space="preserve">EXPEDIENTE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Times New Roman" w:hAnsi="Arial Narrow" w:cs="Times New Roman"/>
          <w:b/>
          <w:bCs/>
          <w:color w:val="000000"/>
          <w:kern w:val="0"/>
          <w:shd w:val="clear" w:color="auto" w:fill="FFFFFF"/>
          <w:lang w:eastAsia="es-PE"/>
          <w14:ligatures w14:val="none"/>
        </w:rPr>
        <w:t>0926-2025</w:t>
      </w:r>
      <w:r w:rsidR="00A8071A" w:rsidRPr="005B5E94">
        <w:rPr>
          <w:rFonts w:ascii="Arial Narrow" w:eastAsia="Times New Roman" w:hAnsi="Arial Narrow" w:cs="Times New Roman"/>
          <w:b/>
          <w:bCs/>
          <w:color w:val="000000"/>
          <w:kern w:val="0"/>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DENUNCIANTE</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 xml:space="preserve">DIANA DEL CARMEN CAICEDO SANTIAGO </w:t>
      </w:r>
      <w:r w:rsidR="00A8071A" w:rsidRPr="005B5E94">
        <w:rPr>
          <w:rFonts w:ascii="Arial Narrow" w:eastAsia="Arial Narrow" w:hAnsi="Arial Narrow" w:cs="Arial Narrow"/>
          <w:b/>
          <w:color w:val="000000"/>
          <w:kern w:val="0"/>
          <w:lang w:eastAsia="es-PE"/>
          <w14:ligatures w14:val="none"/>
        </w:rPr>
        <w:t xml:space="preserve">(SEÑORA </w:t>
      </w:r>
      <w:r w:rsidR="00FE006F" w:rsidRPr="005B5E94">
        <w:rPr>
          <w:rFonts w:ascii="Arial Narrow" w:eastAsia="Arial Narrow" w:hAnsi="Arial Narrow" w:cs="Arial Narrow"/>
          <w:b/>
          <w:color w:val="000000"/>
          <w:kern w:val="0"/>
          <w:lang w:eastAsia="es-PE"/>
          <w14:ligatures w14:val="none"/>
        </w:rPr>
        <w:t>CAICEDO</w:t>
      </w:r>
      <w:r w:rsidR="00A8071A" w:rsidRPr="005B5E94">
        <w:rPr>
          <w:rFonts w:ascii="Arial Narrow" w:eastAsia="Arial Narrow" w:hAnsi="Arial Narrow" w:cs="Arial Narrow"/>
          <w:b/>
          <w:color w:val="000000"/>
          <w:kern w:val="0"/>
          <w:lang w:eastAsia="es-PE"/>
          <w14:ligatures w14:val="none"/>
        </w:rPr>
        <w:t>)</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DENUNCIADO</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 xml:space="preserve">INTERSEGURO COMPAÑIA DE SEGUROS </w:t>
      </w:r>
      <w:r w:rsidR="00A8071A" w:rsidRPr="005B5E94">
        <w:rPr>
          <w:rFonts w:ascii="Arial Narrow" w:eastAsia="Arial Narrow" w:hAnsi="Arial Narrow" w:cs="Arial Narrow"/>
          <w:b/>
          <w:color w:val="000000"/>
          <w:kern w:val="0"/>
          <w:lang w:eastAsia="es-PE"/>
          <w14:ligatures w14:val="none"/>
        </w:rPr>
        <w:t>S.A. (</w:t>
      </w:r>
      <w:r w:rsidR="00FE006F" w:rsidRPr="005B5E94">
        <w:rPr>
          <w:rFonts w:ascii="Arial Narrow" w:eastAsia="Arial Narrow" w:hAnsi="Arial Narrow" w:cs="Arial Narrow"/>
          <w:b/>
          <w:color w:val="000000"/>
          <w:kern w:val="0"/>
          <w:lang w:eastAsia="es-PE"/>
          <w14:ligatures w14:val="none"/>
        </w:rPr>
        <w:t>INTERSEGURO</w:t>
      </w:r>
      <w:r w:rsidR="00A8071A" w:rsidRPr="005B5E94">
        <w:rPr>
          <w:rFonts w:ascii="Arial Narrow" w:eastAsia="Arial Narrow" w:hAnsi="Arial Narrow" w:cs="Arial Narrow"/>
          <w:b/>
          <w:color w:val="000000"/>
          <w:kern w:val="0"/>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MATERIAS</w:t>
      </w:r>
      <w:r w:rsidRPr="005B5E94">
        <w:rPr>
          <w:rFonts w:ascii="Arial Narrow" w:eastAsia="Arial Narrow" w:hAnsi="Arial Narrow" w:cs="Arial Narrow"/>
          <w:b/>
          <w:color w:val="000000"/>
          <w:kern w:val="0"/>
          <w:lang w:eastAsia="es-PE"/>
          <w14:ligatures w14:val="none"/>
        </w:rPr>
        <w:tab/>
        <w:t xml:space="preserve">:       </w:t>
      </w:r>
      <w:r w:rsidRPr="005B5E94">
        <w:rPr>
          <w:rFonts w:ascii="Arial Narrow" w:eastAsia="Arial Narrow" w:hAnsi="Arial Narrow" w:cs="Arial Narrow"/>
          <w:b/>
          <w:color w:val="000000"/>
          <w:kern w:val="0"/>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INFORMACIÓN</w:t>
      </w:r>
      <w:r w:rsidR="00A8071A" w:rsidRPr="005B5E94">
        <w:rPr>
          <w:rFonts w:ascii="Arial Narrow" w:eastAsia="Arial Narrow" w:hAnsi="Arial Narrow" w:cs="Arial Narrow"/>
          <w:b/>
          <w:color w:val="000000"/>
          <w:kern w:val="0"/>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0CED2" w:rsidR="00AB3A58" w:rsidRPr="005B5E94" w:rsidRDefault="00AB3A58" w:rsidP="0041366E">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5B5E94">
        <w:rPr>
          <w:rFonts w:ascii="Arial Narrow" w:eastAsia="Times New Roman" w:hAnsi="Arial Narrow" w:cs="Times New Roman"/>
          <w:color w:val="000000"/>
          <w:kern w:val="0"/>
          <w:shd w:val="clear" w:color="auto" w:fill="FFFFFF"/>
          <w:lang w:eastAsia="es-PE"/>
          <w14:ligatures w14:val="none"/>
        </w:rPr>
        <w:t xml:space="preserve">Lima, </w:t>
      </w:r>
      <w:r w:rsidR="00F040C4" w:rsidRPr="005B5E94">
        <w:rPr>
          <w:rFonts w:ascii="Arial Narrow" w:eastAsia="Times New Roman" w:hAnsi="Arial Narrow" w:cs="Times New Roman"/>
          <w:color w:val="000000"/>
          <w:kern w:val="0"/>
          <w:shd w:val="clear" w:color="auto" w:fill="FFFFFF"/>
          <w:lang w:eastAsia="es-PE"/>
          <w14:ligatures w14:val="none"/>
        </w:rPr>
        <w:t>30</w:t>
      </w:r>
      <w:r w:rsidRPr="005B5E94">
        <w:rPr>
          <w:rFonts w:ascii="Arial Narrow" w:eastAsia="Times New Roman" w:hAnsi="Arial Narrow" w:cs="Times New Roman"/>
          <w:color w:val="000000"/>
          <w:kern w:val="0"/>
          <w:shd w:val="clear" w:color="auto" w:fill="FFFFFF"/>
          <w:lang w:eastAsia="es-PE"/>
          <w14:ligatures w14:val="none"/>
        </w:rPr>
        <w:t xml:space="preserve"> de </w:t>
      </w:r>
      <w:r w:rsidR="00F040C4" w:rsidRPr="005B5E94">
        <w:rPr>
          <w:rFonts w:ascii="Arial Narrow" w:eastAsia="Times New Roman" w:hAnsi="Arial Narrow" w:cs="Times New Roman"/>
          <w:color w:val="000000"/>
          <w:kern w:val="0"/>
          <w:shd w:val="clear" w:color="auto" w:fill="FFFFFF"/>
          <w:lang w:eastAsia="es-PE"/>
          <w14:ligatures w14:val="none"/>
        </w:rPr>
        <w:t>mayo</w:t>
      </w:r>
      <w:r w:rsidRPr="005B5E94">
        <w:rPr>
          <w:rFonts w:ascii="Arial Narrow" w:eastAsia="Times New Roman" w:hAnsi="Arial Narrow" w:cs="Times New Roman"/>
          <w:color w:val="000000"/>
          <w:kern w:val="0"/>
          <w:shd w:val="clear" w:color="auto" w:fill="FFFFFF"/>
          <w:lang w:eastAsia="es-PE"/>
          <w14:ligatures w14:val="none"/>
        </w:rPr>
        <w:t xml:space="preserve"> de 202</w:t>
      </w:r>
      <w:r w:rsidR="001132FD" w:rsidRPr="005B5E9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E94" w:rsidRDefault="00AB3A58" w:rsidP="0041366E">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5B5E94" w:rsidRDefault="00AB3A58" w:rsidP="0041366E">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HECHOS </w:t>
      </w:r>
    </w:p>
    <w:p w14:paraId="74E8E3A1" w14:textId="77777777" w:rsidR="00AB3A58" w:rsidRPr="005B5E94" w:rsidRDefault="00AB3A58" w:rsidP="0041366E">
      <w:pPr>
        <w:spacing w:after="0" w:line="276" w:lineRule="auto"/>
        <w:jc w:val="both"/>
        <w:rPr>
          <w:rFonts w:ascii="Arial Narrow" w:eastAsia="Times New Roman" w:hAnsi="Arial Narrow" w:cs="Times New Roman"/>
          <w:color w:val="000000"/>
          <w:kern w:val="0"/>
          <w:lang w:eastAsia="es-PE"/>
          <w14:ligatures w14:val="none"/>
        </w:rPr>
      </w:pPr>
    </w:p>
    <w:p w14:paraId="25718C3B" w14:textId="478B12C0" w:rsidR="00AB3A58" w:rsidRPr="005B5E94" w:rsidRDefault="00AB3A58" w:rsidP="0041366E">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Mediante el escrito del </w:t>
      </w:r>
      <w:r w:rsidR="00EA1C58" w:rsidRPr="005B5E94">
        <w:rPr>
          <w:rFonts w:ascii="Arial Narrow" w:eastAsia="Times New Roman" w:hAnsi="Arial Narrow" w:cs="Arial"/>
          <w:color w:val="000000"/>
          <w:kern w:val="0"/>
          <w:lang w:val="es-ES" w:eastAsia="es-ES"/>
          <w14:ligatures w14:val="none"/>
        </w:rPr>
        <w:t xml:space="preserve">21 de marzo </w:t>
      </w:r>
      <w:r w:rsidR="00A8071A" w:rsidRPr="005B5E94">
        <w:rPr>
          <w:rFonts w:ascii="Arial Narrow" w:eastAsia="Times New Roman" w:hAnsi="Arial Narrow" w:cs="Arial"/>
          <w:color w:val="000000"/>
          <w:kern w:val="0"/>
          <w:lang w:val="es-ES" w:eastAsia="es-ES"/>
          <w14:ligatures w14:val="none"/>
        </w:rPr>
        <w:t>de 2025</w:t>
      </w:r>
      <w:r w:rsidR="00BC2DFD" w:rsidRPr="005B5E94">
        <w:rPr>
          <w:rFonts w:ascii="Arial Narrow" w:eastAsia="Times New Roman" w:hAnsi="Arial Narrow" w:cs="Times New Roman"/>
          <w:color w:val="000000"/>
          <w:kern w:val="0"/>
          <w:vertAlign w:val="superscript"/>
          <w:lang w:val="es-ES" w:eastAsia="es-ES"/>
          <w14:ligatures w14:val="none"/>
        </w:rPr>
        <w:footnoteReference w:id="1"/>
      </w:r>
      <w:r w:rsidRPr="005B5E94">
        <w:rPr>
          <w:rFonts w:ascii="Arial Narrow" w:eastAsia="Calibri" w:hAnsi="Arial Narrow" w:cs="Arial"/>
          <w:kern w:val="0"/>
          <w14:ligatures w14:val="none"/>
        </w:rPr>
        <w:t xml:space="preserve"> </w:t>
      </w:r>
      <w:r w:rsidR="00DF13D0" w:rsidRPr="005B5E94">
        <w:rPr>
          <w:rFonts w:ascii="Arial Narrow" w:eastAsia="Calibri" w:hAnsi="Arial Narrow" w:cs="Arial"/>
          <w:kern w:val="0"/>
          <w14:ligatures w14:val="none"/>
        </w:rPr>
        <w:t>la señora</w:t>
      </w:r>
      <w:r w:rsidR="00911D96" w:rsidRPr="005B5E94">
        <w:rPr>
          <w:rFonts w:ascii="Arial Narrow" w:eastAsia="Calibri" w:hAnsi="Arial Narrow" w:cs="Arial"/>
          <w:kern w:val="0"/>
          <w14:ligatures w14:val="none"/>
        </w:rPr>
        <w:t xml:space="preserve"> </w:t>
      </w:r>
      <w:r w:rsidR="00EA1C58" w:rsidRPr="005B5E94">
        <w:rPr>
          <w:rFonts w:ascii="Arial Narrow" w:eastAsia="Calibri" w:hAnsi="Arial Narrow" w:cs="Arial"/>
          <w:kern w:val="0"/>
          <w14:ligatures w14:val="none"/>
        </w:rPr>
        <w:t xml:space="preserve">Caicedo </w:t>
      </w:r>
      <w:r w:rsidRPr="005B5E94">
        <w:rPr>
          <w:rFonts w:ascii="Arial Narrow" w:eastAsia="Calibri" w:hAnsi="Arial Narrow" w:cs="Arial"/>
          <w:kern w:val="0"/>
          <w14:ligatures w14:val="none"/>
        </w:rPr>
        <w:t>d</w:t>
      </w:r>
      <w:r w:rsidRPr="005B5E94">
        <w:rPr>
          <w:rFonts w:ascii="Arial Narrow" w:eastAsia="Times New Roman" w:hAnsi="Arial Narrow" w:cs="Arial"/>
          <w:color w:val="000000"/>
          <w:kern w:val="0"/>
          <w:lang w:val="es-ES" w:eastAsia="es-ES"/>
          <w14:ligatures w14:val="none"/>
        </w:rPr>
        <w:t xml:space="preserve">enunció a </w:t>
      </w:r>
      <w:proofErr w:type="spellStart"/>
      <w:r w:rsidR="00EA1C58" w:rsidRPr="005B5E94">
        <w:rPr>
          <w:rFonts w:ascii="Arial Narrow" w:eastAsia="Times New Roman" w:hAnsi="Arial Narrow" w:cs="Arial"/>
          <w:color w:val="000000"/>
          <w:kern w:val="0"/>
          <w:lang w:val="es-ES" w:eastAsia="es-ES"/>
          <w14:ligatures w14:val="none"/>
        </w:rPr>
        <w:t>Interseguro</w:t>
      </w:r>
      <w:proofErr w:type="spellEnd"/>
      <w:r w:rsidR="00EA1C58" w:rsidRPr="005B5E94">
        <w:rPr>
          <w:rFonts w:ascii="Arial Narrow" w:eastAsia="Times New Roman" w:hAnsi="Arial Narrow" w:cs="Arial"/>
          <w:color w:val="000000"/>
          <w:kern w:val="0"/>
          <w:lang w:val="es-ES" w:eastAsia="es-ES"/>
          <w14:ligatures w14:val="none"/>
        </w:rPr>
        <w:t xml:space="preserve"> </w:t>
      </w:r>
      <w:r w:rsidRPr="005B5E94">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B5E94">
        <w:rPr>
          <w:rFonts w:ascii="Arial Narrow" w:eastAsia="Times New Roman" w:hAnsi="Arial Narrow" w:cs="Times New Roman"/>
          <w:color w:val="000000"/>
          <w:kern w:val="0"/>
          <w:vertAlign w:val="superscript"/>
          <w:lang w:val="es-ES" w:eastAsia="es-ES"/>
          <w14:ligatures w14:val="none"/>
        </w:rPr>
        <w:footnoteReference w:id="2"/>
      </w:r>
      <w:r w:rsidRPr="005B5E94">
        <w:rPr>
          <w:rFonts w:ascii="Arial Narrow" w:eastAsia="Times New Roman" w:hAnsi="Arial Narrow" w:cs="Arial"/>
          <w:color w:val="000000"/>
          <w:kern w:val="0"/>
          <w:lang w:val="es-ES" w:eastAsia="es-ES"/>
          <w14:ligatures w14:val="none"/>
        </w:rPr>
        <w:t xml:space="preserve">, señalando </w:t>
      </w:r>
      <w:r w:rsidRPr="005B5E94">
        <w:rPr>
          <w:rFonts w:ascii="Arial Narrow" w:eastAsia="Times New Roman" w:hAnsi="Arial Narrow" w:cs="Arial"/>
          <w:bCs/>
          <w:color w:val="000000"/>
          <w:kern w:val="0"/>
          <w:lang w:val="es-ES" w:eastAsia="es-ES"/>
          <w14:ligatures w14:val="none"/>
        </w:rPr>
        <w:t>lo siguiente:</w:t>
      </w:r>
    </w:p>
    <w:p w14:paraId="101D66EA" w14:textId="77777777" w:rsidR="00AB3A58" w:rsidRPr="005B5E94" w:rsidRDefault="00AB3A58" w:rsidP="0041366E">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20 de junio de 2024, </w:t>
      </w:r>
      <w:r w:rsidR="005A22DA" w:rsidRPr="005B5E94">
        <w:rPr>
          <w:rFonts w:ascii="Arial Narrow" w:eastAsia="Times New Roman" w:hAnsi="Arial Narrow" w:cs="Arial"/>
          <w:color w:val="000000"/>
          <w:kern w:val="0"/>
          <w:lang w:eastAsia="es-ES"/>
          <w14:ligatures w14:val="none"/>
        </w:rPr>
        <w:t>sufrió</w:t>
      </w:r>
      <w:r w:rsidR="00476D9E" w:rsidRPr="005B5E94">
        <w:rPr>
          <w:rFonts w:ascii="Arial Narrow" w:eastAsia="Times New Roman" w:hAnsi="Arial Narrow" w:cs="Arial"/>
          <w:color w:val="000000"/>
          <w:kern w:val="0"/>
          <w:lang w:eastAsia="es-ES"/>
          <w14:ligatures w14:val="none"/>
        </w:rPr>
        <w:t xml:space="preserve"> lesiones producto de</w:t>
      </w:r>
      <w:r w:rsidRPr="005B5E94">
        <w:rPr>
          <w:rFonts w:ascii="Arial Narrow" w:eastAsia="Times New Roman" w:hAnsi="Arial Narrow" w:cs="Arial"/>
          <w:color w:val="000000"/>
          <w:kern w:val="0"/>
          <w:lang w:eastAsia="es-ES"/>
          <w14:ligatures w14:val="none"/>
        </w:rPr>
        <w:t xml:space="preserve"> un accidente de tránsito en el cual participó un vehículo con placa de rodaje N° M5M568, el cual se encontraba cubierto por un seguro obligatorio por accidente de tránsito (SOAT)</w:t>
      </w:r>
      <w:r w:rsidR="00671ADD" w:rsidRPr="005B5E94">
        <w:rPr>
          <w:rFonts w:ascii="Arial Narrow" w:eastAsia="Times New Roman" w:hAnsi="Arial Narrow" w:cs="Arial"/>
          <w:color w:val="000000"/>
          <w:kern w:val="0"/>
          <w:lang w:eastAsia="es-ES"/>
          <w14:ligatures w14:val="none"/>
        </w:rPr>
        <w:t xml:space="preserve"> con certificado N° 593277681</w:t>
      </w:r>
      <w:r w:rsidRPr="005B5E94">
        <w:rPr>
          <w:rFonts w:ascii="Arial Narrow" w:eastAsia="Times New Roman" w:hAnsi="Arial Narrow" w:cs="Arial"/>
          <w:color w:val="000000"/>
          <w:kern w:val="0"/>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23 de diciembre de 2024, presentó </w:t>
      </w:r>
      <w:r w:rsidR="0086174A" w:rsidRPr="005B5E94">
        <w:rPr>
          <w:rFonts w:ascii="Arial Narrow" w:eastAsia="Times New Roman" w:hAnsi="Arial Narrow" w:cs="Arial"/>
          <w:color w:val="000000"/>
          <w:kern w:val="0"/>
          <w:lang w:eastAsia="es-ES"/>
          <w14:ligatures w14:val="none"/>
        </w:rPr>
        <w:t xml:space="preserve">a </w:t>
      </w:r>
      <w:proofErr w:type="spellStart"/>
      <w:r w:rsidR="0086174A" w:rsidRPr="005B5E94">
        <w:rPr>
          <w:rFonts w:ascii="Arial Narrow" w:eastAsia="Times New Roman" w:hAnsi="Arial Narrow" w:cs="Arial"/>
          <w:color w:val="000000"/>
          <w:kern w:val="0"/>
          <w:lang w:val="es-ES" w:eastAsia="es-ES"/>
          <w14:ligatures w14:val="none"/>
        </w:rPr>
        <w:t>Interseguro</w:t>
      </w:r>
      <w:proofErr w:type="spellEnd"/>
      <w:r w:rsidR="0086174A" w:rsidRPr="005B5E94">
        <w:rPr>
          <w:rFonts w:ascii="Arial Narrow" w:eastAsia="Times New Roman" w:hAnsi="Arial Narrow" w:cs="Arial"/>
          <w:color w:val="000000"/>
          <w:kern w:val="0"/>
          <w:lang w:val="es-ES" w:eastAsia="es-ES"/>
          <w14:ligatures w14:val="none"/>
        </w:rPr>
        <w:t xml:space="preserve"> </w:t>
      </w:r>
      <w:r w:rsidRPr="005B5E94">
        <w:rPr>
          <w:rFonts w:ascii="Arial Narrow" w:eastAsia="Times New Roman" w:hAnsi="Arial Narrow" w:cs="Arial"/>
          <w:color w:val="000000"/>
          <w:kern w:val="0"/>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N° 0193524 y N° 0401759, </w:t>
      </w:r>
      <w:r w:rsidR="00C13E69" w:rsidRPr="005B5E94">
        <w:rPr>
          <w:rFonts w:ascii="Arial Narrow" w:eastAsia="Times New Roman" w:hAnsi="Arial Narrow" w:cs="Arial"/>
          <w:color w:val="000000"/>
          <w:kern w:val="0"/>
          <w:lang w:eastAsia="es-ES"/>
          <w14:ligatures w14:val="none"/>
        </w:rPr>
        <w:t>en los que se</w:t>
      </w:r>
      <w:r w:rsidRPr="005B5E94">
        <w:rPr>
          <w:rFonts w:ascii="Arial Narrow" w:eastAsia="Times New Roman" w:hAnsi="Arial Narrow" w:cs="Arial"/>
          <w:color w:val="000000"/>
          <w:kern w:val="0"/>
          <w:lang w:eastAsia="es-ES"/>
          <w14:ligatures w14:val="none"/>
        </w:rPr>
        <w:t xml:space="preserve"> </w:t>
      </w:r>
      <w:r w:rsidR="00C13E69" w:rsidRPr="005B5E94">
        <w:rPr>
          <w:rFonts w:ascii="Arial Narrow" w:eastAsia="Times New Roman" w:hAnsi="Arial Narrow" w:cs="Arial"/>
          <w:color w:val="000000"/>
          <w:kern w:val="0"/>
          <w:lang w:eastAsia="es-ES"/>
          <w14:ligatures w14:val="none"/>
        </w:rPr>
        <w:t>determinaba</w:t>
      </w:r>
      <w:r w:rsidRPr="005B5E94">
        <w:rPr>
          <w:rFonts w:ascii="Arial Narrow" w:eastAsia="Times New Roman" w:hAnsi="Arial Narrow" w:cs="Arial"/>
          <w:color w:val="000000"/>
          <w:kern w:val="0"/>
          <w:lang w:eastAsia="es-ES"/>
          <w14:ligatures w14:val="none"/>
        </w:rPr>
        <w:t xml:space="preserve"> la invalidez como consecuencia del accidente.</w:t>
      </w:r>
      <w:r w:rsidR="00C13E69" w:rsidRPr="005B5E94">
        <w:rPr>
          <w:rFonts w:ascii="Arial Narrow" w:eastAsia="Times New Roman" w:hAnsi="Arial Narrow" w:cs="Arial"/>
          <w:color w:val="000000"/>
          <w:kern w:val="0"/>
          <w:lang w:eastAsia="es-ES"/>
          <w14:ligatures w14:val="none"/>
        </w:rPr>
        <w:t xml:space="preserve"> Asimismo</w:t>
      </w:r>
      <w:r w:rsidRPr="005B5E94">
        <w:rPr>
          <w:rFonts w:ascii="Arial Narrow" w:eastAsia="Times New Roman" w:hAnsi="Arial Narrow" w:cs="Arial"/>
          <w:color w:val="000000"/>
          <w:kern w:val="0"/>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E</w:t>
      </w:r>
      <w:r w:rsidR="00B16555" w:rsidRPr="005B5E94">
        <w:rPr>
          <w:rFonts w:ascii="Arial Narrow" w:eastAsia="Times New Roman" w:hAnsi="Arial Narrow" w:cs="Arial"/>
          <w:color w:val="000000"/>
          <w:kern w:val="0"/>
          <w:lang w:eastAsia="es-ES"/>
          <w14:ligatures w14:val="none"/>
        </w:rPr>
        <w:t>l 21 de marzo de 2025,</w:t>
      </w:r>
      <w:r w:rsidRPr="005B5E94">
        <w:rPr>
          <w:rFonts w:ascii="Arial Narrow" w:eastAsia="Times New Roman" w:hAnsi="Arial Narrow" w:cs="Arial"/>
          <w:color w:val="000000"/>
          <w:kern w:val="0"/>
          <w:lang w:eastAsia="es-ES"/>
          <w14:ligatures w14:val="none"/>
        </w:rPr>
        <w:t xml:space="preserve"> ante la falta de respuesta de </w:t>
      </w:r>
      <w:proofErr w:type="spellStart"/>
      <w:r w:rsidRPr="005B5E94">
        <w:rPr>
          <w:rFonts w:ascii="Arial Narrow" w:eastAsia="Times New Roman" w:hAnsi="Arial Narrow" w:cs="Arial"/>
          <w:color w:val="000000"/>
          <w:kern w:val="0"/>
          <w:lang w:val="es-ES" w:eastAsia="es-ES"/>
          <w14:ligatures w14:val="none"/>
        </w:rPr>
        <w:t>Interseguro</w:t>
      </w:r>
      <w:proofErr w:type="spellEnd"/>
      <w:r w:rsidRPr="005B5E94">
        <w:rPr>
          <w:rFonts w:ascii="Arial Narrow" w:eastAsia="Times New Roman" w:hAnsi="Arial Narrow" w:cs="Arial"/>
          <w:color w:val="000000"/>
          <w:kern w:val="0"/>
          <w:lang w:eastAsia="es-ES"/>
          <w14:ligatures w14:val="none"/>
        </w:rPr>
        <w:t xml:space="preserve">, </w:t>
      </w:r>
      <w:r w:rsidR="00B16555" w:rsidRPr="005B5E94">
        <w:rPr>
          <w:rFonts w:ascii="Arial Narrow" w:eastAsia="Times New Roman" w:hAnsi="Arial Narrow" w:cs="Arial"/>
          <w:color w:val="000000"/>
          <w:kern w:val="0"/>
          <w:lang w:eastAsia="es-ES"/>
          <w14:ligatures w14:val="none"/>
        </w:rPr>
        <w:t xml:space="preserve">presentó un reclamo de forma virtual, el cual fue registrado con el número N° 025883-2025. En este reclamo, expresó su descontento por la no efectividad del pago de la indemnización y la falta de </w:t>
      </w:r>
      <w:r w:rsidR="00B16555" w:rsidRPr="005B5E94">
        <w:rPr>
          <w:rFonts w:ascii="Arial Narrow" w:eastAsia="Times New Roman" w:hAnsi="Arial Narrow" w:cs="Arial"/>
          <w:color w:val="000000"/>
          <w:kern w:val="0"/>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78E7BFAA" w:rsidR="00AB3A58" w:rsidRPr="005B5E94" w:rsidRDefault="00767C41" w:rsidP="0041366E">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La </w:t>
      </w:r>
      <w:r w:rsidR="007669C6" w:rsidRPr="005B5E94">
        <w:rPr>
          <w:rFonts w:ascii="Arial Narrow" w:eastAsia="Calibri" w:hAnsi="Arial Narrow" w:cs="Arial"/>
          <w:kern w:val="0"/>
          <w14:ligatures w14:val="none"/>
        </w:rPr>
        <w:t xml:space="preserve">señora Caicedo </w:t>
      </w:r>
      <w:r w:rsidRPr="005B5E94">
        <w:rPr>
          <w:rFonts w:ascii="Arial Narrow" w:eastAsia="Times New Roman" w:hAnsi="Arial Narrow" w:cs="Arial"/>
          <w:color w:val="000000"/>
          <w:kern w:val="0"/>
          <w:lang w:val="es-ES" w:eastAsia="es-ES"/>
          <w14:ligatures w14:val="none"/>
        </w:rPr>
        <w:t xml:space="preserve">solicitó, en calidad de medida correctiva, </w:t>
      </w:r>
      <w:r w:rsidR="00467E3B" w:rsidRPr="005B5E94">
        <w:rPr>
          <w:rFonts w:ascii="Arial Narrow" w:eastAsia="Times New Roman" w:hAnsi="Arial Narrow" w:cs="Arial"/>
          <w:color w:val="000000"/>
          <w:kern w:val="0"/>
          <w:lang w:val="es-ES" w:eastAsia="es-ES"/>
          <w14:ligatures w14:val="none"/>
        </w:rPr>
        <w:t xml:space="preserve">que </w:t>
      </w:r>
      <w:proofErr w:type="spellStart"/>
      <w:r w:rsidR="00467E3B" w:rsidRPr="005B5E94">
        <w:rPr>
          <w:rFonts w:ascii="Arial Narrow" w:eastAsia="Times New Roman" w:hAnsi="Arial Narrow" w:cs="Arial"/>
          <w:color w:val="000000"/>
          <w:kern w:val="0"/>
          <w:lang w:val="es-ES" w:eastAsia="es-ES"/>
          <w14:ligatures w14:val="none"/>
        </w:rPr>
        <w:t>Interseguro</w:t>
      </w:r>
      <w:proofErr w:type="spellEnd"/>
      <w:r w:rsidR="00467E3B" w:rsidRPr="005B5E94">
        <w:rPr>
          <w:rFonts w:ascii="Arial Narrow" w:eastAsia="Times New Roman" w:hAnsi="Arial Narrow" w:cs="Arial"/>
          <w:color w:val="000000"/>
          <w:kern w:val="0"/>
          <w:lang w:val="es-ES" w:eastAsia="es-ES"/>
          <w14:ligatures w14:val="none"/>
        </w:rPr>
        <w:t xml:space="preserve"> cumpla con: (i) otorgar la </w:t>
      </w:r>
      <w:r w:rsidR="00467E3B" w:rsidRPr="005B5E94">
        <w:rPr>
          <w:rFonts w:ascii="Arial Narrow" w:eastAsia="Times New Roman" w:hAnsi="Arial Narrow" w:cs="Arial"/>
          <w:color w:val="000000"/>
          <w:kern w:val="0"/>
          <w:lang w:eastAsia="es-ES"/>
          <w14:ligatures w14:val="none"/>
        </w:rPr>
        <w:t xml:space="preserve">indemnización por invalidez permanente </w:t>
      </w:r>
      <w:r w:rsidR="008E475A" w:rsidRPr="005B5E94">
        <w:rPr>
          <w:rFonts w:ascii="Arial Narrow" w:eastAsia="Times New Roman" w:hAnsi="Arial Narrow" w:cs="Arial"/>
          <w:color w:val="000000"/>
          <w:kern w:val="0"/>
          <w:lang w:eastAsia="es-ES"/>
          <w14:ligatures w14:val="none"/>
        </w:rPr>
        <w:t xml:space="preserve">al 80% </w:t>
      </w:r>
      <w:r w:rsidR="00467E3B" w:rsidRPr="005B5E94">
        <w:rPr>
          <w:rFonts w:ascii="Arial Narrow" w:eastAsia="Times New Roman" w:hAnsi="Arial Narrow" w:cs="Arial"/>
          <w:color w:val="000000"/>
          <w:kern w:val="0"/>
          <w:lang w:val="es-ES" w:eastAsia="es-ES"/>
          <w14:ligatures w14:val="none"/>
        </w:rPr>
        <w:t xml:space="preserve">ascendiente al monto de S/. </w:t>
      </w:r>
      <w:r w:rsidR="008E475A" w:rsidRPr="005B5E94">
        <w:rPr>
          <w:rFonts w:ascii="Arial Narrow" w:eastAsia="Times New Roman" w:hAnsi="Arial Narrow" w:cs="Arial"/>
          <w:color w:val="000000"/>
          <w:kern w:val="0"/>
          <w:lang w:val="es-ES" w:eastAsia="es-ES"/>
          <w14:ligatures w14:val="none"/>
        </w:rPr>
        <w:t>S/.17 120,00</w:t>
      </w:r>
      <w:r w:rsidR="009B6C46" w:rsidRPr="005B5E94">
        <w:rPr>
          <w:rFonts w:ascii="Arial Narrow" w:eastAsia="Times New Roman" w:hAnsi="Arial Narrow" w:cs="Arial"/>
          <w:color w:val="000000"/>
          <w:kern w:val="0"/>
          <w:lang w:val="es-ES" w:eastAsia="es-ES"/>
          <w14:ligatures w14:val="none"/>
        </w:rPr>
        <w:t xml:space="preserve"> </w:t>
      </w:r>
      <w:r w:rsidR="009B6C46" w:rsidRPr="005B5E94">
        <w:rPr>
          <w:rFonts w:ascii="Arial Narrow" w:eastAsia="Times New Roman" w:hAnsi="Arial Narrow" w:cs="Arial"/>
          <w:color w:val="000000"/>
          <w:kern w:val="0"/>
          <w:lang w:eastAsia="es-ES"/>
          <w14:ligatures w14:val="none"/>
        </w:rPr>
        <w:t>cubierto por el SOAT con certificado N° 593277681</w:t>
      </w:r>
      <w:r w:rsidR="00467E3B" w:rsidRPr="005B5E94">
        <w:rPr>
          <w:rFonts w:ascii="Arial Narrow" w:eastAsia="Times New Roman" w:hAnsi="Arial Narrow" w:cs="Arial"/>
          <w:color w:val="000000"/>
          <w:kern w:val="0"/>
          <w:lang w:val="es-ES" w:eastAsia="es-ES"/>
          <w14:ligatures w14:val="none"/>
        </w:rPr>
        <w:t>; y, (</w:t>
      </w:r>
      <w:proofErr w:type="spellStart"/>
      <w:r w:rsidR="00467E3B" w:rsidRPr="005B5E94">
        <w:rPr>
          <w:rFonts w:ascii="Arial Narrow" w:eastAsia="Times New Roman" w:hAnsi="Arial Narrow" w:cs="Arial"/>
          <w:color w:val="000000"/>
          <w:kern w:val="0"/>
          <w:lang w:val="es-ES" w:eastAsia="es-ES"/>
          <w14:ligatures w14:val="none"/>
        </w:rPr>
        <w:t>ii</w:t>
      </w:r>
      <w:proofErr w:type="spellEnd"/>
      <w:r w:rsidR="00467E3B" w:rsidRPr="005B5E94">
        <w:rPr>
          <w:rFonts w:ascii="Arial Narrow" w:eastAsia="Times New Roman" w:hAnsi="Arial Narrow" w:cs="Arial"/>
          <w:color w:val="000000"/>
          <w:kern w:val="0"/>
          <w:lang w:val="es-ES" w:eastAsia="es-ES"/>
          <w14:ligatures w14:val="none"/>
        </w:rPr>
        <w:t xml:space="preserve">) otorgar el pago de intereses legales generados desde el vencimiento del plazo de contestación de la </w:t>
      </w:r>
      <w:r w:rsidR="00467E3B" w:rsidRPr="005B5E94">
        <w:rPr>
          <w:rFonts w:ascii="Arial Narrow" w:eastAsia="Times New Roman" w:hAnsi="Arial Narrow" w:cs="Arial"/>
          <w:color w:val="000000"/>
          <w:kern w:val="0"/>
          <w:lang w:eastAsia="es-ES"/>
          <w14:ligatures w14:val="none"/>
        </w:rPr>
        <w:t>solicitud de indemnización por invalidez permanente</w:t>
      </w:r>
      <w:r w:rsidR="005861DE" w:rsidRPr="005B5E94">
        <w:rPr>
          <w:rFonts w:ascii="Arial Narrow" w:eastAsia="Times New Roman" w:hAnsi="Arial Narrow" w:cs="Arial"/>
          <w:color w:val="000000"/>
          <w:kern w:val="0"/>
          <w:lang w:eastAsia="es-ES"/>
          <w14:ligatures w14:val="none"/>
        </w:rPr>
        <w:t xml:space="preserve"> al 80%</w:t>
      </w:r>
      <w:r w:rsidRPr="005B5E94">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5B5E94" w:rsidRDefault="00AB3A58" w:rsidP="0041366E">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E94" w:rsidRDefault="00AB3A58" w:rsidP="0041366E">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7ACDD372" w14:textId="205692BA" w:rsidR="00DF0831" w:rsidRPr="005B5E94" w:rsidRDefault="00AB3A58" w:rsidP="0041366E">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E94">
        <w:rPr>
          <w:rFonts w:ascii="Arial Narrow" w:eastAsia="Times New Roman" w:hAnsi="Arial Narrow" w:cs="Segoe UI"/>
          <w:color w:val="000000"/>
          <w:kern w:val="0"/>
          <w:lang w:eastAsia="es-PE"/>
          <w14:ligatures w14:val="none"/>
        </w:rPr>
        <w:t xml:space="preserve">La </w:t>
      </w:r>
      <w:r w:rsidR="00405C2F" w:rsidRPr="005B5E94">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5B5E94">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5E94">
        <w:rPr>
          <w:rFonts w:ascii="Arial Narrow" w:eastAsia="Arial Narrow" w:hAnsi="Arial Narrow" w:cs="Arial Narrow"/>
          <w:kern w:val="0"/>
          <w:vertAlign w:val="superscript"/>
          <w14:ligatures w14:val="none"/>
        </w:rPr>
        <w:footnoteReference w:id="3"/>
      </w:r>
      <w:r w:rsidR="00232389" w:rsidRPr="005B5E94">
        <w:rPr>
          <w:rFonts w:ascii="Arial Narrow" w:eastAsia="Times New Roman" w:hAnsi="Arial Narrow" w:cs="Segoe UI"/>
          <w:color w:val="000000"/>
          <w:kern w:val="0"/>
          <w:lang w:eastAsia="es-PE"/>
          <w14:ligatures w14:val="none"/>
        </w:rPr>
        <w:t xml:space="preserve">, </w:t>
      </w:r>
      <w:r w:rsidR="00DF0831" w:rsidRPr="005B5E94">
        <w:rPr>
          <w:rFonts w:ascii="Arial Narrow" w:eastAsia="Times New Roman" w:hAnsi="Arial Narrow" w:cs="Segoe UI"/>
          <w:color w:val="000000"/>
          <w:kern w:val="0"/>
          <w:lang w:eastAsia="es-PE"/>
          <w14:ligatures w14:val="none"/>
        </w:rPr>
        <w:t xml:space="preserve">considera </w:t>
      </w:r>
      <w:r w:rsidR="00DF0831" w:rsidRPr="005B5E94">
        <w:rPr>
          <w:rFonts w:ascii="Arial Narrow" w:eastAsia="Arial Narrow" w:hAnsi="Arial Narrow" w:cs="Arial Narrow"/>
          <w:kern w:val="0"/>
          <w14:ligatures w14:val="none"/>
        </w:rPr>
        <w:t>que el hecho denunciado</w:t>
      </w:r>
      <w:r w:rsidR="00DF0831" w:rsidRPr="005B5E94">
        <w:rPr>
          <w:rFonts w:ascii="Arial Narrow" w:eastAsia="Times New Roman" w:hAnsi="Arial Narrow" w:cs="Segoe UI"/>
          <w:color w:val="000000"/>
          <w:kern w:val="0"/>
          <w:lang w:eastAsia="es-PE"/>
          <w14:ligatures w14:val="none"/>
        </w:rPr>
        <w:t xml:space="preserve">, consistente en que </w:t>
      </w:r>
      <w:r w:rsidR="00C25A07" w:rsidRPr="00C25A07">
        <w:rPr>
          <w:rFonts w:ascii="Arial Narrow" w:eastAsia="Times New Roman" w:hAnsi="Arial Narrow" w:cs="Arial"/>
          <w:color w:val="000000"/>
          <w:kern w:val="0"/>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rPr>
        <w:t>, tipificado en los artículos 18</w:t>
      </w:r>
      <w:r w:rsidR="00DF0831" w:rsidRPr="005B5E94">
        <w:rPr>
          <w:rFonts w:ascii="Arial Narrow" w:eastAsia="Times New Roman" w:hAnsi="Arial Narrow" w:cs="Segoe UI"/>
          <w:color w:val="000000"/>
          <w:kern w:val="0"/>
          <w:lang w:eastAsia="es-PE"/>
          <w14:ligatures w14:val="none"/>
        </w:rPr>
        <w:t>°</w:t>
      </w:r>
      <w:r w:rsidR="00DF0831" w:rsidRPr="005B5E94">
        <w:rPr>
          <w:rFonts w:ascii="Arial Narrow" w:eastAsia="Arial Narrow" w:hAnsi="Arial Narrow" w:cs="Arial Narrow"/>
          <w:kern w:val="0"/>
          <w14:ligatures w14:val="none"/>
        </w:rPr>
        <w:t xml:space="preserve"> y 19</w:t>
      </w:r>
      <w:r w:rsidR="00DF0831" w:rsidRPr="005B5E94">
        <w:rPr>
          <w:rFonts w:ascii="Arial Narrow" w:eastAsia="Times New Roman" w:hAnsi="Arial Narrow" w:cs="Segoe UI"/>
          <w:color w:val="000000"/>
          <w:kern w:val="0"/>
          <w:lang w:eastAsia="es-PE"/>
          <w14:ligatures w14:val="none"/>
        </w:rPr>
        <w:t>°</w:t>
      </w:r>
      <w:r w:rsidR="00DF0831" w:rsidRPr="005B5E94">
        <w:rPr>
          <w:rFonts w:ascii="Arial Narrow" w:eastAsia="Arial Narrow" w:hAnsi="Arial Narrow" w:cs="Arial Narrow"/>
          <w:kern w:val="0"/>
          <w14:ligatures w14:val="none"/>
        </w:rPr>
        <w:t xml:space="preserve"> del Código</w:t>
      </w:r>
      <w:r w:rsidR="00DF0831" w:rsidRPr="005B5E94">
        <w:rPr>
          <w:rFonts w:ascii="Arial Narrow" w:eastAsia="Arial Narrow" w:hAnsi="Arial Narrow" w:cs="Arial"/>
          <w:kern w:val="0"/>
          <w:vertAlign w:val="superscript"/>
          <w14:ligatures w14:val="none"/>
        </w:rPr>
        <w:footnoteReference w:id="4"/>
      </w:r>
      <w:r w:rsidR="00DF0831" w:rsidRPr="005B5E94">
        <w:rPr>
          <w:rFonts w:ascii="Arial Narrow" w:eastAsia="Arial Narrow" w:hAnsi="Arial Narrow" w:cs="Arial Narrow"/>
          <w:kern w:val="0"/>
          <w14:ligatures w14:val="none"/>
        </w:rPr>
        <w:t>.</w:t>
      </w:r>
    </w:p>
    <w:p w14:paraId="4535A982" w14:textId="77777777" w:rsidR="00DF0831" w:rsidRPr="005B5E94" w:rsidRDefault="00DF0831" w:rsidP="0041366E">
      <w:pPr>
        <w:pStyle w:val="Prrafodelista"/>
        <w:spacing w:after="0" w:line="276" w:lineRule="auto"/>
        <w:ind w:left="567"/>
        <w:jc w:val="both"/>
        <w:rPr>
          <w:rFonts w:ascii="Arial Narrow" w:eastAsia="Arial Narrow" w:hAnsi="Arial Narrow" w:cs="Arial Narrow"/>
          <w:kern w:val="0"/>
          <w14:ligatures w14:val="none"/>
        </w:rPr>
      </w:pPr>
    </w:p>
    <w:p w14:paraId="7E6932CB" w14:textId="1AF247BC" w:rsidR="00D969BF" w:rsidRPr="005B5E94" w:rsidRDefault="00DF0831" w:rsidP="0041366E">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5B5E9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Times New Roman" w:hAnsi="Arial Narrow" w:cs="Segoe UI"/>
          <w:color w:val="000000"/>
          <w:kern w:val="0"/>
          <w:lang w:eastAsia="es-PE"/>
          <w14:ligatures w14:val="none"/>
        </w:rPr>
        <w:t xml:space="preserve">; involucraría una </w:t>
      </w:r>
      <w:r w:rsidRPr="005B5E94">
        <w:rPr>
          <w:rFonts w:ascii="Arial Narrow" w:eastAsia="Times New Roman" w:hAnsi="Arial Narrow" w:cs="Segoe UI"/>
          <w:color w:val="000000"/>
          <w:kern w:val="0"/>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rPr>
        <w:t>, tipificado en los artículos 18</w:t>
      </w:r>
      <w:r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kern w:val="0"/>
          <w14:ligatures w14:val="none"/>
        </w:rPr>
        <w:t xml:space="preserve"> y 19</w:t>
      </w:r>
      <w:r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kern w:val="0"/>
          <w14:ligatures w14:val="none"/>
        </w:rPr>
        <w:t xml:space="preserve"> del Código.</w:t>
      </w:r>
      <w:r w:rsidR="00D969BF" w:rsidRPr="005B5E94">
        <w:rPr>
          <w:rFonts w:ascii="Arial Narrow" w:eastAsia="Arial Narrow" w:hAnsi="Arial Narrow" w:cs="Arial Narrow"/>
          <w:kern w:val="0"/>
          <w14:ligatures w14:val="none"/>
        </w:rPr>
        <w:t xml:space="preserve"> </w:t>
      </w:r>
    </w:p>
    <w:p w14:paraId="4F1E88E9" w14:textId="77777777" w:rsidR="008641BD" w:rsidRPr="005B5E94" w:rsidRDefault="008641BD" w:rsidP="0041366E">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5B5E94" w:rsidRDefault="00AB3A58" w:rsidP="0041366E">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5B5E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5E94">
        <w:rPr>
          <w:rFonts w:ascii="Arial Narrow" w:eastAsia="Arial Narrow" w:hAnsi="Arial Narrow" w:cs="Arial Narrow"/>
          <w:kern w:val="0"/>
          <w:vertAlign w:val="superscript"/>
          <w14:ligatures w14:val="none"/>
        </w:rPr>
        <w:footnoteReference w:id="5"/>
      </w:r>
      <w:r w:rsidRPr="005B5E94">
        <w:rPr>
          <w:rFonts w:ascii="Arial Narrow" w:eastAsia="Arial" w:hAnsi="Arial Narrow" w:cs="Arial"/>
          <w:color w:val="000000"/>
          <w:kern w:val="0"/>
          <w:lang w:eastAsia="es-PE"/>
          <w14:ligatures w14:val="none"/>
        </w:rPr>
        <w:t>.</w:t>
      </w:r>
    </w:p>
    <w:p w14:paraId="01E2C693" w14:textId="77777777" w:rsidR="00AB3A58" w:rsidRPr="005B5E94" w:rsidRDefault="00AB3A58" w:rsidP="0041366E">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INFORMACION</w:t>
      </w:r>
    </w:p>
    <w:p w14:paraId="3F5BB4A5" w14:textId="77777777" w:rsidR="00AB3A58" w:rsidRPr="005B5E94" w:rsidRDefault="00AB3A58" w:rsidP="0041366E">
      <w:pPr>
        <w:spacing w:after="0" w:line="276" w:lineRule="auto"/>
        <w:jc w:val="both"/>
        <w:rPr>
          <w:rFonts w:ascii="Arial Narrow" w:eastAsia="Times New Roman" w:hAnsi="Arial Narrow" w:cs="Arial"/>
          <w:color w:val="000000"/>
          <w:kern w:val="0"/>
          <w:lang w:val="es-ES" w:eastAsia="es-ES"/>
          <w14:ligatures w14:val="none"/>
        </w:rPr>
      </w:pPr>
    </w:p>
    <w:p w14:paraId="3C2E0245" w14:textId="563D03C6" w:rsidR="00AB3A58" w:rsidRPr="005B5E94" w:rsidRDefault="00232389" w:rsidP="0041366E">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C25A07" w:rsidRPr="005B5E94">
        <w:rPr>
          <w:rFonts w:ascii="Arial Narrow" w:eastAsia="Times New Roman" w:hAnsi="Arial Narrow" w:cs="Arial"/>
          <w:color w:val="000000"/>
          <w:kern w:val="0"/>
          <w:lang w:val="es-ES" w:eastAsia="es-ES"/>
          <w14:ligatures w14:val="none"/>
        </w:rPr>
        <w:t>N°</w:t>
      </w:r>
      <w:proofErr w:type="spellEnd"/>
      <w:r w:rsidR="00C25A07" w:rsidRPr="005B5E94">
        <w:rPr>
          <w:rFonts w:ascii="Arial Narrow" w:eastAsia="Times New Roman" w:hAnsi="Arial Narrow" w:cs="Arial"/>
          <w:color w:val="000000"/>
          <w:kern w:val="0"/>
          <w:lang w:eastAsia="es-ES"/>
          <w14:ligatures w14:val="none"/>
        </w:rPr>
        <w:t>593277681</w:t>
      </w:r>
      <w:r w:rsidR="00C25A07"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C25A07" w:rsidRPr="005B5E94">
        <w:rPr>
          <w:rFonts w:ascii="Arial Narrow" w:eastAsia="Times New Roman" w:hAnsi="Arial Narrow" w:cs="Arial"/>
          <w:color w:val="000000"/>
          <w:kern w:val="0"/>
          <w:lang w:val="es-ES" w:eastAsia="es-ES"/>
          <w14:ligatures w14:val="none"/>
        </w:rPr>
        <w:t>ii</w:t>
      </w:r>
      <w:proofErr w:type="spellEnd"/>
      <w:r w:rsidR="00C25A07" w:rsidRPr="005B5E94">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5B5E94">
        <w:rPr>
          <w:rFonts w:ascii="Arial Narrow" w:eastAsia="Times New Roman" w:hAnsi="Arial Narrow" w:cs="Arial"/>
          <w:color w:val="000000"/>
          <w:kern w:val="0"/>
          <w:lang w:val="es-ES" w:eastAsia="es-ES"/>
          <w14:ligatures w14:val="none"/>
        </w:rPr>
        <w:t>.</w:t>
      </w:r>
      <w:r w:rsidR="008E0B03" w:rsidRPr="005B5E94">
        <w:rPr>
          <w:rFonts w:ascii="Arial Narrow" w:eastAsia="Times New Roman" w:hAnsi="Arial Narrow" w:cs="Arial"/>
          <w:color w:val="000000"/>
          <w:kern w:val="0"/>
          <w:lang w:eastAsia="es-ES"/>
          <w14:ligatures w14:val="none"/>
        </w:rPr>
        <w:t xml:space="preserve"> </w:t>
      </w:r>
    </w:p>
    <w:p w14:paraId="4C19F339" w14:textId="77777777" w:rsidR="00AB3A58" w:rsidRPr="005B5E94" w:rsidRDefault="00AB3A58" w:rsidP="0041366E">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E94" w:rsidRDefault="00AB3A58" w:rsidP="0041366E">
      <w:pPr>
        <w:spacing w:after="0" w:line="276" w:lineRule="auto"/>
        <w:jc w:val="both"/>
        <w:rPr>
          <w:rFonts w:ascii="Arial Narrow" w:eastAsia="Arial Narrow" w:hAnsi="Arial Narrow" w:cs="Arial Narrow"/>
          <w:b/>
          <w:color w:val="000000"/>
          <w:kern w:val="0"/>
          <w:lang w:eastAsia="es-PE"/>
          <w14:ligatures w14:val="none"/>
        </w:rPr>
      </w:pPr>
    </w:p>
    <w:p w14:paraId="16610869" w14:textId="77777777" w:rsidR="00DF0831" w:rsidRPr="005B5E94" w:rsidRDefault="00AB3A58" w:rsidP="0041366E">
      <w:pPr>
        <w:spacing w:line="276" w:lineRule="auto"/>
        <w:jc w:val="both"/>
        <w:rPr>
          <w:rFonts w:ascii="Arial Narrow" w:eastAsia="Arial Narrow" w:hAnsi="Arial Narrow" w:cs="Arial Narrow"/>
          <w:bCs/>
        </w:rPr>
      </w:pPr>
      <w:r w:rsidRPr="005B5E94">
        <w:rPr>
          <w:rFonts w:ascii="Arial Narrow" w:eastAsia="Arial Narrow" w:hAnsi="Arial Narrow" w:cs="Arial Narrow"/>
          <w:b/>
          <w:color w:val="000000"/>
          <w:kern w:val="0"/>
          <w:lang w:eastAsia="es-PE"/>
          <w14:ligatures w14:val="none"/>
        </w:rPr>
        <w:t xml:space="preserve">PRIMERO: </w:t>
      </w:r>
      <w:r w:rsidR="00232389" w:rsidRPr="005B5E9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16877" w:rsidRPr="005B5E94">
        <w:rPr>
          <w:rFonts w:ascii="Arial Narrow" w:eastAsia="Times New Roman" w:hAnsi="Arial Narrow" w:cs="Arial"/>
          <w:color w:val="000000"/>
          <w:kern w:val="0"/>
          <w:lang w:val="es-ES" w:eastAsia="es-ES"/>
          <w14:ligatures w14:val="none"/>
        </w:rPr>
        <w:t xml:space="preserve">21 de marzo de 2025 </w:t>
      </w:r>
      <w:r w:rsidR="00232389" w:rsidRPr="005B5E94">
        <w:rPr>
          <w:rFonts w:ascii="Arial Narrow" w:eastAsia="Times New Roman" w:hAnsi="Arial Narrow" w:cs="Times New Roman"/>
          <w:color w:val="000000"/>
          <w:kern w:val="0"/>
          <w:shd w:val="clear" w:color="auto" w:fill="FFFFFF"/>
          <w:lang w:eastAsia="es-PE"/>
          <w14:ligatures w14:val="none"/>
        </w:rPr>
        <w:t xml:space="preserve">interpuesta por </w:t>
      </w:r>
      <w:r w:rsidR="001E7DAD" w:rsidRPr="005B5E94">
        <w:rPr>
          <w:rFonts w:ascii="Arial Narrow" w:hAnsi="Arial Narrow" w:cs="Arial"/>
          <w:bCs/>
          <w:spacing w:val="-3"/>
          <w:kern w:val="0"/>
          <w14:ligatures w14:val="none"/>
        </w:rPr>
        <w:t>la señora</w:t>
      </w:r>
      <w:r w:rsidR="001E7DAD" w:rsidRPr="005B5E94">
        <w:rPr>
          <w:rFonts w:ascii="Arial Narrow" w:eastAsia="Times New Roman" w:hAnsi="Arial Narrow" w:cs="Times New Roman"/>
          <w:color w:val="000000"/>
          <w:kern w:val="0"/>
          <w:shd w:val="clear" w:color="auto" w:fill="FFFFFF"/>
          <w:lang w:eastAsia="es-PE"/>
          <w14:ligatures w14:val="none"/>
        </w:rPr>
        <w:t xml:space="preserve"> Diana del Carmen Caicedo Santiago </w:t>
      </w:r>
      <w:r w:rsidR="00232389" w:rsidRPr="005B5E94">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00232389" w:rsidRPr="005B5E94">
        <w:rPr>
          <w:rFonts w:ascii="Arial Narrow" w:eastAsia="Times New Roman" w:hAnsi="Arial Narrow" w:cs="Times New Roman"/>
          <w:color w:val="000000"/>
          <w:kern w:val="0"/>
          <w:shd w:val="clear" w:color="auto" w:fill="FFFFFF"/>
          <w:lang w:eastAsia="es-PE"/>
          <w14:ligatures w14:val="none"/>
        </w:rPr>
        <w:t xml:space="preserve">, </w:t>
      </w:r>
      <w:bookmarkStart w:id="4" w:name="_Hlk197959810"/>
      <w:r w:rsidR="00DF0831" w:rsidRPr="005B5E94">
        <w:rPr>
          <w:rFonts w:ascii="Arial Narrow" w:eastAsia="Arial Narrow" w:hAnsi="Arial Narrow" w:cs="Arial Narrow"/>
          <w:bCs/>
        </w:rPr>
        <w:t>por lo siguiente:</w:t>
      </w:r>
    </w:p>
    <w:p w14:paraId="591E8B09" w14:textId="037D3AE8" w:rsidR="00DF0831" w:rsidRPr="00C25A07" w:rsidRDefault="00DF0831" w:rsidP="0041366E">
      <w:pPr>
        <w:pStyle w:val="Prrafodelista"/>
        <w:numPr>
          <w:ilvl w:val="2"/>
          <w:numId w:val="8"/>
        </w:numPr>
        <w:spacing w:after="0" w:line="276" w:lineRule="auto"/>
        <w:ind w:left="567" w:hanging="567"/>
        <w:jc w:val="both"/>
        <w:rPr>
          <w:rFonts w:ascii="Arial Narrow" w:eastAsia="Arial Narrow" w:hAnsi="Arial Narrow" w:cs="Arial Narrow"/>
        </w:rPr>
      </w:pPr>
      <w:r w:rsidRPr="005B5E94">
        <w:rPr>
          <w:rFonts w:ascii="Arial Narrow" w:eastAsia="Arial Narrow" w:hAnsi="Arial Narrow" w:cs="Arial Narrow"/>
        </w:rPr>
        <w:t xml:space="preserve">Presunta infracción de los artículos 18° y 19° de la </w:t>
      </w:r>
      <w:r w:rsidRPr="00C25A07">
        <w:rPr>
          <w:rFonts w:ascii="Arial Narrow" w:eastAsia="Arial Narrow" w:hAnsi="Arial Narrow" w:cs="Arial Narrow"/>
        </w:rPr>
        <w:t xml:space="preserve">Ley </w:t>
      </w:r>
      <w:proofErr w:type="spellStart"/>
      <w:r w:rsidRPr="00C25A07">
        <w:rPr>
          <w:rFonts w:ascii="Arial Narrow" w:eastAsia="Arial Narrow" w:hAnsi="Arial Narrow" w:cs="Arial Narrow"/>
        </w:rPr>
        <w:t>N°</w:t>
      </w:r>
      <w:proofErr w:type="spellEnd"/>
      <w:r w:rsidRPr="00C25A07">
        <w:rPr>
          <w:rFonts w:ascii="Arial Narrow" w:eastAsia="Arial Narrow" w:hAnsi="Arial Narrow" w:cs="Arial Narrow"/>
        </w:rPr>
        <w:t xml:space="preserve"> 29571, Código de Protección y Defensa del Consumidor, en tanto </w:t>
      </w:r>
      <w:r w:rsidRPr="00C25A07">
        <w:rPr>
          <w:rFonts w:ascii="Arial Narrow" w:eastAsia="Times New Roman" w:hAnsi="Arial Narrow" w:cs="Arial"/>
          <w:color w:val="000000"/>
          <w:kern w:val="0"/>
          <w:lang w:val="es-ES" w:eastAsia="es-ES"/>
          <w14:ligatures w14:val="none"/>
        </w:rPr>
        <w:t xml:space="preserve">que </w:t>
      </w:r>
      <w:r w:rsidR="00584D7B" w:rsidRPr="00C25A07">
        <w:rPr>
          <w:rFonts w:ascii="Arial Narrow" w:eastAsia="Times New Roman" w:hAnsi="Arial Narrow" w:cs="Arial"/>
          <w:color w:val="000000"/>
          <w:kern w:val="0"/>
          <w:lang w:val="es-ES" w:eastAsia="es-ES"/>
          <w14:ligatures w14:val="none"/>
        </w:rPr>
        <w:t xml:space="preserve">la compañía aseguradora </w:t>
      </w:r>
      <w:r w:rsidR="00584D7B" w:rsidRPr="00C25A07">
        <w:rPr>
          <w:rFonts w:ascii="Arial Narrow" w:eastAsia="Times New Roman" w:hAnsi="Arial Narrow" w:cs="Segoe UI"/>
          <w:color w:val="000000"/>
          <w:kern w:val="0"/>
          <w:lang w:eastAsia="es-PE"/>
          <w14:ligatures w14:val="none"/>
        </w:rPr>
        <w:t xml:space="preserve">no habría cumplido con </w:t>
      </w:r>
      <w:r w:rsidR="005B5E94" w:rsidRPr="00C25A07">
        <w:rPr>
          <w:rFonts w:ascii="Arial Narrow" w:eastAsia="Times New Roman" w:hAnsi="Arial Narrow" w:cs="Segoe UI"/>
          <w:color w:val="000000"/>
          <w:kern w:val="0"/>
          <w:lang w:eastAsia="es-PE"/>
          <w14:ligatures w14:val="none"/>
        </w:rPr>
        <w:t xml:space="preserve">informar </w:t>
      </w:r>
      <w:r w:rsidR="00584D7B" w:rsidRPr="00C25A07">
        <w:rPr>
          <w:rFonts w:ascii="Arial Narrow" w:eastAsia="Times New Roman" w:hAnsi="Arial Narrow" w:cs="Segoe UI"/>
          <w:color w:val="000000"/>
          <w:kern w:val="0"/>
          <w:lang w:eastAsia="es-PE"/>
          <w14:ligatures w14:val="none"/>
        </w:rPr>
        <w:t>a</w:t>
      </w:r>
      <w:r w:rsidR="004C4199" w:rsidRPr="00C25A07">
        <w:rPr>
          <w:rFonts w:ascii="Arial Narrow" w:eastAsia="Times New Roman" w:hAnsi="Arial Narrow" w:cs="Segoe UI"/>
          <w:color w:val="000000"/>
          <w:kern w:val="0"/>
          <w:lang w:eastAsia="es-PE"/>
          <w14:ligatures w14:val="none"/>
        </w:rPr>
        <w:t xml:space="preserve"> la </w:t>
      </w:r>
      <w:r w:rsidR="00584D7B" w:rsidRPr="00C25A07">
        <w:rPr>
          <w:rFonts w:ascii="Arial Narrow" w:eastAsia="Times New Roman" w:hAnsi="Arial Narrow" w:cs="Segoe UI"/>
          <w:color w:val="000000"/>
          <w:kern w:val="0"/>
          <w:lang w:eastAsia="es-PE"/>
          <w14:ligatures w14:val="none"/>
        </w:rPr>
        <w:t>denunciante</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sobre el estado de su</w:t>
      </w:r>
      <w:r w:rsidR="00584D7B" w:rsidRPr="00C25A07">
        <w:rPr>
          <w:rFonts w:ascii="Arial Narrow" w:eastAsia="Times New Roman" w:hAnsi="Arial Narrow" w:cs="Arial"/>
          <w:color w:val="000000"/>
          <w:kern w:val="0"/>
          <w:lang w:eastAsia="es-ES"/>
          <w14:ligatures w14:val="none"/>
        </w:rPr>
        <w:t xml:space="preserve"> solicitud de </w:t>
      </w:r>
      <w:r w:rsidR="005B5E94" w:rsidRPr="00C25A07">
        <w:rPr>
          <w:rFonts w:ascii="Arial Narrow" w:eastAsia="Times New Roman" w:hAnsi="Arial Narrow" w:cs="Arial"/>
          <w:color w:val="000000"/>
          <w:kern w:val="0"/>
          <w:lang w:eastAsia="es-ES"/>
          <w14:ligatures w14:val="none"/>
        </w:rPr>
        <w:t>cobertura del Seguro Obligatorio de Accidentes de Tránsito</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presentada el</w:t>
      </w:r>
      <w:r w:rsidR="00584D7B" w:rsidRPr="00C25A07">
        <w:rPr>
          <w:rFonts w:ascii="Arial Narrow" w:eastAsia="Times New Roman" w:hAnsi="Arial Narrow" w:cs="Segoe UI"/>
          <w:color w:val="000000"/>
          <w:kern w:val="0"/>
          <w:lang w:eastAsia="es-PE"/>
          <w14:ligatures w14:val="none"/>
        </w:rPr>
        <w:t xml:space="preserve"> </w:t>
      </w:r>
      <w:r w:rsidR="00584D7B" w:rsidRPr="00C25A07">
        <w:rPr>
          <w:rFonts w:ascii="Arial Narrow" w:eastAsia="Times New Roman" w:hAnsi="Arial Narrow" w:cs="Arial"/>
          <w:color w:val="000000"/>
          <w:kern w:val="0"/>
          <w:lang w:eastAsia="es-ES"/>
          <w14:ligatures w14:val="none"/>
        </w:rPr>
        <w:t>23 de diciembre de 2024</w:t>
      </w:r>
      <w:r w:rsidRPr="00C25A07">
        <w:rPr>
          <w:rFonts w:ascii="Arial Narrow" w:hAnsi="Arial Narrow"/>
          <w:lang w:eastAsia="es-ES"/>
        </w:rPr>
        <w:t>.</w:t>
      </w:r>
    </w:p>
    <w:p w14:paraId="7724BF31" w14:textId="77777777" w:rsidR="008C60DC" w:rsidRPr="005B5E94" w:rsidRDefault="008C60DC" w:rsidP="0041366E">
      <w:pPr>
        <w:pStyle w:val="Prrafodelista"/>
        <w:spacing w:after="0" w:line="276" w:lineRule="auto"/>
        <w:ind w:left="567"/>
        <w:jc w:val="both"/>
        <w:rPr>
          <w:rFonts w:ascii="Arial Narrow" w:eastAsia="Arial Narrow" w:hAnsi="Arial Narrow" w:cs="Arial Narrow"/>
        </w:rPr>
      </w:pPr>
    </w:p>
    <w:p w14:paraId="51B19AB0" w14:textId="11378062" w:rsidR="00D969BF" w:rsidRPr="005B5E94" w:rsidRDefault="00DF0831" w:rsidP="0041366E">
      <w:pPr>
        <w:pStyle w:val="Prrafodelista"/>
        <w:numPr>
          <w:ilvl w:val="2"/>
          <w:numId w:val="8"/>
        </w:numPr>
        <w:spacing w:after="0" w:line="276" w:lineRule="auto"/>
        <w:ind w:left="567" w:hanging="567"/>
        <w:jc w:val="both"/>
        <w:rPr>
          <w:rFonts w:ascii="Arial Narrow" w:eastAsia="Calibri" w:hAnsi="Arial Narrow" w:cs="Arial Narrow"/>
          <w:kern w:val="0"/>
          <w:lang w:eastAsia="es-PE"/>
          <w14:ligatures w14:val="none"/>
        </w:rPr>
      </w:pPr>
      <w:r w:rsidRPr="005B5E94">
        <w:rPr>
          <w:rFonts w:ascii="Arial Narrow" w:eastAsia="Arial Narrow" w:hAnsi="Arial Narrow" w:cs="Arial Narrow"/>
        </w:rPr>
        <w:t xml:space="preserve">Presunta infracción de los artículos 18° y 19° de la Ley N° 29571, Código de </w:t>
      </w:r>
      <w:r w:rsidRPr="00C25A07">
        <w:rPr>
          <w:rFonts w:ascii="Arial Narrow" w:eastAsia="Arial Narrow" w:hAnsi="Arial Narrow" w:cs="Arial Narrow"/>
        </w:rPr>
        <w:t xml:space="preserve">Protección y Defensa del Consumidor, en tanto </w:t>
      </w:r>
      <w:r w:rsidR="008C60DC" w:rsidRPr="00C25A07">
        <w:rPr>
          <w:rFonts w:ascii="Arial Narrow" w:eastAsia="Arial Narrow" w:hAnsi="Arial Narrow" w:cs="Arial Narrow"/>
          <w:kern w:val="0"/>
          <w14:ligatures w14:val="none"/>
        </w:rPr>
        <w:t xml:space="preserve">la compañía aseguradora </w:t>
      </w:r>
      <w:r w:rsidR="005B5E94" w:rsidRPr="00C25A07">
        <w:rPr>
          <w:rFonts w:ascii="Arial Narrow" w:eastAsia="Arial Narrow" w:hAnsi="Arial Narrow" w:cs="Arial Narrow"/>
          <w:kern w:val="0"/>
          <w14:ligatures w14:val="none"/>
        </w:rPr>
        <w:t xml:space="preserve">no </w:t>
      </w:r>
      <w:r w:rsidR="008C60DC" w:rsidRPr="00C25A07">
        <w:rPr>
          <w:rFonts w:ascii="Arial Narrow" w:eastAsia="Arial Narrow" w:hAnsi="Arial Narrow" w:cs="Arial Narrow"/>
          <w:kern w:val="0"/>
          <w14:ligatures w14:val="none"/>
        </w:rPr>
        <w:t>habría cumplido con otorgar</w:t>
      </w:r>
      <w:r w:rsidR="005B5E94" w:rsidRPr="00C25A07">
        <w:rPr>
          <w:rFonts w:ascii="Arial Narrow" w:eastAsia="Arial Narrow" w:hAnsi="Arial Narrow" w:cs="Arial Narrow"/>
          <w:kern w:val="0"/>
          <w14:ligatures w14:val="none"/>
        </w:rPr>
        <w:t>, dentro del plazo legal,</w:t>
      </w:r>
      <w:r w:rsidR="008C60DC" w:rsidRPr="00C25A07">
        <w:rPr>
          <w:rFonts w:ascii="Arial Narrow" w:eastAsia="Arial Narrow" w:hAnsi="Arial Narrow" w:cs="Arial Narrow"/>
          <w:kern w:val="0"/>
          <w14:ligatures w14:val="none"/>
        </w:rPr>
        <w:t xml:space="preserve"> </w:t>
      </w:r>
      <w:r w:rsidR="00862875" w:rsidRPr="00C25A07">
        <w:rPr>
          <w:rFonts w:ascii="Arial Narrow" w:eastAsia="Arial Narrow" w:hAnsi="Arial Narrow" w:cs="Arial Narrow"/>
          <w:kern w:val="0"/>
          <w14:ligatures w14:val="none"/>
        </w:rPr>
        <w:t>a la</w:t>
      </w:r>
      <w:r w:rsidR="004C4199" w:rsidRPr="00C25A07">
        <w:rPr>
          <w:rFonts w:ascii="Arial Narrow" w:eastAsia="Arial Narrow" w:hAnsi="Arial Narrow" w:cs="Arial Narrow"/>
          <w:kern w:val="0"/>
          <w14:ligatures w14:val="none"/>
        </w:rPr>
        <w:t xml:space="preserve"> </w:t>
      </w:r>
      <w:r w:rsidR="008C60DC" w:rsidRPr="00C25A07">
        <w:rPr>
          <w:rFonts w:ascii="Arial Narrow" w:eastAsia="Arial Narrow" w:hAnsi="Arial Narrow" w:cs="Arial Narrow"/>
          <w:kern w:val="0"/>
          <w14:ligatures w14:val="none"/>
        </w:rPr>
        <w:t xml:space="preserve">denunciante la cobertura </w:t>
      </w:r>
      <w:r w:rsidR="005B5E94" w:rsidRPr="00C25A07">
        <w:rPr>
          <w:rFonts w:ascii="Arial Narrow" w:eastAsia="Times New Roman" w:hAnsi="Arial Narrow" w:cs="Arial"/>
          <w:color w:val="000000"/>
          <w:kern w:val="0"/>
          <w:lang w:eastAsia="es-ES"/>
          <w14:ligatures w14:val="none"/>
        </w:rPr>
        <w:t>del Seguro Obligatorio de Accidentes de Tránsito</w:t>
      </w:r>
      <w:r w:rsidR="005B5E94" w:rsidRPr="00C25A07">
        <w:rPr>
          <w:rFonts w:ascii="Arial Narrow" w:eastAsia="Arial Narrow" w:hAnsi="Arial Narrow" w:cs="Arial Narrow"/>
          <w:kern w:val="0"/>
          <w14:ligatures w14:val="none"/>
        </w:rPr>
        <w:t xml:space="preserve"> </w:t>
      </w:r>
      <w:r w:rsidR="005B5E94" w:rsidRPr="00C25A07">
        <w:rPr>
          <w:rFonts w:ascii="Arial Narrow" w:eastAsia="Times New Roman" w:hAnsi="Arial Narrow" w:cs="Arial"/>
          <w:color w:val="000000"/>
          <w:kern w:val="0"/>
          <w:lang w:val="es-ES" w:eastAsia="es-ES"/>
          <w14:ligatures w14:val="none"/>
        </w:rPr>
        <w:t xml:space="preserve">por </w:t>
      </w:r>
      <w:r w:rsidR="005B5E94" w:rsidRPr="00C25A07">
        <w:rPr>
          <w:rFonts w:ascii="Arial Narrow" w:eastAsia="Times New Roman" w:hAnsi="Arial Narrow" w:cs="Arial"/>
          <w:color w:val="000000"/>
          <w:kern w:val="0"/>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after="0" w:line="276" w:lineRule="auto"/>
        <w:jc w:val="both"/>
        <w:rPr>
          <w:rFonts w:ascii="Arial Narrow" w:eastAsia="Arial Narrow" w:hAnsi="Arial Narrow" w:cs="Arial Narrow"/>
          <w:kern w:val="0"/>
          <w14:ligatures w14:val="none"/>
        </w:rPr>
      </w:pPr>
    </w:p>
    <w:p w14:paraId="64718910" w14:textId="74F79005" w:rsidR="00AB3A58" w:rsidRPr="005B5E94" w:rsidRDefault="00AB3A58" w:rsidP="0041366E">
      <w:pPr>
        <w:spacing w:line="276" w:lineRule="auto"/>
        <w:contextualSpacing/>
        <w:jc w:val="both"/>
        <w:rPr>
          <w:rFonts w:ascii="Arial Narrow" w:eastAsia="Calibri" w:hAnsi="Arial Narrow" w:cs="Arial"/>
          <w:kern w:val="0"/>
          <w14:ligatures w14:val="none"/>
        </w:rPr>
      </w:pPr>
      <w:r w:rsidRPr="005B5E94">
        <w:rPr>
          <w:rFonts w:ascii="Arial Narrow" w:eastAsia="Arial Narrow" w:hAnsi="Arial Narrow" w:cs="Arial Narrow"/>
          <w:b/>
          <w:color w:val="000000"/>
          <w:kern w:val="0"/>
          <w:lang w:eastAsia="es-PE"/>
          <w14:ligatures w14:val="none"/>
        </w:rPr>
        <w:t>SEGUNDO:</w:t>
      </w:r>
      <w:r w:rsidRPr="005B5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E94">
        <w:rPr>
          <w:rFonts w:ascii="Arial Narrow" w:eastAsia="Times New Roman" w:hAnsi="Arial Narrow" w:cs="Arial"/>
          <w:color w:val="000000"/>
          <w:kern w:val="0"/>
          <w:lang w:val="es-ES" w:eastAsia="es-ES"/>
          <w14:ligatures w14:val="none"/>
        </w:rPr>
        <w:t xml:space="preserve">del </w:t>
      </w:r>
      <w:r w:rsidR="00D16877" w:rsidRPr="005B5E94">
        <w:rPr>
          <w:rFonts w:ascii="Arial Narrow" w:eastAsia="Times New Roman" w:hAnsi="Arial Narrow" w:cs="Arial"/>
          <w:color w:val="000000"/>
          <w:kern w:val="0"/>
          <w:lang w:val="es-ES" w:eastAsia="es-ES"/>
          <w14:ligatures w14:val="none"/>
        </w:rPr>
        <w:t>21 de marzo de 2025</w:t>
      </w:r>
      <w:r w:rsidR="002B7DCD" w:rsidRPr="005B5E94">
        <w:rPr>
          <w:rFonts w:ascii="Arial Narrow" w:eastAsia="Calibri" w:hAnsi="Arial Narrow" w:cs="Arial"/>
          <w:kern w:val="0"/>
          <w14:ligatures w14:val="none"/>
        </w:rPr>
        <w:t>.</w:t>
      </w:r>
    </w:p>
    <w:p w14:paraId="72A4113D" w14:textId="77777777" w:rsidR="00AB3A58" w:rsidRPr="005B5E94" w:rsidRDefault="00AB3A58" w:rsidP="0041366E">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DCFAC97"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TERCERO: </w:t>
      </w:r>
      <w:r w:rsidR="00232389" w:rsidRPr="005B5E94">
        <w:rPr>
          <w:rFonts w:ascii="Arial Narrow" w:eastAsia="Arial Narrow" w:hAnsi="Arial Narrow" w:cs="Arial Narrow"/>
          <w:color w:val="000000"/>
          <w:kern w:val="0"/>
          <w:lang w:eastAsia="es-PE"/>
          <w14:ligatures w14:val="none"/>
        </w:rPr>
        <w:t xml:space="preserve">requerir 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 </w:t>
      </w:r>
      <w:r w:rsidR="00232389" w:rsidRPr="005B5E94">
        <w:rPr>
          <w:rFonts w:ascii="Arial Narrow" w:eastAsia="Arial Narrow" w:hAnsi="Arial Narrow" w:cs="Arial Narrow"/>
          <w:color w:val="000000"/>
          <w:kern w:val="0"/>
          <w:lang w:eastAsia="es-PE"/>
          <w14:ligatures w14:val="none"/>
        </w:rPr>
        <w:t>que cumpla con lo siguiente</w:t>
      </w:r>
      <w:r w:rsidRPr="005B5E94">
        <w:rPr>
          <w:rFonts w:ascii="Arial Narrow" w:eastAsia="Arial Narrow" w:hAnsi="Arial Narrow" w:cs="Arial Narrow"/>
          <w:color w:val="000000"/>
          <w:kern w:val="0"/>
          <w:lang w:eastAsia="es-PE"/>
          <w14:ligatures w14:val="none"/>
        </w:rPr>
        <w:t>:</w:t>
      </w:r>
    </w:p>
    <w:p w14:paraId="09D9FCC8" w14:textId="77777777" w:rsidR="00AB3A58" w:rsidRPr="005B5E94" w:rsidRDefault="00AB3A58" w:rsidP="0041366E">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5E94" w:rsidRDefault="00AB3A58" w:rsidP="0041366E">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76" w:lineRule="auto"/>
        <w:ind w:left="567" w:hanging="567"/>
        <w:jc w:val="both"/>
        <w:rPr>
          <w:rFonts w:ascii="Arial Narrow" w:eastAsia="Calibri" w:hAnsi="Arial Narrow" w:cs="Arial"/>
          <w:kern w:val="0"/>
          <w14:ligatures w14:val="none"/>
        </w:rPr>
      </w:pPr>
      <w:r w:rsidRPr="005B5E9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xml:space="preserve"> del Código Procesal Civil. </w:t>
      </w:r>
      <w:r w:rsidRPr="005B5E94">
        <w:rPr>
          <w:rFonts w:ascii="Arial Narrow" w:eastAsia="Calibri" w:hAnsi="Arial Narrow" w:cs="Arial"/>
          <w:kern w:val="0"/>
          <w14:ligatures w14:val="none"/>
        </w:rPr>
        <w:t>Para ello podrá señalar domicilio físico o una dirección electrónica a la que pueda remitirse las notificaciones</w:t>
      </w:r>
      <w:r w:rsidRPr="005B5E94">
        <w:rPr>
          <w:rFonts w:ascii="Arial Narrow" w:eastAsia="Arial" w:hAnsi="Arial Narrow" w:cs="Arial"/>
          <w:kern w:val="0"/>
          <w:lang w:val="es"/>
          <w14:ligatures w14:val="none"/>
        </w:rPr>
        <w:t>;</w:t>
      </w:r>
    </w:p>
    <w:p w14:paraId="446A1900" w14:textId="13BE47D4" w:rsidR="00AB3A58" w:rsidRPr="005B5E94" w:rsidRDefault="00AB3A58" w:rsidP="0041366E">
      <w:pPr>
        <w:numPr>
          <w:ilvl w:val="0"/>
          <w:numId w:val="3"/>
        </w:numPr>
        <w:spacing w:after="0" w:line="276" w:lineRule="auto"/>
        <w:ind w:left="567" w:hanging="567"/>
        <w:jc w:val="both"/>
        <w:rPr>
          <w:rFonts w:ascii="Arial Narrow" w:eastAsia="Calibri" w:hAnsi="Arial Narrow" w:cs="Arial"/>
          <w:kern w:val="0"/>
          <w14:ligatures w14:val="none"/>
        </w:rPr>
      </w:pPr>
      <w:r w:rsidRPr="005B5E94">
        <w:rPr>
          <w:rFonts w:ascii="Arial Narrow" w:eastAsia="Calibri" w:hAnsi="Arial Narrow" w:cs="Arial"/>
          <w:kern w:val="0"/>
          <w14:ligatures w14:val="none"/>
        </w:rPr>
        <w:t xml:space="preserve">en caso califique como </w:t>
      </w:r>
      <w:proofErr w:type="gramStart"/>
      <w:r w:rsidRPr="005B5E94">
        <w:rPr>
          <w:rFonts w:ascii="Arial Narrow" w:eastAsia="Calibri" w:hAnsi="Arial Narrow" w:cs="Arial"/>
          <w:kern w:val="0"/>
          <w14:ligatures w14:val="none"/>
        </w:rPr>
        <w:t>micro empresa</w:t>
      </w:r>
      <w:proofErr w:type="gramEnd"/>
      <w:r w:rsidRPr="005B5E9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E94">
        <w:rPr>
          <w:rFonts w:ascii="Arial Narrow" w:eastAsia="Calibri" w:hAnsi="Arial Narrow" w:cs="Arial"/>
          <w:kern w:val="0"/>
          <w:vertAlign w:val="superscript"/>
          <w14:ligatures w14:val="none"/>
        </w:rPr>
        <w:footnoteReference w:id="6"/>
      </w:r>
      <w:r w:rsidRPr="005B5E94">
        <w:rPr>
          <w:rFonts w:ascii="Arial Narrow" w:eastAsia="Calibri" w:hAnsi="Arial Narrow" w:cs="Arial"/>
          <w:kern w:val="0"/>
          <w14:ligatures w14:val="none"/>
        </w:rPr>
        <w:t>. Ello, a fin de que la Comisión pueda meritar dicha documentación, conforme lo establece el artículo 110</w:t>
      </w:r>
      <w:r w:rsidR="00B2526D" w:rsidRPr="005B5E94">
        <w:rPr>
          <w:rFonts w:ascii="Arial Narrow" w:eastAsia="Times New Roman" w:hAnsi="Arial Narrow" w:cs="Segoe UI"/>
          <w:color w:val="000000"/>
          <w:kern w:val="0"/>
          <w:lang w:eastAsia="es-PE"/>
          <w14:ligatures w14:val="none"/>
        </w:rPr>
        <w:t>°</w:t>
      </w:r>
      <w:r w:rsidRPr="005B5E94">
        <w:rPr>
          <w:rFonts w:ascii="Arial Narrow" w:eastAsia="Calibri" w:hAnsi="Arial Narrow" w:cs="Arial"/>
          <w:kern w:val="0"/>
          <w14:ligatures w14:val="none"/>
        </w:rPr>
        <w:t xml:space="preserve"> del </w:t>
      </w:r>
      <w:r w:rsidRPr="005B5E94">
        <w:rPr>
          <w:rFonts w:ascii="Arial Narrow" w:eastAsia="Calibri" w:hAnsi="Arial Narrow" w:cs="Arial"/>
          <w:spacing w:val="-2"/>
          <w:kern w:val="0"/>
          <w14:ligatures w14:val="none"/>
        </w:rPr>
        <w:t>Código</w:t>
      </w:r>
      <w:r w:rsidRPr="005B5E94">
        <w:rPr>
          <w:rFonts w:ascii="Arial Narrow" w:eastAsia="Calibri" w:hAnsi="Arial Narrow" w:cs="Arial"/>
          <w:spacing w:val="-2"/>
          <w:kern w:val="0"/>
          <w:vertAlign w:val="superscript"/>
          <w14:ligatures w14:val="none"/>
        </w:rPr>
        <w:footnoteReference w:id="7"/>
      </w:r>
      <w:r w:rsidRPr="005B5E94">
        <w:rPr>
          <w:rFonts w:ascii="Arial Narrow" w:eastAsia="Calibri" w:hAnsi="Arial Narrow" w:cs="Arial"/>
          <w:spacing w:val="-2"/>
          <w:kern w:val="0"/>
          <w14:ligatures w14:val="none"/>
        </w:rPr>
        <w:t>.</w:t>
      </w:r>
    </w:p>
    <w:p w14:paraId="354DE7F2" w14:textId="77777777" w:rsidR="00AB3A58" w:rsidRPr="005B5E94" w:rsidRDefault="00AB3A58" w:rsidP="0041366E">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60E380D"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CUARTO: </w:t>
      </w:r>
      <w:r w:rsidRPr="005B5E94">
        <w:rPr>
          <w:rFonts w:ascii="Arial Narrow" w:eastAsia="Arial Narrow" w:hAnsi="Arial Narrow" w:cs="Arial Narrow"/>
          <w:color w:val="000000"/>
          <w:kern w:val="0"/>
          <w:lang w:eastAsia="es-PE"/>
          <w14:ligatures w14:val="none"/>
        </w:rPr>
        <w:t xml:space="preserve">correr traslado de la denuncia interpuesta </w:t>
      </w:r>
      <w:r w:rsidRPr="005B5E94">
        <w:rPr>
          <w:rFonts w:ascii="Arial Narrow" w:eastAsia="Times New Roman" w:hAnsi="Arial Narrow" w:cs="Arial"/>
          <w:color w:val="000000"/>
          <w:kern w:val="0"/>
          <w:lang w:val="es-ES" w:eastAsia="es-ES"/>
          <w14:ligatures w14:val="none"/>
        </w:rPr>
        <w:t xml:space="preserve">el </w:t>
      </w:r>
      <w:r w:rsidR="00D16877" w:rsidRPr="005B5E94">
        <w:rPr>
          <w:rFonts w:ascii="Arial Narrow" w:eastAsia="Times New Roman" w:hAnsi="Arial Narrow" w:cs="Arial"/>
          <w:color w:val="000000"/>
          <w:kern w:val="0"/>
          <w:lang w:val="es-ES" w:eastAsia="es-ES"/>
          <w14:ligatures w14:val="none"/>
        </w:rPr>
        <w:t>21 de marzo de 2025</w:t>
      </w:r>
      <w:r w:rsidRPr="005B5E94">
        <w:rPr>
          <w:rFonts w:ascii="Arial Narrow" w:eastAsia="Calibri" w:hAnsi="Arial Narrow" w:cs="Arial"/>
          <w:kern w:val="0"/>
          <w14:ligatures w14:val="none"/>
        </w:rPr>
        <w:t xml:space="preserve">, </w:t>
      </w:r>
      <w:r w:rsidRPr="005B5E94">
        <w:rPr>
          <w:rFonts w:ascii="Arial Narrow" w:eastAsia="Arial Narrow" w:hAnsi="Arial Narrow" w:cs="Arial Narrow"/>
          <w:color w:val="000000"/>
          <w:kern w:val="0"/>
          <w:lang w:eastAsia="es-PE"/>
          <w14:ligatures w14:val="none"/>
        </w:rPr>
        <w:t>a</w:t>
      </w:r>
      <w:r w:rsidRPr="005B5E94">
        <w:rPr>
          <w:rFonts w:ascii="Arial Narrow" w:eastAsia="Times New Roman" w:hAnsi="Arial Narrow" w:cs="Times New Roman"/>
          <w:color w:val="000000"/>
          <w:kern w:val="0"/>
          <w:shd w:val="clear" w:color="auto" w:fill="FFFFFF"/>
          <w:lang w:eastAsia="es-PE"/>
          <w14:ligatures w14:val="none"/>
        </w:rPr>
        <w:t xml:space="preserve">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Arial Narrow" w:hAnsi="Arial Narrow" w:cs="Arial Narrow"/>
          <w:color w:val="000000"/>
          <w:kern w:val="0"/>
          <w:lang w:eastAsia="es-PE"/>
          <w14:ligatures w14:val="none"/>
        </w:rPr>
        <w:t>, para que, de conformidad con lo dispuesto por el artículo 26</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p>
    <w:p w14:paraId="61C1ED8F" w14:textId="0B01D7A7" w:rsidR="008641BD" w:rsidRPr="005B5E94" w:rsidRDefault="00AB3A58" w:rsidP="0041366E">
      <w:pPr>
        <w:spacing w:after="0" w:line="276" w:lineRule="auto"/>
        <w:jc w:val="both"/>
        <w:rPr>
          <w:rFonts w:ascii="Arial Narrow" w:eastAsia="Times New Roman" w:hAnsi="Arial Narrow" w:cs="Arial"/>
          <w:color w:val="000000"/>
          <w:kern w:val="0"/>
          <w:lang w:val="es-ES" w:eastAsia="es-ES"/>
          <w14:ligatures w14:val="none"/>
        </w:rPr>
      </w:pPr>
      <w:r w:rsidRPr="005B5E94">
        <w:rPr>
          <w:rFonts w:ascii="Arial Narrow" w:eastAsia="Arial Narrow" w:hAnsi="Arial Narrow" w:cs="Arial Narrow"/>
          <w:b/>
          <w:color w:val="000000"/>
          <w:kern w:val="0"/>
          <w:lang w:eastAsia="es-PE"/>
          <w14:ligatures w14:val="none"/>
        </w:rPr>
        <w:t xml:space="preserve">QUINTO: </w:t>
      </w:r>
      <w:bookmarkStart w:id="5" w:name="_Hlk188286813"/>
      <w:r w:rsidRPr="005B5E94">
        <w:rPr>
          <w:rFonts w:ascii="Arial Narrow" w:eastAsia="Times New Roman" w:hAnsi="Arial Narrow" w:cs="Arial"/>
          <w:color w:val="000000"/>
          <w:kern w:val="0"/>
          <w:lang w:eastAsia="es-ES"/>
          <w14:ligatures w14:val="none"/>
        </w:rPr>
        <w:t xml:space="preserve">requerir </w:t>
      </w:r>
      <w:r w:rsidRPr="005B5E94">
        <w:rPr>
          <w:rFonts w:ascii="Arial Narrow" w:eastAsia="Times New Roman" w:hAnsi="Arial Narrow" w:cs="Arial"/>
          <w:color w:val="000000"/>
          <w:kern w:val="0"/>
          <w:lang w:val="es-ES" w:eastAsia="es-ES"/>
          <w14:ligatures w14:val="none"/>
        </w:rPr>
        <w:t xml:space="preserve">que, en un </w:t>
      </w:r>
      <w:r w:rsidRPr="005B5E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5B5E94">
        <w:rPr>
          <w:rFonts w:ascii="Arial Narrow" w:eastAsia="Times New Roman" w:hAnsi="Arial Narrow" w:cs="Arial"/>
          <w:color w:val="000000"/>
          <w:kern w:val="0"/>
          <w:lang w:eastAsia="es-ES"/>
          <w14:ligatures w14:val="none"/>
        </w:rPr>
        <w:t xml:space="preserve">, </w:t>
      </w:r>
      <w:bookmarkStart w:id="6" w:name="_Hlk188286828"/>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Times New Roman" w:hAnsi="Arial Narrow" w:cs="Arial"/>
          <w:color w:val="000000"/>
          <w:kern w:val="0"/>
          <w:lang w:eastAsia="es-ES"/>
          <w14:ligatures w14:val="none"/>
        </w:rPr>
        <w:t xml:space="preserve">, </w:t>
      </w:r>
      <w:bookmarkEnd w:id="6"/>
      <w:r w:rsidR="002B7DCD" w:rsidRPr="005B5E94">
        <w:rPr>
          <w:rFonts w:ascii="Arial Narrow" w:eastAsia="Times New Roman" w:hAnsi="Arial Narrow" w:cs="Arial"/>
          <w:color w:val="000000"/>
          <w:kern w:val="0"/>
          <w:lang w:val="es-ES" w:eastAsia="es-ES"/>
          <w14:ligatures w14:val="none"/>
        </w:rPr>
        <w:t xml:space="preserve">cumpla con: </w:t>
      </w:r>
      <w:r w:rsidR="00324AC7" w:rsidRPr="005B5E94">
        <w:rPr>
          <w:rFonts w:ascii="Arial Narrow" w:eastAsia="Times New Roman" w:hAnsi="Arial Narrow" w:cs="Arial"/>
          <w:color w:val="000000"/>
          <w:kern w:val="0"/>
          <w:lang w:val="es-ES" w:eastAsia="es-ES"/>
          <w14:ligatures w14:val="none"/>
        </w:rPr>
        <w:t>(</w:t>
      </w:r>
      <w:r w:rsidR="00374F3C" w:rsidRPr="005B5E94">
        <w:rPr>
          <w:rFonts w:ascii="Arial Narrow" w:eastAsia="Times New Roman" w:hAnsi="Arial Narrow" w:cs="Arial"/>
          <w:color w:val="000000"/>
          <w:kern w:val="0"/>
          <w:lang w:val="es-ES" w:eastAsia="es-ES"/>
          <w14:ligatures w14:val="none"/>
        </w:rPr>
        <w:t>i) presentar una copia completa, legible y debidamente suscrita del certificado N°</w:t>
      </w:r>
      <w:r w:rsidR="00374F3C" w:rsidRPr="005B5E94">
        <w:rPr>
          <w:rFonts w:ascii="Arial Narrow" w:eastAsia="Times New Roman" w:hAnsi="Arial Narrow" w:cs="Arial"/>
          <w:color w:val="000000"/>
          <w:kern w:val="0"/>
          <w:lang w:eastAsia="es-ES"/>
          <w14:ligatures w14:val="none"/>
        </w:rPr>
        <w:t>593277681</w:t>
      </w:r>
      <w:r w:rsidR="00374F3C"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374F3C" w:rsidRPr="005B5E94">
        <w:rPr>
          <w:rFonts w:ascii="Arial Narrow" w:eastAsia="Times New Roman" w:hAnsi="Arial Narrow" w:cs="Arial"/>
          <w:color w:val="000000"/>
          <w:kern w:val="0"/>
          <w:lang w:val="es-ES" w:eastAsia="es-ES"/>
          <w14:ligatures w14:val="none"/>
        </w:rPr>
        <w:t>ii</w:t>
      </w:r>
      <w:proofErr w:type="spellEnd"/>
      <w:r w:rsidR="00374F3C" w:rsidRPr="005B5E94">
        <w:rPr>
          <w:rFonts w:ascii="Arial Narrow" w:eastAsia="Times New Roman" w:hAnsi="Arial Narrow" w:cs="Arial"/>
          <w:color w:val="000000"/>
          <w:kern w:val="0"/>
          <w:lang w:val="es-ES" w:eastAsia="es-ES"/>
          <w14:ligatures w14:val="none"/>
        </w:rPr>
        <w:t xml:space="preserve">) presentar todas las comunicaciones cursadas con </w:t>
      </w:r>
      <w:r w:rsidR="004C4199" w:rsidRPr="005B5E94">
        <w:rPr>
          <w:rFonts w:ascii="Arial Narrow" w:eastAsia="Times New Roman" w:hAnsi="Arial Narrow" w:cs="Arial"/>
          <w:color w:val="000000"/>
          <w:kern w:val="0"/>
          <w:lang w:val="es-ES" w:eastAsia="es-ES"/>
          <w14:ligatures w14:val="none"/>
        </w:rPr>
        <w:t>la</w:t>
      </w:r>
      <w:r w:rsidR="00374F3C" w:rsidRPr="005B5E94">
        <w:rPr>
          <w:rFonts w:ascii="Arial Narrow" w:eastAsia="Times New Roman" w:hAnsi="Arial Narrow" w:cs="Arial"/>
          <w:color w:val="000000"/>
          <w:kern w:val="0"/>
          <w:lang w:val="es-ES" w:eastAsia="es-ES"/>
          <w14:ligatures w14:val="none"/>
        </w:rPr>
        <w:t xml:space="preserve"> denunciante en virtud del hecho materia de denuncia</w:t>
      </w:r>
      <w:r w:rsidR="00324AC7" w:rsidRPr="005B5E94">
        <w:rPr>
          <w:rFonts w:ascii="Arial Narrow" w:eastAsia="Times New Roman" w:hAnsi="Arial Narrow" w:cs="Arial"/>
          <w:color w:val="000000"/>
          <w:kern w:val="0"/>
          <w:lang w:val="es-ES" w:eastAsia="es-ES"/>
          <w14:ligatures w14:val="none"/>
        </w:rPr>
        <w:t>.</w:t>
      </w:r>
    </w:p>
    <w:p w14:paraId="6A128BE5" w14:textId="77777777" w:rsidR="002B7DCD" w:rsidRPr="005B5E94" w:rsidRDefault="002B7DCD" w:rsidP="0041366E">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SEXTO:</w:t>
      </w:r>
      <w:r w:rsidRPr="005B5E94">
        <w:rPr>
          <w:rFonts w:ascii="Arial Narrow" w:eastAsia="Arial Narrow" w:hAnsi="Arial Narrow" w:cs="Arial Narrow"/>
          <w:color w:val="000000"/>
          <w:kern w:val="0"/>
          <w:lang w:eastAsia="es-PE"/>
          <w14:ligatures w14:val="none"/>
        </w:rPr>
        <w:t xml:space="preserve"> </w:t>
      </w:r>
      <w:bookmarkStart w:id="7" w:name="_Hlk188286915"/>
      <w:r w:rsidRPr="005B5E94">
        <w:rPr>
          <w:rFonts w:ascii="Arial Narrow" w:eastAsia="Arial Narrow" w:hAnsi="Arial Narrow" w:cs="Arial Narrow"/>
          <w:color w:val="000000"/>
          <w:kern w:val="0"/>
          <w:lang w:eastAsia="es-PE"/>
          <w14:ligatures w14:val="none"/>
        </w:rPr>
        <w:t>informar a las partes que el artículo 110</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xml:space="preserve"> de la Ley 29571, Código de Protección y Defensa del Consumidor</w:t>
      </w:r>
      <w:r w:rsidRPr="005B5E94">
        <w:rPr>
          <w:rFonts w:ascii="Arial Narrow" w:eastAsia="Arial Narrow" w:hAnsi="Arial Narrow" w:cs="Times New Roman"/>
          <w:color w:val="000000"/>
          <w:kern w:val="0"/>
          <w:vertAlign w:val="superscript"/>
          <w:lang w:eastAsia="es-PE"/>
          <w14:ligatures w14:val="none"/>
        </w:rPr>
        <w:footnoteReference w:id="8"/>
      </w:r>
      <w:r w:rsidRPr="005B5E9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115</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xml:space="preserve"> y 116</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xml:space="preserve"> de la referida norma</w:t>
      </w:r>
      <w:r w:rsidR="00B2526D" w:rsidRPr="005B5E94">
        <w:rPr>
          <w:rFonts w:ascii="Arial Narrow" w:eastAsia="Arial Narrow" w:hAnsi="Arial Narrow" w:cs="Times New Roman"/>
          <w:color w:val="000000"/>
          <w:kern w:val="0"/>
          <w:vertAlign w:val="superscript"/>
          <w:lang w:eastAsia="es-PE"/>
          <w14:ligatures w14:val="none"/>
        </w:rPr>
        <w:footnoteReference w:id="9"/>
      </w:r>
      <w:r w:rsidRPr="005B5E94">
        <w:rPr>
          <w:rFonts w:ascii="Arial Narrow" w:eastAsia="Arial Narrow" w:hAnsi="Arial Narrow" w:cs="Arial Narrow"/>
          <w:color w:val="000000"/>
          <w:kern w:val="0"/>
          <w:lang w:eastAsia="es-PE"/>
          <w14:ligatures w14:val="none"/>
        </w:rPr>
        <w:t xml:space="preserve">. </w:t>
      </w:r>
      <w:bookmarkEnd w:id="7"/>
      <w:r w:rsidRPr="005B5E9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xml:space="preserve"> del Código</w:t>
      </w:r>
      <w:r w:rsidRPr="005B5E94">
        <w:rPr>
          <w:rFonts w:ascii="Arial Narrow" w:eastAsia="Arial Narrow" w:hAnsi="Arial Narrow" w:cs="Times New Roman"/>
          <w:color w:val="000000"/>
          <w:kern w:val="0"/>
          <w:vertAlign w:val="superscript"/>
          <w:lang w:eastAsia="es-PE"/>
          <w14:ligatures w14:val="none"/>
        </w:rPr>
        <w:footnoteReference w:id="10"/>
      </w:r>
      <w:r w:rsidRPr="005B5E94">
        <w:rPr>
          <w:rFonts w:ascii="Arial Narrow" w:eastAsia="Arial Narrow" w:hAnsi="Arial Narrow" w:cs="Arial Narrow"/>
          <w:color w:val="000000"/>
          <w:kern w:val="0"/>
          <w:lang w:eastAsia="es-PE"/>
          <w14:ligatures w14:val="none"/>
        </w:rPr>
        <w:t>.</w:t>
      </w:r>
    </w:p>
    <w:p w14:paraId="60BC1406" w14:textId="77777777" w:rsidR="00AB3A58" w:rsidRPr="005B5E94" w:rsidRDefault="00AB3A58" w:rsidP="0041366E">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5B5E94" w:rsidRDefault="00AB3A58" w:rsidP="0041366E">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SÉTIMO:</w:t>
      </w:r>
      <w:r w:rsidRPr="005B5E9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E94">
        <w:rPr>
          <w:rFonts w:ascii="Arial Narrow" w:eastAsia="Times New Roman" w:hAnsi="Arial Narrow" w:cs="Segoe UI"/>
          <w:color w:val="000000"/>
          <w:kern w:val="0"/>
          <w:lang w:eastAsia="es-PE"/>
          <w14:ligatures w14:val="none"/>
        </w:rPr>
        <w:t>°</w:t>
      </w:r>
      <w:r w:rsidRPr="005B5E9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5B5E94" w:rsidRDefault="00AB3A58" w:rsidP="0041366E">
      <w:pPr>
        <w:suppressAutoHyphens/>
        <w:spacing w:after="0" w:line="276" w:lineRule="auto"/>
        <w:jc w:val="both"/>
        <w:rPr>
          <w:rFonts w:ascii="Arial Narrow" w:eastAsia="Calibri" w:hAnsi="Arial Narrow" w:cs="Arial"/>
          <w:kern w:val="0"/>
          <w:u w:val="single"/>
          <w14:ligatures w14:val="none"/>
        </w:rPr>
      </w:pPr>
      <w:r w:rsidRPr="005B5E94">
        <w:rPr>
          <w:rFonts w:ascii="Arial Narrow" w:eastAsia="Calibri" w:hAnsi="Arial Narrow" w:cs="Arial"/>
          <w:b/>
          <w:bCs/>
          <w:kern w:val="0"/>
          <w14:ligatures w14:val="none"/>
        </w:rPr>
        <w:t>OCTAVO</w:t>
      </w:r>
      <w:r w:rsidRPr="005B5E94">
        <w:rPr>
          <w:rFonts w:ascii="Arial Narrow" w:eastAsia="Calibri" w:hAnsi="Arial Narrow" w:cs="Arial"/>
          <w:b/>
          <w:kern w:val="0"/>
          <w14:ligatures w14:val="none"/>
        </w:rPr>
        <w:t>:</w:t>
      </w:r>
      <w:r w:rsidRPr="005B5E94">
        <w:rPr>
          <w:rFonts w:ascii="Arial Narrow" w:eastAsia="Calibri" w:hAnsi="Arial Narrow" w:cs="Arial"/>
          <w:kern w:val="0"/>
          <w14:ligatures w14:val="none"/>
        </w:rPr>
        <w:t xml:space="preserve"> comunicar a las partes que, </w:t>
      </w:r>
      <w:proofErr w:type="gramStart"/>
      <w:r w:rsidRPr="005B5E94">
        <w:rPr>
          <w:rFonts w:ascii="Arial Narrow" w:eastAsia="Calibri" w:hAnsi="Arial Narrow" w:cs="Arial"/>
          <w:kern w:val="0"/>
          <w14:ligatures w14:val="none"/>
        </w:rPr>
        <w:t>de acuerdo a</w:t>
      </w:r>
      <w:proofErr w:type="gramEnd"/>
      <w:r w:rsidRPr="005B5E94">
        <w:rPr>
          <w:rFonts w:ascii="Arial Narrow" w:eastAsia="Calibri" w:hAnsi="Arial Narrow" w:cs="Arial"/>
          <w:kern w:val="0"/>
          <w14:ligatures w14:val="none"/>
        </w:rPr>
        <w:t xml:space="preserve"> lo señalado por el artículo 29</w:t>
      </w:r>
      <w:r w:rsidR="00B2526D" w:rsidRPr="005B5E94">
        <w:rPr>
          <w:rFonts w:ascii="Arial Narrow" w:eastAsia="Times New Roman" w:hAnsi="Arial Narrow" w:cs="Segoe UI"/>
          <w:color w:val="000000"/>
          <w:kern w:val="0"/>
          <w:lang w:eastAsia="es-PE"/>
          <w14:ligatures w14:val="none"/>
        </w:rPr>
        <w:t>°</w:t>
      </w:r>
      <w:r w:rsidRPr="005B5E94">
        <w:rPr>
          <w:rFonts w:ascii="Arial Narrow" w:eastAsia="Calibri" w:hAnsi="Arial Narrow" w:cs="Arial"/>
          <w:kern w:val="0"/>
          <w14:ligatures w14:val="none"/>
        </w:rPr>
        <w:t xml:space="preserve"> del Decreto Legislativo N° 807</w:t>
      </w:r>
      <w:r w:rsidRPr="005B5E94">
        <w:rPr>
          <w:rFonts w:ascii="Arial Narrow" w:eastAsia="Calibri" w:hAnsi="Arial Narrow" w:cs="Arial"/>
          <w:kern w:val="0"/>
          <w:vertAlign w:val="superscript"/>
          <w14:ligatures w14:val="none"/>
        </w:rPr>
        <w:footnoteReference w:id="11"/>
      </w:r>
      <w:r w:rsidRPr="005B5E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Calibri" w:hAnsi="Arial Narrow" w:cs="Arial"/>
          <w:kern w:val="0"/>
          <w:u w:val="single"/>
          <w14:ligatures w14:val="none"/>
        </w:rPr>
        <w:t>expresamente su facultad para asistir y conciliar en su representación</w:t>
      </w:r>
      <w:r w:rsidRPr="005B5E94">
        <w:rPr>
          <w:rFonts w:ascii="Arial Narrow" w:eastAsia="Calibri" w:hAnsi="Arial Narrow" w:cs="Arial"/>
          <w:bCs/>
          <w:kern w:val="0"/>
          <w14:ligatures w14:val="none"/>
        </w:rPr>
        <w:t>.</w:t>
      </w:r>
      <w:r w:rsidRPr="005B5E94">
        <w:rPr>
          <w:rFonts w:ascii="Arial Narrow" w:eastAsia="Calibri" w:hAnsi="Arial Narrow" w:cs="Arial"/>
          <w:b/>
          <w:bCs/>
          <w:kern w:val="0"/>
          <w14:ligatures w14:val="none"/>
        </w:rPr>
        <w:t xml:space="preserve"> </w:t>
      </w:r>
      <w:r w:rsidRPr="005B5E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5B5E94" w:rsidRDefault="00AB3A58" w:rsidP="0041366E">
      <w:pPr>
        <w:suppressAutoHyphens/>
        <w:spacing w:after="0" w:line="276" w:lineRule="auto"/>
        <w:jc w:val="both"/>
        <w:rPr>
          <w:rFonts w:ascii="Arial Narrow" w:eastAsia="Times New Roman" w:hAnsi="Arial Narrow" w:cs="Times New Roman"/>
          <w:color w:val="000000"/>
          <w:kern w:val="0"/>
          <w:lang w:eastAsia="es-PE"/>
          <w14:ligatures w14:val="none"/>
        </w:rPr>
      </w:pPr>
      <w:r w:rsidRPr="005B5E94">
        <w:rPr>
          <w:rFonts w:ascii="Arial Narrow" w:eastAsia="Times New Roman" w:hAnsi="Arial Narrow" w:cs="Times New Roman"/>
          <w:b/>
          <w:color w:val="000000"/>
          <w:kern w:val="0"/>
          <w:lang w:eastAsia="es-PE"/>
          <w14:ligatures w14:val="none"/>
        </w:rPr>
        <w:t>NOVENO:</w:t>
      </w:r>
      <w:r w:rsidRPr="005B5E9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uppressAutoHyphens/>
        <w:spacing w:after="0" w:line="276" w:lineRule="auto"/>
        <w:jc w:val="both"/>
        <w:rPr>
          <w:rFonts w:ascii="Arial Narrow" w:eastAsia="Times New Roman" w:hAnsi="Arial Narrow" w:cs="Times New Roman"/>
          <w:color w:val="000000"/>
          <w:kern w:val="0"/>
          <w:lang w:eastAsia="es-PE"/>
          <w14:ligatures w14:val="none"/>
        </w:rPr>
      </w:pPr>
    </w:p>
    <w:p w14:paraId="0C6FF7AB" w14:textId="31D79B7C" w:rsidR="00BC2DFD" w:rsidRPr="005B5E94" w:rsidRDefault="00AB3A58" w:rsidP="0041366E">
      <w:pPr>
        <w:suppressAutoHyphens/>
        <w:spacing w:after="0" w:line="276" w:lineRule="auto"/>
        <w:jc w:val="both"/>
        <w:rPr>
          <w:rFonts w:ascii="Arial Narrow" w:hAnsi="Arial Narrow" w:cs="Arial"/>
        </w:rPr>
      </w:pPr>
      <w:r w:rsidRPr="005B5E94">
        <w:rPr>
          <w:rFonts w:ascii="Arial Narrow" w:hAnsi="Arial Narrow" w:cs="Arial"/>
          <w:b/>
          <w:spacing w:val="-3"/>
          <w:kern w:val="0"/>
          <w14:ligatures w14:val="none"/>
        </w:rPr>
        <w:t>DÉCIMO:</w:t>
      </w:r>
      <w:r w:rsidRPr="005B5E94">
        <w:rPr>
          <w:rFonts w:ascii="Arial Narrow" w:hAnsi="Arial Narrow" w:cs="Arial"/>
          <w:bCs/>
          <w:spacing w:val="-3"/>
          <w:kern w:val="0"/>
          <w14:ligatures w14:val="none"/>
        </w:rPr>
        <w:t xml:space="preserve"> requerir </w:t>
      </w:r>
      <w:r w:rsidR="00022420" w:rsidRPr="005B5E94">
        <w:rPr>
          <w:rFonts w:ascii="Arial Narrow" w:hAnsi="Arial Narrow" w:cs="Arial"/>
          <w:bCs/>
          <w:spacing w:val="-3"/>
          <w:kern w:val="0"/>
          <w14:ligatures w14:val="none"/>
        </w:rPr>
        <w:t>a la señora</w:t>
      </w:r>
      <w:r w:rsidR="00911D96" w:rsidRPr="005B5E94">
        <w:rPr>
          <w:rFonts w:ascii="Arial Narrow" w:eastAsia="Times New Roman" w:hAnsi="Arial Narrow" w:cs="Times New Roman"/>
          <w:color w:val="000000"/>
          <w:kern w:val="0"/>
          <w:shd w:val="clear" w:color="auto" w:fill="FFFFFF"/>
          <w:lang w:eastAsia="es-PE"/>
          <w14:ligatures w14:val="none"/>
        </w:rPr>
        <w:t xml:space="preserve"> </w:t>
      </w:r>
      <w:r w:rsidR="00022420" w:rsidRPr="005B5E94">
        <w:rPr>
          <w:rFonts w:ascii="Arial Narrow" w:eastAsia="Times New Roman" w:hAnsi="Arial Narrow" w:cs="Times New Roman"/>
          <w:color w:val="000000"/>
          <w:kern w:val="0"/>
          <w:shd w:val="clear" w:color="auto" w:fill="FFFFFF"/>
          <w:lang w:eastAsia="es-PE"/>
          <w14:ligatures w14:val="none"/>
        </w:rPr>
        <w:t xml:space="preserve">Diana del Carmen Caicedo Santiago </w:t>
      </w:r>
      <w:r w:rsidRPr="005B5E9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B5E94">
        <w:rPr>
          <w:rFonts w:ascii="Arial Narrow" w:eastAsia="Times New Roman" w:hAnsi="Arial Narrow" w:cs="Segoe UI"/>
          <w:color w:val="000000"/>
          <w:kern w:val="0"/>
          <w:lang w:eastAsia="es-PE"/>
          <w14:ligatures w14:val="none"/>
        </w:rPr>
        <w:t>°</w:t>
      </w:r>
      <w:r w:rsidRPr="005B5E94">
        <w:rPr>
          <w:rFonts w:ascii="Arial Narrow" w:hAnsi="Arial Narrow"/>
          <w:color w:val="000000"/>
        </w:rPr>
        <w:t xml:space="preserve"> del Texto Único Ordenado de la Ley del Procedimiento Administrativo General, aprobado mediante Decreto Supremo 006-2026-JUS, bajo </w:t>
      </w:r>
      <w:r w:rsidRPr="005B5E94">
        <w:rPr>
          <w:rFonts w:ascii="Arial Narrow" w:hAnsi="Arial Narrow"/>
          <w:color w:val="000000"/>
        </w:rPr>
        <w:lastRenderedPageBreak/>
        <w:t>apercibimiento de rehacer el acto de notificación y notificarle conforme al numeral 1 del artículo 20</w:t>
      </w:r>
      <w:r w:rsidR="00B2526D" w:rsidRPr="005B5E94">
        <w:rPr>
          <w:rFonts w:ascii="Arial Narrow" w:eastAsia="Times New Roman" w:hAnsi="Arial Narrow" w:cs="Segoe UI"/>
          <w:color w:val="000000"/>
          <w:kern w:val="0"/>
          <w:lang w:eastAsia="es-PE"/>
          <w14:ligatures w14:val="none"/>
        </w:rPr>
        <w:t>°</w:t>
      </w:r>
      <w:r w:rsidRPr="005B5E94">
        <w:rPr>
          <w:rFonts w:ascii="Arial Narrow" w:hAnsi="Arial Narrow"/>
          <w:color w:val="000000"/>
        </w:rPr>
        <w:t xml:space="preserve"> del citado cuerpo normativo</w:t>
      </w:r>
      <w:r w:rsidRPr="005B5E94">
        <w:rPr>
          <w:rFonts w:ascii="Arial Narrow" w:hAnsi="Arial Narrow"/>
          <w:vertAlign w:val="superscript"/>
        </w:rPr>
        <w:footnoteReference w:id="12"/>
      </w:r>
      <w:r w:rsidRPr="005B5E94">
        <w:rPr>
          <w:rFonts w:ascii="Arial Narrow" w:hAnsi="Arial Narrow" w:cs="Arial"/>
        </w:rPr>
        <w:t>.</w:t>
      </w:r>
    </w:p>
    <w:p w14:paraId="4262EF3A" w14:textId="77777777" w:rsidR="008C5FC5" w:rsidRPr="005B5E94" w:rsidRDefault="008C5FC5" w:rsidP="0041366E">
      <w:pPr>
        <w:suppressAutoHyphens/>
        <w:spacing w:after="0" w:line="276" w:lineRule="auto"/>
        <w:jc w:val="both"/>
        <w:rPr>
          <w:rFonts w:ascii="Arial Narrow" w:hAnsi="Arial Narrow" w:cs="Arial"/>
        </w:rPr>
      </w:pPr>
    </w:p>
    <w:p w14:paraId="3E7D0202" w14:textId="77777777" w:rsidR="00BC2DFD" w:rsidRPr="005B5E94" w:rsidRDefault="00BC2DFD" w:rsidP="0041366E">
      <w:pPr>
        <w:suppressAutoHyphens/>
        <w:spacing w:line="276" w:lineRule="auto"/>
        <w:jc w:val="both"/>
        <w:rPr>
          <w:rFonts w:ascii="Arial Narrow" w:hAnsi="Arial Narrow" w:cs="Arial"/>
        </w:rPr>
      </w:pPr>
      <w:r w:rsidRPr="005B5E94">
        <w:rPr>
          <w:rFonts w:ascii="Arial Narrow" w:eastAsia="Arial Narrow" w:hAnsi="Arial Narrow" w:cs="Arial Narrow"/>
          <w:b/>
          <w:bCs/>
        </w:rPr>
        <w:t>DÉCIMO PRIMERO:</w:t>
      </w:r>
      <w:r w:rsidRPr="005B5E94">
        <w:rPr>
          <w:rFonts w:ascii="Arial Narrow" w:eastAsia="Arial Narrow" w:hAnsi="Arial Narrow" w:cs="Arial Narrow"/>
        </w:rPr>
        <w:t xml:space="preserve"> </w:t>
      </w:r>
      <w:r w:rsidRPr="005B5E94">
        <w:rPr>
          <w:rFonts w:ascii="Arial Narrow" w:hAnsi="Arial Narrow"/>
          <w:color w:val="000000"/>
        </w:rPr>
        <w:t xml:space="preserve">requerir a </w:t>
      </w:r>
      <w:proofErr w:type="spellStart"/>
      <w:r w:rsidRPr="005B5E94">
        <w:rPr>
          <w:rFonts w:ascii="Arial Narrow" w:eastAsia="Arial Narrow" w:hAnsi="Arial Narrow" w:cs="Arial Narrow"/>
          <w:bCs/>
        </w:rPr>
        <w:t>Interseguro</w:t>
      </w:r>
      <w:proofErr w:type="spellEnd"/>
      <w:r w:rsidRPr="005B5E94">
        <w:rPr>
          <w:rFonts w:ascii="Arial Narrow" w:eastAsia="Arial Narrow" w:hAnsi="Arial Narrow" w:cs="Arial Narrow"/>
          <w:bCs/>
        </w:rPr>
        <w:t xml:space="preserve"> Compañía de Seguros S.A. </w:t>
      </w:r>
      <w:r w:rsidRPr="005B5E94">
        <w:rPr>
          <w:rFonts w:ascii="Arial Narrow" w:hAnsi="Arial Narrow"/>
          <w:shd w:val="clear" w:color="auto" w:fill="FFFFFF"/>
        </w:rPr>
        <w:t xml:space="preserve">para que, </w:t>
      </w:r>
      <w:r w:rsidRPr="005B5E9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hAnsi="Arial Narrow" w:cs="Arial"/>
        </w:rPr>
      </w:pPr>
    </w:p>
    <w:p w14:paraId="212FCE7B" w14:textId="77777777" w:rsidR="00AB3A58" w:rsidRPr="005B5E94" w:rsidRDefault="00AB3A58" w:rsidP="005B5E94">
      <w:pPr>
        <w:suppressAutoHyphens/>
        <w:spacing w:after="0" w:line="240" w:lineRule="auto"/>
        <w:jc w:val="both"/>
        <w:rPr>
          <w:rFonts w:ascii="Arial Narrow" w:hAnsi="Arial Narrow" w:cs="Arial"/>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3CBE4A11"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Calibri" w:hAnsi="Arial Narrow" w:cs="Times New Roman"/>
          <w:color w:val="000000"/>
          <w:kern w:val="0"/>
          <w14:ligatures w14:val="none"/>
        </w:rPr>
      </w:pPr>
      <w:r w:rsidRPr="005B5E94">
        <w:rPr>
          <w:rFonts w:ascii="Arial Narrow" w:eastAsia="Calibri" w:hAnsi="Arial Narrow" w:cs="Arial"/>
          <w:b/>
          <w:bCs/>
          <w:color w:val="000000"/>
          <w:kern w:val="0"/>
          <w14:ligatures w14:val="none"/>
        </w:rPr>
        <w:t>Comisión </w:t>
      </w:r>
      <w:r w:rsidRPr="005B5E94">
        <w:rPr>
          <w:rFonts w:ascii="Arial Narrow" w:eastAsia="Calibri" w:hAnsi="Arial Narrow" w:cs="Arial"/>
          <w:b/>
          <w:bCs/>
          <w:color w:val="000000"/>
          <w:kern w:val="0"/>
          <w:shd w:val="clear" w:color="auto" w:fill="FFFFFF"/>
          <w14:ligatures w14:val="none"/>
        </w:rPr>
        <w:t>de</w:t>
      </w:r>
      <w:r w:rsidRPr="005B5E94">
        <w:rPr>
          <w:rFonts w:ascii="Arial Narrow" w:eastAsia="Calibri" w:hAnsi="Arial Narrow" w:cs="Arial"/>
          <w:b/>
          <w:bCs/>
          <w:color w:val="000000"/>
          <w:kern w:val="0"/>
          <w14:ligatures w14:val="none"/>
        </w:rPr>
        <w:t> Protección al Consumidor N°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7FB36A0D" w14:textId="77777777" w:rsidR="00315A89" w:rsidRPr="005B5E94" w:rsidRDefault="00315A89" w:rsidP="005B5E94">
      <w:pPr>
        <w:spacing w:after="0" w:line="240" w:lineRule="auto"/>
        <w:jc w:val="both"/>
        <w:rPr>
          <w:rFonts w:ascii="Arial Narrow" w:hAnsi="Arial Narrow"/>
        </w:rPr>
      </w:pPr>
      <w:r w:rsidRPr="005B5E94">
        <w:rPr>
          <w:rFonts w:ascii="Arial Narrow" w:eastAsia="Arial Narrow" w:hAnsi="Arial Narrow" w:cs="Arial"/>
          <w:color w:val="000000"/>
          <w:kern w:val="0"/>
          <w:lang w:eastAsia="es-PE"/>
          <w14:ligatures w14:val="none"/>
        </w:rPr>
        <w:t>LSM/JCQ</w:t>
      </w:r>
    </w:p>
    <w:p w14:paraId="7B628B34" w14:textId="77777777" w:rsidR="00002229" w:rsidRPr="005B5E94" w:rsidRDefault="00002229" w:rsidP="005B5E94">
      <w:pPr>
        <w:spacing w:line="240" w:lineRule="auto"/>
        <w:rPr>
          <w:rFonts w:ascii="Arial Narrow" w:hAnsi="Arial Narrow"/>
        </w:rPr>
      </w:pPr>
    </w:p>
    <w:p w14:paraId="4A69497D" w14:textId="77777777" w:rsidR="00AB3A58" w:rsidRPr="005B5E94" w:rsidRDefault="00AB3A58" w:rsidP="005B5E94">
      <w:pPr>
        <w:spacing w:line="240" w:lineRule="auto"/>
        <w:rPr>
          <w:rFonts w:ascii="Arial Narrow" w:hAnsi="Arial Narrow"/>
        </w:rPr>
      </w:pPr>
    </w:p>
    <w:p w14:paraId="44351FDE" w14:textId="77777777" w:rsidR="00AB3A58" w:rsidRPr="005B5E94" w:rsidRDefault="00AB3A58" w:rsidP="005B5E94">
      <w:pPr>
        <w:spacing w:line="240" w:lineRule="auto"/>
        <w:rPr>
          <w:rFonts w:ascii="Arial Narrow" w:hAnsi="Arial Narrow"/>
        </w:rPr>
      </w:pPr>
    </w:p>
    <w:p w14:paraId="0B9A1116" w14:textId="77777777" w:rsidR="001B5674" w:rsidRPr="005B5E94" w:rsidRDefault="001B5674" w:rsidP="005B5E94">
      <w:pPr>
        <w:spacing w:line="240" w:lineRule="auto"/>
        <w:rPr>
          <w:rFonts w:ascii="Arial Narrow" w:hAnsi="Arial Narrow"/>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Denuncia remitida a esta Comisión mediante MEMORANDUM N° </w:t>
      </w:r>
      <w:r w:rsidR="00D16877" w:rsidRPr="005B5E94">
        <w:rPr>
          <w:rFonts w:ascii="Arial Narrow" w:hAnsi="Arial Narrow" w:cs="Arial"/>
          <w:sz w:val="16"/>
          <w:szCs w:val="16"/>
        </w:rPr>
        <w:t xml:space="preserve">000587-2025-CPC-LAL/INDECOPI </w:t>
      </w:r>
      <w:r w:rsidRPr="005B5E94">
        <w:rPr>
          <w:rFonts w:ascii="Arial Narrow" w:hAnsi="Arial Narrow" w:cs="Arial"/>
          <w:sz w:val="16"/>
          <w:szCs w:val="16"/>
        </w:rPr>
        <w:t xml:space="preserve">de fecha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 </w:t>
      </w:r>
      <w:proofErr w:type="spellStart"/>
      <w:r w:rsidRPr="005B5E94">
        <w:rPr>
          <w:rFonts w:ascii="Arial Narrow" w:hAnsi="Arial Narrow" w:cs="Arial"/>
          <w:sz w:val="16"/>
          <w:szCs w:val="16"/>
        </w:rPr>
        <w:t>recepcionada</w:t>
      </w:r>
      <w:proofErr w:type="spellEnd"/>
      <w:r w:rsidRPr="005B5E94">
        <w:rPr>
          <w:rFonts w:ascii="Arial Narrow" w:hAnsi="Arial Narrow" w:cs="Arial"/>
          <w:sz w:val="16"/>
          <w:szCs w:val="16"/>
        </w:rPr>
        <w:t xml:space="preserve"> el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w:t>
      </w:r>
    </w:p>
    <w:p w14:paraId="21EC2B64" w14:textId="77777777" w:rsidR="00BC2DFD" w:rsidRPr="005B5E94" w:rsidRDefault="00BC2DFD" w:rsidP="005B5E94">
      <w:pPr>
        <w:pStyle w:val="Textonotapie"/>
        <w:ind w:left="567" w:hanging="567"/>
        <w:jc w:val="both"/>
        <w:rPr>
          <w:rFonts w:ascii="Arial Narrow" w:hAnsi="Arial Narrow" w:cs="Arial"/>
          <w:sz w:val="16"/>
          <w:szCs w:val="16"/>
        </w:rPr>
      </w:pPr>
    </w:p>
  </w:footnote>
  <w:footnote w:id="2">
    <w:p w14:paraId="45147139"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t>Publicado</w:t>
      </w:r>
      <w:r w:rsidRPr="005B5E94">
        <w:rPr>
          <w:rFonts w:ascii="Arial Narrow" w:hAnsi="Arial Narrow" w:cs="Arial"/>
          <w:b/>
          <w:sz w:val="16"/>
          <w:szCs w:val="16"/>
        </w:rPr>
        <w:t xml:space="preserve"> </w:t>
      </w:r>
      <w:r w:rsidRPr="005B5E94">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5E94" w:rsidRDefault="00AB3A58" w:rsidP="005B5E94">
      <w:pPr>
        <w:pStyle w:val="Textonotapie"/>
        <w:ind w:left="567" w:hanging="567"/>
        <w:jc w:val="both"/>
        <w:rPr>
          <w:rFonts w:ascii="Arial Narrow" w:hAnsi="Arial Narrow" w:cs="Arial"/>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w:b/>
          <w:bCs/>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232389" w:rsidRPr="005B5E94">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sz w:val="16"/>
          <w:szCs w:val="16"/>
        </w:rPr>
        <w:tab/>
      </w:r>
      <w:r w:rsidRPr="005B5E94">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b/>
          <w:bCs/>
          <w:sz w:val="16"/>
          <w:szCs w:val="16"/>
        </w:rPr>
        <w:tab/>
        <w:t>Artículo 27.-</w:t>
      </w:r>
      <w:r w:rsidRPr="005B5E94">
        <w:rPr>
          <w:rFonts w:ascii="Arial Narrow" w:eastAsia="Arial Narrow" w:hAnsi="Arial Narrow" w:cs="Arial"/>
          <w:sz w:val="16"/>
          <w:szCs w:val="16"/>
        </w:rPr>
        <w:t xml:space="preserve"> De la Comisión de Protección al </w:t>
      </w:r>
      <w:proofErr w:type="gramStart"/>
      <w:r w:rsidRPr="005B5E94">
        <w:rPr>
          <w:rFonts w:ascii="Arial Narrow" w:eastAsia="Arial Narrow" w:hAnsi="Arial Narrow" w:cs="Arial"/>
          <w:sz w:val="16"/>
          <w:szCs w:val="16"/>
        </w:rPr>
        <w:t>Consumidor.-</w:t>
      </w:r>
      <w:proofErr w:type="gramEnd"/>
      <w:r w:rsidRPr="005B5E94">
        <w:rPr>
          <w:rFonts w:ascii="Arial Narrow" w:eastAsia="Arial Narrow" w:hAnsi="Arial Narrow" w:cs="Arial"/>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hAnsi="Arial Narrow"/>
          <w:sz w:val="16"/>
          <w:szCs w:val="16"/>
        </w:rPr>
        <w:footnoteRef/>
      </w:r>
      <w:r w:rsidRPr="005B5E94">
        <w:rPr>
          <w:rFonts w:ascii="Arial Narrow" w:hAnsi="Arial Narrow"/>
          <w:sz w:val="16"/>
          <w:szCs w:val="16"/>
        </w:rPr>
        <w:t xml:space="preserve">           </w:t>
      </w:r>
      <w:r w:rsidRPr="005B5E94">
        <w:rPr>
          <w:rFonts w:ascii="Arial Narrow" w:hAnsi="Arial Narrow"/>
          <w:sz w:val="16"/>
          <w:szCs w:val="16"/>
        </w:rPr>
        <w:tab/>
      </w:r>
      <w:r w:rsidRPr="005B5E94">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61F914" w14:textId="77777777" w:rsidR="00DF0831" w:rsidRPr="005B5E94" w:rsidRDefault="00DF0831" w:rsidP="005B5E94">
      <w:pPr>
        <w:pStyle w:val="Textonotapie"/>
        <w:jc w:val="both"/>
        <w:rPr>
          <w:rFonts w:ascii="Arial Narrow" w:hAnsi="Arial Narrow"/>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4F1373" w:rsidRPr="005B5E94">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w:b/>
          <w:bCs/>
          <w:sz w:val="16"/>
          <w:szCs w:val="16"/>
        </w:rPr>
        <w:t>N°</w:t>
      </w:r>
      <w:proofErr w:type="spellEnd"/>
      <w:r w:rsidR="004F1373" w:rsidRPr="005B5E94">
        <w:rPr>
          <w:rFonts w:ascii="Arial Narrow" w:eastAsia="Arial Narrow" w:hAnsi="Arial Narrow" w:cs="Arial"/>
          <w:b/>
          <w:bCs/>
          <w:sz w:val="16"/>
          <w:szCs w:val="16"/>
        </w:rPr>
        <w:t xml:space="preserve"> 807 Artículo 24.-</w:t>
      </w:r>
      <w:r w:rsidR="004F1373" w:rsidRPr="005B5E94">
        <w:rPr>
          <w:rFonts w:ascii="Arial Narrow" w:eastAsia="Arial Narrow" w:hAnsi="Arial Narrow" w:cs="Arial"/>
          <w:sz w:val="16"/>
          <w:szCs w:val="16"/>
        </w:rPr>
        <w:t xml:space="preserve"> El </w:t>
      </w:r>
      <w:proofErr w:type="gramStart"/>
      <w:r w:rsidR="004F1373" w:rsidRPr="005B5E94">
        <w:rPr>
          <w:rFonts w:ascii="Arial Narrow" w:eastAsia="Arial Narrow" w:hAnsi="Arial Narrow" w:cs="Arial"/>
          <w:sz w:val="16"/>
          <w:szCs w:val="16"/>
        </w:rPr>
        <w:t>Secretario Técnico</w:t>
      </w:r>
      <w:proofErr w:type="gramEnd"/>
      <w:r w:rsidR="004F1373" w:rsidRPr="005B5E94">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 </w:t>
      </w:r>
    </w:p>
    <w:p w14:paraId="0653327F"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El número de trabajadores se atenderá siempre que la empresa haya sido constituida antes de la vigencia de la Ley </w:t>
      </w:r>
      <w:proofErr w:type="spellStart"/>
      <w:r w:rsidRPr="005B5E94">
        <w:rPr>
          <w:rFonts w:ascii="Arial Narrow" w:hAnsi="Arial Narrow" w:cs="Arial"/>
          <w:sz w:val="16"/>
          <w:szCs w:val="16"/>
        </w:rPr>
        <w:t>Nº</w:t>
      </w:r>
      <w:proofErr w:type="spellEnd"/>
      <w:r w:rsidRPr="005B5E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hAnsi="Arial Narrow" w:cs="Arial"/>
          <w:sz w:val="16"/>
          <w:szCs w:val="16"/>
        </w:rPr>
        <w:t>entrada en vigencia</w:t>
      </w:r>
      <w:proofErr w:type="gramEnd"/>
      <w:r w:rsidRPr="005B5E94">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5B5E94" w:rsidRDefault="00AB3A58" w:rsidP="005B5E94">
      <w:pPr>
        <w:pStyle w:val="Textonotapie"/>
        <w:ind w:left="567" w:hanging="567"/>
        <w:jc w:val="both"/>
        <w:rPr>
          <w:rFonts w:ascii="Arial Narrow" w:hAnsi="Arial Narrow" w:cs="Arial"/>
          <w:sz w:val="16"/>
          <w:szCs w:val="16"/>
        </w:rPr>
      </w:pPr>
    </w:p>
  </w:footnote>
  <w:footnote w:id="7">
    <w:p w14:paraId="4C19AD81"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N° 1308</w:t>
      </w:r>
    </w:p>
    <w:p w14:paraId="1021FEF0" w14:textId="53B3C159" w:rsidR="00AB3A58" w:rsidRPr="005B5E94" w:rsidRDefault="00AB3A58" w:rsidP="005B5E94">
      <w:pPr>
        <w:pStyle w:val="Textonotapie"/>
        <w:ind w:left="567" w:hanging="567"/>
        <w:jc w:val="both"/>
        <w:rPr>
          <w:rFonts w:ascii="Arial Narrow" w:hAnsi="Arial Narrow" w:cs="Arial"/>
          <w:b/>
          <w:bCs/>
          <w:sz w:val="16"/>
          <w:szCs w:val="16"/>
        </w:rPr>
      </w:pPr>
      <w:r w:rsidRPr="005B5E94">
        <w:rPr>
          <w:rFonts w:ascii="Arial Narrow" w:hAnsi="Arial Narrow" w:cs="Arial"/>
          <w:sz w:val="16"/>
          <w:szCs w:val="16"/>
        </w:rPr>
        <w:tab/>
      </w:r>
      <w:r w:rsidRPr="005B5E94">
        <w:rPr>
          <w:rFonts w:ascii="Arial Narrow" w:hAnsi="Arial Narrow" w:cs="Arial"/>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2633AD7C" w14:textId="77777777" w:rsidR="00AB3A58" w:rsidRPr="005B5E94" w:rsidRDefault="00AB3A58" w:rsidP="005B5E94">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B5E94" w:rsidRDefault="00AB3A58" w:rsidP="005B5E94">
      <w:pPr>
        <w:spacing w:after="0" w:line="240" w:lineRule="auto"/>
        <w:ind w:left="567" w:hanging="567"/>
        <w:jc w:val="both"/>
        <w:rPr>
          <w:rFonts w:ascii="Arial Narrow" w:hAnsi="Arial Narrow" w:cs="Arial"/>
          <w:sz w:val="16"/>
          <w:szCs w:val="16"/>
        </w:rPr>
      </w:pPr>
      <w:r w:rsidRPr="005B5E94">
        <w:rPr>
          <w:rStyle w:val="TextonotapieCar"/>
          <w:rFonts w:ascii="Arial Narrow" w:hAnsi="Arial Narrow" w:cs="Arial"/>
          <w:sz w:val="16"/>
          <w:szCs w:val="16"/>
          <w:vertAlign w:val="superscript"/>
        </w:rPr>
        <w:footnoteRef/>
      </w:r>
      <w:r w:rsidRPr="005B5E94">
        <w:rPr>
          <w:rFonts w:ascii="Arial Narrow" w:hAnsi="Arial Narrow" w:cs="Arial"/>
          <w:sz w:val="16"/>
          <w:szCs w:val="16"/>
          <w:vertAlign w:val="superscript"/>
        </w:rPr>
        <w:t xml:space="preserve">  </w:t>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N°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hAnsi="Arial Narrow" w:cs="Arial"/>
          <w:sz w:val="16"/>
          <w:szCs w:val="16"/>
        </w:rPr>
      </w:pPr>
    </w:p>
    <w:p w14:paraId="3460BC85" w14:textId="77777777" w:rsidR="00B2526D" w:rsidRPr="005B5E94" w:rsidRDefault="00B2526D" w:rsidP="005B5E94">
      <w:pPr>
        <w:spacing w:after="0" w:line="240" w:lineRule="auto"/>
        <w:ind w:left="567" w:hanging="567"/>
        <w:jc w:val="both"/>
        <w:rPr>
          <w:rFonts w:ascii="Arial Narrow" w:hAnsi="Arial Narrow" w:cs="Arial"/>
          <w:sz w:val="16"/>
          <w:szCs w:val="16"/>
        </w:rPr>
      </w:pPr>
      <w:r w:rsidRPr="005B5E94">
        <w:rPr>
          <w:rFonts w:ascii="Arial Narrow" w:eastAsia="Arial Narrow" w:hAnsi="Arial Narrow" w:cs="Arial"/>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w:sz w:val="16"/>
          <w:szCs w:val="16"/>
        </w:rPr>
      </w:pPr>
      <w:r w:rsidRPr="005B5E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hAnsi="Arial Narrow" w:cs="Arial"/>
          <w:sz w:val="16"/>
          <w:szCs w:val="16"/>
        </w:rPr>
      </w:pPr>
      <w:r w:rsidRPr="005B5E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hAnsi="Arial Narrow" w:cs="Arial"/>
          <w:sz w:val="16"/>
          <w:szCs w:val="16"/>
        </w:rPr>
        <w:t>conjuntamente con</w:t>
      </w:r>
      <w:proofErr w:type="gramEnd"/>
      <w:r w:rsidRPr="005B5E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d. En caso de infracciones muy graves y de reincidencia o </w:t>
      </w:r>
      <w:proofErr w:type="spellStart"/>
      <w:r w:rsidRPr="005B5E94">
        <w:rPr>
          <w:rFonts w:ascii="Arial Narrow" w:eastAsia="Arial Narrow" w:hAnsi="Arial Narrow" w:cs="Arial"/>
          <w:sz w:val="16"/>
          <w:szCs w:val="16"/>
        </w:rPr>
        <w:t>reiterancia</w:t>
      </w:r>
      <w:proofErr w:type="spellEnd"/>
      <w:r w:rsidRPr="005B5E94">
        <w:rPr>
          <w:rFonts w:ascii="Arial Narrow" w:eastAsia="Arial Narrow" w:hAnsi="Arial Narrow" w:cs="Arial"/>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roofErr w:type="spellStart"/>
      <w:r w:rsidRPr="005B5E94">
        <w:rPr>
          <w:rFonts w:ascii="Arial Narrow" w:eastAsia="Arial Narrow" w:hAnsi="Arial Narrow" w:cs="Arial"/>
          <w:sz w:val="16"/>
          <w:szCs w:val="16"/>
        </w:rPr>
        <w:t>ii</w:t>
      </w:r>
      <w:proofErr w:type="spellEnd"/>
      <w:r w:rsidRPr="005B5E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e. Publicación de avisos </w:t>
      </w:r>
      <w:proofErr w:type="spellStart"/>
      <w:r w:rsidRPr="005B5E94">
        <w:rPr>
          <w:rFonts w:ascii="Arial Narrow" w:eastAsia="Arial Narrow" w:hAnsi="Arial Narrow" w:cs="Arial"/>
          <w:sz w:val="16"/>
          <w:szCs w:val="16"/>
        </w:rPr>
        <w:t>rectificatorios</w:t>
      </w:r>
      <w:proofErr w:type="spellEnd"/>
      <w:r w:rsidRPr="005B5E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hAnsi="Arial Narrow" w:cs="Arial"/>
          <w:b/>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N°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w:sz w:val="16"/>
          <w:szCs w:val="16"/>
        </w:rPr>
        <w:t>liminarmente</w:t>
      </w:r>
      <w:proofErr w:type="spellEnd"/>
      <w:r w:rsidRPr="005B5E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5E94" w:rsidRDefault="00AB3A58" w:rsidP="005B5E94">
      <w:pPr>
        <w:pStyle w:val="Textonotapie"/>
        <w:jc w:val="both"/>
        <w:rPr>
          <w:rFonts w:ascii="Arial Narrow" w:hAnsi="Arial Narrow" w:cs="Arial"/>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hAnsi="Arial Narrow" w:cs="Arial"/>
          <w:b/>
          <w:bCs/>
          <w:sz w:val="16"/>
          <w:szCs w:val="16"/>
        </w:rPr>
      </w:pPr>
      <w:r w:rsidRPr="005B5E94">
        <w:rPr>
          <w:rStyle w:val="Refdenotaalpie"/>
          <w:rFonts w:ascii="Arial Narrow" w:hAnsi="Arial Narrow" w:cs="Arial"/>
          <w:b/>
          <w:bCs/>
          <w:sz w:val="16"/>
          <w:szCs w:val="16"/>
        </w:rPr>
        <w:footnoteRef/>
      </w:r>
      <w:r w:rsidRPr="005B5E94">
        <w:rPr>
          <w:rFonts w:ascii="Arial Narrow" w:hAnsi="Arial Narrow" w:cs="Arial"/>
          <w:b/>
          <w:bCs/>
          <w:sz w:val="16"/>
          <w:szCs w:val="16"/>
        </w:rPr>
        <w:t xml:space="preserve"> </w:t>
      </w:r>
      <w:r w:rsidRPr="005B5E94">
        <w:rPr>
          <w:rFonts w:ascii="Arial Narrow" w:hAnsi="Arial Narrow" w:cs="Arial"/>
          <w:b/>
          <w:bCs/>
          <w:sz w:val="16"/>
          <w:szCs w:val="16"/>
        </w:rPr>
        <w:tab/>
        <w:t xml:space="preserve">DECRETO LEGISLATIVO </w:t>
      </w:r>
      <w:proofErr w:type="spellStart"/>
      <w:r w:rsidRPr="005B5E94">
        <w:rPr>
          <w:rFonts w:ascii="Arial Narrow" w:hAnsi="Arial Narrow" w:cs="Arial"/>
          <w:b/>
          <w:bCs/>
          <w:sz w:val="16"/>
          <w:szCs w:val="16"/>
        </w:rPr>
        <w:t>Nº</w:t>
      </w:r>
      <w:proofErr w:type="spellEnd"/>
      <w:r w:rsidRPr="005B5E94">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hAnsi="Arial Narrow" w:cs="Arial"/>
          <w:bCs/>
          <w:sz w:val="16"/>
          <w:szCs w:val="16"/>
        </w:rPr>
      </w:pPr>
      <w:r w:rsidRPr="005B5E94">
        <w:rPr>
          <w:rFonts w:ascii="Arial Narrow" w:hAnsi="Arial Narrow" w:cs="Arial"/>
          <w:b/>
          <w:sz w:val="16"/>
          <w:szCs w:val="16"/>
        </w:rPr>
        <w:t xml:space="preserve">Artículo 29.- </w:t>
      </w:r>
      <w:r w:rsidRPr="005B5E94">
        <w:rPr>
          <w:rFonts w:ascii="Arial Narrow" w:hAnsi="Arial Narrow" w:cs="Arial"/>
          <w:bCs/>
          <w:sz w:val="16"/>
          <w:szCs w:val="16"/>
        </w:rPr>
        <w:t xml:space="preserve">En cualquier estado del procedimiento, e incluso antes de admitirse a trámite la denuncia,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podrá citar a las partes a audiencia de conciliación. La audiencia se desarrollará ante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5E94" w:rsidRDefault="00AB3A58" w:rsidP="005B5E94">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hAnsi="Arial Narrow" w:cs="Arial"/>
          <w:b/>
          <w:bCs/>
          <w:sz w:val="16"/>
          <w:szCs w:val="16"/>
        </w:rPr>
      </w:pPr>
      <w:r w:rsidRPr="005B5E94">
        <w:rPr>
          <w:rFonts w:ascii="Arial Narrow" w:hAnsi="Arial Narrow" w:cs="Arial"/>
          <w:b/>
          <w:bCs/>
          <w:sz w:val="16"/>
          <w:szCs w:val="16"/>
        </w:rPr>
        <w:t>Artículo 20.</w:t>
      </w:r>
      <w:r w:rsidR="00B2526D" w:rsidRPr="005B5E94">
        <w:rPr>
          <w:rFonts w:ascii="Arial Narrow" w:hAnsi="Arial Narrow" w:cs="Arial"/>
          <w:b/>
          <w:bCs/>
          <w:sz w:val="16"/>
          <w:szCs w:val="16"/>
        </w:rPr>
        <w:t>-</w:t>
      </w:r>
      <w:r w:rsidRPr="005B5E94">
        <w:rPr>
          <w:rFonts w:ascii="Arial Narrow" w:hAnsi="Arial Narrow" w:cs="Arial"/>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hAnsi="Arial Narrow" w:cs="Arial"/>
          <w:sz w:val="16"/>
          <w:szCs w:val="16"/>
        </w:rPr>
      </w:pPr>
      <w:r w:rsidRPr="005B5E94">
        <w:rPr>
          <w:rFonts w:ascii="Arial Narrow" w:hAnsi="Arial Narrow" w:cs="Arial"/>
          <w:sz w:val="16"/>
          <w:szCs w:val="16"/>
        </w:rPr>
        <w:t xml:space="preserve">20.4. </w:t>
      </w:r>
      <w:r w:rsidRPr="005B5E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5E94" w:rsidRDefault="00AB3A58" w:rsidP="005B5E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