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ns2:paraId="634049D8" ns2: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ns2:paraId="345DC840" ns2: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
      </w:r>
      <w:r w:rsidR="00287905" w:rsidRPr="00AC10FE">
        <w:rPr>
          <w:rFonts w:ascii="Arial Narrow" w:eastAsia="Arial Narrow" w:hAnsi="Arial Narrow" w:cs="Arial Narrow"/>
          <w:b/>
          <w:sz w:val="22"/>
          <w:szCs w:val="22"/>
        </w:rPr>
        <w:t/>
      </w:r>
      <w:r w:rsidR="00AC10FE" w:rsidRPr="00AC10FE">
        <w:rPr>
          <w:rFonts w:ascii="Arial Narrow" w:eastAsia="Arial Narrow" w:hAnsi="Arial Narrow" w:cs="Arial Narrow"/>
          <w:b/>
          <w:sz w:val="22"/>
          <w:szCs w:val="22"/>
        </w:rPr>
        <w:t/>
      </w:r>
      <w:r w:rsidR="00287905" w:rsidRPr="00AC10FE">
        <w:rPr>
          <w:rFonts w:ascii="Arial Narrow" w:eastAsia="Arial Narrow" w:hAnsi="Arial Narrow" w:cs="Arial Narrow"/>
          <w:b/>
          <w:sz w:val="22"/>
          <w:szCs w:val="22"/>
        </w:rPr>
        <w:t/>
      </w:r>
    </w:p>
    <w:p ns2:paraId="0CD7FE7E" ns2: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ns2:paraId="2FCCE269" ns2: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ns2:paraId="2DFE1131" ns2:textId="77777777" w:rsidR="00511B25" w:rsidRPr="00AC10FE" w:rsidRDefault="00511B25" w:rsidP="007D4AA8">
      <w:pPr>
        <w:jc w:val="both"/>
        <w:rPr>
          <w:rFonts w:ascii="Arial Narrow" w:eastAsia="Arial Narrow" w:hAnsi="Arial Narrow" w:cs="Arial Narrow"/>
          <w:b/>
          <w:sz w:val="22"/>
          <w:szCs w:val="22"/>
        </w:rPr>
      </w:pPr>
    </w:p>
    <w:p ns2:paraId="3B09297A" ns2: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11</w:t>
      </w:r>
      <w:r w:rsidR="00287905" w:rsidRPr="00AC10FE">
        <w:rPr>
          <w:rFonts w:ascii="Arial Narrow" w:eastAsia="Arial Narrow" w:hAnsi="Arial Narrow" w:cs="Arial Narrow"/>
          <w:sz w:val="22"/>
          <w:szCs w:val="22"/>
        </w:rPr>
        <w:t xml:space="preserve"> de </w:t>
      </w:r>
      <w:r w:rsidR="00AC10FE" w:rsidRPr="00AC10FE">
        <w:rPr>
          <w:rFonts w:ascii="Arial Narrow" w:eastAsia="Arial Narrow" w:hAnsi="Arial Narrow" w:cs="Arial Narrow"/>
          <w:sz w:val="22"/>
          <w:szCs w:val="22"/>
        </w:rPr>
        <w:t>marzo</w:t>
      </w:r>
      <w:r w:rsidR="000E6F8B" w:rsidRPr="00AC10FE">
        <w:rPr>
          <w:rFonts w:ascii="Arial Narrow" w:eastAsia="Arial Narrow" w:hAnsi="Arial Narrow" w:cs="Arial Narrow"/>
          <w:sz w:val="22"/>
          <w:szCs w:val="22"/>
        </w:rPr>
        <w:t xml:space="preserve"> de 2026</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hAnsi="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hAnsi="Arial Narrow"/>
          <w:sz w:val="22"/>
          <w:szCs w:val="22"/>
          <w:lang w:eastAsia="es-ES"/>
          <w:vertAlign w:val="superscript"/>
        </w:rPr>
        <w:footnoteReference w:id="1"/>
      </w:r>
      <w:r w:rsidRPr="004225E8">
        <w:rPr>
          <w:rFonts w:ascii="Arial Narrow" w:hAnsi="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ns2:paraId="23F55310" ns2:textId="77777777" w:rsidR="008E1B6A" w:rsidRPr="004225E8"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088E4153" ns2: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El 2 de diciembre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ns2:paraId="1F0E743E" ns2:textId="77777777" w:rsidR="00844F1C" w:rsidRPr="004225E8" w:rsidRDefault="00844F1C" w:rsidP="00844F1C">
      <w:pPr>
        <w:pBdr>
          <w:top w:val="nil"/>
          <w:left w:val="nil"/>
          <w:bottom w:val="nil"/>
          <w:right w:val="nil"/>
          <w:between w:val="nil"/>
        </w:pBdr>
        <w:ind w:left="1134"/>
        <w:jc w:val="both"/>
        <w:rPr>
          <w:rFonts w:ascii="Arial Narrow" w:eastAsia="Arial Narrow" w:hAnsi="Arial Narrow" w:cs="Arial Narrow"/>
          <w:sz w:val="22"/>
          <w:szCs w:val="22"/>
        </w:rPr>
      </w:pPr>
    </w:p>
    <w:p ns2:paraId="252939E5" ns2: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del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ns2:paraId="399EC488"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1AE6740B" ns2: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del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ns2:paraId="5B97ACCE" ns2:textId="77777777" w:rsidR="001F11D5" w:rsidRPr="004225E8" w:rsidRDefault="001F11D5" w:rsidP="00844F1C">
      <w:pPr>
        <w:pBdr>
          <w:top w:val="nil"/>
          <w:left w:val="nil"/>
          <w:bottom w:val="nil"/>
          <w:right w:val="nil"/>
          <w:between w:val="nil"/>
        </w:pBdr>
        <w:jc w:val="both"/>
        <w:rPr>
          <w:rFonts w:ascii="Arial Narrow" w:eastAsia="Arial Narrow" w:hAnsi="Arial Narrow" w:cs="Arial Narrow"/>
          <w:sz w:val="22"/>
          <w:szCs w:val="22"/>
        </w:rPr>
      </w:pPr>
    </w:p>
    <w:p ns2:paraId="4BA21F48" ns2: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ns2:paraId="2596F9A8"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2BF4561C" ns2: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ns2:paraId="57982CDD"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03FDF913" ns2: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ns2:paraId="4148F8C3"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277C26C9" ns2: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del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ns2:paraId="60E8AD9B"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408204FF" ns2: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del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ns2:paraId="46DBB674"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3BF7D35E" ns2: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ns2:paraId="748BB242" ns2:textId="2112B76A" w:rsidR="007D3FF9" w:rsidRPr="004225E8"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791A224F" w:rsidR="00900884" w:rsidRPr="00CB33F9" w:rsidRDefault="00412CD8" w:rsidP="000C3A43">
      <w:pPr>
        <w:pStyle w:val="Prrafodelista"/>
        <w:numPr>
          <w:ilvl w:val="1"/>
          <w:numId w:val="2"/>
        </w:numPr>
        <w:ind w:left="567" w:hanging="567"/>
        <w:jc w:val="both"/>
        <w:rPr>
          <w:rFonts w:ascii="Arial Narrow" w:hAnsi="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hAnsi="Arial Narrow"/>
          <w:sz w:val="22"/>
          <w:szCs w:val="22"/>
          <w:lang w:eastAsia="es-ES"/>
        </w:rPr>
        <w:t xml:space="preserve"/>
      </w:r>
      <w:r w:rsidR="008E1B6A"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hAnsi="Arial Narrow"/>
          <w:sz w:val="22"/>
          <w:szCs w:val="22"/>
          <w:lang w:eastAsia="es-ES"/>
        </w:rPr>
        <w:t/>
      </w:r>
      <w:r w:rsidR="000C3A43" w:rsidRPr="004225E8">
        <w:rPr>
          <w:rFonts w:ascii="Arial Narrow" w:hAnsi="Arial Narrow"/>
          <w:sz w:val="22"/>
          <w:szCs w:val="22"/>
          <w:lang w:eastAsia="es-ES"/>
        </w:rPr>
        <w:t/>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w:r>
      <w:r w:rsidR="000C3A43" w:rsidRPr="00CB33F9">
        <w:rPr>
          <w:rFonts w:ascii="Arial Narrow" w:hAnsi="Arial Narrow" w:cs="Arial"/>
          <w:color w:val="000000"/>
          <w:sz w:val="22"/>
          <w:szCs w:val="22"/>
          <w:lang w:val="es-ES" w:eastAsia="es-ES"/>
        </w:rPr>
        <w:t/>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446E6CEF"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70DE3" w:rsidRPr="003D041E">
        <w:rPr>
          <w:rFonts w:ascii="Arial Narrow" w:eastAsia="Arial Narrow" w:hAnsi="Arial Narrow" w:cs="Arial Narrow"/>
          <w:sz w:val="22"/>
          <w:szCs w:val="22"/>
        </w:rPr>
        <w:t/>
      </w:r>
      <w:r w:rsidRPr="00E902D0">
        <w:rPr>
          <w:rFonts w:ascii="Arial Narrow" w:hAnsi="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hAnsi="Arial Narrow"/>
          <w:sz w:val="22"/>
          <w:szCs w:val="22"/>
        </w:rPr>
        <w:t xml:space="preserve"/>
      </w:r>
      <w:r w:rsidR="00670DE3">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1CC6972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670DE3">
        <w:rPr>
          <w:rFonts w:ascii="Arial Narrow" w:hAnsi="Arial Narrow"/>
          <w:sz w:val="22"/>
          <w:szCs w:val="22"/>
        </w:rPr>
        <w:t/>
      </w:r>
      <w:r w:rsidR="00AC2394" w:rsidRPr="00E902D0">
        <w:rPr>
          <w:rFonts w:ascii="Arial Narrow" w:hAnsi="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hAnsi="Arial Narrow"/>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AC2394" w:rsidRPr="00607C75">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1D7786"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lastRenderedPageBreak/>
        <w:t xml:space="preserve">Es pertinente requerir a las partes </w:t>
      </w:r>
      <w:r w:rsidRPr="001D7786">
        <w:rPr>
          <w:rStyle w:val="normaltextrun"/>
          <w:rFonts w:ascii="Arial Narrow" w:hAnsi="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hAnsi="Arial Narrow"/>
          <w:sz w:val="22"/>
          <w:szCs w:val="22"/>
          <w:shd w:val="clear" w:color="auto" w:fill="FFFFFF"/>
          <w:vertAlign w:val="superscript"/>
        </w:rPr>
        <w:footnoteReference w:id="5"/>
      </w:r>
      <w:r w:rsidRPr="001D7786">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1D7786" w:rsidRDefault="00AC2394" w:rsidP="007D4AA8">
      <w:pPr>
        <w:pStyle w:val="Prrafodelista"/>
        <w:ind w:left="567"/>
        <w:jc w:val="both"/>
        <w:rPr>
          <w:rStyle w:val="eop"/>
          <w:rFonts w:ascii="Arial Narrow" w:hAnsi="Arial Narrow"/>
          <w:sz w:val="22"/>
          <w:szCs w:val="22"/>
        </w:rPr>
      </w:pPr>
    </w:p>
    <w:p ns2:paraId="4CA66804" ns2:textId="59B6D336" w:rsidR="00812331" w:rsidRPr="001D7786" w:rsidRDefault="00A23BA3" w:rsidP="007D4AA8">
      <w:pPr>
        <w:pStyle w:val="Prrafodelista"/>
        <w:numPr>
          <w:ilvl w:val="1"/>
          <w:numId w:val="2"/>
        </w:numPr>
        <w:ind w:left="567" w:hanging="567"/>
        <w:jc w:val="both"/>
        <w:rPr>
          <w:rFonts w:ascii="Arial Narrow" w:hAnsi="Arial Narrow"/>
          <w:sz w:val="22"/>
          <w:szCs w:val="22"/>
        </w:rPr>
      </w:pPr>
      <w:r w:rsidRPr="001D7786">
        <w:rPr>
          <w:rStyle w:val="eop"/>
          <w:rFonts w:ascii="Arial Narrow" w:hAnsi="Arial Narrow"/>
          <w:sz w:val="22"/>
          <w:szCs w:val="22"/>
        </w:rPr>
        <w:t xml:space="preserve">Finalmente, en </w:t>
      </w:r>
      <w:r w:rsidRPr="001D7786">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hAnsi="Arial Narrow"/>
          <w:sz w:val="22"/>
          <w:szCs w:val="22"/>
          <w:vertAlign w:val="superscript"/>
        </w:rPr>
        <w:footnoteReference w:id="6"/>
      </w:r>
      <w:r w:rsidRPr="001D7786">
        <w:rPr>
          <w:rFonts w:ascii="Arial Narrow" w:hAnsi="Arial Narrow"/>
          <w:sz w:val="22"/>
          <w:szCs w:val="22"/>
        </w:rPr>
        <w:t>.</w:t>
      </w:r>
    </w:p>
    <w:p ns2:paraId="0E208EA1" ns2:textId="77777777" w:rsidR="00543B73" w:rsidRPr="001D7786" w:rsidRDefault="00543B73" w:rsidP="007D4AA8">
      <w:pPr>
        <w:jc w:val="both"/>
        <w:rPr>
          <w:rFonts w:ascii="Arial Narrow" w:hAnsi="Arial Narrow"/>
          <w:sz w:val="22"/>
          <w:szCs w:val="22"/>
        </w:rPr>
      </w:pPr>
    </w:p>
    <w:p ns2:paraId="0C905DA1" ns2: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ns2:paraId="19649EC4" ns2:textId="77777777" w:rsidR="00DD7734" w:rsidRPr="001D7786" w:rsidRDefault="00DD7734" w:rsidP="007D4AA8">
      <w:pPr>
        <w:jc w:val="both"/>
        <w:rPr>
          <w:rFonts w:ascii="Arial Narrow" w:eastAsia="Arial Narrow" w:hAnsi="Arial Narrow" w:cs="Arial Narrow"/>
          <w:sz w:val="22"/>
          <w:szCs w:val="22"/>
        </w:rPr>
      </w:pPr>
    </w:p>
    <w:p ns2:paraId="0311FB5B" ns2: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hAnsi="Arial Narrow"/>
          <w:sz w:val="22"/>
          <w:szCs w:val="22"/>
        </w:rPr>
        <w:t>La Secretaría Técnica </w:t>
      </w:r>
      <w:bookmarkEnd w:id="2"/>
      <w:bookmarkEnd w:id="3"/>
      <w:bookmarkEnd w:id="4"/>
      <w:r w:rsidR="00DB1DA1" w:rsidRPr="001D7786">
        <w:rPr>
          <w:rFonts w:ascii="Arial Narrow" w:hAnsi="Arial Narrow" w:cs="Segoe UI"/>
          <w:color w:val="000000"/>
          <w:sz w:val="22"/>
          <w:szCs w:val="22"/>
        </w:rPr>
        <w:t xml:space="preserve"> de la Comisión de Protección al Consumidor 1 (en adelante, la Secretaría Técnica), en ejercicio de sus facultades</w:t>
      </w:r>
      <w:r w:rsidR="00DB1DA1" w:rsidRPr="001D7786">
        <w:rPr>
          <w:rStyle w:val="Refdenotaalpie"/>
          <w:rFonts w:ascii="Arial Narrow" w:eastAsia="Arial Narrow" w:hAnsi="Arial Narrow" w:cs="Arial Narrow"/>
          <w:sz w:val="22"/>
          <w:szCs w:val="22"/>
          <w:vertAlign w:val="superscript"/>
        </w:rPr>
        <w:footnoteReference w:id="7"/>
      </w:r>
      <w:r w:rsidR="00DB1DA1" w:rsidRPr="001D7786">
        <w:rPr>
          <w:rFonts w:ascii="Arial Narrow" w:hAnsi="Arial Narrow" w:cs="Segoe UI"/>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hAnsi="Arial Narrow"/>
          <w:color w:val="000000"/>
          <w:sz w:val="22"/>
          <w:szCs w:val="22"/>
          <w:shd w:val="clear" w:color="auto" w:fill="FFFFFF"/>
        </w:rPr>
        <w:t xml:space="preserve">la </w:t>
      </w:r>
      <w:r w:rsidR="00A64A72" w:rsidRPr="00A64A72">
        <w:rPr>
          <w:rFonts w:ascii="Arial Narrow" w:hAnsi="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Style w:val="Refdenotaalpie"/>
          <w:rFonts w:ascii="Arial Narrow" w:eastAsia="Arial Narrow" w:hAnsi="Arial Narrow" w:cs="Arial"/>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ns2:paraId="52287BD4" ns2:textId="77777777" w:rsidR="00DB1DA1" w:rsidRPr="001D7786" w:rsidRDefault="00DB1DA1" w:rsidP="00DB1DA1">
      <w:pPr>
        <w:jc w:val="both"/>
        <w:rPr>
          <w:rFonts w:ascii="Arial Narrow" w:eastAsia="Arial Narrow" w:hAnsi="Arial Narrow" w:cs="Arial Narrow"/>
          <w:sz w:val="22"/>
          <w:szCs w:val="22"/>
        </w:rPr>
      </w:pPr>
      <w:bookmarkStart w:id="10" w:name="_Hlk212534267"/>
    </w:p>
    <w:p ns2:paraId="76235F16" ns2: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hAnsi="Arial Narrow" w:cs="Arial"/>
          <w:color w:val="000000"/>
          <w:sz w:val="22"/>
          <w:szCs w:val="22"/>
        </w:rPr>
        <w:t xml:space="preserve">Además, </w:t>
      </w:r>
      <w:bookmarkStart w:id="13" w:name="_Hlk212623477"/>
      <w:r w:rsidRPr="001D7786">
        <w:rPr>
          <w:rFonts w:ascii="Arial Narrow" w:hAnsi="Arial Narrow" w:cs="Arial"/>
          <w:color w:val="000000"/>
          <w:sz w:val="22"/>
          <w:szCs w:val="22"/>
        </w:rPr>
        <w:t xml:space="preserve">la Secretaría Técnica, en ejercicio de sus facultades, considera </w:t>
      </w:r>
      <w:r w:rsidRPr="001D7786">
        <w:rPr>
          <w:rFonts w:ascii="Arial Narrow" w:eastAsia="Arial Narrow" w:hAnsi="Arial Narrow" w:cs="Arial"/>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w:bCs/>
          <w:color w:val="000000"/>
          <w:sz w:val="22"/>
          <w:szCs w:val="22"/>
        </w:rPr>
        <w:t>.</w:t>
      </w:r>
      <w:r w:rsidRPr="001D7786">
        <w:rPr>
          <w:rFonts w:ascii="Arial Narrow" w:eastAsia="Arial Narrow" w:hAnsi="Arial Narrow" w:cs="Arial"/>
          <w:bCs/>
          <w:color w:val="000000"/>
          <w:sz w:val="22"/>
          <w:szCs w:val="22"/>
        </w:rPr>
        <w:t xml:space="preserve"> </w:t>
      </w:r>
      <w:bookmarkStart w:id="14" w:name="_Hlk212737581"/>
      <w:bookmarkStart w:id="15" w:name="_Hlk212035520"/>
      <w:r w:rsidRPr="001D7786">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w:bCs/>
          <w:color w:val="000000"/>
          <w:sz w:val="22"/>
          <w:szCs w:val="22"/>
        </w:rPr>
        <w:t xml:space="preserve">artículo 1, numeral 1, literal b) </w:t>
      </w:r>
      <w:bookmarkEnd w:id="16"/>
      <w:r w:rsidRPr="001D7786">
        <w:rPr>
          <w:rFonts w:ascii="Arial Narrow" w:eastAsia="Arial Narrow" w:hAnsi="Arial Narrow" w:cs="Arial"/>
          <w:bCs/>
          <w:color w:val="000000"/>
          <w:sz w:val="22"/>
          <w:szCs w:val="22"/>
        </w:rPr>
        <w:t>y al artículo 2 del Código</w:t>
      </w:r>
      <w:bookmarkStart w:id="17" w:name="_Hlk212737551"/>
      <w:bookmarkEnd w:id="14"/>
      <w:r w:rsidRPr="001D7786">
        <w:rPr>
          <w:rStyle w:val="Refdenotaalpie"/>
          <w:rFonts w:ascii="Arial Narrow" w:eastAsia="Arial Narrow" w:hAnsi="Arial Narrow" w:cs="Arial"/>
          <w:bCs/>
          <w:color w:val="000000"/>
          <w:sz w:val="22"/>
          <w:szCs w:val="22"/>
          <w:vertAlign w:val="superscript"/>
        </w:rPr>
        <w:footnoteReference w:id="9"/>
      </w:r>
      <w:bookmarkEnd w:id="17"/>
      <w:r w:rsidRPr="001D7786">
        <w:rPr>
          <w:rFonts w:ascii="Arial Narrow" w:eastAsia="Arial Narrow" w:hAnsi="Arial Narrow" w:cs="Arial"/>
          <w:bCs/>
          <w:color w:val="000000"/>
          <w:sz w:val="22"/>
          <w:szCs w:val="22"/>
        </w:rPr>
        <w:t xml:space="preserve">. </w:t>
      </w:r>
      <w:bookmarkEnd w:id="13"/>
      <w:bookmarkEnd w:id="15"/>
    </w:p>
    <w:bookmarkEnd w:id="10"/>
    <w:bookmarkEnd w:id="11"/>
    <w:p ns2:paraId="4603BE7C" ns2:textId="77777777" w:rsidR="00DB1DA1" w:rsidRPr="001D7786" w:rsidRDefault="00DB1DA1" w:rsidP="00DB1DA1">
      <w:pPr>
        <w:pStyle w:val="Prrafodelista"/>
        <w:rPr>
          <w:rFonts w:ascii="Arial Narrow" w:eastAsia="Arial Narrow" w:hAnsi="Arial Narrow" w:cs="Arial Narrow"/>
          <w:sz w:val="22"/>
          <w:szCs w:val="22"/>
        </w:rPr>
      </w:pPr>
    </w:p>
    <w:p ns2:paraId="1FC1E784" ns2: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w:sz w:val="22"/>
          <w:szCs w:val="22"/>
        </w:rPr>
        <w:t>la compañía aseguradora habría brindado una respuesta inadecuada al reclamo presentado por la denunciante el 26 de diciembre del 2025</w:t>
      </w:r>
      <w:r w:rsidRPr="001D7786">
        <w:rPr>
          <w:rFonts w:ascii="Arial Narrow" w:eastAsia="Arial Narrow" w:hAnsi="Arial Narrow" w:cs="Arial"/>
          <w:sz w:val="22"/>
          <w:szCs w:val="22"/>
        </w:rPr>
        <w:t xml:space="preserve">. Por consiguiente, corresponde calificar </w:t>
      </w:r>
      <w:r w:rsidRPr="001D7786">
        <w:rPr>
          <w:rFonts w:ascii="Arial Narrow" w:eastAsia="Arial Narrow" w:hAnsi="Arial Narrow" w:cs="Arial"/>
          <w:sz w:val="22"/>
          <w:szCs w:val="22"/>
        </w:rPr>
        <w:lastRenderedPageBreak/>
        <w:t>el hecho materia de denuncia como una presunta infracción al numeral 88.1 del artículo 88 del Código</w:t>
      </w:r>
      <w:bookmarkEnd w:id="18"/>
      <w:r w:rsidRPr="001D7786">
        <w:rPr>
          <w:rStyle w:val="Refdenotaalpie"/>
          <w:rFonts w:ascii="Arial Narrow" w:eastAsia="Arial Narrow" w:hAnsi="Arial Narrow" w:cs="Arial"/>
          <w:bCs/>
          <w:color w:val="000000"/>
          <w:sz w:val="22"/>
          <w:szCs w:val="22"/>
          <w:vertAlign w:val="superscript"/>
        </w:rPr>
        <w:footnoteReference w:id="10"/>
      </w:r>
      <w:r w:rsidRPr="001D7786">
        <w:rPr>
          <w:rFonts w:ascii="Arial Narrow" w:eastAsia="Arial Narrow" w:hAnsi="Arial Narrow" w:cs="Arial"/>
          <w:bCs/>
          <w:color w:val="000000"/>
          <w:sz w:val="22"/>
          <w:szCs w:val="22"/>
        </w:rPr>
        <w:t>.</w:t>
      </w:r>
      <w:bookmarkEnd w:id="5"/>
      <w:bookmarkEnd w:id="8"/>
      <w:bookmarkEnd w:id="12"/>
      <w:bookmarkEnd w:id="19"/>
    </w:p>
    <w:p ns2:paraId="36A9EED1" ns2:textId="77777777" w:rsidR="00C33BD6" w:rsidRPr="00C33BD6" w:rsidRDefault="00C33BD6" w:rsidP="00C33BD6">
      <w:pPr>
        <w:jc w:val="both"/>
        <w:rPr>
          <w:rFonts w:ascii="Arial Narrow" w:eastAsia="Arial Narrow" w:hAnsi="Arial Narrow" w:cs="Arial Narrow"/>
          <w:sz w:val="22"/>
          <w:szCs w:val="22"/>
        </w:rPr>
      </w:pPr>
    </w:p>
    <w:p ns2:paraId="6CDB7A5B" ns2:textId="77777777" w:rsidR="00DB1DA1" w:rsidRPr="00DB1DA1" w:rsidRDefault="00DB1DA1" w:rsidP="0020253B">
      <w:pPr>
        <w:pStyle w:val="Prrafodelista"/>
        <w:numPr>
          <w:ilvl w:val="1"/>
          <w:numId w:val="2"/>
        </w:numPr>
        <w:ind w:left="567" w:hanging="567"/>
        <w:jc w:val="both"/>
        <w:rPr>
          <w:rFonts w:ascii="Arial Narrow" w:eastAsia="Calibri" w:hAnsi="Arial Narrow" w:cs="Arial Narrow"/>
          <w:sz w:val="22"/>
          <w:szCs w:val="22"/>
        </w:rPr>
      </w:pPr>
      <w:r w:rsidRPr="001D7786">
        <w:rPr>
          <w:rFonts w:ascii="Arial Narrow" w:eastAsia="Arial" w:hAnsi="Arial Narrow" w:cs="Arial"/>
          <w:color w:val="000000"/>
          <w:sz w:val="22"/>
          <w:szCs w:val="22"/>
        </w:rPr>
        <w:t>En tanto la denuncia reúne los requisitos establecidos</w:t>
      </w:r>
      <w:r w:rsidRPr="00DB1DA1">
        <w:rPr>
          <w:rFonts w:ascii="Arial Narrow" w:eastAsia="Arial" w:hAnsi="Arial Narrow" w:cs="Arial"/>
          <w:color w:val="000000"/>
          <w:sz w:val="22"/>
          <w:szCs w:val="22"/>
        </w:rPr>
        <w:t xml:space="preserve"> por la norma citada, corresponde admitirla a trámite</w:t>
      </w:r>
      <w:r w:rsidRPr="00DB1DA1">
        <w:rPr>
          <w:rStyle w:val="Refdenotaalpie"/>
          <w:rFonts w:ascii="Arial Narrow" w:eastAsia="Arial Narrow" w:hAnsi="Arial Narrow" w:cs="Arial Narrow"/>
          <w:sz w:val="22"/>
          <w:szCs w:val="22"/>
          <w:vertAlign w:val="superscript"/>
        </w:rPr>
        <w:footnoteReference w:id="11"/>
      </w:r>
      <w:r w:rsidRPr="00DB1DA1">
        <w:rPr>
          <w:rFonts w:ascii="Arial Narrow" w:eastAsia="Arial" w:hAnsi="Arial Narrow" w:cs="Arial"/>
          <w:color w:val="000000"/>
          <w:sz w:val="22"/>
          <w:szCs w:val="22"/>
        </w:rPr>
        <w:t>.</w:t>
      </w:r>
    </w:p>
    <w:p ns2:paraId="01F0B2E8" ns2:textId="3AF1F93C" w:rsidR="00543B73" w:rsidRPr="00DB1DA1" w:rsidRDefault="00543B73" w:rsidP="0020253B">
      <w:pPr>
        <w:pStyle w:val="Prrafodelista"/>
        <w:ind w:left="567"/>
        <w:jc w:val="both"/>
        <w:rPr>
          <w:rFonts w:ascii="Arial Narrow" w:eastAsia="Arial Narrow" w:hAnsi="Arial Narrow" w:cs="Arial Narrow"/>
          <w:sz w:val="22"/>
          <w:szCs w:val="22"/>
        </w:rPr>
      </w:pPr>
    </w:p>
    <w:p ns2:paraId="733EEF6D" ns2: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ns2:paraId="50741013" ns2:textId="77777777" w:rsidR="00DD7734" w:rsidRPr="00DB1DA1"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0D137131" ns2:textId="2B57898F" w:rsidR="00543B73" w:rsidRPr="00275901" w:rsidRDefault="00DD7734" w:rsidP="007D4AA8">
      <w:pPr>
        <w:pStyle w:val="Prrafodelista"/>
        <w:numPr>
          <w:ilvl w:val="1"/>
          <w:numId w:val="2"/>
        </w:numPr>
        <w:ind w:left="567" w:hanging="567"/>
        <w:jc w:val="both"/>
        <w:rPr>
          <w:rFonts w:ascii="Arial Narrow" w:hAnsi="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vertAlign w:val="superscript"/>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hAnsi="Arial Narrow"/>
          <w:sz w:val="22"/>
          <w:szCs w:val="22"/>
          <w:shd w:val="clear" w:color="auto" w:fill="FFFFFF"/>
        </w:rPr>
        <w:t>con</w:t>
      </w:r>
      <w:r w:rsidR="00780984" w:rsidRPr="000D3559">
        <w:rPr>
          <w:rStyle w:val="normaltextrun"/>
          <w:rFonts w:ascii="Arial Narrow" w:hAnsi="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hAnsi="Arial Narrow" w:cs="Arial"/>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hAnsi="Arial Narrow" w:cs="Arial"/>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ns2:paraId="17BB2FA4" ns2:textId="77777777" w:rsidR="00275901" w:rsidRPr="00C33BD6" w:rsidRDefault="00275901" w:rsidP="00275901">
      <w:pPr>
        <w:pStyle w:val="Prrafodelista"/>
        <w:ind w:left="567"/>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b/>
          <w:sz w:val="22"/>
          <w:szCs w:val="22"/>
        </w:rPr>
        <w:t xml:space="preserve"/>
      </w:r>
      <w:r w:rsidR="00780984" w:rsidRPr="00D95BE4">
        <w:rPr>
          <w:rFonts w:ascii="Arial Narrow" w:eastAsia="Arial Narrow" w:hAnsi="Arial Narrow" w:cs="Arial Narrow"/>
          <w:bCs/>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hAnsi="Arial Narrow"/>
          <w:sz w:val="22"/>
          <w:szCs w:val="22"/>
        </w:rPr>
        <w:t/>
      </w:r>
      <w:r w:rsidR="0018599E" w:rsidRPr="00D95BE4">
        <w:rPr>
          <w:rFonts w:ascii="Arial Narrow" w:hAnsi="Arial Narrow"/>
          <w:sz w:val="22"/>
          <w:szCs w:val="22"/>
        </w:rPr>
        <w:t/>
      </w:r>
      <w:r w:rsidR="00787338" w:rsidRPr="00D95BE4">
        <w:rPr>
          <w:rFonts w:ascii="Arial Narrow" w:hAnsi="Arial Narrow"/>
          <w:sz w:val="22"/>
          <w:szCs w:val="22"/>
        </w:rPr>
        <w:t xml:space="preserve"/>
      </w:r>
      <w:r w:rsidR="00787338" w:rsidRPr="00D95BE4">
        <w:rPr>
          <w:rFonts w:ascii="Arial Narrow" w:hAnsi="Arial Narrow"/>
          <w:b/>
          <w:bCs/>
          <w:sz w:val="22"/>
          <w:szCs w:val="22"/>
        </w:rPr>
        <w:t xml:space="preserve"/>
      </w:r>
      <w:r w:rsidR="00046EB3" w:rsidRPr="00D95BE4">
        <w:rPr>
          <w:rFonts w:ascii="Arial Narrow" w:hAnsi="Arial Narrow"/>
          <w:b/>
          <w:bCs/>
          <w:sz w:val="22"/>
          <w:szCs w:val="22"/>
        </w:rPr>
        <w:t/>
      </w:r>
      <w:r w:rsidR="00787338" w:rsidRPr="00D95BE4">
        <w:rPr>
          <w:rFonts w:ascii="Arial Narrow" w:hAnsi="Arial Narrow"/>
          <w:b/>
          <w:bCs/>
          <w:sz w:val="22"/>
          <w:szCs w:val="22"/>
        </w:rPr>
        <w:t xml:space="preserve"/>
      </w:r>
      <w:r w:rsidR="00BE66DC" w:rsidRPr="00D95BE4">
        <w:rPr>
          <w:rFonts w:ascii="Arial Narrow" w:hAnsi="Arial Narrow"/>
          <w:b/>
          <w:bCs/>
          <w:sz w:val="22"/>
          <w:szCs w:val="22"/>
        </w:rPr>
        <w:t/>
      </w:r>
      <w:r w:rsidR="00787338" w:rsidRPr="00D95BE4">
        <w:rPr>
          <w:rFonts w:ascii="Arial Narrow" w:hAnsi="Arial Narrow"/>
          <w:b/>
          <w:bCs/>
          <w:sz w:val="22"/>
          <w:szCs w:val="22"/>
        </w:rPr>
        <w:t xml:space="preserve"/>
      </w:r>
      <w:r w:rsidR="0034336C" w:rsidRPr="00D95BE4">
        <w:rPr>
          <w:rFonts w:ascii="Arial Narrow" w:hAnsi="Arial Narrow"/>
          <w:b/>
          <w:bCs/>
          <w:sz w:val="22"/>
          <w:szCs w:val="22"/>
        </w:rPr>
        <w:t/>
      </w:r>
      <w:r w:rsidR="00503C6E" w:rsidRPr="00D95BE4">
        <w:rPr>
          <w:rFonts w:ascii="Arial Narrow" w:hAnsi="Arial Narrow"/>
          <w:b/>
          <w:bCs/>
          <w:sz w:val="22"/>
          <w:szCs w:val="22"/>
        </w:rPr>
        <w:t/>
      </w:r>
      <w:r w:rsidR="00787338"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A22AD6" w:rsidRPr="00D95BE4">
        <w:rPr>
          <w:rFonts w:ascii="Arial Narrow" w:hAnsi="Arial Narrow"/>
          <w:b/>
          <w:bCs/>
          <w:sz w:val="22"/>
          <w:szCs w:val="22"/>
        </w:rPr>
        <w:t xml:space="preserve"/>
      </w:r>
      <w:r w:rsidR="00046EB3" w:rsidRPr="00D95BE4">
        <w:rPr>
          <w:rFonts w:ascii="Arial Narrow" w:hAnsi="Arial Narrow"/>
          <w:sz w:val="22"/>
          <w:szCs w:val="22"/>
        </w:rPr>
        <w:t/>
      </w:r>
      <w:r w:rsidR="00A22AD6" w:rsidRPr="00D95BE4">
        <w:rPr>
          <w:rFonts w:ascii="Arial Narrow" w:hAnsi="Arial Narrow"/>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BE66DC" w:rsidRPr="00D95BE4">
        <w:rPr>
          <w:rFonts w:ascii="Arial Narrow" w:hAnsi="Arial Narrow"/>
          <w:b/>
          <w:bCs/>
          <w:sz w:val="22"/>
          <w:szCs w:val="22"/>
        </w:rPr>
        <w:t/>
      </w:r>
      <w:r w:rsidR="00046EB3" w:rsidRPr="00D95BE4">
        <w:rPr>
          <w:rFonts w:ascii="Arial Narrow" w:hAnsi="Arial Narrow"/>
          <w:b/>
          <w:bCs/>
          <w:sz w:val="22"/>
          <w:szCs w:val="22"/>
        </w:rPr>
        <w:t xml:space="preserve"/>
      </w:r>
      <w:r w:rsidR="00D95BE4"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787338" w:rsidRPr="00D95BE4">
        <w:rPr>
          <w:rFonts w:ascii="Arial Narrow" w:hAnsi="Arial Narrow"/>
          <w:sz w:val="22"/>
          <w:szCs w:val="22"/>
        </w:rPr>
        <w:t/>
      </w:r>
      <w:r w:rsidR="00503C6E" w:rsidRPr="00D95BE4">
        <w:rPr>
          <w:rFonts w:ascii="Arial Narrow" w:hAnsi="Arial Narrow"/>
          <w:sz w:val="22"/>
          <w:szCs w:val="22"/>
        </w:rPr>
        <w:t/>
      </w:r>
      <w:r w:rsidR="00787338" w:rsidRPr="00D95BE4">
        <w:rPr>
          <w:rFonts w:ascii="Arial Narrow" w:hAnsi="Arial Narrow"/>
          <w:sz w:val="22"/>
          <w:szCs w:val="22"/>
        </w:rPr>
        <w:t xml:space="preserve"/>
      </w:r>
      <w:r w:rsidR="0034336C" w:rsidRPr="00D95BE4">
        <w:rPr>
          <w:rFonts w:ascii="Arial Narrow" w:hAnsi="Arial Narrow"/>
          <w:sz w:val="22"/>
          <w:szCs w:val="22"/>
        </w:rPr>
        <w:t xml:space="preserve"/>
      </w:r>
      <w:r w:rsidR="00787338" w:rsidRPr="00D95BE4">
        <w:rPr>
          <w:rFonts w:ascii="Arial Narrow" w:hAnsi="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ns2:paraId="692F717C" ns2:textId="77777777" w:rsidR="00167A06" w:rsidRPr="00885484" w:rsidRDefault="00167A06" w:rsidP="007D4AA8">
      <w:pPr>
        <w:jc w:val="both"/>
        <w:rPr>
          <w:rFonts w:ascii="Arial Narrow" w:eastAsia="Arial Narrow" w:hAnsi="Arial Narrow" w:cs="Arial Narrow"/>
          <w:b/>
          <w:sz w:val="22"/>
          <w:szCs w:val="22"/>
        </w:rPr>
      </w:pPr>
    </w:p>
    <w:p ns2:paraId="78D9C265" ns2:textId="722836AB" w:rsidR="00D15B7C" w:rsidRDefault="00167A06" w:rsidP="00766DC2">
      <w:pPr>
        <w:jc w:val="both"/>
        <w:rPr>
          <w:rFonts w:ascii="Arial Narrow" w:hAnsi="Arial Narrow"/>
          <w:color w:val="000000"/>
          <w:sz w:val="22"/>
          <w:szCs w:val="22"/>
          <w:shd w:val="clear" w:color="auto" w:fill="FFFFFF"/>
        </w:rPr>
      </w:pPr>
      <w:r w:rsidRPr="00885484">
        <w:rPr>
          <w:rFonts w:ascii="Arial Narrow" w:eastAsia="Arial Narrow" w:hAnsi="Arial Narrow" w:cs="Arial Narrow"/>
          <w:b/>
          <w:sz w:val="22"/>
          <w:szCs w:val="22"/>
        </w:rPr>
        <w:t xml:space="preserve">SEGUNDO: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b/>
          <w:sz w:val="22"/>
          <w:szCs w:val="22"/>
        </w:rPr>
        <w:t xml:space="preserve"/>
      </w:r>
      <w:r w:rsidR="00A84D46" w:rsidRPr="00885484">
        <w:rPr>
          <w:rFonts w:ascii="Arial Narrow" w:eastAsia="Arial Narrow" w:hAnsi="Arial Narrow" w:cs="Arial Narrow"/>
          <w:bCs/>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xml:space="preserve"/>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w:r>
      <w:r w:rsidR="002B6B18" w:rsidRPr="00885484">
        <w:rPr>
          <w:rStyle w:val="normaltextrun"/>
          <w:rFonts w:ascii="Arial Narrow" w:hAnsi="Arial Narrow"/>
          <w:sz w:val="22"/>
          <w:szCs w:val="22"/>
          <w:shd w:val="clear" w:color="auto" w:fill="FFFFFF"/>
        </w:rPr>
        <w:t xml:space="preserve"/>
      </w:r>
      <w:bookmarkStart w:id="20" w:name="_Hlk215062067"/>
      <w:r w:rsidR="004B1F62" w:rsidRPr="00885484">
        <w:rPr>
          <w:rFonts w:ascii="Arial Narrow" w:hAnsi="Arial Narrow"/>
          <w:color w:val="000000"/>
          <w:sz w:val="22"/>
          <w:szCs w:val="22"/>
          <w:shd w:val="clear" w:color="auto" w:fill="FFFFFF"/>
        </w:rPr>
        <w:t/>
      </w:r>
      <w:bookmarkStart w:id="21" w:name="_Hlk215162047"/>
    </w:p>
    <w:p ns2:paraId="331DC808" ns2:textId="77777777" w:rsidR="001D7786" w:rsidRPr="00885484" w:rsidRDefault="001D7786" w:rsidP="00766DC2">
      <w:pPr>
        <w:jc w:val="both"/>
        <w:rPr>
          <w:rFonts w:ascii="Arial Narrow" w:eastAsia="Calibri" w:hAnsi="Arial Narrow" w:cs="Arial Narrow"/>
          <w:color w:val="000000"/>
          <w:sz w:val="22"/>
          <w:szCs w:val="22"/>
        </w:rPr>
      </w:pPr>
    </w:p>
    <w:p ns2:paraId="786CCB84" ns2: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ns2:paraId="0FAC9A7E" ns2:textId="77777777" w:rsidR="00D15B7C" w:rsidRPr="00885484" w:rsidRDefault="00D15B7C" w:rsidP="00A67566">
      <w:pPr>
        <w:rPr>
          <w:rFonts w:ascii="Arial Narrow" w:eastAsia="Arial Narrow" w:hAnsi="Arial Narrow" w:cs="Arial Narrow"/>
          <w:sz w:val="22"/>
          <w:szCs w:val="22"/>
        </w:rPr>
      </w:pPr>
    </w:p>
    <w:p ns2:paraId="2F603FEC" ns2: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ns2:paraId="1A810200" ns2:textId="77777777" w:rsidR="00D15B7C" w:rsidRPr="00885484" w:rsidRDefault="00D15B7C" w:rsidP="00D15B7C">
      <w:pPr>
        <w:pStyle w:val="Prrafodelista"/>
        <w:rPr>
          <w:rFonts w:ascii="Arial Narrow" w:eastAsia="Arial Narrow" w:hAnsi="Arial Narrow" w:cs="Arial Narrow"/>
          <w:sz w:val="22"/>
          <w:szCs w:val="22"/>
        </w:rPr>
      </w:pPr>
    </w:p>
    <w:p ns2:paraId="2CD7F86F" ns2: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del 2025</w:t>
      </w:r>
      <w:r w:rsidR="002C5A60" w:rsidRPr="00885484">
        <w:rPr>
          <w:rFonts w:ascii="Arial Narrow" w:eastAsia="Arial Narrow" w:hAnsi="Arial Narrow" w:cs="Arial Narrow"/>
          <w:sz w:val="22"/>
          <w:szCs w:val="22"/>
        </w:rPr>
        <w:t>.</w:t>
      </w:r>
    </w:p>
    <w:bookmarkEnd w:id="20"/>
    <w:bookmarkEnd w:id="21"/>
    <w:p ns2:paraId="4F8CBFAD" ns2:textId="2E6728CC" w:rsidR="002E38D6" w:rsidRPr="00885484" w:rsidRDefault="002E38D6" w:rsidP="004B1F62">
      <w:pPr>
        <w:jc w:val="both"/>
        <w:rPr>
          <w:rFonts w:ascii="Arial Narrow" w:hAnsi="Arial Narrow" w:cs="Segoe UI"/>
          <w:sz w:val="22"/>
          <w:szCs w:val="22"/>
        </w:rPr>
      </w:pPr>
    </w:p>
    <w:p ns2:paraId="29C4DA0A" ns2: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 </w:t>
      </w:r>
      <w:r w:rsidR="00A27BCD" w:rsidRPr="00885484">
        <w:rPr>
          <w:rFonts w:ascii="Arial Narrow" w:hAnsi="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ns2:paraId="03EB0BD9" ns2:textId="77777777" w:rsidR="004A02B9" w:rsidRPr="004B1F62" w:rsidRDefault="004A02B9" w:rsidP="007D4AA8">
      <w:pPr>
        <w:jc w:val="both"/>
        <w:rPr>
          <w:rFonts w:ascii="Arial Narrow" w:eastAsia="Arial Narrow" w:hAnsi="Arial Narrow" w:cs="Arial Narrow"/>
          <w:sz w:val="22"/>
          <w:szCs w:val="22"/>
        </w:rPr>
      </w:pPr>
    </w:p>
    <w:p ns2:paraId="2DC92C85" ns2:textId="1DB149F3" w:rsidR="00A67DAD" w:rsidRPr="004B1F62" w:rsidRDefault="00167A06" w:rsidP="007D4AA8">
      <w:pPr>
        <w:jc w:val="both"/>
        <w:rPr>
          <w:rFonts w:ascii="Arial Narrow" w:hAnsi="Arial Narrow"/>
          <w:sz w:val="22"/>
          <w:szCs w:val="22"/>
        </w:rPr>
      </w:pPr>
      <w:r w:rsidRPr="004B1F62">
        <w:rPr>
          <w:rFonts w:ascii="Arial Narrow" w:hAnsi="Arial Narrow"/>
          <w:b/>
          <w:bCs/>
          <w:sz w:val="22"/>
          <w:szCs w:val="22"/>
        </w:rPr>
        <w:t>CUART</w:t>
      </w:r>
      <w:r w:rsidR="00A67DAD" w:rsidRPr="004B1F62">
        <w:rPr>
          <w:rFonts w:ascii="Arial Narrow" w:hAnsi="Arial Narrow"/>
          <w:b/>
          <w:bCs/>
          <w:sz w:val="22"/>
          <w:szCs w:val="22"/>
        </w:rPr>
        <w:t>O</w:t>
      </w:r>
      <w:r w:rsidR="00A67DAD" w:rsidRPr="004B1F62">
        <w:rPr>
          <w:rFonts w:ascii="Arial Narrow" w:hAnsi="Arial Narrow"/>
          <w:sz w:val="22"/>
          <w:szCs w:val="22"/>
        </w:rPr>
        <w:t>: requerir a</w:t>
      </w:r>
      <w:r w:rsidR="00294A2E" w:rsidRPr="004B1F62">
        <w:rPr>
          <w:rFonts w:ascii="Arial Narrow" w:eastAsia="Arial Narrow" w:hAnsi="Arial Narrow" w:cs="Arial Narrow"/>
          <w:bCs/>
          <w:sz w:val="22"/>
          <w:szCs w:val="22"/>
        </w:rPr>
        <w:t xml:space="preserve"> </w:t>
      </w:r>
      <w:r w:rsidR="00670DE3" w:rsidRPr="004B1F62">
        <w:rPr>
          <w:rFonts w:ascii="Arial Narrow" w:eastAsia="Arial Narrow" w:hAnsi="Arial Narrow" w:cs="Arial Narrow"/>
          <w:bCs/>
          <w:sz w:val="22"/>
          <w:szCs w:val="22"/>
        </w:rPr>
        <w:t>Quálitas Compañía de Seguros S.A.</w:t>
      </w:r>
      <w:r w:rsidR="00A67DAD" w:rsidRPr="004B1F62">
        <w:rPr>
          <w:rStyle w:val="normaltextrun"/>
          <w:rFonts w:ascii="Arial Narrow" w:hAnsi="Arial Narrow"/>
          <w:sz w:val="22"/>
          <w:szCs w:val="22"/>
          <w:shd w:val="clear" w:color="auto" w:fill="FFFFFF"/>
        </w:rPr>
        <w:t xml:space="preserve">, </w:t>
      </w:r>
      <w:r w:rsidR="00A67DAD" w:rsidRPr="004B1F62">
        <w:rPr>
          <w:rFonts w:ascii="Arial Narrow" w:hAnsi="Arial Narrow"/>
          <w:sz w:val="22"/>
          <w:szCs w:val="22"/>
        </w:rPr>
        <w:t xml:space="preserve">que cumpla con lo siguiente: </w:t>
      </w:r>
    </w:p>
    <w:bookmarkEnd w:id="22"/>
    <w:p ns2:paraId="19BDC2CF" ns2:textId="77777777" w:rsidR="00A67DAD" w:rsidRPr="004B1F62"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3"/>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4"/>
      </w:r>
      <w:r w:rsidRPr="00E902D0">
        <w:rPr>
          <w:rFonts w:ascii="Arial Narrow" w:eastAsia="Calibri" w:hAnsi="Arial Narrow" w:cs="Arial"/>
          <w:spacing w:val="-2"/>
          <w:sz w:val="22"/>
          <w:szCs w:val="22"/>
        </w:rPr>
        <w:t>.</w:t>
      </w:r>
      <w:bookmarkEnd w:id="24"/>
    </w:p>
    <w:bookmarkEnd w:id="23"/>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33C6DAFA"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670DE3" w:rsidRPr="00670DE3">
        <w:rPr>
          <w:rFonts w:ascii="Arial Narrow" w:eastAsia="Arial Narrow" w:hAnsi="Arial Narrow" w:cs="Arial Narrow"/>
          <w:bCs/>
          <w:sz w:val="22"/>
          <w:szCs w:val="22"/>
        </w:rPr>
        <w:t>Quálitas Compañía de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D3559" w:rsidRPr="000D3559">
        <w:rPr>
          <w:rFonts w:ascii="Arial Narrow" w:hAnsi="Arial Narrow" w:cs="Arial"/>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hAnsi="Arial Narrow" w:cs="Arial"/>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25" w:name="_Hlk136949693"/>
    </w:p>
    <w:p ns2:paraId="7B9C8AF5" ns2: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6"/>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27"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8"/>
      </w:r>
      <w:r w:rsidRPr="001A65A2">
        <w:rPr>
          <w:rFonts w:ascii="Arial Narrow" w:eastAsia="Arial Narrow" w:hAnsi="Arial Narrow" w:cs="Arial"/>
          <w:sz w:val="22"/>
          <w:szCs w:val="22"/>
        </w:rPr>
        <w:t>.</w:t>
      </w:r>
    </w:p>
    <w:bookmarkEnd w:id="27"/>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167B585A" w:rsidR="00A67DAD" w:rsidRPr="001A65A2" w:rsidRDefault="00670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9"/>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ns2:paraId="4A88A19B" ns2:textId="77777777" w:rsidR="00A81E02" w:rsidRPr="001A65A2" w:rsidRDefault="00A81E02" w:rsidP="007D4AA8">
      <w:pPr>
        <w:suppressAutoHyphens/>
        <w:jc w:val="both"/>
        <w:rPr>
          <w:rFonts w:ascii="Arial Narrow" w:hAnsi="Arial Narrow" w:cs="Arial"/>
          <w:sz w:val="22"/>
          <w:szCs w:val="22"/>
        </w:rPr>
      </w:pPr>
    </w:p>
    <w:p ns2:paraId="76ACA17B" ns2:textId="6ABDF404" w:rsidR="00A81E02" w:rsidRPr="001A65A2" w:rsidRDefault="00A81E02" w:rsidP="007D4AA8">
      <w:pPr>
        <w:suppressAutoHyphens/>
        <w:jc w:val="both"/>
        <w:rPr>
          <w:rFonts w:ascii="Arial Narrow" w:eastAsia="Calibri" w:hAnsi="Arial Narrow"/>
          <w:sz w:val="22"/>
          <w:szCs w:val="22"/>
        </w:rPr>
      </w:pPr>
      <w:r w:rsidRPr="000A1C57">
        <w:rPr>
          <w:rFonts w:ascii="Arial Narrow" w:eastAsia="Arial Narrow" w:hAnsi="Arial Narrow" w:cs="Arial Narrow"/>
          <w:b/>
          <w:bCs/>
          <w:sz w:val="22"/>
          <w:szCs w:val="22"/>
        </w:rPr>
        <w:t xml:space="preserve">DÉCIMO PRIMERO: 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hAnsi="Arial Narrow" w:cs="Arial"/>
          <w:b/>
          <w:spacing w:val="-3"/>
          <w:sz w:val="22"/>
          <w:szCs w:val="22"/>
        </w:rPr>
        <w:t/>
      </w:r>
      <w:r w:rsidRPr="000A1C57">
        <w:rPr>
          <w:rFonts w:ascii="Arial Narrow" w:eastAsia="Arial Narrow" w:hAnsi="Arial Narrow" w:cs="Arial Narrow"/>
          <w:b/>
          <w:bCs/>
          <w:sz w:val="22"/>
          <w:szCs w:val="22"/>
        </w:rPr>
        <w:t/>
      </w:r>
      <w:r w:rsidRPr="000A1C57">
        <w:rPr>
          <w:rFonts w:ascii="Arial Narrow" w:eastAsia="Arial Narrow" w:hAnsi="Arial Narrow" w:cs="Arial Narrow"/>
          <w:sz w:val="22"/>
          <w:szCs w:val="22"/>
        </w:rPr>
        <w:t xml:space="preserve"/>
      </w:r>
      <w:r w:rsidRPr="000A1C57">
        <w:rPr>
          <w:rFonts w:ascii="Arial Narrow" w:hAnsi="Arial Narrow"/>
          <w:color w:val="000000"/>
          <w:sz w:val="22"/>
          <w:szCs w:val="22"/>
        </w:rPr>
        <w:t xml:space="preserve"/>
      </w:r>
      <w:r w:rsidR="000A1C57" w:rsidRPr="000A1C57">
        <w:rPr>
          <w:rFonts w:ascii="Arial Narrow" w:eastAsia="Arial Narrow" w:hAnsi="Arial Narrow" w:cs="Arial Narrow"/>
          <w:bCs/>
          <w:sz w:val="22"/>
          <w:szCs w:val="22"/>
        </w:rPr>
        <w:t xml:space="preserve"/>
      </w:r>
      <w:r w:rsidRPr="000A1C57">
        <w:rPr>
          <w:rFonts w:ascii="Arial Narrow" w:hAnsi="Arial Narrow"/>
          <w:sz w:val="22"/>
          <w:szCs w:val="22"/>
          <w:shd w:val="clear" w:color="auto" w:fill="FFFFFF"/>
        </w:rPr>
        <w:t xml:space="preserve"/>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ind w:left="567" w:hanging="567"/>
        <w:jc w:val="both"/>
        <w:rPr>
          <w:rFonts w:ascii="Arial Narrow" w:hAnsi="Arial Narrow"/>
          <w:color w:val="000000" w:themeColor="text1"/>
          <w:sz w:val="16"/>
          <w:szCs w:val="16"/>
        </w:rPr>
      </w:pPr>
      <w:r w:rsidRPr="005C4A55">
        <w:rPr>
          <w:rStyle w:val="Refdenotaalpie"/>
          <w:rFonts w:ascii="Arial Narrow" w:hAnsi="Arial Narrow"/>
          <w:color w:val="000000" w:themeColor="text1"/>
          <w:sz w:val="16"/>
          <w:szCs w:val="16"/>
          <w:vertAlign w:val="superscript"/>
        </w:rPr>
        <w:footnoteRef/>
      </w:r>
      <w:r w:rsidRPr="005C4A55">
        <w:rPr>
          <w:rFonts w:ascii="Arial Narrow" w:hAnsi="Arial Narrow"/>
          <w:color w:val="000000" w:themeColor="text1"/>
          <w:sz w:val="16"/>
          <w:szCs w:val="16"/>
        </w:rPr>
        <w:tab/>
        <w:t xml:space="preserve">Representada por el señor [APELLIDO] .</w:t>
      </w:r>
      <w:r w:rsidR="002C1E17" w:rsidRPr="005C4A55">
        <w:rPr>
          <w:rFonts w:ascii="Arial Narrow" w:hAnsi="Arial Narrow"/>
          <w:color w:val="000000" w:themeColor="text1"/>
          <w:sz w:val="16"/>
          <w:szCs w:val="16"/>
        </w:rPr>
        <w:t/>
      </w:r>
      <w:r w:rsidR="00D755C6" w:rsidRPr="005C4A55">
        <w:rPr>
          <w:rFonts w:ascii="Arial Narrow" w:hAnsi="Arial Narrow"/>
          <w:color w:val="000000" w:themeColor="text1"/>
          <w:sz w:val="16"/>
          <w:szCs w:val="16"/>
        </w:rPr>
        <w:t/>
      </w:r>
    </w:p>
    <w:p w14:paraId="163E044A" w14:textId="77777777" w:rsidR="005C4A55" w:rsidRPr="005C4A55" w:rsidRDefault="005C4A55" w:rsidP="0020253B">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5C4A55" w:rsidRDefault="00A23BA3" w:rsidP="0020253B">
      <w:pPr>
        <w:ind w:left="570" w:hanging="570"/>
        <w:jc w:val="both"/>
        <w:rPr>
          <w:rFonts w:ascii="Arial Narrow" w:hAnsi="Arial Narrow"/>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b/>
          <w:sz w:val="16"/>
          <w:szCs w:val="16"/>
        </w:rPr>
        <w:t xml:space="preserve">IV. </w:t>
      </w:r>
      <w:r w:rsidRPr="005C4A55">
        <w:rPr>
          <w:rFonts w:ascii="Arial Narrow" w:hAnsi="Arial Narrow"/>
          <w:b/>
          <w:sz w:val="16"/>
          <w:szCs w:val="16"/>
        </w:rPr>
        <w:tab/>
        <w:t>DISPOSICIONES GENERALES</w:t>
      </w:r>
    </w:p>
    <w:p w14:paraId="64F3C278"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sz w:val="16"/>
          <w:szCs w:val="16"/>
        </w:rPr>
        <w:t>(...)</w:t>
      </w:r>
    </w:p>
    <w:p w14:paraId="767856C6" w14:textId="77777777" w:rsidR="00A23BA3" w:rsidRPr="005C4A55" w:rsidRDefault="00A23BA3" w:rsidP="0020253B">
      <w:pPr>
        <w:ind w:left="1701" w:right="4" w:hanging="567"/>
        <w:jc w:val="both"/>
        <w:rPr>
          <w:rFonts w:ascii="Arial Narrow" w:hAnsi="Arial Narrow" w:cs="Arial"/>
          <w:sz w:val="16"/>
          <w:szCs w:val="16"/>
        </w:rPr>
      </w:pPr>
      <w:r w:rsidRPr="005C4A55">
        <w:rPr>
          <w:rFonts w:ascii="Arial Narrow" w:hAnsi="Arial Narrow" w:cs="Arial"/>
          <w:sz w:val="16"/>
          <w:szCs w:val="16"/>
        </w:rPr>
        <w:t>“</w:t>
      </w:r>
      <w:r w:rsidRPr="005C4A55">
        <w:rPr>
          <w:rFonts w:ascii="Arial Narrow" w:hAnsi="Arial Narrow" w:cs="Arial"/>
          <w:b/>
          <w:sz w:val="16"/>
          <w:szCs w:val="16"/>
        </w:rPr>
        <w:t xml:space="preserve">2. </w:t>
      </w:r>
      <w:r w:rsidRPr="005C4A55">
        <w:rPr>
          <w:rFonts w:ascii="Arial Narrow" w:hAnsi="Arial Narrow" w:cs="Arial"/>
          <w:b/>
          <w:sz w:val="16"/>
          <w:szCs w:val="16"/>
        </w:rPr>
        <w:tab/>
        <w:t>INFORMACIÓN CONFIDENCIAL</w:t>
      </w:r>
    </w:p>
    <w:p w14:paraId="01A5DA54" w14:textId="77777777" w:rsidR="00A23BA3" w:rsidRPr="005C4A55" w:rsidRDefault="00A23BA3" w:rsidP="0020253B">
      <w:pPr>
        <w:ind w:right="4"/>
        <w:jc w:val="both"/>
        <w:rPr>
          <w:rFonts w:ascii="Arial Narrow" w:hAnsi="Arial Narrow" w:cs="Arial"/>
          <w:sz w:val="16"/>
          <w:szCs w:val="16"/>
        </w:rPr>
      </w:pPr>
    </w:p>
    <w:p w14:paraId="52B5674F" w14:textId="77777777" w:rsidR="00A23BA3" w:rsidRPr="005C4A55" w:rsidRDefault="00A23BA3" w:rsidP="0020253B">
      <w:pPr>
        <w:pStyle w:val="NormalWeb"/>
        <w:spacing w:after="0" w:line="240" w:lineRule="auto"/>
        <w:ind w:left="2268" w:hanging="567"/>
        <w:jc w:val="both"/>
        <w:rPr>
          <w:rFonts w:ascii="Arial Narrow" w:hAnsi="Arial Narrow"/>
          <w:sz w:val="16"/>
          <w:szCs w:val="16"/>
        </w:rPr>
      </w:pPr>
      <w:r w:rsidRPr="005C4A55">
        <w:rPr>
          <w:rFonts w:ascii="Arial Narrow" w:hAnsi="Arial Narrow" w:cs="Arial"/>
          <w:sz w:val="16"/>
          <w:szCs w:val="16"/>
        </w:rPr>
        <w:t xml:space="preserve">2.1. </w:t>
      </w:r>
      <w:r w:rsidRPr="005C4A55">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hAnsi="Arial Narrow" w:cs="Arial"/>
          <w:sz w:val="16"/>
          <w:szCs w:val="16"/>
        </w:rPr>
        <w:t>la misma</w:t>
      </w:r>
      <w:proofErr w:type="gramEnd"/>
      <w:r w:rsidRPr="005C4A55">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6ABA2F86" w:rsidR="00A23BA3" w:rsidRPr="005C4A55" w:rsidRDefault="00A23BA3" w:rsidP="0020253B">
      <w:pPr>
        <w:pStyle w:val="NormalWeb"/>
        <w:spacing w:after="0" w:line="240" w:lineRule="auto"/>
        <w:ind w:left="1134"/>
        <w:jc w:val="both"/>
        <w:rPr>
          <w:rFonts w:ascii="Arial Narrow" w:hAnsi="Arial Narrow" w:cs="Arial"/>
          <w:sz w:val="16"/>
          <w:szCs w:val="16"/>
        </w:rPr>
      </w:pPr>
    </w:p>
    <w:p w14:paraId="57754EF2" w14:textId="77777777" w:rsidR="00A23BA3" w:rsidRPr="005C4A55" w:rsidRDefault="00A23BA3" w:rsidP="0020253B">
      <w:pPr>
        <w:pStyle w:val="NormalWeb"/>
        <w:spacing w:after="0" w:line="240" w:lineRule="auto"/>
        <w:ind w:left="2268"/>
        <w:jc w:val="both"/>
        <w:rPr>
          <w:rFonts w:ascii="Arial Narrow" w:hAnsi="Arial Narrow" w:cs="Arial"/>
          <w:sz w:val="16"/>
          <w:szCs w:val="16"/>
        </w:rPr>
      </w:pPr>
      <w:r w:rsidRPr="005C4A55">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5C4A55" w:rsidRDefault="00A23BA3" w:rsidP="0020253B">
      <w:pPr>
        <w:pStyle w:val="NormalWeb"/>
        <w:spacing w:after="0" w:line="240" w:lineRule="auto"/>
        <w:ind w:left="2268"/>
        <w:jc w:val="both"/>
        <w:rPr>
          <w:rFonts w:ascii="Arial Narrow" w:hAnsi="Arial Narrow"/>
          <w:sz w:val="16"/>
          <w:szCs w:val="16"/>
        </w:rPr>
      </w:pPr>
    </w:p>
    <w:p w14:paraId="3CCED27F"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a) </w:t>
      </w:r>
      <w:r w:rsidRPr="005C4A55">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hAnsi="Arial Narrow" w:cs="Arial"/>
          <w:sz w:val="16"/>
          <w:szCs w:val="16"/>
        </w:rPr>
        <w:t>personal,</w:t>
      </w:r>
      <w:proofErr w:type="gramEnd"/>
      <w:r w:rsidRPr="005C4A55">
        <w:rPr>
          <w:rFonts w:ascii="Arial Narrow" w:hAnsi="Arial Narrow" w:cs="Arial"/>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294E4927"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b) </w:t>
      </w:r>
      <w:r w:rsidRPr="005C4A55">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662A95B8"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c)</w:t>
      </w:r>
      <w:r w:rsidRPr="005C4A55">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5C4A55" w:rsidRDefault="00A23BA3" w:rsidP="0020253B">
      <w:pPr>
        <w:pStyle w:val="NormalWeb"/>
        <w:spacing w:after="0" w:line="240" w:lineRule="auto"/>
        <w:ind w:left="2835"/>
        <w:jc w:val="both"/>
        <w:rPr>
          <w:rFonts w:ascii="Arial Narrow" w:hAnsi="Arial Narrow" w:cs="Arial"/>
          <w:sz w:val="16"/>
          <w:szCs w:val="16"/>
        </w:rPr>
      </w:pPr>
    </w:p>
    <w:p w14:paraId="4E42423C" w14:textId="77777777"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Se considerará lo siguiente:</w:t>
      </w:r>
    </w:p>
    <w:p w14:paraId="5EF3C785" w14:textId="77777777" w:rsidR="00A23BA3" w:rsidRPr="005C4A55" w:rsidRDefault="00A23BA3" w:rsidP="0020253B">
      <w:pPr>
        <w:pStyle w:val="NormalWeb"/>
        <w:spacing w:after="0" w:line="240" w:lineRule="auto"/>
        <w:ind w:left="2835"/>
        <w:jc w:val="both"/>
        <w:rPr>
          <w:rFonts w:ascii="Arial Narrow" w:hAnsi="Arial Narrow"/>
          <w:sz w:val="16"/>
          <w:szCs w:val="16"/>
        </w:rPr>
      </w:pPr>
    </w:p>
    <w:p w14:paraId="493A1D58"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comercial:</w:t>
      </w:r>
      <w:r w:rsidRPr="005C4A55">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industrial:</w:t>
      </w:r>
      <w:r w:rsidRPr="005C4A55">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empresarial:</w:t>
      </w:r>
      <w:r w:rsidRPr="005C4A55">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30B69EA8" w:rsidR="00A23BA3" w:rsidRPr="005C4A55" w:rsidRDefault="00A23BA3" w:rsidP="0020253B">
      <w:pPr>
        <w:pStyle w:val="NormalWeb"/>
        <w:spacing w:after="0" w:line="240" w:lineRule="auto"/>
        <w:ind w:left="1134"/>
        <w:jc w:val="both"/>
        <w:rPr>
          <w:rFonts w:ascii="Arial Narrow" w:hAnsi="Arial Narrow" w:cs="Arial"/>
          <w:sz w:val="16"/>
          <w:szCs w:val="16"/>
        </w:rPr>
      </w:pPr>
    </w:p>
    <w:p w14:paraId="04E5748B"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c.1 </w:t>
      </w:r>
      <w:r w:rsidRPr="005C4A55">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c.2 </w:t>
      </w:r>
      <w:r w:rsidRPr="005C4A55">
        <w:rPr>
          <w:rFonts w:ascii="Arial Narrow" w:hAnsi="Arial Narrow" w:cs="Arial"/>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567"/>
        <w:jc w:val="both"/>
        <w:rPr>
          <w:rFonts w:ascii="Arial Narrow" w:hAnsi="Arial Narrow" w:cs="Arial"/>
          <w:sz w:val="16"/>
          <w:szCs w:val="16"/>
        </w:rPr>
      </w:pPr>
      <w:r w:rsidRPr="005C4A55">
        <w:rPr>
          <w:rFonts w:ascii="Arial Narrow" w:hAnsi="Arial Narrow" w:cs="Arial"/>
          <w:sz w:val="16"/>
          <w:szCs w:val="16"/>
        </w:rPr>
        <w:t xml:space="preserve">c.3 </w:t>
      </w:r>
      <w:r w:rsidRPr="005C4A55">
        <w:rPr>
          <w:rFonts w:ascii="Arial Narrow" w:hAnsi="Arial Narrow" w:cs="Arial"/>
          <w:sz w:val="16"/>
          <w:szCs w:val="16"/>
        </w:rPr>
        <w:tab/>
        <w:t>haya sido objeto de medidas razonables tomadas por su legítimo poseedor para mantenerla secreta.</w:t>
      </w:r>
    </w:p>
    <w:p w14:paraId="23F0F54E"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p>
    <w:p w14:paraId="7E9C79C0" w14:textId="2FC0BCFA"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C4A55" w:rsidRDefault="000D60BC" w:rsidP="0020253B">
      <w:pPr>
        <w:pStyle w:val="NormalWeb"/>
        <w:spacing w:after="0" w:line="240" w:lineRule="auto"/>
        <w:ind w:left="2835"/>
        <w:jc w:val="both"/>
        <w:rPr>
          <w:rFonts w:ascii="Arial Narrow" w:hAnsi="Arial Narrow"/>
          <w:sz w:val="16"/>
          <w:szCs w:val="16"/>
        </w:rPr>
      </w:pPr>
    </w:p>
    <w:p w14:paraId="6141FA98" w14:textId="01AA65AC" w:rsidR="00A23BA3" w:rsidRPr="005C4A55" w:rsidRDefault="00A23BA3" w:rsidP="0020253B">
      <w:pPr>
        <w:ind w:left="1701" w:hanging="567"/>
        <w:jc w:val="both"/>
        <w:rPr>
          <w:rFonts w:ascii="Arial Narrow" w:hAnsi="Arial Narrow" w:cs="Arial"/>
          <w:sz w:val="16"/>
          <w:szCs w:val="16"/>
        </w:rPr>
      </w:pPr>
      <w:r w:rsidRPr="005C4A55">
        <w:rPr>
          <w:rFonts w:ascii="Arial Narrow" w:hAnsi="Arial Narrow" w:cs="Arial"/>
          <w:sz w:val="16"/>
          <w:szCs w:val="16"/>
        </w:rPr>
        <w:t xml:space="preserve">2.2. </w:t>
      </w:r>
      <w:r w:rsidRPr="005C4A55">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0E1AB8" w14:textId="77777777" w:rsidR="005C4A55" w:rsidRPr="005C4A55" w:rsidRDefault="005C4A55" w:rsidP="0020253B">
      <w:pPr>
        <w:ind w:left="1701" w:hanging="567"/>
        <w:jc w:val="both"/>
        <w:rPr>
          <w:rFonts w:ascii="Arial Narrow" w:hAnsi="Arial Narrow" w:cs="Arial"/>
          <w:sz w:val="16"/>
          <w:szCs w:val="16"/>
        </w:rPr>
      </w:pPr>
    </w:p>
  </w:footnote>
  <w:footnote w:id="3">
    <w:p w14:paraId="3B377F92" w14:textId="77777777" w:rsidR="00A23BA3" w:rsidRPr="005C4A55" w:rsidRDefault="00A23BA3" w:rsidP="0020253B">
      <w:pPr>
        <w:pStyle w:val="Textonotapie"/>
        <w:ind w:left="567" w:hanging="567"/>
        <w:jc w:val="both"/>
        <w:rPr>
          <w:rFonts w:ascii="Arial Narrow" w:hAnsi="Arial Narrow" w:cs="Arial"/>
          <w:b/>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hAnsi="Arial Narrow" w:cs="Arial"/>
          <w:b/>
          <w:bCs/>
          <w:sz w:val="16"/>
          <w:szCs w:val="16"/>
          <w:shd w:val="clear" w:color="auto" w:fill="FFFFFF"/>
        </w:rPr>
      </w:pPr>
      <w:r w:rsidRPr="005C4A55">
        <w:rPr>
          <w:rFonts w:ascii="Arial Narrow" w:hAnsi="Arial Narrow" w:cs="Arial"/>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hAnsi="Arial Narrow" w:cs="Arial"/>
          <w:bCs/>
          <w:sz w:val="16"/>
          <w:szCs w:val="16"/>
          <w:shd w:val="clear" w:color="auto" w:fill="FFFFFF"/>
        </w:rPr>
      </w:pPr>
      <w:r w:rsidRPr="005C4A55">
        <w:rPr>
          <w:rFonts w:ascii="Arial Narrow" w:hAnsi="Arial Narrow" w:cs="Arial"/>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hAnsi="Arial Narrow" w:cs="Arial"/>
          <w:sz w:val="16"/>
          <w:szCs w:val="16"/>
        </w:rPr>
      </w:pPr>
      <w:r w:rsidRPr="005C4A55">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C4A55" w:rsidRDefault="000E5B82" w:rsidP="0020253B">
      <w:pPr>
        <w:pStyle w:val="Textonotapie"/>
        <w:ind w:left="567"/>
        <w:jc w:val="both"/>
        <w:rPr>
          <w:rFonts w:ascii="Arial Narrow" w:hAnsi="Arial Narrow"/>
          <w:sz w:val="16"/>
          <w:szCs w:val="16"/>
        </w:rPr>
      </w:pPr>
    </w:p>
  </w:footnote>
  <w:footnote w:id="4">
    <w:p w14:paraId="63A9BE2F" w14:textId="77777777" w:rsidR="00364C39" w:rsidRPr="005C4A55" w:rsidRDefault="00364C39" w:rsidP="0020253B">
      <w:pPr>
        <w:pStyle w:val="Sinespaciado"/>
        <w:ind w:left="567" w:hanging="567"/>
        <w:jc w:val="both"/>
        <w:rPr>
          <w:rFonts w:ascii="Arial Narrow" w:hAnsi="Arial Narrow"/>
          <w:b/>
          <w:bCs/>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hAnsi="Arial Narrow"/>
          <w:b/>
          <w:bCs/>
          <w:sz w:val="16"/>
          <w:szCs w:val="16"/>
        </w:rPr>
      </w:pPr>
      <w:r w:rsidRPr="005C4A55">
        <w:rPr>
          <w:rFonts w:ascii="Arial Narrow" w:hAnsi="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hAnsi="Arial Narrow"/>
          <w:sz w:val="16"/>
          <w:szCs w:val="16"/>
        </w:rPr>
      </w:pPr>
      <w:r w:rsidRPr="005C4A55">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B510209" w:rsidR="00A23BA3" w:rsidRPr="005C4A55" w:rsidRDefault="00A23BA3" w:rsidP="0020253B">
      <w:pPr>
        <w:pStyle w:val="paragraph"/>
        <w:spacing w:before="0" w:beforeAutospacing="0" w:after="0" w:afterAutospacing="0"/>
        <w:ind w:left="555" w:hanging="555"/>
        <w:jc w:val="both"/>
        <w:textAlignment w:val="baseline"/>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1.8 Principio de buena fe procedimental.- </w:t>
      </w:r>
      <w:r w:rsidRPr="005C4A55">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p>
    <w:p w14:paraId="6442273B" w14:textId="77777777" w:rsidR="00A23BA3" w:rsidRPr="005C4A55" w:rsidRDefault="00A23BA3" w:rsidP="0020253B">
      <w:pPr>
        <w:pStyle w:val="Textonotapie"/>
        <w:ind w:left="567" w:hanging="567"/>
        <w:jc w:val="both"/>
        <w:rPr>
          <w:rFonts w:ascii="Arial Narrow" w:hAnsi="Arial Narrow" w:cs="Arial"/>
          <w:sz w:val="16"/>
          <w:szCs w:val="16"/>
          <w:lang w:val="es-MX"/>
        </w:rPr>
      </w:pPr>
    </w:p>
  </w:footnote>
  <w:footnote w:id="6">
    <w:p w14:paraId="58E7DE85" w14:textId="77777777" w:rsidR="00A23BA3" w:rsidRPr="005C4A55" w:rsidRDefault="00A23BA3" w:rsidP="0020253B">
      <w:pPr>
        <w:pStyle w:val="Textonotapie"/>
        <w:ind w:left="567" w:hanging="567"/>
        <w:jc w:val="both"/>
        <w:rPr>
          <w:rFonts w:ascii="Arial Narrow" w:hAnsi="Arial Narrow" w:cs="Arial"/>
          <w:b/>
          <w:bCs/>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5.11 </w:t>
      </w:r>
      <w:r w:rsidRPr="005C4A55">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hAnsi="Arial Narrow" w:cs="Arial"/>
          <w:sz w:val="16"/>
          <w:szCs w:val="16"/>
        </w:rPr>
        <w:t>información,</w:t>
      </w:r>
      <w:proofErr w:type="gramEnd"/>
      <w:r w:rsidRPr="005C4A55">
        <w:rPr>
          <w:rFonts w:ascii="Arial Narrow" w:hAnsi="Arial Narrow" w:cs="Arial"/>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5.12 </w:t>
      </w:r>
      <w:r w:rsidRPr="005C4A55">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C4A55" w:rsidRDefault="00A23BA3" w:rsidP="0020253B">
      <w:pPr>
        <w:pStyle w:val="Textonotapie"/>
        <w:ind w:left="567" w:hanging="567"/>
        <w:jc w:val="both"/>
        <w:rPr>
          <w:rFonts w:ascii="Arial Narrow" w:hAnsi="Arial Narrow" w:cs="Arial"/>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2FBBE601"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27.-</w:t>
      </w:r>
      <w:r w:rsidR="00DB1DA1" w:rsidRPr="005C4A55">
        <w:rPr>
          <w:rFonts w:ascii="Arial Narrow" w:eastAsia="Arial Narrow" w:hAnsi="Arial Narrow" w:cs="Arial"/>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6F062A2" w14:textId="77777777" w:rsidR="00DB1DA1" w:rsidRPr="005C4A55" w:rsidRDefault="00DB1DA1" w:rsidP="0020253B">
      <w:pPr>
        <w:pStyle w:val="Textonotapie"/>
        <w:tabs>
          <w:tab w:val="left" w:pos="567"/>
        </w:tabs>
        <w:ind w:right="-1"/>
        <w:jc w:val="both"/>
        <w:rPr>
          <w:rFonts w:ascii="Arial Narrow" w:eastAsia="Arial Narrow" w:hAnsi="Arial Narrow" w:cs="Arial"/>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253E754" w14:textId="77777777" w:rsidR="00DB1DA1" w:rsidRPr="005C4A55" w:rsidRDefault="00DB1DA1" w:rsidP="0020253B">
      <w:pPr>
        <w:pStyle w:val="Textonotapie"/>
        <w:ind w:left="567" w:right="-1"/>
        <w:jc w:val="both"/>
        <w:rPr>
          <w:rFonts w:ascii="Arial Narrow" w:eastAsia="Arial Narrow" w:hAnsi="Arial Narrow" w:cs="Arial Narrow"/>
          <w:sz w:val="16"/>
          <w:szCs w:val="16"/>
        </w:rPr>
      </w:pP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918684" w14:textId="77777777" w:rsidR="00DB1DA1" w:rsidRPr="005C4A55" w:rsidRDefault="00DB1DA1" w:rsidP="0020253B">
      <w:pPr>
        <w:pStyle w:val="Textonotapie"/>
        <w:jc w:val="both"/>
        <w:rPr>
          <w:rFonts w:ascii="Arial Narrow" w:hAnsi="Arial Narrow"/>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46D08820" w14:textId="71ED956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p>
    <w:p w14:paraId="49030C1D"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w:sz w:val="16"/>
          <w:szCs w:val="16"/>
        </w:rPr>
        <w:t>.</w:t>
      </w:r>
    </w:p>
    <w:p w14:paraId="79C41BDA" w14:textId="77777777" w:rsidR="00DB1DA1" w:rsidRPr="005C4A55" w:rsidRDefault="00DB1DA1" w:rsidP="0020253B">
      <w:pPr>
        <w:pStyle w:val="Textonotapie"/>
        <w:ind w:firstLine="567"/>
        <w:jc w:val="both"/>
        <w:rPr>
          <w:rFonts w:ascii="Arial Narrow" w:hAnsi="Arial Narrow"/>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w:sz w:val="16"/>
          <w:szCs w:val="16"/>
        </w:rPr>
        <w:t>.</w:t>
      </w:r>
    </w:p>
    <w:p w14:paraId="39CC78FC" w14:textId="77777777" w:rsidR="00DB1DA1" w:rsidRPr="005C4A55" w:rsidRDefault="00DB1DA1" w:rsidP="0020253B">
      <w:pPr>
        <w:pStyle w:val="Textonotapie"/>
        <w:ind w:firstLine="567"/>
        <w:jc w:val="both"/>
        <w:rPr>
          <w:rFonts w:ascii="Arial Narrow" w:hAnsi="Arial Narrow"/>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SOBRE FACULTADES, NORMAS Y ORGANIZACIÓN DEL INDECOPI, APROBADA POR DECRETO LEGISLATIVO 807 Artículo 24.-</w:t>
      </w:r>
      <w:r w:rsidRPr="005C4A55">
        <w:rPr>
          <w:rFonts w:ascii="Arial Narrow" w:eastAsia="Arial Narrow" w:hAnsi="Arial Narrow" w:cs="Arial"/>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6B61441C" w14:textId="3D018674"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0D7ED55E"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footnote>
  <w:footnote w:id="12">
    <w:p w14:paraId="40C24910" w14:textId="77777777" w:rsidR="009317A3" w:rsidRPr="005C4A55" w:rsidRDefault="009317A3" w:rsidP="0020253B">
      <w:pPr>
        <w:ind w:left="567" w:hanging="567"/>
        <w:jc w:val="both"/>
        <w:rPr>
          <w:rFonts w:ascii="Arial Narrow" w:hAnsi="Arial Narrow"/>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5718B1CE" w:rsidR="009317A3" w:rsidRPr="005C4A55" w:rsidRDefault="009317A3" w:rsidP="0020253B">
      <w:pPr>
        <w:ind w:left="567"/>
        <w:jc w:val="both"/>
        <w:rPr>
          <w:rFonts w:ascii="Arial Narrow" w:hAnsi="Arial Narrow"/>
          <w:sz w:val="16"/>
          <w:szCs w:val="16"/>
        </w:rPr>
      </w:pPr>
    </w:p>
    <w:p w14:paraId="2BC512C7"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w:t>
      </w:r>
    </w:p>
    <w:p w14:paraId="62169750" w14:textId="696A1CD4" w:rsidR="009317A3" w:rsidRPr="005C4A55" w:rsidRDefault="009317A3" w:rsidP="0020253B">
      <w:pPr>
        <w:jc w:val="both"/>
        <w:rPr>
          <w:rFonts w:ascii="Arial Narrow" w:hAnsi="Arial Narrow"/>
          <w:sz w:val="16"/>
          <w:szCs w:val="16"/>
        </w:rPr>
      </w:pPr>
    </w:p>
    <w:p w14:paraId="17B7BD12"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f)</w:t>
      </w:r>
      <w:r w:rsidRPr="005C4A55">
        <w:rPr>
          <w:rFonts w:ascii="Arial Narrow" w:hAnsi="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hAnsi="Arial Narrow"/>
          <w:sz w:val="16"/>
          <w:szCs w:val="16"/>
        </w:rPr>
      </w:pPr>
      <w:r w:rsidRPr="005C4A55">
        <w:rPr>
          <w:rFonts w:ascii="Arial Narrow" w:eastAsia="Arial Narrow" w:hAnsi="Arial Narrow" w:cs="Arial Narrow"/>
          <w:sz w:val="16"/>
          <w:szCs w:val="16"/>
        </w:rPr>
        <w:t>(...).</w:t>
      </w:r>
    </w:p>
  </w:footnote>
  <w:footnote w:id="13">
    <w:p w14:paraId="7F79DA54"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hAnsi="Arial Narrow" w:cs="Arial"/>
          <w:sz w:val="16"/>
          <w:szCs w:val="16"/>
          <w:lang w:eastAsia="es-PE"/>
        </w:rPr>
        <w:t>entrada en vigencia</w:t>
      </w:r>
      <w:proofErr w:type="gramEnd"/>
      <w:r w:rsidRPr="005C4A55">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5C4A55" w:rsidRDefault="00A67DAD" w:rsidP="0020253B">
      <w:pPr>
        <w:pStyle w:val="Textonotapie"/>
        <w:ind w:left="567" w:hanging="567"/>
        <w:jc w:val="both"/>
        <w:rPr>
          <w:rFonts w:ascii="Arial Narrow" w:hAnsi="Arial Narrow" w:cs="Arial"/>
          <w:sz w:val="16"/>
          <w:szCs w:val="16"/>
        </w:rPr>
      </w:pPr>
    </w:p>
  </w:footnote>
  <w:footnote w:id="14">
    <w:p w14:paraId="6FA4396A"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sz w:val="16"/>
          <w:szCs w:val="16"/>
        </w:rPr>
        <w:t>LEY N</w:t>
      </w:r>
      <w:r w:rsidRPr="005C4A55">
        <w:rPr>
          <w:rFonts w:ascii="Arial Narrow" w:hAnsi="Arial Narrow" w:cs="Arial"/>
          <w:b/>
          <w:bCs/>
          <w:sz w:val="16"/>
          <w:szCs w:val="16"/>
        </w:rPr>
        <w:t> 29571, CÓDIGO DE PROTECCIÓN Y DEFENSA DEL CONSUMIDOR.</w:t>
      </w:r>
    </w:p>
    <w:p w14:paraId="0A3B7FAA" w14:textId="26E0D5F2" w:rsidR="00A67DAD" w:rsidRPr="005C4A55" w:rsidRDefault="00A67DAD" w:rsidP="0020253B">
      <w:pPr>
        <w:pStyle w:val="Textonotapie"/>
        <w:ind w:left="567"/>
        <w:jc w:val="both"/>
        <w:rPr>
          <w:rFonts w:ascii="Arial Narrow" w:hAnsi="Arial Narrow" w:cs="Arial"/>
          <w:b/>
          <w:bCs/>
          <w:sz w:val="16"/>
          <w:szCs w:val="16"/>
        </w:rPr>
      </w:pPr>
      <w:r w:rsidRPr="005C4A55">
        <w:rPr>
          <w:rFonts w:ascii="Arial Narrow" w:hAnsi="Arial Narrow" w:cs="Arial"/>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hAnsi="Arial Narrow" w:cs="Arial"/>
          <w:sz w:val="16"/>
          <w:szCs w:val="16"/>
        </w:rPr>
      </w:pPr>
      <w:r w:rsidRPr="005C4A55">
        <w:rPr>
          <w:rFonts w:ascii="Arial Narrow" w:hAnsi="Arial Narrow" w:cs="Arial"/>
          <w:sz w:val="16"/>
          <w:szCs w:val="16"/>
        </w:rPr>
        <w:t>(…)</w:t>
      </w:r>
    </w:p>
    <w:p w14:paraId="57D9EDF4" w14:textId="77777777" w:rsidR="00A67DAD" w:rsidRPr="005C4A55" w:rsidRDefault="00A67DAD" w:rsidP="0020253B">
      <w:pPr>
        <w:autoSpaceDE w:val="0"/>
        <w:autoSpaceDN w:val="0"/>
        <w:adjustRightInd w:val="0"/>
        <w:ind w:left="567"/>
        <w:jc w:val="both"/>
        <w:rPr>
          <w:rFonts w:ascii="Arial Narrow" w:hAnsi="Arial Narrow" w:cs="Arial"/>
          <w:b/>
          <w:bCs/>
          <w:sz w:val="16"/>
          <w:szCs w:val="16"/>
        </w:rPr>
      </w:pPr>
      <w:r w:rsidRPr="005C4A5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hAnsi="Arial Narrow" w:cs="Arial"/>
          <w:bCs/>
          <w:sz w:val="16"/>
          <w:szCs w:val="16"/>
        </w:rPr>
      </w:pPr>
      <w:r w:rsidRPr="005C4A55">
        <w:rPr>
          <w:rFonts w:ascii="Arial Narrow" w:hAnsi="Arial Narrow" w:cs="Arial"/>
          <w:bCs/>
          <w:sz w:val="16"/>
          <w:szCs w:val="16"/>
        </w:rPr>
        <w:t>[…]</w:t>
      </w:r>
    </w:p>
  </w:footnote>
  <w:footnote w:id="15">
    <w:p w14:paraId="06E8A657" w14:textId="77777777" w:rsidR="00A84D46" w:rsidRPr="005C4A55" w:rsidRDefault="00A84D46" w:rsidP="0020253B">
      <w:pPr>
        <w:pStyle w:val="Textonotapie"/>
        <w:ind w:left="567" w:hanging="567"/>
        <w:jc w:val="both"/>
        <w:rPr>
          <w:rFonts w:ascii="Arial Narrow" w:eastAsia="Arial Narrow" w:hAnsi="Arial Narrow" w:cs="Arial"/>
          <w:b/>
          <w:bCs/>
          <w:sz w:val="16"/>
          <w:szCs w:val="16"/>
        </w:rPr>
      </w:pPr>
      <w:r w:rsidRPr="005C4A55">
        <w:rPr>
          <w:rStyle w:val="Refdenotaalpie"/>
          <w:rFonts w:ascii="Arial Narrow" w:eastAsia="Arial Narrow" w:hAnsi="Arial Narrow" w:cs="Arial"/>
          <w:sz w:val="16"/>
          <w:szCs w:val="16"/>
          <w:vertAlign w:val="superscript"/>
        </w:rPr>
        <w:footnoteRef/>
      </w:r>
      <w:r w:rsidRPr="005C4A55">
        <w:rPr>
          <w:rFonts w:ascii="Arial Narrow" w:eastAsia="Arial Narrow" w:hAnsi="Arial Narrow" w:cs="Arial"/>
          <w:b/>
          <w:bCs/>
          <w:sz w:val="16"/>
          <w:szCs w:val="16"/>
        </w:rPr>
        <w:t xml:space="preserve"> </w:t>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5C4A55" w:rsidRDefault="00A84D46" w:rsidP="0020253B">
      <w:pPr>
        <w:pStyle w:val="Textonotapie"/>
        <w:ind w:firstLine="567"/>
        <w:jc w:val="both"/>
        <w:rPr>
          <w:rFonts w:ascii="Arial Narrow" w:hAnsi="Arial Narrow" w:cs="Arial"/>
          <w:b/>
          <w:bCs/>
          <w:sz w:val="16"/>
          <w:szCs w:val="16"/>
        </w:rPr>
      </w:pPr>
      <w:r w:rsidRPr="005C4A55">
        <w:rPr>
          <w:rFonts w:ascii="Arial Narrow" w:eastAsia="Arial Narrow" w:hAnsi="Arial Narrow" w:cs="Arial"/>
          <w:b/>
          <w:bCs/>
          <w:sz w:val="16"/>
          <w:szCs w:val="16"/>
        </w:rPr>
        <w:t>233.- Contestación de la reclamación</w:t>
      </w:r>
    </w:p>
    <w:p w14:paraId="4C03D514"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se tendrán por aceptadas o merituadas como ciertas”.</w:t>
      </w:r>
    </w:p>
    <w:p w14:paraId="7B9E8021" w14:textId="77777777" w:rsidR="00F87E55" w:rsidRPr="005C4A55" w:rsidRDefault="00F87E55" w:rsidP="0020253B">
      <w:pPr>
        <w:pStyle w:val="Textonotapie"/>
        <w:ind w:firstLine="567"/>
        <w:jc w:val="both"/>
        <w:rPr>
          <w:rFonts w:ascii="Arial Narrow" w:hAnsi="Arial Narrow" w:cs="Arial"/>
          <w:sz w:val="16"/>
          <w:szCs w:val="16"/>
        </w:rPr>
      </w:pPr>
    </w:p>
  </w:footnote>
  <w:footnote w:id="16">
    <w:p w14:paraId="2D80E67B"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hanging="1"/>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59EEC6A4" w14:textId="77777777" w:rsidR="00A67DAD" w:rsidRPr="005C4A55" w:rsidRDefault="00A67DAD" w:rsidP="0020253B">
      <w:pPr>
        <w:ind w:left="426"/>
        <w:jc w:val="both"/>
        <w:rPr>
          <w:rFonts w:ascii="Arial Narrow" w:eastAsia="Arial Narrow" w:hAnsi="Arial Narrow" w:cs="Arial Narrow"/>
          <w:sz w:val="16"/>
          <w:szCs w:val="16"/>
        </w:rPr>
      </w:pP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C4A55" w:rsidRDefault="00A67DAD" w:rsidP="0020253B">
      <w:pPr>
        <w:ind w:left="567" w:hanging="426"/>
        <w:jc w:val="both"/>
        <w:rPr>
          <w:rFonts w:ascii="Arial Narrow" w:eastAsia="Arial Narrow" w:hAnsi="Arial Narrow" w:cs="Arial Narrow"/>
          <w:sz w:val="16"/>
          <w:szCs w:val="16"/>
        </w:rPr>
      </w:pP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2AC58866" w14:textId="77777777" w:rsidR="00A67DAD" w:rsidRPr="005C4A55" w:rsidRDefault="00A67DAD" w:rsidP="0020253B">
      <w:pPr>
        <w:pStyle w:val="Textonotapie"/>
        <w:ind w:left="567" w:hanging="567"/>
        <w:jc w:val="both"/>
        <w:rPr>
          <w:rFonts w:ascii="Arial Narrow" w:hAnsi="Arial Narrow"/>
          <w:sz w:val="16"/>
          <w:szCs w:val="16"/>
        </w:rPr>
      </w:pPr>
    </w:p>
  </w:footnote>
  <w:footnote w:id="17">
    <w:p w14:paraId="770E73AA"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265CEE33" w14:textId="77777777" w:rsidR="00A67DAD" w:rsidRPr="005C4A55" w:rsidRDefault="00A67DAD" w:rsidP="0020253B">
      <w:pPr>
        <w:ind w:left="567" w:hanging="567"/>
        <w:jc w:val="both"/>
        <w:rPr>
          <w:rFonts w:ascii="Arial Narrow" w:eastAsia="Arial Narrow" w:hAnsi="Arial Narrow" w:cs="Arial Narrow"/>
          <w:sz w:val="16"/>
          <w:szCs w:val="16"/>
        </w:rPr>
      </w:pP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061F11D5" w14:textId="77777777" w:rsidR="00A67DAD" w:rsidRPr="005C4A55" w:rsidRDefault="00A67DAD" w:rsidP="0020253B">
      <w:pPr>
        <w:ind w:left="567"/>
        <w:jc w:val="both"/>
        <w:rPr>
          <w:rFonts w:ascii="Arial Narrow" w:eastAsia="Arial Narrow" w:hAnsi="Arial Narrow" w:cs="Arial Narrow"/>
          <w:sz w:val="16"/>
          <w:szCs w:val="16"/>
        </w:rPr>
      </w:pPr>
    </w:p>
    <w:p w14:paraId="70FBCDA6"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5C4A55" w:rsidRDefault="00A67DAD" w:rsidP="0020253B">
      <w:pPr>
        <w:ind w:left="567" w:hanging="567"/>
        <w:jc w:val="both"/>
        <w:rPr>
          <w:rFonts w:ascii="Arial Narrow" w:eastAsia="Arial Narrow" w:hAnsi="Arial Narrow" w:cs="Arial Narrow"/>
          <w:sz w:val="16"/>
          <w:szCs w:val="16"/>
        </w:rPr>
      </w:pPr>
    </w:p>
    <w:p w14:paraId="2707385A"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C4A55" w:rsidRDefault="00A67DAD" w:rsidP="0020253B">
      <w:pPr>
        <w:ind w:left="1134" w:hanging="567"/>
        <w:jc w:val="both"/>
        <w:rPr>
          <w:rFonts w:ascii="Arial Narrow" w:eastAsia="Arial Narrow" w:hAnsi="Arial Narrow" w:cs="Arial Narrow"/>
          <w:sz w:val="16"/>
          <w:szCs w:val="16"/>
        </w:rPr>
      </w:pPr>
    </w:p>
    <w:p w14:paraId="196BDE21"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C4A55" w:rsidRDefault="00A67DAD" w:rsidP="0020253B">
      <w:pPr>
        <w:ind w:left="1134" w:hanging="567"/>
        <w:jc w:val="both"/>
        <w:rPr>
          <w:rFonts w:ascii="Arial Narrow" w:eastAsia="Arial Narrow" w:hAnsi="Arial Narrow" w:cs="Arial Narrow"/>
          <w:sz w:val="16"/>
          <w:szCs w:val="16"/>
        </w:rPr>
      </w:pPr>
    </w:p>
    <w:p w14:paraId="4E069314"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C4A55" w:rsidRDefault="00A67DAD" w:rsidP="0020253B">
      <w:pPr>
        <w:ind w:left="1134" w:hanging="567"/>
        <w:jc w:val="both"/>
        <w:rPr>
          <w:rFonts w:ascii="Arial Narrow" w:eastAsia="Arial Narrow" w:hAnsi="Arial Narrow" w:cs="Arial Narrow"/>
          <w:sz w:val="16"/>
          <w:szCs w:val="16"/>
        </w:rPr>
      </w:pPr>
    </w:p>
    <w:p w14:paraId="1368CC9D"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C4A55" w:rsidRDefault="00A67DAD" w:rsidP="0020253B">
      <w:pPr>
        <w:ind w:left="1134" w:hanging="567"/>
        <w:jc w:val="both"/>
        <w:rPr>
          <w:rFonts w:ascii="Arial Narrow" w:eastAsia="Arial Narrow" w:hAnsi="Arial Narrow" w:cs="Arial Narrow"/>
          <w:sz w:val="16"/>
          <w:szCs w:val="16"/>
        </w:rPr>
      </w:pPr>
    </w:p>
    <w:p w14:paraId="2AFFCC47"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C4A55" w:rsidRDefault="00A67DAD" w:rsidP="0020253B">
      <w:pPr>
        <w:ind w:left="567"/>
        <w:jc w:val="both"/>
        <w:rPr>
          <w:rFonts w:ascii="Arial Narrow" w:eastAsia="Arial Narrow" w:hAnsi="Arial Narrow" w:cs="Arial Narrow"/>
          <w:sz w:val="16"/>
          <w:szCs w:val="16"/>
        </w:rPr>
      </w:pP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8">
    <w:p w14:paraId="179538BA" w14:textId="77777777" w:rsidR="00A67DAD" w:rsidRPr="005C4A55" w:rsidRDefault="00A67DAD" w:rsidP="0020253B">
      <w:pPr>
        <w:pStyle w:val="Textonotapie"/>
        <w:ind w:left="567" w:hanging="567"/>
        <w:jc w:val="both"/>
        <w:rPr>
          <w:rFonts w:ascii="Arial Narrow" w:eastAsia="Arial Narrow" w:hAnsi="Arial Narrow" w:cs="Arial"/>
          <w:b/>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sz w:val="16"/>
          <w:szCs w:val="16"/>
        </w:rPr>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w:b/>
          <w:sz w:val="16"/>
          <w:szCs w:val="16"/>
        </w:rPr>
      </w:pPr>
      <w:r w:rsidRPr="005C4A55">
        <w:rPr>
          <w:rFonts w:ascii="Arial Narrow" w:eastAsia="Arial Narrow" w:hAnsi="Arial Narrow" w:cs="Arial"/>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w:sz w:val="16"/>
          <w:szCs w:val="16"/>
        </w:rPr>
        <w:t>liminarmente</w:t>
      </w:r>
      <w:proofErr w:type="spellEnd"/>
      <w:r w:rsidRPr="005C4A5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C4A55" w:rsidRDefault="00A67DAD" w:rsidP="0020253B">
      <w:pPr>
        <w:pStyle w:val="Textonotapie"/>
        <w:ind w:left="567" w:hanging="567"/>
        <w:jc w:val="both"/>
        <w:rPr>
          <w:rFonts w:ascii="Arial Narrow" w:hAnsi="Arial Narrow" w:cs="Arial"/>
          <w:sz w:val="16"/>
          <w:szCs w:val="16"/>
        </w:rPr>
      </w:pPr>
    </w:p>
  </w:footnote>
  <w:footnote w:id="19">
    <w:p w14:paraId="480C084C" w14:textId="77777777" w:rsidR="00A67DAD" w:rsidRPr="005C4A55" w:rsidRDefault="00A67DAD" w:rsidP="0020253B">
      <w:pPr>
        <w:autoSpaceDE w:val="0"/>
        <w:autoSpaceDN w:val="0"/>
        <w:adjustRightInd w:val="0"/>
        <w:ind w:left="567" w:hanging="567"/>
        <w:jc w:val="both"/>
        <w:rPr>
          <w:rFonts w:ascii="Arial Narrow" w:hAnsi="Arial Narrow" w:cs="Arial"/>
          <w:b/>
          <w:bCs/>
          <w:sz w:val="16"/>
          <w:szCs w:val="16"/>
        </w:rPr>
      </w:pPr>
      <w:r w:rsidRPr="005C4A55">
        <w:rPr>
          <w:rStyle w:val="Refdenotaalpie"/>
          <w:rFonts w:ascii="Arial Narrow" w:hAnsi="Arial Narrow" w:cs="Arial"/>
          <w:b/>
          <w:bCs/>
          <w:sz w:val="16"/>
          <w:szCs w:val="16"/>
          <w:vertAlign w:val="superscript"/>
        </w:rPr>
        <w:footnoteRef/>
      </w:r>
      <w:r w:rsidRPr="005C4A55">
        <w:rPr>
          <w:rFonts w:ascii="Arial Narrow" w:hAnsi="Arial Narrow" w:cs="Arial"/>
          <w:b/>
          <w:bCs/>
          <w:sz w:val="16"/>
          <w:szCs w:val="16"/>
        </w:rPr>
        <w:t xml:space="preserve"> </w:t>
      </w:r>
      <w:r w:rsidRPr="005C4A55">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hAnsi="Arial Narrow"/>
          <w:sz w:val="16"/>
          <w:szCs w:val="16"/>
        </w:rPr>
      </w:pPr>
      <w:r w:rsidRPr="005C4A55">
        <w:rPr>
          <w:rFonts w:ascii="Arial Narrow" w:hAnsi="Arial Narrow"/>
          <w:b/>
          <w:sz w:val="16"/>
          <w:szCs w:val="16"/>
        </w:rPr>
        <w:t xml:space="preserve">Artículo 29.- </w:t>
      </w:r>
      <w:r w:rsidRPr="005C4A55">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