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7ABB" w:rsidRPr="002C7ABB">
        <w:rPr>
          <w:rFonts w:ascii="Arial Narrow" w:eastAsia="Times New Roman" w:hAnsi="Arial Narrow" w:cs="Times New Roman"/>
          <w:b/>
          <w:bCs/>
          <w:color w:val="000000"/>
          <w:kern w:val="0"/>
          <w:shd w:val="clear" w:color="auto" w:fill="FFFFFF"/>
          <w:lang w:eastAsia="es-PE"/>
          <ns2:ligatures ns2:val="none"/>
        </w:rPr>
        <w:t>0630-2026/CC1</w:t>
      </w:r>
    </w:p>
    <w:p ns2:paraId="7E5DC22B" ns2: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E74D3" w:rsidRPr="002E74D3">
        <w:rPr>
          <w:rFonts w:ascii="Arial Narrow" w:eastAsia="Arial Narrow" w:hAnsi="Arial Narrow" w:cs="Arial Narrow"/>
          <w:b/>
          <w:color w:val="000000"/>
          <w:kern w:val="0"/>
          <w:lang w:eastAsia="es-PE"/>
          <ns2:ligatures ns2:val="none"/>
        </w:rPr>
        <w:t xml:space="preserve"/>
      </w:r>
      <w:r w:rsidRPr="002E74D3">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xml:space="preserve"/>
      </w:r>
      <w:r w:rsidR="002E74D3" w:rsidRPr="004F0108">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w:r>
    </w:p>
    <w:p ns2:paraId="6DEEEDFE" ns2: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DENUNCIADO</w:t>
      </w:r>
      <w:r w:rsidRPr="004F0108">
        <w:rPr>
          <w:rFonts w:ascii="Arial Narrow" w:eastAsia="Arial Narrow" w:hAnsi="Arial Narrow" w:cs="Arial Narrow"/>
          <w:b/>
          <w:color w:val="000000"/>
          <w:kern w:val="0"/>
          <w:lang w:eastAsia="es-PE"/>
          <ns2:ligatures ns2:val="none"/>
        </w:rPr>
        <w:tab/>
        <w:t>:</w:t>
      </w:r>
      <w:r w:rsidRPr="004F0108">
        <w:rPr>
          <w:rFonts w:ascii="Arial Narrow" w:eastAsia="Arial Narrow" w:hAnsi="Arial Narrow" w:cs="Arial Narrow"/>
          <w:b/>
          <w:color w:val="000000"/>
          <w:kern w:val="0"/>
          <w:lang w:eastAsia="es-PE"/>
          <ns2:ligatures ns2:val="none"/>
        </w:rPr>
        <w:tab/>
      </w:r>
      <w:r w:rsidR="004F0108" w:rsidRPr="004F0108">
        <w:rPr>
          <w:rFonts w:ascii="Arial Narrow" w:eastAsia="Arial Narrow" w:hAnsi="Arial Narrow" w:cs="Arial Narrow"/>
          <w:b/>
          <w:color w:val="000000"/>
          <w:kern w:val="0"/>
          <w:lang w:eastAsia="es-PE"/>
          <ns2:ligatures ns2:val="none"/>
        </w:rPr>
        <w:t>RÍMAC SEGUROS Y REASEGUROS S.A.</w:t>
      </w:r>
      <w:r w:rsidRPr="004F0108">
        <w:rPr>
          <w:rFonts w:ascii="Arial Narrow" w:eastAsia="Arial Narrow" w:hAnsi="Arial Narrow" w:cs="Arial Narrow"/>
          <w:b/>
          <w:color w:val="000000"/>
          <w:kern w:val="0"/>
          <w:lang w:eastAsia="es-PE"/>
          <ns2:ligatures ns2:val="none"/>
        </w:rPr>
        <w:t xml:space="preserve"> (</w:t>
      </w:r>
      <w:r w:rsidR="004F0108" w:rsidRPr="004F0108">
        <w:rPr>
          <w:rFonts w:ascii="Arial Narrow" w:eastAsia="Arial Narrow" w:hAnsi="Arial Narrow" w:cs="Arial Narrow"/>
          <w:b/>
          <w:color w:val="000000"/>
          <w:kern w:val="0"/>
          <w:lang w:eastAsia="es-PE"/>
          <ns2:ligatures ns2:val="none"/>
        </w:rPr>
        <w:t>RÍMAC</w:t>
      </w:r>
      <w:r w:rsidRPr="004F010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MATERIAS</w:t>
      </w:r>
      <w:r w:rsidRPr="004F0108">
        <w:rPr>
          <w:rFonts w:ascii="Arial Narrow" w:eastAsia="Arial Narrow" w:hAnsi="Arial Narrow" w:cs="Arial Narrow"/>
          <w:b/>
          <w:color w:val="000000"/>
          <w:kern w:val="0"/>
          <w:lang w:eastAsia="es-PE"/>
          <ns2:ligatures ns2:val="none"/>
        </w:rPr>
        <w:tab/>
        <w:t xml:space="preserve">: </w:t>
      </w:r>
      <w:r w:rsidRPr="004F010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C7ABB">
        <w:rPr>
          <w:rFonts w:ascii="Arial Narrow" w:eastAsia="Arial Narrow" w:hAnsi="Arial Narrow" w:cs="Arial Narrow"/>
          <w:b/>
          <w:color w:val="000000"/>
          <w:kern w:val="0"/>
          <w:lang w:eastAsia="es-PE"/>
          <ns2:ligatures ns2:val="none"/>
        </w:rPr>
        <w:t>2</w:t>
      </w:r>
    </w:p>
    <w:p ns2:paraId="5BA3A18D" ns2: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C7ABB">
        <w:rPr>
          <w:rFonts w:ascii="Arial Narrow" w:eastAsia="Times New Roman" w:hAnsi="Arial Narrow" w:cs="Times New Roman"/>
          <w:color w:val="000000"/>
          <w:kern w:val="0"/>
          <w:shd w:val="clear" w:color="auto" w:fill="FFFFFF"/>
          <w:lang w:eastAsia="es-PE"/>
          <ns2:ligatures ns2:val="none"/>
        </w:rPr>
        <w:t xml:space="preserve">Lima, </w:t>
      </w:r>
      <w:r w:rsidR="002646CE">
        <w:rPr>
          <w:rFonts w:ascii="Arial Narrow" w:eastAsia="Times New Roman" w:hAnsi="Arial Narrow" w:cs="Times New Roman"/>
          <w:color w:val="000000"/>
          <w:kern w:val="0"/>
          <w:shd w:val="clear" w:color="auto" w:fill="FFFFFF"/>
          <w:lang w:eastAsia="es-PE"/>
          <ns2:ligatures ns2:val="none"/>
        </w:rPr>
        <w:t>25</w:t>
      </w:r>
      <w:r w:rsidRPr="002C7ABB">
        <w:rPr>
          <w:rFonts w:ascii="Arial Narrow" w:eastAsia="Times New Roman" w:hAnsi="Arial Narrow" w:cs="Times New Roman"/>
          <w:color w:val="000000"/>
          <w:kern w:val="0"/>
          <w:shd w:val="clear" w:color="auto" w:fill="FFFFFF"/>
          <w:lang w:eastAsia="es-PE"/>
          <ns2:ligatures ns2:val="none"/>
        </w:rPr>
        <w:t xml:space="preserve"> de </w:t>
      </w:r>
      <w:r w:rsidR="009B0B00" w:rsidRPr="002C7ABB">
        <w:rPr>
          <w:rFonts w:ascii="Arial Narrow" w:eastAsia="Times New Roman" w:hAnsi="Arial Narrow" w:cs="Times New Roman"/>
          <w:color w:val="000000"/>
          <w:kern w:val="0"/>
          <w:shd w:val="clear" w:color="auto" w:fill="FFFFFF"/>
          <w:lang w:eastAsia="es-PE"/>
          <ns2:ligatures ns2:val="none"/>
        </w:rPr>
        <w:t>marzo</w:t>
      </w:r>
      <w:r w:rsidR="00985114" w:rsidRPr="002C7AB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Times New Roman" w:hAnsi="Arial Narrow" w:cs="Arial"/>
          <w:color w:val="000000"/>
          <w:kern w:val="0"/>
          <w:lang w:val="es-ES" w:eastAsia="es-ES"/>
          <ns2:ligatures ns2:val="none"/>
        </w:rPr>
        <w:t xml:space="preserve"/>
      </w:r>
      <w:r w:rsidR="00066177" w:rsidRPr="00066177">
        <w:rPr>
          <w:rFonts w:ascii="Arial Narrow" w:eastAsia="Times New Roman" w:hAnsi="Arial Narrow" w:cs="Arial"/>
          <w:color w:val="000000"/>
          <w:kern w:val="0"/>
          <w:lang w:val="es-ES" w:eastAsia="es-ES"/>
          <ns2:ligatures ns2:val="none"/>
        </w:rPr>
        <w:t/>
      </w:r>
      <w:r w:rsidR="00996DC2"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xml:space="preserve"/>
      </w:r>
      <w:r w:rsidRPr="004F0108">
        <w:rPr>
          <w:rFonts w:ascii="Arial Narrow" w:eastAsia="Calibri" w:hAnsi="Arial Narrow" w:cs="Arial"/>
          <w:kern w:val="0"/>
          <ns2:ligatures ns2:val="none"/>
        </w:rPr>
        <w:t/>
      </w:r>
      <w:r w:rsidRPr="004F010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color w:val="000000"/>
          <w:kern w:val="0"/>
          <w:lang w:val="es-ES" w:eastAsia="es-ES"/>
          <ns2:ligatures ns2:val="none"/>
        </w:rPr>
        <w:t/>
      </w:r>
      <w:r w:rsidRPr="00D0674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674A">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bCs/>
          <w:color w:val="000000"/>
          <w:kern w:val="0"/>
          <w:lang w:val="es-ES" w:eastAsia="es-ES"/>
          <ns2:ligatures ns2:val="none"/>
        </w:rPr>
        <w:t/>
      </w:r>
    </w:p>
    <w:p ns2:paraId="512911CE" ns2:textId="77777777" w:rsidR="00CA59A2" w:rsidRPr="00D0674A" w:rsidRDefault="00CA59A2" w:rsidP="00E90DDA">
      <w:pPr>
        <w:spacing w:after="0" w:line="240" w:lineRule="auto"/>
        <w:jc w:val="both"/>
        <w:rPr>
          <w:rFonts w:ascii="Arial Narrow" w:eastAsia="Times New Roman" w:hAnsi="Arial Narrow" w:cs="Arial"/>
          <w:color w:val="000000"/>
          <w:kern w:val="0"/>
          <w:lang w:eastAsia="es-ES"/>
          <ns2:ligatures ns2:val="none"/>
        </w:rPr>
      </w:pPr>
    </w:p>
    <w:p ns2:paraId="462BE489" ns2: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El 1 de diciembre de 2017, </w:t>
      </w:r>
      <w:r w:rsidR="004776DC" w:rsidRPr="00D0674A">
        <w:rPr>
          <w:rFonts w:ascii="Arial Narrow" w:eastAsia="Times New Roman" w:hAnsi="Arial Narrow" w:cs="Arial"/>
          <w:color w:val="000000"/>
          <w:kern w:val="0"/>
          <w:lang w:eastAsia="es-ES"/>
          <ns2:ligatures ns2:val="none"/>
        </w:rPr>
        <w:t>adquirió</w:t>
      </w:r>
      <w:r w:rsidRPr="00D0674A">
        <w:rPr>
          <w:rFonts w:ascii="Arial Narrow" w:eastAsia="Times New Roman" w:hAnsi="Arial Narrow" w:cs="Arial"/>
          <w:color w:val="000000"/>
          <w:kern w:val="0"/>
          <w:lang w:eastAsia="es-ES"/>
          <ns2:ligatures ns2:val="none"/>
        </w:rPr>
        <w:t xml:space="preserve"> el Seguro </w:t>
      </w:r>
      <w:r w:rsidR="007F70CB" w:rsidRPr="00D0674A">
        <w:rPr>
          <w:rFonts w:ascii="Arial Narrow" w:eastAsia="Times New Roman" w:hAnsi="Arial Narrow" w:cs="Arial"/>
          <w:color w:val="000000"/>
          <w:kern w:val="0"/>
          <w:lang w:eastAsia="es-ES"/>
          <ns2:ligatures ns2:val="none"/>
        </w:rPr>
        <w:t>de Vida</w:t>
      </w:r>
      <w:r w:rsidRPr="00D0674A">
        <w:rPr>
          <w:rFonts w:ascii="Arial Narrow" w:eastAsia="Times New Roman" w:hAnsi="Arial Narrow" w:cs="Arial"/>
          <w:color w:val="000000"/>
          <w:kern w:val="0"/>
          <w:lang w:eastAsia="es-ES"/>
          <ns2:ligatures ns2:val="none"/>
        </w:rPr>
        <w:t xml:space="preserve"> – Póliza 02262/0033085909 y el </w:t>
      </w:r>
      <w:r w:rsidR="007F70CB" w:rsidRPr="00D0674A">
        <w:rPr>
          <w:rFonts w:ascii="Arial Narrow" w:eastAsia="Times New Roman" w:hAnsi="Arial Narrow" w:cs="Arial"/>
          <w:color w:val="000000"/>
          <w:kern w:val="0"/>
          <w:lang w:eastAsia="es-ES"/>
          <ns2:ligatures ns2:val="none"/>
        </w:rPr>
        <w:t xml:space="preserve">Seguro de Vida </w:t>
      </w:r>
      <w:r w:rsidRPr="00D0674A">
        <w:rPr>
          <w:rFonts w:ascii="Arial Narrow" w:eastAsia="Times New Roman" w:hAnsi="Arial Narrow" w:cs="Arial"/>
          <w:color w:val="000000"/>
          <w:kern w:val="0"/>
          <w:lang w:eastAsia="es-ES"/>
          <ns2:ligatures ns2:val="none"/>
        </w:rPr>
        <w:t xml:space="preserve">– Póliza 02262/0033085862 (en adelante, </w:t>
      </w:r>
      <w:r w:rsidR="00D3652A" w:rsidRPr="00D0674A">
        <w:rPr>
          <w:rFonts w:ascii="Arial Narrow" w:eastAsia="Times New Roman" w:hAnsi="Arial Narrow" w:cs="Arial"/>
          <w:color w:val="000000"/>
          <w:kern w:val="0"/>
          <w:lang w:eastAsia="es-ES"/>
          <ns2:ligatures ns2:val="none"/>
        </w:rPr>
        <w:t>p</w:t>
      </w:r>
      <w:r w:rsidR="007F70CB" w:rsidRPr="00D0674A">
        <w:rPr>
          <w:rFonts w:ascii="Arial Narrow" w:eastAsia="Times New Roman" w:hAnsi="Arial Narrow" w:cs="Arial"/>
          <w:color w:val="000000"/>
          <w:kern w:val="0"/>
          <w:lang w:eastAsia="es-ES"/>
          <ns2:ligatures ns2:val="none"/>
        </w:rPr>
        <w:t>ólizas de Seguro de Vida</w:t>
      </w:r>
      <w:r w:rsidRPr="00D0674A">
        <w:rPr>
          <w:rFonts w:ascii="Arial Narrow" w:eastAsia="Times New Roman" w:hAnsi="Arial Narrow" w:cs="Arial"/>
          <w:color w:val="000000"/>
          <w:kern w:val="0"/>
          <w:lang w:eastAsia="es-ES"/>
          <ns2:ligatures ns2:val="none"/>
        </w:rPr>
        <w:t>)</w:t>
      </w:r>
      <w:r w:rsidR="004776DC" w:rsidRPr="00D0674A">
        <w:rPr>
          <w:rFonts w:ascii="Arial Narrow" w:eastAsia="Times New Roman" w:hAnsi="Arial Narrow" w:cs="Arial"/>
          <w:color w:val="000000"/>
          <w:kern w:val="0"/>
          <w:lang w:eastAsia="es-ES"/>
          <ns2:ligatures ns2:val="none"/>
        </w:rPr>
        <w:t xml:space="preserve"> emitidos por </w:t>
      </w:r>
      <w:r w:rsidR="004776DC" w:rsidRPr="00D0674A">
        <w:rPr>
          <w:rFonts w:ascii="Arial Narrow" w:eastAsia="Times New Roman" w:hAnsi="Arial Narrow" w:cs="Arial"/>
          <w:color w:val="000000"/>
          <w:kern w:val="0"/>
          <w:lang w:val="es-ES" w:eastAsia="es-ES"/>
          <ns2:ligatures ns2:val="none"/>
        </w:rPr>
        <w:t>Rímac</w:t>
      </w:r>
      <w:r w:rsidRPr="00D0674A">
        <w:rPr>
          <w:rFonts w:ascii="Arial Narrow" w:eastAsia="Times New Roman" w:hAnsi="Arial Narrow" w:cs="Arial"/>
          <w:color w:val="000000"/>
          <w:kern w:val="0"/>
          <w:lang w:eastAsia="es-ES"/>
          <ns2:ligatures ns2:val="none"/>
        </w:rPr>
        <w:t>, estableciéndose una prima mensual de S/119,00 para cada una.</w:t>
      </w:r>
    </w:p>
    <w:p ns2:paraId="1CEB2B59" ns2: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EAA511" ns2: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ns2:ligatures ns2:val="none"/>
        </w:rPr>
        <w:t xml:space="preserve">de las pólizas de Seguro de Vida </w:t>
      </w:r>
      <w:r w:rsidRPr="00D0674A">
        <w:rPr>
          <w:rFonts w:ascii="Arial Narrow" w:eastAsia="Times New Roman" w:hAnsi="Arial Narrow" w:cs="Arial"/>
          <w:color w:val="000000"/>
          <w:kern w:val="0"/>
          <w:lang w:eastAsia="es-ES"/>
          <ns2:ligatures ns2: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ns2:ligatures ns2:val="none"/>
        </w:rPr>
        <w:t>presentaran</w:t>
      </w:r>
      <w:r w:rsidRPr="00D0674A">
        <w:rPr>
          <w:rFonts w:ascii="Arial Narrow" w:eastAsia="Times New Roman" w:hAnsi="Arial Narrow" w:cs="Arial"/>
          <w:color w:val="000000"/>
          <w:kern w:val="0"/>
          <w:lang w:eastAsia="es-ES"/>
          <ns2:ligatures ns2:val="none"/>
        </w:rPr>
        <w:t xml:space="preserve"> observaciones ni comunicaciones por parte de </w:t>
      </w:r>
      <w:r w:rsidR="004776DC" w:rsidRPr="00D0674A">
        <w:rPr>
          <w:rFonts w:ascii="Arial Narrow" w:eastAsia="Times New Roman" w:hAnsi="Arial Narrow" w:cs="Arial"/>
          <w:color w:val="000000"/>
          <w:kern w:val="0"/>
          <w:lang w:val="es-ES" w:eastAsia="es-ES"/>
          <ns2:ligatures ns2:val="none"/>
        </w:rPr>
        <w:t>Rímac</w:t>
      </w:r>
      <w:r w:rsidR="004776DC" w:rsidRPr="00D0674A">
        <w:rPr>
          <w:rFonts w:ascii="Arial Narrow" w:eastAsia="Times New Roman" w:hAnsi="Arial Narrow" w:cs="Arial"/>
          <w:color w:val="000000"/>
          <w:kern w:val="0"/>
          <w:lang w:eastAsia="es-ES"/>
          <ns2:ligatures ns2:val="none"/>
        </w:rPr>
        <w:t xml:space="preserve"> </w:t>
      </w:r>
      <w:r w:rsidRPr="00D0674A">
        <w:rPr>
          <w:rFonts w:ascii="Arial Narrow" w:eastAsia="Times New Roman" w:hAnsi="Arial Narrow" w:cs="Arial"/>
          <w:color w:val="000000"/>
          <w:kern w:val="0"/>
          <w:lang w:eastAsia="es-ES"/>
          <ns2:ligatures ns2:val="none"/>
        </w:rPr>
        <w:t>respecto de incumplimientos o incidencias en el cobro.</w:t>
      </w:r>
    </w:p>
    <w:p ns2:paraId="74599580" ns2:textId="77777777" w:rsidR="00E33F13" w:rsidRPr="00DF4F92" w:rsidRDefault="00E33F13" w:rsidP="00DF4F92">
      <w:pPr>
        <w:spacing w:after="0" w:line="240" w:lineRule="auto"/>
        <w:jc w:val="both"/>
        <w:rPr>
          <w:rFonts w:ascii="Arial Narrow" w:eastAsia="Times New Roman" w:hAnsi="Arial Narrow" w:cs="Arial"/>
          <w:color w:val="000000"/>
          <w:kern w:val="0"/>
          <w:lang w:eastAsia="es-ES"/>
          <ns2:ligatures ns2:val="none"/>
        </w:rPr>
      </w:pPr>
    </w:p>
    <w:p ns2:paraId="2BC9583F" ns2: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D0674A">
        <w:rPr>
          <w:rFonts w:ascii="Arial Narrow" w:eastAsia="Times New Roman" w:hAnsi="Arial Narrow" w:cs="Arial"/>
          <w:color w:val="000000"/>
          <w:kern w:val="0"/>
          <w:lang w:eastAsia="es-ES"/>
          <ns2:ligatures ns2:val="none"/>
        </w:rPr>
        <w:t>noviembre de 2025</w:t>
      </w:r>
      <w:r>
        <w:rPr>
          <w:rFonts w:ascii="Arial Narrow" w:eastAsia="Times New Roman" w:hAnsi="Arial Narrow" w:cs="Arial"/>
          <w:color w:val="000000"/>
          <w:kern w:val="0"/>
          <w:lang w:eastAsia="es-ES"/>
          <ns2:ligatures ns2:val="none"/>
        </w:rPr>
        <w:t xml:space="preserve">, advirtió que Rímac </w:t>
      </w:r>
      <w:r w:rsidRPr="00FB29B3">
        <w:rPr>
          <w:rFonts w:ascii="Arial Narrow" w:eastAsia="Times New Roman" w:hAnsi="Arial Narrow" w:cs="Arial"/>
          <w:color w:val="000000"/>
          <w:kern w:val="0"/>
          <w:lang w:eastAsia="es-ES"/>
          <ns2:ligatures ns2:val="none"/>
        </w:rPr>
        <w:t xml:space="preserve">había dejado de ejecutar los débitos automáticos </w:t>
      </w:r>
      <w:r w:rsidR="008E6058">
        <w:rPr>
          <w:rFonts w:ascii="Arial Narrow" w:eastAsia="Times New Roman" w:hAnsi="Arial Narrow" w:cs="Arial"/>
          <w:color w:val="000000"/>
          <w:kern w:val="0"/>
          <w:lang w:eastAsia="es-ES"/>
          <ns2:ligatures ns2:val="none"/>
        </w:rPr>
        <w:t xml:space="preserve">del pago de primas de las </w:t>
      </w:r>
      <w:r w:rsidR="008E6058" w:rsidRPr="00D0674A">
        <w:rPr>
          <w:rFonts w:ascii="Arial Narrow" w:eastAsia="Times New Roman" w:hAnsi="Arial Narrow" w:cs="Arial"/>
          <w:color w:val="000000"/>
          <w:kern w:val="0"/>
          <w:lang w:eastAsia="es-ES"/>
          <ns2:ligatures ns2:val="none"/>
        </w:rPr>
        <w:t>pólizas de Seguro de Vida</w:t>
      </w:r>
      <w:r w:rsidR="008E6058" w:rsidRPr="00FB29B3">
        <w:rPr>
          <w:rFonts w:ascii="Arial Narrow" w:eastAsia="Times New Roman" w:hAnsi="Arial Narrow" w:cs="Arial"/>
          <w:color w:val="000000"/>
          <w:kern w:val="0"/>
          <w:lang w:eastAsia="es-ES"/>
          <ns2:ligatures ns2:val="none"/>
        </w:rPr>
        <w:t xml:space="preserve"> </w:t>
      </w:r>
      <w:r w:rsidRPr="00FB29B3">
        <w:rPr>
          <w:rFonts w:ascii="Arial Narrow" w:eastAsia="Times New Roman" w:hAnsi="Arial Narrow" w:cs="Arial"/>
          <w:color w:val="000000"/>
          <w:kern w:val="0"/>
          <w:lang w:eastAsia="es-ES"/>
          <ns2:ligatures ns2:val="none"/>
        </w:rPr>
        <w:t>desde</w:t>
      </w:r>
      <w:r>
        <w:rPr>
          <w:rFonts w:ascii="Arial Narrow" w:eastAsia="Times New Roman" w:hAnsi="Arial Narrow" w:cs="Arial"/>
          <w:color w:val="000000"/>
          <w:kern w:val="0"/>
          <w:lang w:eastAsia="es-ES"/>
          <ns2:ligatures ns2:val="none"/>
        </w:rPr>
        <w:t xml:space="preserve"> </w:t>
      </w:r>
      <w:r w:rsidR="00E33F13" w:rsidRPr="00D0674A">
        <w:rPr>
          <w:rFonts w:ascii="Arial Narrow" w:eastAsia="Times New Roman" w:hAnsi="Arial Narrow" w:cs="Arial"/>
          <w:color w:val="000000"/>
          <w:kern w:val="0"/>
          <w:lang w:eastAsia="es-ES"/>
          <ns2:ligatures ns2:val="none"/>
        </w:rPr>
        <w:t xml:space="preserve">octubre de 2024, </w:t>
      </w:r>
      <w:r w:rsidR="008E6058">
        <w:rPr>
          <w:rFonts w:ascii="Arial Narrow" w:eastAsia="Times New Roman" w:hAnsi="Arial Narrow" w:cs="Arial"/>
          <w:color w:val="000000"/>
          <w:kern w:val="0"/>
          <w:lang w:eastAsia="es-ES"/>
          <ns2:ligatures ns2:val="none"/>
        </w:rPr>
        <w:t>sin recibir</w:t>
      </w:r>
      <w:r w:rsidR="00E33F13" w:rsidRPr="00D0674A">
        <w:rPr>
          <w:rFonts w:ascii="Arial Narrow" w:eastAsia="Times New Roman" w:hAnsi="Arial Narrow" w:cs="Arial"/>
          <w:color w:val="000000"/>
          <w:kern w:val="0"/>
          <w:lang w:eastAsia="es-ES"/>
          <ns2:ligatures ns2:val="none"/>
        </w:rPr>
        <w:t xml:space="preserve"> comunicación alguna por parte de </w:t>
      </w:r>
      <w:r w:rsidR="008E6058">
        <w:rPr>
          <w:rFonts w:ascii="Arial Narrow" w:eastAsia="Times New Roman" w:hAnsi="Arial Narrow" w:cs="Arial"/>
          <w:color w:val="000000"/>
          <w:kern w:val="0"/>
          <w:lang w:val="es-ES" w:eastAsia="es-ES"/>
          <ns2:ligatures ns2:val="none"/>
        </w:rPr>
        <w:t xml:space="preserve">la </w:t>
      </w:r>
      <w:r w:rsidR="008E6058" w:rsidRPr="00EA6B83">
        <w:rPr>
          <w:rFonts w:ascii="Arial Narrow" w:eastAsia="Times New Roman" w:hAnsi="Arial Narrow" w:cs="Arial"/>
          <w:color w:val="000000"/>
          <w:kern w:val="0"/>
          <w:lang w:val="es-ES" w:eastAsia="es-ES"/>
          <ns2:ligatures ns2:val="none"/>
        </w:rPr>
        <w:t>compañía aseguradora</w:t>
      </w:r>
      <w:r w:rsidR="004776DC" w:rsidRPr="00EA6B83">
        <w:rPr>
          <w:rFonts w:ascii="Arial Narrow" w:eastAsia="Times New Roman" w:hAnsi="Arial Narrow" w:cs="Arial"/>
          <w:color w:val="000000"/>
          <w:kern w:val="0"/>
          <w:lang w:eastAsia="es-ES"/>
          <ns2:ligatures ns2:val="none"/>
        </w:rPr>
        <w:t xml:space="preserve"> </w:t>
      </w:r>
      <w:r w:rsidR="00E33F13" w:rsidRPr="00EA6B83">
        <w:rPr>
          <w:rFonts w:ascii="Arial Narrow" w:eastAsia="Times New Roman" w:hAnsi="Arial Narrow" w:cs="Arial"/>
          <w:color w:val="000000"/>
          <w:kern w:val="0"/>
          <w:lang w:eastAsia="es-ES"/>
          <ns2:ligatures ns2:val="none"/>
        </w:rPr>
        <w:t>respecto de la existencia de atrasos en el pago de primas</w:t>
      </w:r>
      <w:r w:rsidR="00F05591" w:rsidRPr="00EA6B83">
        <w:rPr>
          <w:rFonts w:ascii="Arial Narrow" w:eastAsia="Times New Roman" w:hAnsi="Arial Narrow" w:cs="Arial"/>
          <w:color w:val="000000"/>
          <w:kern w:val="0"/>
          <w:lang w:eastAsia="es-ES"/>
          <ns2:ligatures ns2:val="none"/>
        </w:rPr>
        <w:t xml:space="preserve"> de las pólizas de Seguro de Vida</w:t>
      </w:r>
      <w:r w:rsidR="00E33F13" w:rsidRPr="00EA6B83">
        <w:rPr>
          <w:rFonts w:ascii="Arial Narrow" w:eastAsia="Times New Roman" w:hAnsi="Arial Narrow" w:cs="Arial"/>
          <w:color w:val="000000"/>
          <w:kern w:val="0"/>
          <w:lang w:eastAsia="es-ES"/>
          <ns2:ligatures ns2:val="none"/>
        </w:rPr>
        <w:t>, suspensión de cobertura o eventual anulación de las pólizas.</w:t>
      </w:r>
      <w:r w:rsidR="004776DC" w:rsidRPr="00EA6B83">
        <w:rPr>
          <w:rFonts w:ascii="Arial Narrow" w:eastAsia="Times New Roman" w:hAnsi="Arial Narrow" w:cs="Arial"/>
          <w:color w:val="000000"/>
          <w:kern w:val="0"/>
          <w:lang w:eastAsia="es-ES"/>
          <ns2:ligatures ns2:val="none"/>
        </w:rPr>
        <w:t xml:space="preserve"> </w:t>
      </w:r>
    </w:p>
    <w:p ns2:paraId="664B2F6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E8B1E" ns2: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12 de noviembre de 2025, remitió una comunicación </w:t>
      </w:r>
      <w:r w:rsidR="00510906" w:rsidRPr="00EA6B83">
        <w:rPr>
          <w:rFonts w:ascii="Arial Narrow" w:eastAsia="Times New Roman" w:hAnsi="Arial Narrow" w:cs="Arial"/>
          <w:color w:val="000000"/>
          <w:kern w:val="0"/>
          <w:lang w:eastAsia="es-ES"/>
          <ns2:ligatures ns2:val="none"/>
        </w:rPr>
        <w:t xml:space="preserve">a </w:t>
      </w:r>
      <w:r w:rsidR="00510906" w:rsidRPr="00EA6B83">
        <w:rPr>
          <w:rFonts w:ascii="Arial Narrow" w:eastAsia="Times New Roman" w:hAnsi="Arial Narrow" w:cs="Arial"/>
          <w:color w:val="000000"/>
          <w:kern w:val="0"/>
          <w:lang w:val="es-ES" w:eastAsia="es-ES"/>
          <ns2:ligatures ns2:val="none"/>
        </w:rPr>
        <w:t>Rímac</w:t>
      </w:r>
      <w:r w:rsidRPr="00EA6B83">
        <w:rPr>
          <w:rFonts w:ascii="Arial Narrow" w:eastAsia="Times New Roman" w:hAnsi="Arial Narrow" w:cs="Arial"/>
          <w:color w:val="000000"/>
          <w:kern w:val="0"/>
          <w:lang w:eastAsia="es-ES"/>
          <ns2:ligatures ns2: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ns2:ligatures ns2:val="none"/>
        </w:rPr>
        <w:t xml:space="preserve"> </w:t>
      </w:r>
    </w:p>
    <w:p ns2:paraId="062C04FF" ns2: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ns2:ligatures ns2:val="none"/>
        </w:rPr>
      </w:pPr>
    </w:p>
    <w:p ns2:paraId="61C8714B" ns2: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17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remitió </w:t>
      </w:r>
      <w:r w:rsidR="00510906" w:rsidRPr="00EA6B83">
        <w:rPr>
          <w:rFonts w:ascii="Arial Narrow" w:eastAsia="Times New Roman" w:hAnsi="Arial Narrow" w:cs="Arial"/>
          <w:color w:val="000000"/>
          <w:kern w:val="0"/>
          <w:lang w:eastAsia="es-ES"/>
          <ns2:ligatures ns2:val="none"/>
        </w:rPr>
        <w:t xml:space="preserve">una </w:t>
      </w:r>
      <w:r w:rsidRPr="00EA6B83">
        <w:rPr>
          <w:rFonts w:ascii="Arial Narrow" w:eastAsia="Times New Roman" w:hAnsi="Arial Narrow" w:cs="Arial"/>
          <w:color w:val="000000"/>
          <w:kern w:val="0"/>
          <w:lang w:eastAsia="es-ES"/>
          <ns2:ligatures ns2: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ns2:ligatures ns2:val="none"/>
        </w:rPr>
        <w:t>su</w:t>
      </w:r>
      <w:r w:rsidRPr="00EA6B83">
        <w:rPr>
          <w:rFonts w:ascii="Arial Narrow" w:eastAsia="Times New Roman" w:hAnsi="Arial Narrow" w:cs="Arial"/>
          <w:color w:val="000000"/>
          <w:kern w:val="0"/>
          <w:lang w:eastAsia="es-ES"/>
          <ns2:ligatures ns2:val="none"/>
        </w:rPr>
        <w:t xml:space="preserve"> solicitud de rehabilitación</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ns2:ligatures ns2:val="none"/>
        </w:rPr>
        <w:t xml:space="preserve">referidas </w:t>
      </w:r>
      <w:r w:rsidRPr="00EA6B83">
        <w:rPr>
          <w:rFonts w:ascii="Arial Narrow" w:eastAsia="Times New Roman" w:hAnsi="Arial Narrow" w:cs="Arial"/>
          <w:color w:val="000000"/>
          <w:kern w:val="0"/>
          <w:lang w:eastAsia="es-ES"/>
          <ns2:ligatures ns2:val="none"/>
        </w:rPr>
        <w:t>pólizas.</w:t>
      </w:r>
      <w:r w:rsidR="00510906" w:rsidRPr="00EA6B83">
        <w:rPr>
          <w:rFonts w:ascii="Arial Narrow" w:eastAsia="Times New Roman" w:hAnsi="Arial Narrow" w:cs="Arial"/>
          <w:color w:val="000000"/>
          <w:kern w:val="0"/>
          <w:lang w:eastAsia="es-ES"/>
          <ns2:ligatures ns2:val="none"/>
        </w:rPr>
        <w:t xml:space="preserve"> </w:t>
      </w:r>
    </w:p>
    <w:p ns2:paraId="61AF2F19"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EBEA8" ns2: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w:t>
      </w:r>
    </w:p>
    <w:p ns2:paraId="02D4EE1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lastRenderedPageBreak/>
        <w:t xml:space="preserve">El 21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ns2:ligatures ns2:val="none"/>
        </w:rPr>
        <w:t xml:space="preserve">pólizas de Seguro de Vida </w:t>
      </w:r>
      <w:r w:rsidRPr="00EA6B83">
        <w:rPr>
          <w:rFonts w:ascii="Arial Narrow" w:eastAsia="Times New Roman" w:hAnsi="Arial Narrow" w:cs="Arial"/>
          <w:color w:val="000000"/>
          <w:kern w:val="0"/>
          <w:lang w:eastAsia="es-ES"/>
          <ns2:ligatures ns2: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ns2:ligatures ns2:val="none"/>
        </w:rPr>
        <w:t xml:space="preserve"> </w:t>
      </w:r>
    </w:p>
    <w:p ns2:paraId="33E14FF7" ns2: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B83">
        <w:rPr>
          <w:rFonts w:ascii="Arial Narrow" w:eastAsia="Calibri" w:hAnsi="Arial Narrow" w:cs="Arial"/>
          <w:kern w:val="0"/>
          <ns2:ligatures ns2:val="none"/>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Times New Roman" w:hAnsi="Arial Narrow" w:cs="Arial"/>
          <w:color w:val="000000"/>
          <w:kern w:val="0"/>
          <w:lang w:val="es-ES" w:eastAsia="es-ES"/>
          <ns2:ligatures ns2:val="none"/>
        </w:rPr>
        <w:t xml:space="preserve"/>
      </w:r>
      <w:r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C5A74" w:rsidRPr="00EA6B83">
        <w:rPr>
          <w:rFonts w:ascii="Arial Narrow" w:eastAsia="Times New Roman" w:hAnsi="Arial Narrow" w:cs="Arial"/>
          <w:color w:val="000000"/>
          <w:kern w:val="0"/>
          <w:lang w:eastAsia="es-ES"/>
          <ns2:ligatures ns2:val="none"/>
        </w:rPr>
        <w:t/>
      </w:r>
      <w:r w:rsidR="00D067BC"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FA4FC8"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w:r>
    </w:p>
    <w:p ns2:paraId="66005174" ns2: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B8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vertAlign w:val="superscript"/>
          <ns2:ligatures ns2:val="none"/>
        </w:rPr>
        <w:footnoteReference w:id="2"/>
      </w:r>
      <w:r w:rsidRPr="00EA6B83">
        <w:rPr>
          <w:rFonts w:ascii="Arial Narrow" w:eastAsia="Times New Roman" w:hAnsi="Arial Narrow" w:cs="Segoe UI"/>
          <w:color w:val="000000"/>
          <w:kern w:val="0"/>
          <w:lang w:eastAsia="es-PE"/>
          <ns2:ligatures ns2:val="none"/>
        </w:rPr>
        <w:t xml:space="preserve">, </w:t>
      </w:r>
      <w:r w:rsidR="00121544" w:rsidRPr="00EA6B83">
        <w:rPr>
          <w:rFonts w:ascii="Arial Narrow" w:eastAsia="Times New Roman" w:hAnsi="Arial Narrow" w:cs="Segoe UI"/>
          <w:color w:val="000000"/>
          <w:kern w:val="0"/>
          <w:lang w:eastAsia="es-PE"/>
          <ns2:ligatures ns2:val="none"/>
        </w:rPr>
        <w:t xml:space="preserve">considera </w:t>
      </w:r>
      <w:r w:rsidR="00121544" w:rsidRPr="00EA6B83">
        <w:rPr>
          <w:rFonts w:ascii="Arial Narrow" w:eastAsia="Arial Narrow" w:hAnsi="Arial Narrow" w:cs="Arial Narrow"/>
          <w:kern w:val="0"/>
          <ns2:ligatures ns2:val="none"/>
        </w:rPr>
        <w:t xml:space="preserve">que el hecho denunciado, </w:t>
      </w:r>
      <w:bookmarkStart w:id="6" w:name="_Hlk211591623"/>
      <w:r w:rsidR="00121544" w:rsidRPr="00EA6B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y 19</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del Código</w:t>
      </w:r>
      <w:bookmarkStart w:id="10" w:name="_Hlk213160896"/>
      <w:bookmarkEnd w:id="7"/>
      <w:r w:rsidR="00711750" w:rsidRPr="00EA6B83">
        <w:rPr>
          <w:rStyle w:val="Refdenotaalpie"/>
          <w:rFonts w:ascii="Arial Narrow" w:eastAsia="Arial Narrow" w:hAnsi="Arial Narrow" w:cs="Arial"/>
          <w:kern w:val="0"/>
          <w:vertAlign w:val="superscript"/>
          <ns2:ligatures ns2:val="none"/>
        </w:rPr>
        <w:footnoteReference w:id="3"/>
      </w:r>
      <w:bookmarkEnd w:id="10"/>
      <w:r w:rsidR="00711750" w:rsidRPr="00EA6B83">
        <w:rPr>
          <w:rFonts w:ascii="Arial Narrow" w:eastAsia="Arial Narrow" w:hAnsi="Arial Narrow" w:cs="Arial Narrow"/>
          <w:kern w:val="0"/>
          <ns2:ligatures ns2:val="none"/>
        </w:rPr>
        <w:t>.</w:t>
      </w:r>
      <w:bookmarkEnd w:id="8"/>
    </w:p>
    <w:p ns2:paraId="116891C0" ns2: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00711750" w:rsidRPr="00EA6B83">
        <w:rPr>
          <w:rFonts w:ascii="Arial Narrow" w:eastAsia="Arial Narrow" w:hAnsi="Arial Narrow" w:cs="Arial"/>
          <w:bCs/>
          <w:color w:val="000000"/>
          <w:kern w:val="0"/>
          <w:lang w:eastAsia="es-PE"/>
          <ns2:ligatures ns2:val="none"/>
        </w:rPr>
        <w:t xml:space="preserve">. </w:t>
      </w:r>
    </w:p>
    <w:bookmarkEnd w:id="1"/>
    <w:p ns2:paraId="2DC7B64E"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61A99930" ns2: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bookmarkStart w:id="13" w:name="_Hlk212534267"/>
      <w:bookmarkEnd w:id="12"/>
    </w:p>
    <w:p ns2:paraId="4266B1E3"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78C31712" ns2: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A6B83">
        <w:rPr>
          <w:rFonts w:ascii="Arial Narrow" w:eastAsia="Times New Roman" w:hAnsi="Arial Narrow" w:cs="Arial"/>
          <w:color w:val="000000"/>
          <w:kern w:val="0"/>
          <w:lang w:eastAsia="es-PE"/>
          <ns2:ligatures ns2:val="none"/>
        </w:rPr>
        <w:t xml:space="preserve">Además, </w:t>
      </w:r>
      <w:bookmarkStart w:id="16" w:name="_Hlk212623477"/>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bookmarkEnd w:id="17"/>
      <w:r w:rsidRPr="00EA6B83">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A6B83" w:rsidRDefault="00F71384" w:rsidP="00327F5B">
      <w:pPr>
        <w:pStyle w:val="Prrafodelista"/>
        <w:spacing w:line="240" w:lineRule="auto"/>
        <w:rPr>
          <w:rFonts w:ascii="Arial Narrow" w:eastAsia="Arial Narrow" w:hAnsi="Arial Narrow" w:cs="Arial Narrow"/>
          <w:kern w:val="0"/>
          <ns2:ligatures ns2:val="none"/>
        </w:rPr>
      </w:pPr>
    </w:p>
    <w:p ns2:paraId="07559B21" ns2: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EA6B83">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w:t>
      </w:r>
    </w:p>
    <w:p ns2:paraId="7FAEDFCC" ns2:textId="77777777" w:rsidR="00EA6B83" w:rsidRPr="00EA6B83" w:rsidRDefault="00EA6B83" w:rsidP="00EA6B83">
      <w:pPr>
        <w:pStyle w:val="Prrafodelista"/>
        <w:rPr>
          <w:rFonts w:ascii="Arial Narrow" w:eastAsia="Arial Narrow" w:hAnsi="Arial Narrow" w:cs="Arial Narrow"/>
          <w:kern w:val="0"/>
          <ns2:ligatures ns2:val="none"/>
        </w:rPr>
      </w:pPr>
    </w:p>
    <w:p ns2:paraId="1A0FF592" ns2: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p ns2:paraId="714CA8B2"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4F09985" ns2: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p>
    <w:p ns2:paraId="3D3E49AD"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972B083" ns2: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Times New Roman" w:hAnsi="Arial Narrow" w:cs="Arial"/>
          <w:color w:val="000000"/>
          <w:kern w:val="0"/>
          <w:lang w:eastAsia="es-PE"/>
          <ns2:ligatures ns2:val="none"/>
        </w:rPr>
        <w:t xml:space="preserve">Además, 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ns2:ligatures ns2:val="none"/>
        </w:rPr>
        <w:t>de la Póliza 02262/0033085862 del Seguro de Vida solicitada por el denunciante el 18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bookmarkEnd w:id="6"/>
    <w:bookmarkEnd w:id="9"/>
    <w:bookmarkEnd w:id="15"/>
    <w:bookmarkEnd w:id="20"/>
    <w:p ns2:paraId="432038D6" ns2:textId="0A9F6D75" w:rsidR="00CA59A2" w:rsidRPr="00EA6B8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A6B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A6B83">
        <w:rPr>
          <w:rStyle w:val="Refdenotaalpie"/>
          <w:rFonts w:ascii="Arial Narrow" w:eastAsia="Arial Narrow" w:hAnsi="Arial Narrow" w:cs="Arial Narrow"/>
          <w:kern w:val="0"/>
          <w:vertAlign w:val="superscript"/>
          <ns2:ligatures ns2:val="none"/>
        </w:rPr>
        <w:footnoteReference w:id="4"/>
      </w:r>
      <w:r w:rsidRPr="00EA6B83">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ns2:ligatures ns2:val="none"/>
        </w:rPr>
        <w:t xml:space="preserve">conviene requerir </w:t>
      </w:r>
      <w:r w:rsidR="00010094" w:rsidRPr="00010094">
        <w:rPr>
          <w:rFonts w:ascii="Arial Narrow" w:eastAsia="Times New Roman" w:hAnsi="Arial Narrow" w:cs="Arial"/>
          <w:color w:val="000000"/>
          <w:kern w:val="0"/>
          <w:lang w:val="es-ES" w:eastAsia="es-ES"/>
          <ns2:ligatures ns2:val="none"/>
        </w:rPr>
        <w:t>a la compañía aseguradora</w:t>
      </w:r>
      <w:r w:rsidRPr="00010094">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ns2:ligatures ns2: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ns2:ligatures ns2:val="none"/>
        </w:rPr>
        <w:t xml:space="preserve">02262/0033085909 </w:t>
      </w:r>
      <w:r w:rsidRPr="00C3758C">
        <w:rPr>
          <w:rFonts w:ascii="Arial Narrow" w:eastAsia="Times New Roman" w:hAnsi="Arial Narrow" w:cs="Arial"/>
          <w:color w:val="000000"/>
          <w:kern w:val="0"/>
          <w:lang w:val="es-ES" w:eastAsia="es-ES"/>
          <ns2:ligatures ns2:val="none"/>
        </w:rPr>
        <w:t xml:space="preserve">del </w:t>
      </w:r>
      <w:r w:rsidR="00604942" w:rsidRPr="00C3758C">
        <w:rPr>
          <w:rFonts w:ascii="Arial Narrow" w:eastAsia="Times New Roman" w:hAnsi="Arial Narrow" w:cs="Arial"/>
          <w:color w:val="000000"/>
          <w:kern w:val="0"/>
          <w:lang w:val="es-ES" w:eastAsia="es-ES"/>
          <ns2:ligatures ns2:val="none"/>
        </w:rPr>
        <w:t>Seguro de Vida</w:t>
      </w:r>
      <w:r w:rsidRPr="00C3758C">
        <w:rPr>
          <w:rFonts w:ascii="Arial Narrow" w:eastAsia="Times New Roman" w:hAnsi="Arial Narrow" w:cs="Arial"/>
          <w:color w:val="000000"/>
          <w:kern w:val="0"/>
          <w:lang w:val="es-ES" w:eastAsia="es-ES"/>
          <ns2:ligatures ns2:val="none"/>
        </w:rPr>
        <w:t xml:space="preserve">, </w:t>
      </w:r>
      <w:bookmarkStart w:id="23" w:name="_Hlk211877008"/>
      <w:r w:rsidRPr="00C3758C">
        <w:rPr>
          <w:rFonts w:ascii="Arial Narrow" w:eastAsia="Times New Roman" w:hAnsi="Arial Narrow" w:cs="Arial"/>
          <w:color w:val="000000"/>
          <w:kern w:val="0"/>
          <w:lang w:val="es-ES" w:eastAsia="es-ES"/>
          <ns2:ligatures ns2:val="none"/>
        </w:rPr>
        <w:t>así como el cargo de remisión de la póliza</w:t>
      </w:r>
      <w:bookmarkEnd w:id="23"/>
      <w:r w:rsidRPr="00C3758C">
        <w:rPr>
          <w:rFonts w:ascii="Arial Narrow" w:eastAsia="Times New Roman" w:hAnsi="Arial Narrow" w:cs="Arial"/>
          <w:color w:val="000000"/>
          <w:kern w:val="0"/>
          <w:lang w:val="es-ES" w:eastAsia="es-ES"/>
          <ns2:ligatures ns2:val="none"/>
        </w:rPr>
        <w:t xml:space="preserve">; </w:t>
      </w:r>
      <w:r w:rsidR="00DD13C7" w:rsidRPr="00C3758C">
        <w:rPr>
          <w:rFonts w:ascii="Arial Narrow" w:eastAsia="Times New Roman" w:hAnsi="Arial Narrow" w:cs="Arial"/>
          <w:color w:val="000000"/>
          <w:kern w:val="0"/>
          <w:lang w:val="es-ES" w:eastAsia="es-ES"/>
          <ns2:ligatures ns2: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ns2:ligatures ns2:val="none"/>
        </w:rPr>
        <w:t>Seguro de Vida</w:t>
      </w:r>
      <w:r w:rsidR="00DD13C7" w:rsidRPr="00C3758C">
        <w:rPr>
          <w:rFonts w:ascii="Arial Narrow" w:eastAsia="Times New Roman" w:hAnsi="Arial Narrow" w:cs="Arial"/>
          <w:color w:val="000000"/>
          <w:kern w:val="0"/>
          <w:lang w:val="es-ES" w:eastAsia="es-ES"/>
          <ns2:ligatures ns2:val="none"/>
        </w:rPr>
        <w:t xml:space="preserve">, así como el cargo de remisión de la póliza; </w:t>
      </w:r>
      <w:r w:rsidRPr="00C3758C">
        <w:rPr>
          <w:rFonts w:ascii="Arial Narrow" w:eastAsia="Times New Roman" w:hAnsi="Arial Narrow" w:cs="Arial"/>
          <w:color w:val="000000"/>
          <w:kern w:val="0"/>
          <w:lang w:val="es-ES" w:eastAsia="es-ES"/>
          <ns2:ligatures ns2:val="none"/>
        </w:rPr>
        <w:t>(i</w:t>
      </w:r>
      <w:r w:rsidR="00DD13C7" w:rsidRPr="00C3758C">
        <w:rPr>
          <w:rFonts w:ascii="Arial Narrow" w:eastAsia="Times New Roman" w:hAnsi="Arial Narrow" w:cs="Arial"/>
          <w:color w:val="000000"/>
          <w:kern w:val="0"/>
          <w:lang w:val="es-ES" w:eastAsia="es-ES"/>
          <ns2:ligatures ns2:val="none"/>
        </w:rPr>
        <w:t>i</w:t>
      </w:r>
      <w:r w:rsidRPr="00C3758C">
        <w:rPr>
          <w:rFonts w:ascii="Arial Narrow" w:eastAsia="Times New Roman" w:hAnsi="Arial Narrow" w:cs="Arial"/>
          <w:color w:val="000000"/>
          <w:kern w:val="0"/>
          <w:lang w:val="es-ES" w:eastAsia="es-ES"/>
          <ns2:ligatures ns2:val="none"/>
        </w:rPr>
        <w:t xml:space="preserve">i) </w:t>
      </w:r>
      <w:r w:rsidR="003B1CFC" w:rsidRPr="00C3758C">
        <w:rPr>
          <w:rFonts w:ascii="Arial Narrow" w:eastAsia="Times New Roman" w:hAnsi="Arial Narrow" w:cs="Arial"/>
          <w:color w:val="000000"/>
          <w:kern w:val="0"/>
          <w:lang w:val="es-ES" w:eastAsia="es-ES"/>
          <ns2:ligatures ns2: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ns2:ligatures ns2:val="none"/>
        </w:rPr>
        <w:t xml:space="preserve">al denunciante </w:t>
      </w:r>
      <w:r w:rsidR="003B1CFC" w:rsidRPr="00C3758C">
        <w:rPr>
          <w:rFonts w:ascii="Arial Narrow" w:eastAsia="Times New Roman" w:hAnsi="Arial Narrow" w:cs="Arial"/>
          <w:color w:val="000000"/>
          <w:kern w:val="0"/>
          <w:lang w:val="es-ES" w:eastAsia="es-ES"/>
          <ns2:ligatures ns2: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ns2:ligatures ns2:val="none"/>
        </w:rPr>
        <w:t>; y, (</w:t>
      </w:r>
      <w:r w:rsidR="00DD13C7" w:rsidRPr="00C3758C">
        <w:rPr>
          <w:rFonts w:ascii="Arial Narrow" w:eastAsia="Times New Roman" w:hAnsi="Arial Narrow" w:cs="Arial"/>
          <w:color w:val="000000"/>
          <w:kern w:val="0"/>
          <w:lang w:val="es-ES" w:eastAsia="es-ES"/>
          <ns2:ligatures ns2:val="none"/>
        </w:rPr>
        <w:t>iv</w:t>
      </w:r>
      <w:r w:rsidRPr="00C3758C">
        <w:rPr>
          <w:rFonts w:ascii="Arial Narrow" w:eastAsia="Times New Roman" w:hAnsi="Arial Narrow" w:cs="Arial"/>
          <w:color w:val="000000"/>
          <w:kern w:val="0"/>
          <w:lang w:val="es-ES" w:eastAsia="es-ES"/>
          <ns2:ligatures ns2:val="none"/>
        </w:rPr>
        <w:t xml:space="preserve">) presentar todas las comunicaciones cursadas </w:t>
      </w:r>
      <w:r w:rsidR="00A87B9B" w:rsidRPr="00C3758C">
        <w:rPr>
          <w:rFonts w:ascii="Arial Narrow" w:eastAsia="Times New Roman" w:hAnsi="Arial Narrow" w:cs="Arial"/>
          <w:color w:val="000000"/>
          <w:kern w:val="0"/>
          <w:lang w:val="es-ES" w:eastAsia="es-ES"/>
          <ns2:ligatures ns2:val="none"/>
        </w:rPr>
        <w:t xml:space="preserve">con la parte denunciante </w:t>
      </w:r>
      <w:r w:rsidRPr="00C3758C">
        <w:rPr>
          <w:rFonts w:ascii="Arial Narrow" w:eastAsia="Times New Roman" w:hAnsi="Arial Narrow" w:cs="Arial"/>
          <w:color w:val="000000"/>
          <w:kern w:val="0"/>
          <w:lang w:val="es-ES" w:eastAsia="es-ES"/>
          <ns2:ligatures ns2:val="none"/>
        </w:rPr>
        <w:t xml:space="preserve">en virtud </w:t>
      </w:r>
      <w:r w:rsidR="00F01410" w:rsidRPr="00C3758C">
        <w:rPr>
          <w:rFonts w:ascii="Arial Narrow" w:eastAsia="Times New Roman" w:hAnsi="Arial Narrow" w:cs="Arial"/>
          <w:color w:val="000000"/>
          <w:kern w:val="0"/>
          <w:lang w:val="es-ES" w:eastAsia="es-ES"/>
          <ns2:ligatures ns2:val="none"/>
        </w:rPr>
        <w:t xml:space="preserve">de los hechos materia </w:t>
      </w:r>
      <w:r w:rsidRPr="00C3758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604942">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909AE61" ns2:textId="33446265" w:rsidR="00C94F56" w:rsidRPr="004A4EB2" w:rsidRDefault="00CA59A2" w:rsidP="000D718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w:r>
      <w:r w:rsidRPr="004A4EB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4A4EB2">
        <w:rPr>
          <w:rFonts w:ascii="Arial Narrow" w:eastAsia="Times New Roman" w:hAnsi="Arial Narrow" w:cs="Times New Roman"/>
          <w:color w:val="000000"/>
          <w:kern w:val="0"/>
          <w:shd w:val="clear" w:color="auto" w:fill="FFFFFF"/>
          <w:lang w:eastAsia="es-PE"/>
          <ns2:ligatures ns2:val="none"/>
        </w:rPr>
        <w:t/>
      </w:r>
      <w:bookmarkStart w:id="25" w:name="_Hlk215162047"/>
    </w:p>
    <w:p ns2:paraId="773A4B84" ns2: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ns2:ligatures ns2:val="none"/>
        </w:rPr>
      </w:pPr>
    </w:p>
    <w:p ns2:paraId="2C723104" ns2: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Pr="00EA6B83">
        <w:rPr>
          <w:rFonts w:ascii="Arial Narrow" w:eastAsia="Arial Narrow" w:hAnsi="Arial Narrow" w:cs="Arial Narrow"/>
          <w:kern w:val="0"/>
          <ns2:ligatures ns2:val="none"/>
        </w:rPr>
        <w:t xml:space="preserve"> débito automático de la prima </w:t>
      </w:r>
      <w:r w:rsidR="00600208" w:rsidRPr="00EA6B83">
        <w:rPr>
          <w:rFonts w:ascii="Arial Narrow" w:eastAsia="Arial Narrow" w:hAnsi="Arial Narrow" w:cs="Arial Narrow"/>
          <w:kern w:val="0"/>
          <ns2:ligatures ns2:val="none"/>
        </w:rPr>
        <w:t>de la Póliza 02262/0033085909 del</w:t>
      </w:r>
      <w:r w:rsidRPr="00EA6B83">
        <w:rPr>
          <w:rFonts w:ascii="Arial Narrow" w:eastAsia="Arial Narrow" w:hAnsi="Arial Narrow" w:cs="Arial Narrow"/>
          <w:kern w:val="0"/>
          <ns2:ligatures ns2:val="none"/>
        </w:rPr>
        <w:t xml:space="preserve">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w:t>
      </w:r>
      <w:r w:rsidR="00985328" w:rsidRPr="004A4EB2">
        <w:rPr>
          <w:rFonts w:ascii="Arial Narrow" w:eastAsia="Arial Narrow" w:hAnsi="Arial Narrow" w:cs="Arial Narrow"/>
          <w:kern w:val="0"/>
          <ns2:ligatures ns2:val="none"/>
        </w:rPr>
        <w:t xml:space="preserve"> </w:t>
      </w:r>
    </w:p>
    <w:p ns2:paraId="1B1DB5CA" ns2:textId="77777777" w:rsidR="00D332B5" w:rsidRPr="004A4EB2" w:rsidRDefault="00D332B5" w:rsidP="00D332B5">
      <w:pPr>
        <w:pStyle w:val="Prrafodelista"/>
        <w:rPr>
          <w:rFonts w:ascii="Arial Narrow" w:eastAsia="Arial Narrow" w:hAnsi="Arial Narrow" w:cs="Arial Narrow"/>
          <w:kern w:val="0"/>
          <ns2:ligatures ns2:val="none"/>
        </w:rPr>
      </w:pPr>
    </w:p>
    <w:p ns2:paraId="743E750F" ns2: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B7379E"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00B7379E" w:rsidRPr="00EA6B83">
        <w:rPr>
          <w:rFonts w:ascii="Arial Narrow" w:eastAsia="Arial Narrow" w:hAnsi="Arial Narrow" w:cs="Arial Narrow"/>
          <w:kern w:val="0"/>
          <ns2:ligatures ns2:val="none"/>
        </w:rPr>
        <w:t xml:space="preserve"> </w:t>
      </w:r>
      <w:r w:rsidR="00B7379E" w:rsidRPr="00EA6B83">
        <w:rPr>
          <w:rFonts w:ascii="Arial Narrow" w:eastAsia="Arial Narrow" w:hAnsi="Arial Narrow" w:cs="Arial Narrow"/>
          <w:kern w:val="0"/>
          <ns2:ligatures ns2:val="none"/>
        </w:rPr>
        <w:lastRenderedPageBreak/>
        <w:t xml:space="preserve">débito automático </w:t>
      </w:r>
      <w:r w:rsidRPr="00EA6B83">
        <w:rPr>
          <w:rFonts w:ascii="Arial Narrow" w:eastAsia="Arial Narrow" w:hAnsi="Arial Narrow" w:cs="Arial Narrow"/>
          <w:kern w:val="0"/>
          <ns2:ligatures ns2:val="none"/>
        </w:rPr>
        <w:t xml:space="preserve">de la prima </w:t>
      </w:r>
      <w:r w:rsidR="00600208" w:rsidRPr="00EA6B83">
        <w:rPr>
          <w:rFonts w:ascii="Arial Narrow" w:eastAsia="Arial Narrow" w:hAnsi="Arial Narrow" w:cs="Arial Narrow"/>
          <w:kern w:val="0"/>
          <ns2:ligatures ns2:val="none"/>
        </w:rPr>
        <w:t xml:space="preserve">de la Póliza 02262/0033085862 </w:t>
      </w:r>
      <w:r w:rsidRPr="00EA6B83">
        <w:rPr>
          <w:rFonts w:ascii="Arial Narrow" w:eastAsia="Arial Narrow" w:hAnsi="Arial Narrow" w:cs="Arial Narrow"/>
          <w:kern w:val="0"/>
          <ns2:ligatures ns2:val="none"/>
        </w:rPr>
        <w:t xml:space="preserve">del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 xml:space="preserve">. </w:t>
      </w:r>
    </w:p>
    <w:p ns2:paraId="5C7006E1" ns2:textId="77777777" w:rsidR="00C94F56" w:rsidRPr="004A4EB2" w:rsidRDefault="00C94F56" w:rsidP="00C94F56">
      <w:pPr>
        <w:spacing w:after="0" w:line="240" w:lineRule="auto"/>
        <w:jc w:val="both"/>
        <w:rPr>
          <w:rFonts w:ascii="Arial Narrow" w:eastAsia="Arial Narrow" w:hAnsi="Arial Narrow" w:cs="Arial Narrow"/>
          <w:kern w:val="0"/>
          <ns2:ligatures ns2:val="none"/>
        </w:rPr>
      </w:pPr>
    </w:p>
    <w:p ns2:paraId="606B22A4" ns2: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 xml:space="preserve">infracción a los artículos 18 y 19 de la Ley </w:t>
      </w:r>
      <w:r w:rsidR="000028E0">
        <w:rPr>
          <w:rFonts w:ascii="Arial Narrow" w:eastAsia="Arial Narrow" w:hAnsi="Arial Narrow" w:cs="Arial Narrow"/>
          <w:kern w:val="0"/>
          <ns2:ligatures ns2:val="none"/>
        </w:rPr>
        <w:t xml:space="preserve"/>
      </w:r>
      <w:r w:rsidR="00985328" w:rsidRPr="004A4EB2">
        <w:rPr>
          <w:rFonts w:ascii="Arial Narrow" w:eastAsia="Arial Narrow" w:hAnsi="Arial Narrow" w:cs="Arial Narrow"/>
          <w:kern w:val="0"/>
          <ns2:ligatures ns2:val="none"/>
        </w:rPr>
        <w:t>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anulado </w:t>
      </w:r>
      <w:r w:rsidR="00C21358" w:rsidRPr="00EA6B83">
        <w:rPr>
          <w:rFonts w:ascii="Arial Narrow" w:eastAsia="Arial Narrow" w:hAnsi="Arial Narrow" w:cs="Arial Narrow"/>
          <w:kern w:val="0"/>
          <ns2:ligatures ns2:val="none"/>
        </w:rPr>
        <w:t xml:space="preserve">injustificadamente </w:t>
      </w:r>
      <w:r w:rsidR="004A7269" w:rsidRPr="00EA6B83">
        <w:rPr>
          <w:rFonts w:ascii="Arial Narrow" w:eastAsia="Arial Narrow" w:hAnsi="Arial Narrow" w:cs="Arial Narrow"/>
          <w:kern w:val="0"/>
          <ns2:ligatures ns2:val="none"/>
        </w:rPr>
        <w:t xml:space="preserve">la Póliza 02262/0033085909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oportunamente</w:t>
      </w:r>
      <w:r w:rsidRPr="00EA6B83">
        <w:rPr>
          <w:rFonts w:ascii="Arial Narrow" w:eastAsia="Arial Narrow" w:hAnsi="Arial Narrow" w:cs="Arial Narrow"/>
          <w:kern w:val="0"/>
          <ns2:ligatures ns2:val="none"/>
        </w:rPr>
        <w:t xml:space="preserve"> al denunciante la existencia de incumplimientos</w:t>
      </w:r>
      <w:r w:rsidR="00CD55A7" w:rsidRPr="00EA6B83">
        <w:rPr>
          <w:rFonts w:ascii="Arial Narrow" w:eastAsia="Arial Narrow" w:hAnsi="Arial Narrow" w:cs="Arial Narrow"/>
          <w:kern w:val="0"/>
          <ns2:ligatures ns2:val="none"/>
        </w:rPr>
        <w:t xml:space="preserve"> de pago</w:t>
      </w:r>
      <w:r w:rsidRPr="00EA6B83">
        <w:rPr>
          <w:rFonts w:ascii="Arial Narrow" w:eastAsia="Arial Narrow" w:hAnsi="Arial Narrow" w:cs="Arial Narrow"/>
          <w:kern w:val="0"/>
          <ns2:ligatures ns2:val="none"/>
        </w:rPr>
        <w:t xml:space="preserve"> o la eventual pérdida de vigencia de la referida póliza</w:t>
      </w:r>
      <w:r w:rsidRPr="004A4EB2">
        <w:rPr>
          <w:rFonts w:ascii="Arial Narrow" w:eastAsia="Arial Narrow" w:hAnsi="Arial Narrow" w:cs="Arial Narrow"/>
          <w:kern w:val="0"/>
          <ns2:ligatures ns2:val="none"/>
        </w:rPr>
        <w:t>.</w:t>
      </w:r>
    </w:p>
    <w:p ns2:paraId="1050427D" ns2:textId="77777777" w:rsidR="00964D9E" w:rsidRDefault="00964D9E" w:rsidP="00964D9E">
      <w:pPr>
        <w:pStyle w:val="Prrafodelista"/>
        <w:spacing w:after="0" w:line="240" w:lineRule="auto"/>
        <w:ind w:left="567"/>
        <w:jc w:val="both"/>
        <w:rPr>
          <w:rFonts w:ascii="Arial Narrow" w:eastAsia="Arial Narrow" w:hAnsi="Arial Narrow" w:cs="Arial Narrow"/>
          <w:kern w:val="0"/>
          <ns2:ligatures ns2:val="none"/>
        </w:rPr>
      </w:pPr>
    </w:p>
    <w:p ns2:paraId="7021EC17" ns2: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habría anulado injustificadamente </w:t>
      </w:r>
      <w:r w:rsidR="004A7269"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 xml:space="preserve">oportunamente </w:t>
      </w:r>
      <w:r w:rsidRPr="00EA6B83">
        <w:rPr>
          <w:rFonts w:ascii="Arial Narrow" w:eastAsia="Arial Narrow" w:hAnsi="Arial Narrow" w:cs="Arial Narrow"/>
          <w:kern w:val="0"/>
          <ns2:ligatures ns2:val="none"/>
        </w:rPr>
        <w:t xml:space="preserve">al denunciante la existencia de incumplimientos </w:t>
      </w:r>
      <w:r w:rsidR="00CD55A7" w:rsidRPr="00EA6B83">
        <w:rPr>
          <w:rFonts w:ascii="Arial Narrow" w:eastAsia="Arial Narrow" w:hAnsi="Arial Narrow" w:cs="Arial Narrow"/>
          <w:kern w:val="0"/>
          <ns2:ligatures ns2:val="none"/>
        </w:rPr>
        <w:t xml:space="preserve">de pago </w:t>
      </w:r>
      <w:r w:rsidRPr="00EA6B83">
        <w:rPr>
          <w:rFonts w:ascii="Arial Narrow" w:eastAsia="Arial Narrow" w:hAnsi="Arial Narrow" w:cs="Arial Narrow"/>
          <w:kern w:val="0"/>
          <ns2:ligatures ns2:val="none"/>
        </w:rPr>
        <w:t xml:space="preserve">o la eventual pérdida de vigencia de </w:t>
      </w:r>
      <w:r w:rsidR="00641C57" w:rsidRPr="00EA6B83">
        <w:rPr>
          <w:rFonts w:ascii="Arial Narrow" w:eastAsia="Arial Narrow" w:hAnsi="Arial Narrow" w:cs="Arial Narrow"/>
          <w:kern w:val="0"/>
          <ns2:ligatures ns2:val="none"/>
        </w:rPr>
        <w:t>la referida póliza</w:t>
      </w:r>
      <w:r w:rsidRPr="004A4EB2">
        <w:rPr>
          <w:rFonts w:ascii="Arial Narrow" w:eastAsia="Arial Narrow" w:hAnsi="Arial Narrow" w:cs="Arial Narrow"/>
          <w:kern w:val="0"/>
          <ns2:ligatures ns2:val="none"/>
        </w:rPr>
        <w:t>.</w:t>
      </w:r>
      <w:r w:rsidR="004A7269" w:rsidRPr="004A4EB2">
        <w:rPr>
          <w:rFonts w:ascii="Arial Narrow" w:eastAsia="Arial Narrow" w:hAnsi="Arial Narrow" w:cs="Arial Narrow"/>
          <w:kern w:val="0"/>
          <ns2:ligatures ns2:val="none"/>
        </w:rPr>
        <w:t xml:space="preserve"> </w:t>
      </w:r>
    </w:p>
    <w:p ns2:paraId="27B6F9C6"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0238B891" ns2: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Póliza 02262/0033085909 del Seguro de Vida</w:t>
      </w:r>
      <w:r w:rsidRPr="00EA6B83">
        <w:rPr>
          <w:rFonts w:ascii="Arial Narrow" w:eastAsia="Arial Narrow" w:hAnsi="Arial Narrow" w:cs="Arial Narrow"/>
          <w:kern w:val="0"/>
          <ns2:ligatures ns2:val="none"/>
        </w:rPr>
        <w:t xml:space="preserve"> </w:t>
      </w:r>
      <w:r w:rsidR="00AE43C2" w:rsidRPr="00EA6B83">
        <w:rPr>
          <w:rFonts w:ascii="Arial Narrow" w:eastAsia="Arial Narrow" w:hAnsi="Arial Narrow" w:cs="Arial Narrow"/>
          <w:kern w:val="0"/>
          <ns2:ligatures ns2:val="none"/>
        </w:rPr>
        <w:t>solicitada por el denunciante el 12 de noviembre de 2025</w:t>
      </w:r>
      <w:r w:rsidR="00641C57" w:rsidRPr="004A4EB2">
        <w:rPr>
          <w:rFonts w:ascii="Arial Narrow" w:eastAsia="Arial Narrow" w:hAnsi="Arial Narrow" w:cs="Arial Narrow"/>
          <w:kern w:val="0"/>
          <ns2:ligatures ns2:val="none"/>
        </w:rPr>
        <w:t>.</w:t>
      </w:r>
    </w:p>
    <w:p ns2:paraId="659D9EAD" ns2: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ns2:ligatures ns2:val="none"/>
        </w:rPr>
      </w:pPr>
    </w:p>
    <w:p ns2:paraId="23E0CD82" ns2: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solicitada por el denunciante el 12 de noviembre de 2025</w:t>
      </w:r>
      <w:r w:rsidRPr="004A4EB2">
        <w:rPr>
          <w:rFonts w:ascii="Arial Narrow" w:eastAsia="Arial Narrow" w:hAnsi="Arial Narrow" w:cs="Arial Narrow"/>
          <w:kern w:val="0"/>
          <ns2:ligatures ns2:val="none"/>
        </w:rPr>
        <w:t>.</w:t>
      </w:r>
    </w:p>
    <w:p ns2:paraId="53A59713"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12A1A040" ns2: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981295">
        <w:rPr>
          <w:rFonts w:ascii="Arial Narrow" w:eastAsia="Arial Narrow" w:hAnsi="Arial Narrow" w:cs="Arial Narrow"/>
          <w:kern w:val="0"/>
          <ns2:ligatures ns2:val="none"/>
        </w:rPr>
        <w:t xml:space="preserve">se </w:t>
      </w:r>
      <w:r w:rsidRPr="00EA6B83">
        <w:rPr>
          <w:rFonts w:ascii="Arial Narrow" w:eastAsia="Arial Narrow" w:hAnsi="Arial Narrow" w:cs="Arial Narrow"/>
          <w:kern w:val="0"/>
          <ns2:ligatures ns2:val="none"/>
        </w:rPr>
        <w:t xml:space="preserve">habría negado </w:t>
      </w:r>
      <w:r w:rsidR="00AE43C2" w:rsidRPr="00EA6B83">
        <w:rPr>
          <w:rFonts w:ascii="Arial Narrow" w:eastAsia="Arial Narrow" w:hAnsi="Arial Narrow" w:cs="Arial Narrow"/>
          <w:kern w:val="0"/>
          <ns2:ligatures ns2:val="none"/>
        </w:rPr>
        <w:t xml:space="preserve">injustificadamente </w:t>
      </w:r>
      <w:r w:rsidR="00981295">
        <w:rPr>
          <w:rFonts w:ascii="Arial Narrow" w:eastAsia="Arial Narrow" w:hAnsi="Arial Narrow" w:cs="Arial Narrow"/>
          <w:kern w:val="0"/>
          <ns2:ligatures ns2:val="none"/>
        </w:rPr>
        <w:t xml:space="preserve">a realizar </w:t>
      </w:r>
      <w:r w:rsidRPr="00EA6B83">
        <w:rPr>
          <w:rFonts w:ascii="Arial Narrow" w:eastAsia="Arial Narrow" w:hAnsi="Arial Narrow" w:cs="Arial Narrow"/>
          <w:kern w:val="0"/>
          <ns2:ligatures ns2:val="none"/>
        </w:rPr>
        <w:t xml:space="preserve">el rescate anticipado de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 xml:space="preserve">Póliza 02262/0033085909 del Seguro de Vida </w:t>
      </w:r>
      <w:r w:rsidR="00AE43C2" w:rsidRPr="00EA6B83">
        <w:rPr>
          <w:rFonts w:ascii="Arial Narrow" w:eastAsia="Arial Narrow" w:hAnsi="Arial Narrow" w:cs="Arial Narrow"/>
          <w:kern w:val="0"/>
          <ns2:ligatures ns2:val="none"/>
        </w:rPr>
        <w:t>solicitada por el denunciante el 18 de noviembre de 2025</w:t>
      </w:r>
      <w:r w:rsidR="00641C57" w:rsidRPr="004A4EB2">
        <w:rPr>
          <w:rFonts w:ascii="Arial Narrow" w:eastAsia="Arial Narrow" w:hAnsi="Arial Narrow" w:cs="Arial Narrow"/>
          <w:kern w:val="0"/>
          <ns2:ligatures ns2:val="none"/>
        </w:rPr>
        <w:t>.</w:t>
      </w:r>
    </w:p>
    <w:p ns2:paraId="6630AC3C" ns2:textId="77777777" w:rsidR="004A4EB2" w:rsidRPr="004A4EB2" w:rsidRDefault="004A4EB2" w:rsidP="004A4EB2">
      <w:pPr>
        <w:pStyle w:val="Prrafodelista"/>
        <w:rPr>
          <w:rFonts w:ascii="Arial Narrow" w:eastAsia="Arial Narrow" w:hAnsi="Arial Narrow" w:cs="Arial Narrow"/>
          <w:kern w:val="0"/>
          <ns2:ligatures ns2:val="none"/>
        </w:rPr>
      </w:pPr>
    </w:p>
    <w:p ns2:paraId="5913C31A" ns2: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D6642D" w:rsidRPr="00D6642D">
        <w:rPr>
          <w:rFonts w:ascii="Arial Narrow" w:eastAsia="Arial Narrow" w:hAnsi="Arial Narrow" w:cs="Arial Narrow"/>
          <w:kern w:val="0"/>
          <ns2:ligatures ns2:val="none"/>
        </w:rPr>
        <w:t xml:space="preserve">se habría negado injustificadamente a realizar el rescate </w:t>
      </w:r>
      <w:r w:rsidRPr="00EA6B83">
        <w:rPr>
          <w:rFonts w:ascii="Arial Narrow" w:eastAsia="Arial Narrow" w:hAnsi="Arial Narrow" w:cs="Arial Narrow"/>
          <w:kern w:val="0"/>
          <ns2:ligatures ns2:val="none"/>
        </w:rPr>
        <w:t>anticipado de la Póliza 02262/0033085862 del Seguro de Vida solicitada por el denunciante el 18 de noviembre de 2025</w:t>
      </w:r>
      <w:r w:rsidRPr="004A4EB2">
        <w:rPr>
          <w:rFonts w:ascii="Arial Narrow" w:eastAsia="Arial Narrow" w:hAnsi="Arial Narrow" w:cs="Arial Narrow"/>
          <w:kern w:val="0"/>
          <ns2:ligatures ns2:val="none"/>
        </w:rPr>
        <w:t>.</w:t>
      </w:r>
    </w:p>
    <w:bookmarkEnd w:id="24"/>
    <w:bookmarkEnd w:id="25"/>
    <w:p ns2:paraId="042B3F54" ns2:textId="777BBF33" w:rsidR="00CA59A2" w:rsidRPr="004A4EB2" w:rsidRDefault="00CA59A2" w:rsidP="00327F5B">
      <w:pPr>
        <w:spacing w:after="0" w:line="240" w:lineRule="auto"/>
        <w:jc w:val="both"/>
        <w:rPr>
          <w:rFonts w:ascii="Arial Narrow" w:eastAsia="Arial Narrow" w:hAnsi="Arial Narrow" w:cs="Arial Narrow"/>
          <w:kern w:val="0"/>
          <ns2:ligatures ns2:val="none"/>
        </w:rPr>
      </w:pPr>
    </w:p>
    <w:p ns2:paraId="0A292C9F" ns2:textId="4AB96C08" w:rsidR="00CA59A2" w:rsidRPr="0026598E" w:rsidRDefault="00CA59A2" w:rsidP="00327F5B">
      <w:pPr>
        <w:spacing w:line="240" w:lineRule="auto"/>
        <w:contextualSpacing/>
        <w:jc w:val="both"/>
        <w:rPr>
          <w:rFonts w:ascii="Arial Narrow" w:eastAsia="Calibri" w:hAnsi="Arial Narrow" w:cs="Arial"/>
          <w:kern w:val="0"/>
          <ns2:ligatures ns2:val="none"/>
        </w:rPr>
      </w:pPr>
      <w:r w:rsidRPr="004A4EB2">
        <w:rPr>
          <w:rFonts w:ascii="Arial Narrow" w:eastAsia="Arial Narrow" w:hAnsi="Arial Narrow" w:cs="Arial Narrow"/>
          <w:b/>
          <w:color w:val="000000"/>
          <w:kern w:val="0"/>
          <w:lang w:eastAsia="es-PE"/>
          <ns2:ligatures ns2:val="none"/>
        </w:rPr>
        <w:t>SEGUNDO:</w:t>
      </w:r>
      <w:r w:rsidRPr="004A4EB2">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0094" w:rsidRPr="00010094">
        <w:rPr>
          <w:rFonts w:ascii="Arial Narrow" w:eastAsia="Times New Roman" w:hAnsi="Arial Narrow" w:cs="Arial"/>
          <w:color w:val="000000"/>
          <w:kern w:val="0"/>
          <w:lang w:val="es-ES" w:eastAsia="es-ES"/>
          <ns2:ligatures ns2:val="none"/>
        </w:rPr>
        <w:t>22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78B0" w:rsidRPr="00BA764C">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C3758C" w:rsidRPr="00C3758C">
        <w:rPr>
          <w:rFonts w:ascii="Arial Narrow" w:eastAsia="Times New Roman" w:hAnsi="Arial Narrow" w:cs="Arial"/>
          <w:color w:val="000000"/>
          <w:kern w:val="0"/>
          <w:lang w:val="es-ES" w:eastAsia="es-ES"/>
          <ns2:ligatures ns2: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764C" w:rsidRPr="00BA764C">
        <w:rPr>
          <w:rFonts w:ascii="Arial Narrow" w:hAnsi="Arial Narrow" w:cs="Arial"/>
          <w:bCs/>
          <w:spacing w:val="-3"/>
          <w:kern w:val="0"/>
          <ns2:ligatures ns2:val="none"/>
        </w:rPr>
        <w:t xml:space="preserve"/>
      </w:r>
      <w:r w:rsidRPr="00BA764C">
        <w:rPr>
          <w:rFonts w:ascii="Arial Narrow" w:hAnsi="Arial Narrow"/>
          <w:color w:val="000000"/>
        </w:rPr>
        <w:t/>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0"/>
    <w:bookmarkEnd w:id="3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150305C2" ns2:textId="77777777" w:rsidR="005A7107" w:rsidRPr="00762D3E" w:rsidRDefault="005A7107"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6"/>
          <w:szCs w:val="17"/>
          <w:vertAlign w:val="superscript"/>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6"/>
          <w:szCs w:val="17"/>
          <w:vertAlign w:val="superscript"/>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