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67ADF">
        <w:rPr>
          <w:rFonts w:ascii="Arial Narrow" w:eastAsia="Arial Narrow" w:hAnsi="Arial Narrow" w:cs="Arial Narrow"/>
          <w:b/>
          <w:color w:val="000000"/>
          <w:kern w:val="0"/>
          <w:lang w:eastAsia="es-PE"/>
          <ns2:ligatures ns2:val="none"/>
        </w:rPr>
        <w:t xml:space="preserve">EXPEDIENTE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Times New Roman" w:hAnsi="Arial Narrow" w:cs="Times New Roman"/>
          <w:b/>
          <w:bCs/>
          <w:color w:val="000000"/>
          <w:kern w:val="0"/>
          <w:shd w:val="clear" w:color="auto" w:fill="FFFFFF"/>
          <w:lang w:eastAsia="es-PE"/>
          <ns2:ligatures ns2:val="none"/>
        </w:rPr>
        <w:t>0799</w:t>
      </w:r>
      <w:r w:rsidR="00A8071A" w:rsidRPr="00A67ADF">
        <w:rPr>
          <w:rFonts w:ascii="Arial Narrow" w:eastAsia="Times New Roman" w:hAnsi="Arial Narrow" w:cs="Times New Roman"/>
          <w:b/>
          <w:bCs/>
          <w:color w:val="000000"/>
          <w:kern w:val="0"/>
          <w:shd w:val="clear" w:color="auto" w:fill="FFFFFF"/>
          <w:lang w:eastAsia="es-PE"/>
          <ns2:ligatures ns2:val="none"/>
        </w:rPr>
        <w:t>-2025/CC1</w:t>
      </w:r>
    </w:p>
    <w:p ns2:paraId="187C3631" ns2: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DENUNCIANTE:[DENUNCIANTE] (SEÑORA [APELLIDO])</w:t>
      </w:r>
      <w:r w:rsidRPr="00A67ADF">
        <w:rPr>
          <w:rFonts w:ascii="Arial Narrow" w:eastAsia="Arial Narrow" w:hAnsi="Arial Narrow" w:cs="Arial Narrow"/>
          <w:b/>
          <w:color w:val="000000"/>
          <w:kern w:val="0"/>
          <w:lang w:eastAsia="es-PE"/>
          <ns2:ligatures ns2:val="none"/>
        </w:rPr>
        <w:tab/>
        <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 xml:space="preserve"/>
      </w:r>
      <w:r w:rsidR="00A8071A" w:rsidRPr="00A67ADF">
        <w:rPr>
          <w:rFonts w:ascii="Arial Narrow" w:eastAsia="Arial Narrow" w:hAnsi="Arial Narrow" w:cs="Arial Narrow"/>
          <w:b/>
          <w:color w:val="000000"/>
          <w:kern w:val="0"/>
          <w:lang w:eastAsia="es-PE"/>
          <ns2:ligatures ns2:val="none"/>
        </w:rPr>
        <w:t xml:space="preserve"/>
      </w:r>
      <w:r w:rsidR="007827BC" w:rsidRPr="00A67ADF">
        <w:rPr>
          <w:rFonts w:ascii="Arial Narrow" w:eastAsia="Arial Narrow" w:hAnsi="Arial Narrow" w:cs="Arial Narrow"/>
          <w:b/>
          <w:color w:val="000000"/>
          <w:kern w:val="0"/>
          <w:lang w:eastAsia="es-PE"/>
          <ns2:ligatures ns2:val="none"/>
        </w:rPr>
        <w:t/>
      </w:r>
      <w:r w:rsidR="00A8071A" w:rsidRPr="00A67ADF">
        <w:rPr>
          <w:rFonts w:ascii="Arial Narrow" w:eastAsia="Arial Narrow" w:hAnsi="Arial Narrow" w:cs="Arial Narrow"/>
          <w:b/>
          <w:color w:val="000000"/>
          <w:kern w:val="0"/>
          <w:lang w:eastAsia="es-PE"/>
          <ns2:ligatures ns2:val="none"/>
        </w:rPr>
        <w:t/>
      </w:r>
    </w:p>
    <w:p ns2:paraId="3A0051E2" ns2: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DENUNCIADO</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F5740B" w:rsidRPr="00A67ADF">
        <w:rPr>
          <w:rFonts w:ascii="Arial Narrow" w:eastAsia="Arial Narrow" w:hAnsi="Arial Narrow" w:cs="Arial Narrow"/>
          <w:b/>
          <w:color w:val="000000"/>
          <w:kern w:val="0"/>
          <w:lang w:eastAsia="es-PE"/>
          <ns2:ligatures ns2:val="none"/>
        </w:rPr>
        <w:t xml:space="preserve">MAPFRE PERU COMPAÑIA DE SEGUROS Y REASEGUROS </w:t>
      </w:r>
      <w:r w:rsidR="000F26EA" w:rsidRPr="00A67ADF">
        <w:rPr>
          <w:rFonts w:ascii="Arial Narrow" w:eastAsia="Arial Narrow" w:hAnsi="Arial Narrow" w:cs="Arial Narrow"/>
          <w:b/>
          <w:color w:val="000000"/>
          <w:kern w:val="0"/>
          <w:lang w:eastAsia="es-PE"/>
          <ns2:ligatures ns2:val="none"/>
        </w:rPr>
        <w:t xml:space="preserve">S.A. </w:t>
      </w:r>
      <w:r w:rsidR="00F5740B" w:rsidRPr="00A67ADF">
        <w:rPr>
          <w:rFonts w:ascii="Arial Narrow" w:eastAsia="Arial Narrow" w:hAnsi="Arial Narrow" w:cs="Arial Narrow"/>
          <w:b/>
          <w:color w:val="000000"/>
          <w:kern w:val="0"/>
          <w:lang w:eastAsia="es-PE"/>
          <ns2:ligatures ns2:val="none"/>
        </w:rPr>
        <w:t xml:space="preserve">(MAPFRE) </w:t>
      </w:r>
      <w:r w:rsidR="00676107" w:rsidRPr="00A67ADF">
        <w:rPr>
          <w:rFonts w:ascii="Arial Narrow" w:eastAsia="Arial Narrow" w:hAnsi="Arial Narrow" w:cs="Arial Narrow"/>
          <w:b/>
          <w:color w:val="000000"/>
          <w:kern w:val="0"/>
          <w:lang w:eastAsia="es-PE"/>
          <ns2:ligatures ns2:val="none"/>
        </w:rPr>
        <w:t>COMITÉ DE ADMINISTRACIÓN DEL FONDO DE ASISTENCIA Y ESTÍMULO</w:t>
      </w:r>
      <w:r w:rsidR="00D415E7" w:rsidRPr="00A67ADF">
        <w:rPr>
          <w:rFonts w:ascii="Arial Narrow" w:eastAsia="Arial Narrow" w:hAnsi="Arial Narrow" w:cs="Arial Narrow"/>
          <w:b/>
          <w:color w:val="000000"/>
          <w:kern w:val="0"/>
          <w:lang w:eastAsia="es-PE"/>
          <ns2:ligatures ns2:val="none"/>
        </w:rPr>
        <w:t xml:space="preserve"> </w:t>
      </w:r>
      <w:r w:rsidR="00676107" w:rsidRPr="00A67ADF">
        <w:rPr>
          <w:rFonts w:ascii="Arial Narrow" w:eastAsia="Arial Narrow" w:hAnsi="Arial Narrow" w:cs="Arial Narrow"/>
          <w:b/>
          <w:color w:val="000000"/>
          <w:kern w:val="0"/>
          <w:lang w:eastAsia="es-PE"/>
          <ns2:ligatures ns2:val="none"/>
        </w:rPr>
        <w:t xml:space="preserve">DE LOS TRABAJADORES DEL SECTOR EDUCACIÓN </w:t>
      </w:r>
      <w:r w:rsidR="00CB0173" w:rsidRPr="00A67ADF">
        <w:rPr>
          <w:rFonts w:ascii="Arial Narrow" w:eastAsia="Arial Narrow" w:hAnsi="Arial Narrow" w:cs="Arial Narrow"/>
          <w:b/>
          <w:color w:val="000000"/>
          <w:kern w:val="0"/>
          <w:lang w:eastAsia="es-PE"/>
          <ns2:ligatures ns2:val="none"/>
        </w:rPr>
        <w:t>(</w:t>
      </w:r>
      <w:r w:rsidR="001C2C8E" w:rsidRPr="00A67ADF">
        <w:rPr>
          <w:rFonts w:ascii="Arial Narrow" w:eastAsia="Arial Narrow" w:hAnsi="Arial Narrow" w:cs="Arial Narrow"/>
          <w:b/>
          <w:color w:val="000000"/>
          <w:kern w:val="0"/>
          <w:lang w:eastAsia="es-PE"/>
          <ns2:ligatures ns2:val="none"/>
        </w:rPr>
        <w:t>CAFAE-SE</w:t>
      </w:r>
      <w:r w:rsidR="00CB0173" w:rsidRPr="00A67ADF">
        <w:rPr>
          <w:rFonts w:ascii="Arial Narrow" w:eastAsia="Arial Narrow" w:hAnsi="Arial Narrow" w:cs="Arial Narrow"/>
          <w:b/>
          <w:color w:val="000000"/>
          <w:kern w:val="0"/>
          <w:lang w:eastAsia="es-PE"/>
          <ns2:ligatures ns2:val="none"/>
        </w:rPr>
        <w:t>)</w:t>
      </w:r>
    </w:p>
    <w:p ns2:paraId="2500BC77" ns2: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MATERIAS</w:t>
      </w:r>
      <w:r w:rsidRPr="00A67ADF">
        <w:rPr>
          <w:rFonts w:ascii="Arial Narrow" w:eastAsia="Arial Narrow" w:hAnsi="Arial Narrow" w:cs="Arial Narrow"/>
          <w:b/>
          <w:color w:val="000000"/>
          <w:kern w:val="0"/>
          <w:lang w:eastAsia="es-PE"/>
          <ns2:ligatures ns2:val="none"/>
        </w:rPr>
        <w:tab/>
        <w:t xml:space="preserve">: </w:t>
      </w:r>
      <w:r w:rsidRPr="00A67ADF">
        <w:rPr>
          <w:rFonts w:ascii="Arial Narrow" w:eastAsia="Arial Narrow" w:hAnsi="Arial Narrow" w:cs="Arial Narrow"/>
          <w:b/>
          <w:color w:val="000000"/>
          <w:kern w:val="0"/>
          <w:lang w:eastAsia="es-PE"/>
          <ns2:ligatures ns2:val="none"/>
        </w:rPr>
        <w:tab/>
        <w:t>ADMISIÓN A TRÁMITE</w:t>
      </w:r>
    </w:p>
    <w:p ns2:paraId="284AD768" ns2: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INFORMACIÓN</w:t>
      </w:r>
      <w:r w:rsidR="00A8071A" w:rsidRPr="00A67ADF">
        <w:rPr>
          <w:rFonts w:ascii="Arial Narrow" w:eastAsia="Arial Narrow" w:hAnsi="Arial Narrow" w:cs="Arial Narrow"/>
          <w:b/>
          <w:color w:val="000000"/>
          <w:kern w:val="0"/>
          <w:lang w:eastAsia="es-PE"/>
          <ns2:ligatures ns2:val="none"/>
        </w:rPr>
        <w:t xml:space="preserve"> </w:t>
      </w:r>
    </w:p>
    <w:p ns2:paraId="5A3670C5" ns2: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1</w:t>
      </w:r>
    </w:p>
    <w:p ns2:paraId="7591140C" ns2: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7ADF">
        <w:rPr>
          <w:rFonts w:ascii="Arial Narrow" w:eastAsia="Times New Roman" w:hAnsi="Arial Narrow" w:cs="Times New Roman"/>
          <w:color w:val="000000"/>
          <w:kern w:val="0"/>
          <w:shd w:val="clear" w:color="auto" w:fill="FFFFFF"/>
          <w:lang w:eastAsia="es-PE"/>
          <ns2:ligatures ns2:val="none"/>
        </w:rPr>
        <w:t xml:space="preserve">Lima, </w:t>
      </w:r>
      <w:r w:rsidR="00240EBA">
        <w:rPr>
          <w:rFonts w:ascii="Arial Narrow" w:eastAsia="Times New Roman" w:hAnsi="Arial Narrow" w:cs="Times New Roman"/>
          <w:color w:val="000000"/>
          <w:kern w:val="0"/>
          <w:shd w:val="clear" w:color="auto" w:fill="FFFFFF"/>
          <w:lang w:eastAsia="es-PE"/>
          <ns2:ligatures ns2:val="none"/>
        </w:rPr>
        <w:t>16</w:t>
      </w:r>
      <w:r w:rsidRPr="00A67ADF">
        <w:rPr>
          <w:rFonts w:ascii="Arial Narrow" w:eastAsia="Times New Roman" w:hAnsi="Arial Narrow" w:cs="Times New Roman"/>
          <w:color w:val="000000"/>
          <w:kern w:val="0"/>
          <w:shd w:val="clear" w:color="auto" w:fill="FFFFFF"/>
          <w:lang w:eastAsia="es-PE"/>
          <ns2:ligatures ns2:val="none"/>
        </w:rPr>
        <w:t xml:space="preserve"> de </w:t>
      </w:r>
      <w:r w:rsidR="00240EBA">
        <w:rPr>
          <w:rFonts w:ascii="Arial Narrow" w:eastAsia="Times New Roman" w:hAnsi="Arial Narrow" w:cs="Times New Roman"/>
          <w:color w:val="000000"/>
          <w:kern w:val="0"/>
          <w:shd w:val="clear" w:color="auto" w:fill="FFFFFF"/>
          <w:lang w:eastAsia="es-PE"/>
          <ns2:ligatures ns2:val="none"/>
        </w:rPr>
        <w:t>mayo</w:t>
      </w:r>
      <w:r w:rsidRPr="00A67ADF">
        <w:rPr>
          <w:rFonts w:ascii="Arial Narrow" w:eastAsia="Times New Roman" w:hAnsi="Arial Narrow" w:cs="Times New Roman"/>
          <w:color w:val="000000"/>
          <w:kern w:val="0"/>
          <w:shd w:val="clear" w:color="auto" w:fill="FFFFFF"/>
          <w:lang w:eastAsia="es-PE"/>
          <ns2:ligatures ns2:val="none"/>
        </w:rPr>
        <w:t xml:space="preserve"> de 202</w:t>
      </w:r>
      <w:r w:rsidR="001132FD" w:rsidRPr="00A67ADF">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HECHOS </w:t>
      </w:r>
    </w:p>
    <w:p ns2:paraId="74E8E3A1" ns2: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ns2:ligatures ns2:val="none"/>
        </w:rPr>
        <w:t/>
      </w:r>
      <w:r w:rsidR="001C2C8E" w:rsidRPr="00A67A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7ADF">
        <w:rPr>
          <w:rFonts w:ascii="Arial Narrow" w:eastAsia="Calibri" w:hAnsi="Arial Narrow" w:cs="Arial"/>
          <w:kern w:val="0"/>
          <ns2:ligatures ns2:val="none"/>
        </w:rPr>
        <w:t xml:space="preserve"/>
      </w:r>
      <w:r w:rsidR="00DF13D0" w:rsidRPr="00A67ADF">
        <w:rPr>
          <w:rFonts w:ascii="Arial Narrow" w:eastAsia="Calibri" w:hAnsi="Arial Narrow" w:cs="Arial"/>
          <w:kern w:val="0"/>
          <ns2:ligatures ns2:val="none"/>
        </w:rPr>
        <w:t/>
      </w:r>
      <w:r w:rsidR="00911D96" w:rsidRPr="00A67ADF">
        <w:rPr>
          <w:rFonts w:ascii="Arial Narrow" w:eastAsia="Calibri" w:hAnsi="Arial Narrow" w:cs="Arial"/>
          <w:kern w:val="0"/>
          <ns2:ligatures ns2:val="none"/>
        </w:rPr>
        <w:t xml:space="preserve"/>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Calibri" w:hAnsi="Arial Narrow" w:cs="Arial"/>
          <w:kern w:val="0"/>
          <ns2:ligatures ns2:val="none"/>
        </w:rPr>
        <w:t/>
      </w:r>
      <w:r w:rsidRPr="00A67ADF">
        <w:rPr>
          <w:rFonts w:ascii="Arial Narrow" w:eastAsia="Times New Roman" w:hAnsi="Arial Narrow" w:cs="Arial"/>
          <w:color w:val="000000"/>
          <w:kern w:val="0"/>
          <w:lang w:val="es-ES" w:eastAsia="es-ES"/>
          <ns2:ligatures ns2: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Pr="00A67ADF">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bCs/>
          <w:color w:val="000000"/>
          <w:kern w:val="0"/>
          <w:lang w:val="es-ES" w:eastAsia="es-ES"/>
          <ns2:ligatures ns2:val="none"/>
        </w:rPr>
        <w:t/>
      </w:r>
    </w:p>
    <w:p ns2:paraId="101D66EA" ns2: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51B613E" ns2: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La madre de la denunciante,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ns2:ligatures ns2:val="none"/>
        </w:rPr>
        <w:t/>
      </w:r>
      <w:proofErr w:type="spellEnd"/>
      <w:r w:rsidRPr="00240EBA">
        <w:rPr>
          <w:rFonts w:ascii="Arial Narrow" w:eastAsia="Times New Roman" w:hAnsi="Arial Narrow" w:cs="Arial"/>
          <w:color w:val="000000"/>
          <w:kern w:val="0"/>
          <w:lang w:eastAsia="es-ES"/>
          <ns2:ligatures ns2:val="none"/>
        </w:rPr>
        <w:t xml:space="preserve"/>
      </w:r>
    </w:p>
    <w:p ns2:paraId="5EA097BF" ns2: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7202D7" ns2: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Durante los años 2020 y 2021, mientras se encontraba vigente el estado de emergencia sanitaria, la señora [APELLIDO] Díaz, se encontraba en grupo de riesgo por ser mayor de edad y no tuvo acceso a sus boletas de pago.</w:t>
      </w:r>
    </w:p>
    <w:p ns2:paraId="17E39EFE" ns2:textId="77777777" w:rsidR="00240EBA" w:rsidRPr="00240EBA" w:rsidRDefault="00240EBA" w:rsidP="00240EBA">
      <w:pPr>
        <w:pStyle w:val="Prrafodelista"/>
        <w:rPr>
          <w:rFonts w:ascii="Arial Narrow" w:eastAsia="Times New Roman" w:hAnsi="Arial Narrow" w:cs="Arial"/>
          <w:color w:val="000000"/>
          <w:kern w:val="0"/>
          <w:lang w:eastAsia="es-ES"/>
          <ns2:ligatures ns2:val="none"/>
        </w:rPr>
      </w:pPr>
    </w:p>
    <w:p ns2:paraId="66C87AEF" ns2: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ns2:ligatures ns2:val="none"/>
        </w:rPr>
        <w:t/>
      </w:r>
      <w:proofErr w:type="spellEnd"/>
      <w:r w:rsidRPr="00240EBA">
        <w:rPr>
          <w:rFonts w:ascii="Arial Narrow" w:eastAsia="Times New Roman" w:hAnsi="Arial Narrow" w:cs="Arial"/>
          <w:color w:val="000000"/>
          <w:kern w:val="0"/>
          <w:lang w:eastAsia="es-ES"/>
          <ns2:ligatures ns2:val="none"/>
        </w:rPr>
        <w:t/>
      </w:r>
    </w:p>
    <w:p ns2:paraId="342105E1" ns2:textId="77777777" w:rsidR="00653000" w:rsidRPr="00653000" w:rsidRDefault="00653000" w:rsidP="00653000">
      <w:pPr>
        <w:pStyle w:val="Prrafodelista"/>
        <w:rPr>
          <w:rFonts w:ascii="Arial Narrow" w:eastAsia="Times New Roman" w:hAnsi="Arial Narrow" w:cs="Arial"/>
          <w:color w:val="000000"/>
          <w:kern w:val="0"/>
          <w:lang w:eastAsia="es-ES"/>
          <ns2:ligatures ns2:val="none"/>
        </w:rPr>
      </w:pPr>
    </w:p>
    <w:p ns2:paraId="248C337A" ns2: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ns2:ligatures ns2:val="none"/>
        </w:rPr>
        <w:t/>
      </w:r>
    </w:p>
    <w:p ns2:paraId="46855F6A" ns2:textId="77777777" w:rsidR="00E93FE8" w:rsidRPr="00E93FE8" w:rsidRDefault="00E93FE8" w:rsidP="00E93FE8">
      <w:pPr>
        <w:spacing w:after="0" w:line="240" w:lineRule="auto"/>
        <w:jc w:val="both"/>
        <w:rPr>
          <w:rFonts w:ascii="Arial Narrow" w:eastAsia="Times New Roman" w:hAnsi="Arial Narrow" w:cs="Arial"/>
          <w:color w:val="000000"/>
          <w:kern w:val="0"/>
          <w:lang w:eastAsia="es-ES"/>
          <ns2:ligatures ns2:val="none"/>
        </w:rPr>
      </w:pPr>
    </w:p>
    <w:p ns2:paraId="07906B57" ns2: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3000">
        <w:rPr>
          <w:rFonts w:ascii="Arial Narrow" w:eastAsia="Times New Roman" w:hAnsi="Arial Narrow" w:cs="Arial"/>
          <w:color w:val="000000"/>
          <w:kern w:val="0"/>
          <w:lang w:eastAsia="es-ES"/>
          <ns2:ligatures ns2: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Times New Roman" w:hAnsi="Arial Narrow" w:cs="Arial"/>
          <w:color w:val="000000"/>
          <w:kern w:val="0"/>
          <w:lang w:eastAsia="es-ES"/>
          <ns2:ligatures ns2:val="none"/>
        </w:rPr>
        <w:t xml:space="preserve"/>
      </w:r>
      <w:r w:rsidRPr="00653000">
        <w:rPr>
          <w:rFonts w:ascii="Arial Narrow" w:eastAsia="Times New Roman" w:hAnsi="Arial Narrow" w:cs="Arial"/>
          <w:color w:val="000000"/>
          <w:kern w:val="0"/>
          <w:lang w:eastAsia="es-ES"/>
          <ns2:ligatures ns2:val="none"/>
        </w:rPr>
        <w:lastRenderedPageBreak/>
        <w:t/>
      </w:r>
      <w:r w:rsidR="00EF0878" w:rsidRPr="00A67ADF">
        <w:rPr>
          <w:rFonts w:ascii="Arial Narrow" w:eastAsia="Times New Roman" w:hAnsi="Arial Narrow" w:cs="Arial"/>
          <w:color w:val="000000"/>
          <w:kern w:val="0"/>
          <w:lang w:eastAsia="es-ES"/>
          <ns2:ligatures ns2:val="none"/>
        </w:rPr>
        <w:t/>
      </w:r>
    </w:p>
    <w:p ns2:paraId="667DBDCB" ns2: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Pr="00A67ADF">
        <w:rPr>
          <w:rFonts w:ascii="Arial Narrow" w:eastAsia="Times New Roman" w:hAnsi="Arial Narrow" w:cs="Arial"/>
          <w:color w:val="000000"/>
          <w:kern w:val="0"/>
          <w:lang w:val="es-ES" w:eastAsia="es-ES"/>
          <ns2:ligatures ns2:val="none"/>
        </w:rPr>
        <w:t xml:space="preserve"/>
      </w:r>
      <w:r w:rsidR="00266B75"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00841F57"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617C3"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p>
    <w:p ns2:paraId="619E0710" ns2: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ns2:ligatures ns2:val="none"/>
        </w:rPr>
        <w:t xml:space="preserve">La </w:t>
      </w:r>
      <w:r w:rsidR="00405C2F" w:rsidRPr="00A67ADF">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ns2:ligatures ns2:val="none"/>
        </w:rPr>
        <w:footnoteReference w:id="3"/>
      </w:r>
      <w:r w:rsidR="00232389" w:rsidRPr="00A67ADF">
        <w:rPr>
          <w:rFonts w:ascii="Arial Narrow" w:eastAsia="Times New Roman" w:hAnsi="Arial Narrow" w:cs="Segoe UI"/>
          <w:color w:val="000000"/>
          <w:kern w:val="0"/>
          <w:lang w:eastAsia="es-PE"/>
          <ns2:ligatures ns2:val="none"/>
        </w:rPr>
        <w:t xml:space="preserve">, </w:t>
      </w:r>
      <w:r w:rsidR="00BD64E3" w:rsidRPr="003077A4">
        <w:rPr>
          <w:rFonts w:ascii="Arial Narrow" w:eastAsia="Times New Roman" w:hAnsi="Arial Narrow" w:cs="Segoe UI"/>
          <w:color w:val="000000"/>
          <w:kern w:val="0"/>
          <w:lang w:eastAsia="es-PE"/>
          <ns2:ligatures ns2: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ns2:ligatures ns2:val="none"/>
        </w:rPr>
        <w:t>; involucraría una presunta afectación a sus</w:t>
      </w:r>
      <w:r w:rsidR="00BD64E3" w:rsidRPr="00BD64E3">
        <w:rPr>
          <w:rFonts w:ascii="Arial Narrow" w:eastAsia="Times New Roman" w:hAnsi="Arial Narrow" w:cs="Segoe UI"/>
          <w:color w:val="000000"/>
          <w:kern w:val="0"/>
          <w:lang w:eastAsia="es-PE"/>
          <ns2:ligatures ns2: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ns2:ligatures ns2:val="none"/>
        </w:rPr>
        <w:t>tipificado en los artículos 18 y 19 del Código</w:t>
      </w:r>
      <w:r w:rsidR="00EF0878" w:rsidRPr="003077A4">
        <w:rPr>
          <w:rStyle w:val="Refdenotaalpie"/>
          <w:rFonts w:ascii="Arial Narrow" w:eastAsia="Arial Narrow" w:hAnsi="Arial Narrow" w:cs="Arial"/>
          <w:kern w:val="0"/>
          <w:vertAlign w:val="superscript"/>
          <ns2:ligatures ns2:val="none"/>
        </w:rPr>
        <w:footnoteReference w:id="4"/>
      </w:r>
      <w:r w:rsidR="00DA4327" w:rsidRPr="003077A4">
        <w:rPr>
          <w:rFonts w:ascii="Arial Narrow" w:eastAsia="Arial Narrow" w:hAnsi="Arial Narrow" w:cs="Arial Narrow"/>
          <w:kern w:val="0"/>
          <ns2:ligatures ns2:val="none"/>
        </w:rPr>
        <w:t>.</w:t>
      </w:r>
    </w:p>
    <w:p ns2:paraId="5899ED1E" ns2: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ns2:ligatures ns2:val="none"/>
        </w:rPr>
      </w:pPr>
    </w:p>
    <w:p ns2:paraId="26E6C417" ns2: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077A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ns2:ligatures ns2: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ns2:ligatures ns2:val="none"/>
        </w:rPr>
        <w:t/>
      </w:r>
      <w:proofErr w:type="spellEnd"/>
      <w:r w:rsidR="003077A4" w:rsidRPr="003077A4">
        <w:rPr>
          <w:rFonts w:ascii="Arial Narrow" w:eastAsia="Times New Roman" w:hAnsi="Arial Narrow" w:cs="Times New Roman"/>
          <w:kern w:val="0"/>
          <w:shd w:val="clear" w:color="auto" w:fill="FFFFFF"/>
          <w:lang w:eastAsia="es-PE"/>
          <ns2:ligatures ns2: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ns2:ligatures ns2:val="none"/>
        </w:rPr>
        <w:lastRenderedPageBreak/>
        <w:t>se realizó los pagos correspondientes desde su contratación</w:t>
      </w:r>
      <w:r w:rsidR="00BD64E3" w:rsidRPr="003077A4">
        <w:rPr>
          <w:rFonts w:ascii="Arial Narrow" w:eastAsia="Arial Narrow" w:hAnsi="Arial Narrow" w:cs="Arial Narrow"/>
          <w:kern w:val="0"/>
          <ns2:ligatures ns2:val="none"/>
        </w:rPr>
        <w:t>; involucraría</w:t>
      </w:r>
      <w:r w:rsidR="00BD64E3" w:rsidRPr="00BD64E3">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ns2:ligatures ns2:val="none"/>
        </w:rPr>
        <w:t>.</w:t>
      </w:r>
    </w:p>
    <w:p ns2:paraId="44B14DDC" ns2: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ns2:ligatures ns2:val="none"/>
        </w:rPr>
      </w:pPr>
    </w:p>
    <w:p ns2:paraId="6104CA16" ns2: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Así también, la Secretaría Técnica, en ejercicio de sus facultades, considera que el hecho denunciado, consistente en </w:t>
      </w:r>
      <w:r w:rsidRPr="00340643">
        <w:rPr>
          <w:rFonts w:ascii="Arial Narrow" w:eastAsia="Arial Narrow" w:hAnsi="Arial Narrow" w:cs="Arial Narrow"/>
          <w:kern w:val="0"/>
          <ns2:ligatures ns2:val="none"/>
        </w:rPr>
        <w:t xml:space="preserve">que </w:t>
      </w:r>
      <w:r w:rsidR="00340643" w:rsidRPr="00340643">
        <w:rPr>
          <w:rFonts w:ascii="Arial Narrow" w:eastAsia="Arial Narrow" w:hAnsi="Arial Narrow" w:cs="Arial Narrow"/>
          <w:kern w:val="0"/>
          <ns2:ligatures ns2: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ns2:ligatures ns2:val="none"/>
        </w:rPr>
        <w:t/>
      </w:r>
      <w:proofErr w:type="spellEnd"/>
      <w:r w:rsidR="00340643" w:rsidRPr="00340643">
        <w:rPr>
          <w:rFonts w:ascii="Arial Narrow" w:eastAsia="Arial Narrow" w:hAnsi="Arial Narrow" w:cs="Arial Narrow"/>
          <w:kern w:val="0"/>
          <ns2:ligatures ns2:val="none"/>
        </w:rPr>
        <w:t xml:space="preserve"> 6202059900004</w:t>
      </w:r>
      <w:r w:rsidR="00BD64E3" w:rsidRPr="00340643">
        <w:rPr>
          <w:rFonts w:ascii="Arial Narrow" w:eastAsia="Arial Narrow" w:hAnsi="Arial Narrow" w:cs="Arial Narrow"/>
          <w:kern w:val="0"/>
          <ns2:ligatures ns2:val="none"/>
        </w:rPr>
        <w:t>. Por consiguiente,</w:t>
      </w:r>
      <w:r w:rsidR="00BD64E3" w:rsidRPr="00BD64E3">
        <w:rPr>
          <w:rFonts w:ascii="Arial Narrow" w:eastAsia="Arial Narrow" w:hAnsi="Arial Narrow" w:cs="Arial Narrow"/>
          <w:kern w:val="0"/>
          <ns2:ligatures ns2:val="none"/>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ns2:ligatures ns2:val="none"/>
        </w:rPr>
        <w:footnoteReference w:id="5"/>
      </w:r>
      <w:r w:rsidRPr="00A67ADF">
        <w:rPr>
          <w:rFonts w:ascii="Arial Narrow" w:eastAsia="Arial Narrow" w:hAnsi="Arial Narrow" w:cs="Arial Narrow"/>
          <w:kern w:val="0"/>
          <ns2:ligatures ns2:val="none"/>
        </w:rPr>
        <w:t>.</w:t>
      </w:r>
    </w:p>
    <w:p ns2:paraId="28664418" ns2:textId="77777777" w:rsidR="002F4556" w:rsidRPr="00A67ADF" w:rsidRDefault="002F4556" w:rsidP="002F4556">
      <w:pPr>
        <w:pStyle w:val="Prrafodelista"/>
        <w:rPr>
          <w:rFonts w:ascii="Arial Narrow" w:eastAsia="Arial Narrow" w:hAnsi="Arial Narrow" w:cs="Arial Narrow"/>
          <w:kern w:val="0"/>
          <ns2:ligatures ns2:val="none"/>
        </w:rPr>
      </w:pPr>
    </w:p>
    <w:p ns2:paraId="639A060B" ns2: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Además, la Secretaría Técnica, en ejercicio de sus facultades, considera que el hecho denunciado, consistente en </w:t>
      </w:r>
      <w:r w:rsidRPr="00340643">
        <w:rPr>
          <w:rFonts w:ascii="Arial Narrow" w:eastAsia="Arial Narrow" w:hAnsi="Arial Narrow" w:cs="Arial Narrow"/>
          <w:kern w:val="0"/>
          <ns2:ligatures ns2:val="none"/>
        </w:rPr>
        <w:t xml:space="preserve">que </w:t>
      </w:r>
      <w:r w:rsidR="00340643" w:rsidRPr="00340643">
        <w:rPr>
          <w:rFonts w:ascii="Arial Narrow" w:eastAsia="Arial Narrow" w:hAnsi="Arial Narrow" w:cs="Arial Narrow"/>
          <w:kern w:val="0"/>
          <ns2:ligatures ns2: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ns2:ligatures ns2:val="none"/>
        </w:rPr>
        <w:t/>
      </w:r>
      <w:proofErr w:type="spellEnd"/>
      <w:r w:rsidR="00340643" w:rsidRPr="00340643">
        <w:rPr>
          <w:rFonts w:ascii="Arial Narrow" w:eastAsia="Arial Narrow" w:hAnsi="Arial Narrow" w:cs="Arial Narrow"/>
          <w:kern w:val="0"/>
          <ns2:ligatures ns2:val="none"/>
        </w:rPr>
        <w:t xml:space="preserve"> 6202059900004</w:t>
      </w:r>
      <w:r w:rsidR="00BD64E3" w:rsidRPr="00340643">
        <w:rPr>
          <w:rFonts w:ascii="Arial Narrow" w:eastAsia="Arial Narrow" w:hAnsi="Arial Narrow" w:cs="Arial Narrow"/>
          <w:kern w:val="0"/>
          <ns2:ligatures ns2:val="none"/>
        </w:rPr>
        <w:t>.</w:t>
      </w:r>
      <w:r w:rsidR="00BD64E3" w:rsidRPr="00BD64E3">
        <w:rPr>
          <w:rFonts w:ascii="Arial Narrow" w:eastAsia="Arial Narrow" w:hAnsi="Arial Narrow" w:cs="Arial Narrow"/>
          <w:kern w:val="0"/>
          <ns2:ligatures ns2: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ns2:ligatures ns2:val="none"/>
        </w:rPr>
        <w:t>.</w:t>
      </w:r>
    </w:p>
    <w:p ns2:paraId="605F6621" ns2:textId="77777777" w:rsidR="003077A4" w:rsidRPr="003077A4" w:rsidRDefault="003077A4" w:rsidP="003077A4">
      <w:pPr>
        <w:pStyle w:val="Prrafodelista"/>
        <w:rPr>
          <w:rFonts w:ascii="Arial Narrow" w:eastAsia="Arial Narrow" w:hAnsi="Arial Narrow" w:cs="Arial Narrow"/>
          <w:kern w:val="0"/>
          <ns2:ligatures ns2:val="none"/>
        </w:rPr>
      </w:pPr>
    </w:p>
    <w:p ns2:paraId="11721369" ns2: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A67ADF">
        <w:rPr>
          <w:rFonts w:ascii="Arial Narrow" w:eastAsia="Arial Narrow" w:hAnsi="Arial Narrow" w:cs="Arial Narrow"/>
          <w:kern w:val="0"/>
          <ns2:ligatures ns2:val="none"/>
        </w:rPr>
        <w:t xml:space="preserve">, la Secretaría </w:t>
      </w:r>
      <w:r w:rsidRPr="00340643">
        <w:rPr>
          <w:rFonts w:ascii="Arial Narrow" w:eastAsia="Arial Narrow" w:hAnsi="Arial Narrow" w:cs="Arial Narrow"/>
          <w:kern w:val="0"/>
          <ns2:ligatures ns2: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ns2:ligatures ns2: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ns2:ligatures ns2:val="none"/>
        </w:rPr>
        <w:t/>
      </w:r>
      <w:proofErr w:type="spellEnd"/>
      <w:r w:rsidR="00340643" w:rsidRPr="00340643">
        <w:rPr>
          <w:rFonts w:ascii="Arial Narrow" w:eastAsia="Calibri" w:hAnsi="Arial Narrow" w:cs="Arial Narrow"/>
          <w:color w:val="000000"/>
          <w:kern w:val="0"/>
          <w:lang w:eastAsia="es-PE"/>
          <ns2:ligatures ns2: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ns2:ligatures ns2:val="none"/>
        </w:rPr>
        <w:t>. Por consiguiente, corresponde calificar el hecho materia de denuncia como una presunta infracción al deber</w:t>
      </w:r>
      <w:r w:rsidRPr="00BD64E3">
        <w:rPr>
          <w:rFonts w:ascii="Arial Narrow" w:eastAsia="Arial Narrow" w:hAnsi="Arial Narrow" w:cs="Arial Narrow"/>
          <w:kern w:val="0"/>
          <ns2:ligatures ns2:val="none"/>
        </w:rPr>
        <w:t xml:space="preserve"> de información, tipificado en el artículo 1, numeral 1, literal b) y al artículo 2 del Código</w:t>
      </w:r>
      <w:r w:rsidRPr="00A67ADF">
        <w:rPr>
          <w:rFonts w:ascii="Arial Narrow" w:eastAsia="Arial Narrow" w:hAnsi="Arial Narrow" w:cs="Arial Narrow"/>
          <w:kern w:val="0"/>
          <ns2:ligatures ns2:val="none"/>
        </w:rPr>
        <w:t>.</w:t>
      </w:r>
    </w:p>
    <w:p ns2:paraId="4F1E88E9" ns2: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ns2:ligatures ns2:val="none"/>
        </w:rPr>
        <w:footnoteReference w:id="6"/>
      </w:r>
      <w:r w:rsidRPr="00A67ADF">
        <w:rPr>
          <w:rFonts w:ascii="Arial Narrow" w:eastAsia="Arial" w:hAnsi="Arial Narrow" w:cs="Arial"/>
          <w:color w:val="000000"/>
          <w:kern w:val="0"/>
          <w:lang w:eastAsia="es-PE"/>
          <ns2:ligatures ns2:val="none"/>
        </w:rPr>
        <w:t>.</w:t>
      </w:r>
    </w:p>
    <w:p ns2:paraId="01E2C693" ns2: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INFORMACION</w:t>
      </w:r>
    </w:p>
    <w:p ns2:paraId="3F5BB4A5" ns2: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4CEE1A8B" ns2: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A efectos </w:t>
      </w:r>
      <w:r w:rsidR="0094554A" w:rsidRPr="00A67ADF">
        <w:rPr>
          <w:rFonts w:ascii="Arial Narrow" w:eastAsia="Times New Roman" w:hAnsi="Arial Narrow" w:cs="Arial"/>
          <w:color w:val="000000"/>
          <w:kern w:val="0"/>
          <w:lang w:val="es-ES" w:eastAsia="es-ES"/>
          <ns2:ligatures ns2: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657D262D" ns2: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9842027" ns2: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u w:val="single"/>
          <w:lang w:val="es-ES" w:eastAsia="es-ES"/>
          <ns2:ligatures ns2:val="none"/>
        </w:rPr>
        <w:t xml:space="preserve">Al </w:t>
      </w:r>
      <w:r w:rsidR="00BD64E3" w:rsidRPr="00BD64E3">
        <w:rPr>
          <w:rFonts w:ascii="Arial Narrow" w:eastAsia="Times New Roman" w:hAnsi="Arial Narrow" w:cs="Arial"/>
          <w:color w:val="000000"/>
          <w:kern w:val="0"/>
          <w:u w:val="single"/>
          <w:lang w:val="es-ES" w:eastAsia="es-ES"/>
          <ns2:ligatures ns2:val="none"/>
        </w:rPr>
        <w:t>Mapfre</w:t>
      </w:r>
      <w:r w:rsidRPr="00A67ADF">
        <w:rPr>
          <w:rFonts w:ascii="Arial Narrow" w:eastAsia="Times New Roman" w:hAnsi="Arial Narrow" w:cs="Arial"/>
          <w:color w:val="000000"/>
          <w:kern w:val="0"/>
          <w:lang w:val="es-ES" w:eastAsia="es-ES"/>
          <ns2:ligatures ns2:val="none"/>
        </w:rPr>
        <w:t xml:space="preserve">: </w:t>
      </w:r>
      <w:r w:rsidR="00BD64E3" w:rsidRPr="00BD64E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ns2:ligatures ns2:val="none"/>
        </w:rPr>
        <w:t/>
      </w:r>
      <w:proofErr w:type="spellEnd"/>
    </w:p>
    <w:p ns2:paraId="5CD26FE7" ns2: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D64E3">
        <w:rPr>
          <w:rFonts w:ascii="Arial Narrow" w:eastAsia="Times New Roman" w:hAnsi="Arial Narrow" w:cs="Arial"/>
          <w:color w:val="000000"/>
          <w:kern w:val="0"/>
          <w:lang w:val="es-ES" w:eastAsia="es-ES"/>
          <ns2:ligatures ns2:val="none"/>
        </w:rPr>
        <w:t>6202059900004; y, (</w:t>
      </w:r>
      <w:proofErr w:type="spellStart"/>
      <w:r w:rsidRPr="00BD64E3">
        <w:rPr>
          <w:rFonts w:ascii="Arial Narrow" w:eastAsia="Times New Roman" w:hAnsi="Arial Narrow" w:cs="Arial"/>
          <w:color w:val="000000"/>
          <w:kern w:val="0"/>
          <w:lang w:val="es-ES" w:eastAsia="es-ES"/>
          <ns2:ligatures ns2:val="none"/>
        </w:rPr>
        <w:t>ii</w:t>
      </w:r>
      <w:proofErr w:type="spellEnd"/>
      <w:r w:rsidRPr="00BD64E3">
        <w:rPr>
          <w:rFonts w:ascii="Arial Narrow" w:eastAsia="Times New Roman" w:hAnsi="Arial Narrow" w:cs="Arial"/>
          <w:color w:val="000000"/>
          <w:kern w:val="0"/>
          <w:lang w:val="es-ES" w:eastAsia="es-ES"/>
          <ns2:ligatures ns2:val="none"/>
        </w:rPr>
        <w:t>) presentar los medios probatorios que acrediten que gestionó el pago de las</w:t>
      </w:r>
    </w:p>
    <w:p ns2:paraId="101BD4F3" ns2: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D64E3">
        <w:rPr>
          <w:rFonts w:ascii="Arial Narrow" w:eastAsia="Times New Roman" w:hAnsi="Arial Narrow" w:cs="Arial"/>
          <w:color w:val="000000"/>
          <w:kern w:val="0"/>
          <w:lang w:val="es-ES" w:eastAsia="es-ES"/>
          <ns2:ligatures ns2:val="none"/>
        </w:rPr>
        <w:t>primas ante el empleador de la aseguradora; y, (</w:t>
      </w:r>
      <w:proofErr w:type="spellStart"/>
      <w:r w:rsidRPr="00BD64E3">
        <w:rPr>
          <w:rFonts w:ascii="Arial Narrow" w:eastAsia="Times New Roman" w:hAnsi="Arial Narrow" w:cs="Arial"/>
          <w:color w:val="000000"/>
          <w:kern w:val="0"/>
          <w:lang w:val="es-ES" w:eastAsia="es-ES"/>
          <ns2:ligatures ns2:val="none"/>
        </w:rPr>
        <w:t>iii</w:t>
      </w:r>
      <w:proofErr w:type="spellEnd"/>
      <w:r w:rsidRPr="00BD64E3">
        <w:rPr>
          <w:rFonts w:ascii="Arial Narrow" w:eastAsia="Times New Roman" w:hAnsi="Arial Narrow" w:cs="Arial"/>
          <w:color w:val="000000"/>
          <w:kern w:val="0"/>
          <w:lang w:val="es-ES" w:eastAsia="es-ES"/>
          <ns2:ligatures ns2:val="none"/>
        </w:rPr>
        <w:t>) presentar un cronograma de pagos de la Póliza</w:t>
      </w:r>
    </w:p>
    <w:p ns2:paraId="0D2E8AD4" ns2: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roofErr w:type="spellStart"/>
      <w:r w:rsidRPr="00BD64E3">
        <w:rPr>
          <w:rFonts w:ascii="Arial Narrow" w:eastAsia="Times New Roman" w:hAnsi="Arial Narrow" w:cs="Arial"/>
          <w:color w:val="000000"/>
          <w:kern w:val="0"/>
          <w:lang w:val="es-ES" w:eastAsia="es-ES"/>
          <ns2:ligatures ns2:val="none"/>
        </w:rPr>
        <w:t/>
      </w:r>
      <w:proofErr w:type="spellEnd"/>
      <w:r w:rsidRPr="00BD64E3">
        <w:rPr>
          <w:rFonts w:ascii="Arial Narrow" w:eastAsia="Times New Roman" w:hAnsi="Arial Narrow" w:cs="Arial"/>
          <w:color w:val="000000"/>
          <w:kern w:val="0"/>
          <w:lang w:val="es-ES" w:eastAsia="es-ES"/>
          <ns2:ligatures ns2:val="none"/>
        </w:rPr>
        <w:t xml:space="preserve"> 6202059900004</w:t>
      </w:r>
      <w:r w:rsidR="00151293" w:rsidRPr="00A67ADF">
        <w:rPr>
          <w:rFonts w:ascii="Arial Narrow" w:eastAsia="Times New Roman" w:hAnsi="Arial Narrow" w:cs="Arial"/>
          <w:color w:val="000000"/>
          <w:kern w:val="0"/>
          <w:lang w:val="es-ES" w:eastAsia="es-ES"/>
          <ns2:ligatures ns2:val="none"/>
        </w:rPr>
        <w:t>.</w:t>
      </w:r>
    </w:p>
    <w:p ns2:paraId="4D90B1DE" ns2: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3047D19" ns2: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67ADF">
        <w:rPr>
          <w:rFonts w:ascii="Arial Narrow" w:eastAsia="Times New Roman" w:hAnsi="Arial Narrow" w:cs="Arial"/>
          <w:color w:val="000000"/>
          <w:kern w:val="0"/>
          <w:u w:val="single"/>
          <w:lang w:val="es-ES" w:eastAsia="es-ES"/>
          <ns2:ligatures ns2:val="none"/>
        </w:rPr>
        <w:t xml:space="preserve">A </w:t>
      </w:r>
      <w:r w:rsidR="00933D7D" w:rsidRPr="00A67ADF">
        <w:rPr>
          <w:rFonts w:ascii="Arial Narrow" w:eastAsia="Times New Roman" w:hAnsi="Arial Narrow" w:cs="Arial"/>
          <w:color w:val="000000"/>
          <w:kern w:val="0"/>
          <w:u w:val="single"/>
          <w:lang w:val="es-ES" w:eastAsia="es-ES"/>
          <ns2:ligatures ns2:val="none"/>
        </w:rPr>
        <w:t>CAFAE-SE</w:t>
      </w:r>
      <w:r w:rsidRPr="00A67ADF">
        <w:rPr>
          <w:rFonts w:ascii="Arial Narrow" w:eastAsia="Times New Roman" w:hAnsi="Arial Narrow" w:cs="Arial"/>
          <w:color w:val="000000"/>
          <w:kern w:val="0"/>
          <w:lang w:val="es-ES" w:eastAsia="es-ES"/>
          <ns2:ligatures ns2:val="none"/>
        </w:rPr>
        <w:t>:</w:t>
      </w:r>
      <w:r w:rsidRPr="00A67ADF">
        <w:rPr>
          <w:rFonts w:ascii="Arial Narrow" w:eastAsia="Times New Roman" w:hAnsi="Arial Narrow" w:cs="Arial"/>
          <w:color w:val="000000"/>
          <w:kern w:val="0"/>
          <w:lang w:eastAsia="es-ES"/>
          <ns2:ligatures ns2:val="none"/>
        </w:rPr>
        <w:t xml:space="preserve"> </w:t>
      </w:r>
      <w:r w:rsidR="00BD64E3" w:rsidRPr="00BD64E3">
        <w:rPr>
          <w:rFonts w:ascii="Arial Narrow" w:eastAsia="Times New Roman" w:hAnsi="Arial Narrow" w:cs="Arial"/>
          <w:color w:val="000000"/>
          <w:kern w:val="0"/>
          <w:lang w:eastAsia="es-ES"/>
          <ns2:ligatures ns2: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ns2:ligatures ns2:val="none"/>
        </w:rPr>
        <w:t/>
      </w:r>
      <w:proofErr w:type="spellEnd"/>
      <w:r w:rsidR="00BD64E3" w:rsidRPr="00BD64E3">
        <w:rPr>
          <w:rFonts w:ascii="Arial Narrow" w:eastAsia="Times New Roman" w:hAnsi="Arial Narrow" w:cs="Arial"/>
          <w:color w:val="000000"/>
          <w:kern w:val="0"/>
          <w:lang w:eastAsia="es-ES"/>
          <ns2:ligatures ns2:val="none"/>
        </w:rPr>
        <w:t xml:space="preserve"> 6202059900004; y, (</w:t>
      </w:r>
      <w:proofErr w:type="spellStart"/>
      <w:r w:rsidR="00BD64E3" w:rsidRPr="00BD64E3">
        <w:rPr>
          <w:rFonts w:ascii="Arial Narrow" w:eastAsia="Times New Roman" w:hAnsi="Arial Narrow" w:cs="Arial"/>
          <w:color w:val="000000"/>
          <w:kern w:val="0"/>
          <w:lang w:eastAsia="es-ES"/>
          <ns2:ligatures ns2:val="none"/>
        </w:rPr>
        <w:t>ii</w:t>
      </w:r>
      <w:proofErr w:type="spellEnd"/>
      <w:r w:rsidR="00BD64E3" w:rsidRPr="00BD64E3">
        <w:rPr>
          <w:rFonts w:ascii="Arial Narrow" w:eastAsia="Times New Roman" w:hAnsi="Arial Narrow" w:cs="Arial"/>
          <w:color w:val="000000"/>
          <w:kern w:val="0"/>
          <w:lang w:eastAsia="es-ES"/>
          <ns2:ligatures ns2: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ns2:ligatures ns2:val="none"/>
        </w:rPr>
        <w:t>.</w:t>
      </w:r>
    </w:p>
    <w:p ns2:paraId="3C2E0245" ns2: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208482C" ns2:textId="77777777" w:rsidR="005E6405" w:rsidRPr="00A67ADF" w:rsidRDefault="00AB3A58" w:rsidP="005E6405">
      <w:pPr>
        <w:spacing w:after="0" w:line="240" w:lineRule="auto"/>
        <w:jc w:val="both"/>
        <w:rPr>
          <w:rFonts w:ascii="Arial Narrow" w:eastAsia="Calibri"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4626D7" w:rsidRPr="00A67ADF">
        <w:rPr>
          <w:rFonts w:ascii="Arial Narrow" w:eastAsia="Times New Roman" w:hAnsi="Arial Narrow" w:cs="Arial"/>
          <w:color w:val="000000"/>
          <w:kern w:val="0"/>
          <w:lang w:val="es-ES" w:eastAsia="es-ES"/>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970D1A" w:rsidRPr="00A67ADF">
        <w:rPr>
          <w:rFonts w:ascii="Arial Narrow" w:hAnsi="Arial Narrow" w:cs="Arial"/>
          <w:bCs/>
          <w:spacing w:val="-3"/>
          <w:kern w:val="0"/>
          <ns2:ligatures ns2:val="none"/>
        </w:rPr>
        <w:t xml:space="preserve"/>
      </w:r>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5E6405" w:rsidRPr="00A67ADF">
        <w:rPr>
          <w:rFonts w:ascii="Arial Narrow" w:eastAsia="Times New Roman" w:hAnsi="Arial Narrow" w:cs="Times New Roman"/>
          <w:color w:val="000000"/>
          <w:kern w:val="0"/>
          <w:shd w:val="clear" w:color="auto" w:fill="FFFFFF"/>
          <w:lang w:eastAsia="es-PE"/>
          <ns2:ligatures ns2:val="none"/>
        </w:rPr>
        <w:t/>
      </w:r>
    </w:p>
    <w:p ns2:paraId="32C593C1" ns2:textId="77777777" w:rsidR="005E6405" w:rsidRPr="00A67ADF" w:rsidRDefault="005E6405" w:rsidP="005E6405">
      <w:pPr>
        <w:spacing w:after="0" w:line="240" w:lineRule="auto"/>
        <w:jc w:val="both"/>
        <w:rPr>
          <w:rFonts w:ascii="Arial Narrow" w:eastAsia="Calibri" w:hAnsi="Arial Narrow" w:cs="Arial Narrow"/>
          <w:color w:val="000000"/>
          <w:kern w:val="0"/>
          <w:lang w:eastAsia="es-PE"/>
          <ns2:ligatures ns2:val="none"/>
        </w:rPr>
      </w:pPr>
    </w:p>
    <w:p ns2:paraId="6B00078E" ns2: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ns2:ligatures ns2: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ns2:ligatures ns2:val="none"/>
        </w:rPr>
        <w:t>.</w:t>
      </w:r>
    </w:p>
    <w:p ns2:paraId="186925AE" ns2: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ns2:ligatures ns2:val="none"/>
        </w:rPr>
      </w:pPr>
    </w:p>
    <w:p ns2:paraId="12AB895E" ns2: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w:t>
      </w:r>
      <w:r w:rsidRPr="003077A4">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ns2:ligatures ns2: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ns2:ligatures ns2:val="none"/>
        </w:rPr>
        <w:t/>
      </w:r>
      <w:proofErr w:type="spellEnd"/>
      <w:r w:rsidR="001B5910" w:rsidRPr="003077A4">
        <w:rPr>
          <w:rFonts w:ascii="Arial Narrow" w:eastAsia="Times New Roman" w:hAnsi="Arial Narrow" w:cs="Times New Roman"/>
          <w:kern w:val="0"/>
          <w:shd w:val="clear" w:color="auto" w:fill="FFFFFF"/>
          <w:lang w:eastAsia="es-PE"/>
          <ns2:ligatures ns2: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ns2:ligatures ns2:val="none"/>
        </w:rPr>
        <w:t>.</w:t>
      </w:r>
    </w:p>
    <w:p ns2:paraId="6D86E4AF" ns2: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ns2:ligatures ns2:val="none"/>
        </w:rPr>
      </w:pPr>
    </w:p>
    <w:p ns2:paraId="60C22FCC" ns2: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005E6405" w:rsidRPr="00A67ADF">
        <w:rPr>
          <w:rFonts w:ascii="Arial Narrow" w:eastAsia="Times New Roman" w:hAnsi="Arial Narrow" w:cs="Times New Roman"/>
          <w:kern w:val="0"/>
          <w:shd w:val="clear" w:color="auto" w:fill="FFFFFF"/>
          <w:lang w:eastAsia="es-PE"/>
          <ns2:ligatures ns2: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ns2:ligatures ns2:val="none"/>
        </w:rPr>
        <w:t xml:space="preserve">tanto </w:t>
      </w:r>
      <w:r w:rsidR="001B5910" w:rsidRPr="00340643">
        <w:rPr>
          <w:rFonts w:ascii="Arial Narrow" w:eastAsia="Arial Narrow" w:hAnsi="Arial Narrow" w:cs="Arial Narrow"/>
          <w:kern w:val="0"/>
          <ns2:ligatures ns2: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ns2:ligatures ns2:val="none"/>
        </w:rPr>
        <w:t/>
      </w:r>
      <w:proofErr w:type="spellEnd"/>
      <w:r w:rsidR="001B5910" w:rsidRPr="00340643">
        <w:rPr>
          <w:rFonts w:ascii="Arial Narrow" w:eastAsia="Arial Narrow" w:hAnsi="Arial Narrow" w:cs="Arial Narrow"/>
          <w:kern w:val="0"/>
          <ns2:ligatures ns2:val="none"/>
        </w:rPr>
        <w:t xml:space="preserve"> 6202059900004</w:t>
      </w:r>
      <w:r w:rsidR="005E6405" w:rsidRPr="00340643">
        <w:rPr>
          <w:rFonts w:ascii="Arial Narrow" w:eastAsia="Times New Roman" w:hAnsi="Arial Narrow" w:cs="Arial"/>
          <w:color w:val="000000"/>
          <w:kern w:val="0"/>
          <w:lang w:eastAsia="es-ES"/>
          <ns2:ligatures ns2:val="none"/>
        </w:rPr>
        <w:t>.</w:t>
      </w:r>
    </w:p>
    <w:p ns2:paraId="6786A412" ns2:textId="77777777" w:rsidR="005E6405" w:rsidRPr="00A67ADF" w:rsidRDefault="005E6405" w:rsidP="005E6405">
      <w:pPr>
        <w:spacing w:after="0" w:line="240" w:lineRule="auto"/>
        <w:jc w:val="both"/>
        <w:rPr>
          <w:rFonts w:ascii="Arial Narrow" w:eastAsia="Calibri" w:hAnsi="Arial Narrow" w:cs="Arial Narrow"/>
          <w:color w:val="000000"/>
          <w:kern w:val="0"/>
          <w:lang w:eastAsia="es-PE"/>
          <ns2:ligatures ns2:val="none"/>
        </w:rPr>
      </w:pPr>
    </w:p>
    <w:p ns2:paraId="335125ED" ns2: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Pr="0034064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1B5910" w:rsidRPr="00340643">
        <w:rPr>
          <w:rFonts w:ascii="Arial Narrow" w:eastAsia="Arial Narrow" w:hAnsi="Arial Narrow" w:cs="Arial Narrow"/>
          <w:kern w:val="0"/>
          <ns2:ligatures ns2: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ns2:ligatures ns2:val="none"/>
        </w:rPr>
        <w:t/>
      </w:r>
      <w:proofErr w:type="spellEnd"/>
      <w:r w:rsidR="001B5910" w:rsidRPr="00340643">
        <w:rPr>
          <w:rFonts w:ascii="Arial Narrow" w:eastAsia="Arial Narrow" w:hAnsi="Arial Narrow" w:cs="Arial Narrow"/>
          <w:kern w:val="0"/>
          <ns2:ligatures ns2:val="none"/>
        </w:rPr>
        <w:t xml:space="preserve"> 6202059900004</w:t>
      </w:r>
      <w:r w:rsidRPr="00340643">
        <w:rPr>
          <w:rFonts w:ascii="Arial Narrow" w:eastAsia="Arial Narrow" w:hAnsi="Arial Narrow" w:cs="Arial Narrow"/>
          <w:kern w:val="0"/>
          <ns2:ligatures ns2:val="none"/>
        </w:rPr>
        <w:t>.</w:t>
      </w:r>
    </w:p>
    <w:p ns2:paraId="75BF8CD8" ns2: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24D01175" ns2: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1B5910">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ns2:ligatures ns2: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ns2:ligatures ns2:val="none"/>
        </w:rPr>
        <w:t/>
      </w:r>
      <w:proofErr w:type="spellEnd"/>
      <w:r w:rsidRPr="00340643">
        <w:rPr>
          <w:rFonts w:ascii="Arial Narrow" w:eastAsia="Calibri" w:hAnsi="Arial Narrow" w:cs="Arial Narrow"/>
          <w:color w:val="000000"/>
          <w:kern w:val="0"/>
          <w:lang w:eastAsia="es-PE"/>
          <ns2:ligatures ns2:val="none"/>
        </w:rPr>
        <w:t xml:space="preserve"> 6202059900004 nuevamente debían amonestarla con un periodo de carencia de tres (3) meses desde el día siguiente que realizaba los pagos.</w:t>
      </w:r>
    </w:p>
    <w:p ns2:paraId="2056ED1A" ns2:textId="4B28B157" w:rsidR="008641BD" w:rsidRPr="00A67ADF" w:rsidRDefault="008641BD" w:rsidP="008641BD">
      <w:pPr>
        <w:spacing w:after="0" w:line="240" w:lineRule="auto"/>
        <w:jc w:val="both"/>
        <w:rPr>
          <w:rFonts w:ascii="Arial Narrow" w:eastAsia="Arial Narrow" w:hAnsi="Arial Narrow" w:cs="Arial Narrow"/>
          <w:kern w:val="0"/>
          <ns2:ligatures ns2:val="none"/>
        </w:rPr>
      </w:pPr>
    </w:p>
    <w:p ns2:paraId="5CA08EE9" ns2:textId="77777777" w:rsidR="008641BD" w:rsidRPr="00A67ADF" w:rsidRDefault="008641BD" w:rsidP="008641BD">
      <w:pPr>
        <w:spacing w:after="0" w:line="240" w:lineRule="auto"/>
        <w:jc w:val="both"/>
        <w:rPr>
          <w:rFonts w:ascii="Arial Narrow" w:eastAsia="Arial Narrow" w:hAnsi="Arial Narrow" w:cs="Arial Narrow"/>
          <w:kern w:val="0"/>
          <ns2:ligatures ns2:val="none"/>
        </w:rPr>
      </w:pPr>
    </w:p>
    <w:p ns2:paraId="64718910" ns2:textId="70D42935" w:rsidR="00AB3A58" w:rsidRPr="00A67ADF" w:rsidRDefault="00AB3A58" w:rsidP="00AB3A58">
      <w:pPr>
        <w:spacing w:line="240" w:lineRule="auto"/>
        <w:contextualSpacing/>
        <w:jc w:val="both"/>
        <w:rPr>
          <w:rFonts w:ascii="Arial Narrow" w:eastAsia="Calibri" w:hAnsi="Arial Narrow" w:cs="Arial"/>
          <w:kern w:val="0"/>
          <ns2:ligatures ns2:val="none"/>
        </w:rPr>
      </w:pPr>
      <w:r w:rsidRPr="00A67ADF">
        <w:rPr>
          <w:rFonts w:ascii="Arial Narrow" w:eastAsia="Arial Narrow" w:hAnsi="Arial Narrow" w:cs="Arial Narrow"/>
          <w:b/>
          <w:color w:val="000000"/>
          <w:kern w:val="0"/>
          <w:lang w:eastAsia="es-PE"/>
          <ns2:ligatures ns2:val="none"/>
        </w:rPr>
        <w:t>SEGUNDO:</w:t>
      </w:r>
      <w:r w:rsidRPr="00A67A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ns2:ligatures ns2:val="none"/>
        </w:rPr>
        <w:t xml:space="preserve">del </w:t>
      </w:r>
      <w:r w:rsidR="004626D7" w:rsidRPr="00A67ADF">
        <w:rPr>
          <w:rFonts w:ascii="Arial Narrow" w:eastAsia="Times New Roman" w:hAnsi="Arial Narrow" w:cs="Arial"/>
          <w:color w:val="000000"/>
          <w:kern w:val="0"/>
          <w:lang w:val="es-ES" w:eastAsia="es-ES"/>
          <ns2:ligatures ns2:val="none"/>
        </w:rPr>
        <w:t>23 de enero del 2025</w:t>
      </w:r>
      <w:r w:rsidR="002B7DCD" w:rsidRPr="00A67ADF">
        <w:rPr>
          <w:rFonts w:ascii="Arial Narrow" w:eastAsia="Calibri" w:hAnsi="Arial Narrow" w:cs="Arial"/>
          <w:kern w:val="0"/>
          <ns2:ligatures ns2:val="none"/>
        </w:rPr>
        <w:t>.</w:t>
      </w:r>
    </w:p>
    <w:p ns2:paraId="72A4113D" ns2: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TERCERO: </w:t>
      </w:r>
      <w:r w:rsidR="00232389" w:rsidRPr="00A67ADF">
        <w:rPr>
          <w:rFonts w:ascii="Arial Narrow" w:eastAsia="Arial Narrow" w:hAnsi="Arial Narrow" w:cs="Arial Narrow"/>
          <w:color w:val="000000"/>
          <w:kern w:val="0"/>
          <w:lang w:eastAsia="es-PE"/>
          <ns2:ligatures ns2: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ns2:ligatures ns2:val="none"/>
        </w:rPr>
        <w:t xml:space="preserve"> que cumpla con lo siguiente</w:t>
      </w:r>
      <w:r w:rsidRPr="00A67ADF">
        <w:rPr>
          <w:rFonts w:ascii="Arial Narrow" w:eastAsia="Arial Narrow" w:hAnsi="Arial Narrow" w:cs="Arial Narrow"/>
          <w:color w:val="000000"/>
          <w:kern w:val="0"/>
          <w:lang w:eastAsia="es-PE"/>
          <ns2:ligatures ns2:val="none"/>
        </w:rPr>
        <w:t>:</w:t>
      </w:r>
    </w:p>
    <w:p ns2:paraId="09D9FCC8" ns2: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ns2:ligatures ns2:val="none"/>
        </w:rPr>
        <w:t/>
      </w:r>
      <w:r w:rsidRPr="00A67ADF">
        <w:rPr>
          <w:rFonts w:ascii="Arial Narrow" w:eastAsia="Arial Narrow" w:hAnsi="Arial Narrow" w:cs="Arial Narrow"/>
          <w:color w:val="000000"/>
          <w:kern w:val="0"/>
          <w:lang w:eastAsia="es-PE"/>
          <ns2:ligatures ns2:val="none"/>
        </w:rPr>
        <w:t xml:space="preserve"> del Código Procesal Civil. </w:t>
      </w:r>
      <w:r w:rsidRPr="00A67ADF">
        <w:rPr>
          <w:rFonts w:ascii="Arial Narrow" w:eastAsia="Calibri" w:hAnsi="Arial Narrow" w:cs="Arial"/>
          <w:kern w:val="0"/>
          <ns2:ligatures ns2:val="none"/>
        </w:rPr>
        <w:t>Para ello podrá señalar domicilio físico o una dirección electrónica a la que pueda remitirse las notificaciones</w:t>
      </w:r>
      <w:r w:rsidRPr="00A67ADF">
        <w:rPr>
          <w:rFonts w:ascii="Arial Narrow" w:eastAsia="Arial" w:hAnsi="Arial Narrow" w:cs="Arial"/>
          <w:kern w:val="0"/>
          <w:lang w:val="es"/>
          <ns2:ligatures ns2:val="none"/>
        </w:rPr>
        <w:t>;</w:t>
      </w:r>
    </w:p>
    <w:p ns2:paraId="446A1900" ns2: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Calibri" w:hAnsi="Arial Narrow" w:cs="Arial"/>
          <w:kern w:val="0"/>
          <ns2:ligatures ns2:val="none"/>
        </w:rPr>
        <w:t xml:space="preserve">en caso califique como </w:t>
      </w:r>
      <w:proofErr w:type="gramStart"/>
      <w:r w:rsidRPr="00A67ADF">
        <w:rPr>
          <w:rFonts w:ascii="Arial Narrow" w:eastAsia="Calibri" w:hAnsi="Arial Narrow" w:cs="Arial"/>
          <w:kern w:val="0"/>
          <ns2:ligatures ns2:val="none"/>
        </w:rPr>
        <w:t>micro empresa</w:t>
      </w:r>
      <w:proofErr w:type="gramEnd"/>
      <w:r w:rsidRPr="00A67AD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ns2:ligatures ns2:val="none"/>
        </w:rPr>
        <w:footnoteReference w:id="7"/>
      </w:r>
      <w:r w:rsidRPr="00A67ADF">
        <w:rPr>
          <w:rFonts w:ascii="Arial Narrow" w:eastAsia="Calibri" w:hAnsi="Arial Narrow" w:cs="Arial"/>
          <w:kern w:val="0"/>
          <ns2:ligatures ns2: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ns2:ligatures ns2:val="none"/>
        </w:rPr>
        <w:t/>
      </w:r>
      <w:r w:rsidRPr="00A67ADF">
        <w:rPr>
          <w:rFonts w:ascii="Arial Narrow" w:eastAsia="Calibri" w:hAnsi="Arial Narrow" w:cs="Arial"/>
          <w:kern w:val="0"/>
          <ns2:ligatures ns2:val="none"/>
        </w:rPr>
        <w:t xml:space="preserve"> del </w:t>
      </w:r>
      <w:r w:rsidRPr="00A67ADF">
        <w:rPr>
          <w:rFonts w:ascii="Arial Narrow" w:eastAsia="Calibri" w:hAnsi="Arial Narrow" w:cs="Arial"/>
          <w:spacing w:val="-2"/>
          <w:kern w:val="0"/>
          <ns2:ligatures ns2:val="none"/>
        </w:rPr>
        <w:t>Código</w:t>
      </w:r>
      <w:r w:rsidRPr="00A67ADF">
        <w:rPr>
          <w:rStyle w:val="Refdenotaalpie"/>
          <w:rFonts w:ascii="Arial Narrow" w:eastAsia="Calibri" w:hAnsi="Arial Narrow" w:cs="Arial"/>
          <w:spacing w:val="-2"/>
          <w:kern w:val="0"/>
          <w:vertAlign w:val="superscript"/>
          <ns2:ligatures ns2:val="none"/>
        </w:rPr>
        <w:footnoteReference w:id="8"/>
      </w:r>
      <w:r w:rsidRPr="00A67ADF">
        <w:rPr>
          <w:rFonts w:ascii="Arial Narrow" w:eastAsia="Calibri" w:hAnsi="Arial Narrow" w:cs="Arial"/>
          <w:spacing w:val="-2"/>
          <w:kern w:val="0"/>
          <ns2:ligatures ns2:val="none"/>
        </w:rPr>
        <w:t>.</w:t>
      </w:r>
    </w:p>
    <w:p ns2:paraId="354DE7F2" ns2: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QUINTO: </w:t>
      </w:r>
      <w:bookmarkStart w:id="4" w:name="_Hlk188286813"/>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ns2:ligatures ns2: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ns2:ligatures ns2:val="none"/>
        </w:rPr>
        <w:t xml:space="preserve">, </w:t>
      </w:r>
      <w:bookmarkEnd w:id="5"/>
      <w:r w:rsidR="002B7DCD" w:rsidRPr="00A67ADF">
        <w:rPr>
          <w:rFonts w:ascii="Arial Narrow" w:eastAsia="Times New Roman" w:hAnsi="Arial Narrow" w:cs="Arial"/>
          <w:color w:val="000000"/>
          <w:kern w:val="0"/>
          <w:lang w:val="es-ES" w:eastAsia="es-ES"/>
          <ns2:ligatures ns2:val="none"/>
        </w:rPr>
        <w:t xml:space="preserve">cumpla con: </w:t>
      </w:r>
      <w:r w:rsidR="005E5412" w:rsidRPr="005E54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ns2:ligatures ns2:val="none"/>
        </w:rPr>
        <w:t/>
      </w:r>
      <w:proofErr w:type="spellEnd"/>
      <w:r w:rsidR="005E5412" w:rsidRPr="005E5412">
        <w:rPr>
          <w:rFonts w:ascii="Arial Narrow" w:eastAsia="Times New Roman" w:hAnsi="Arial Narrow" w:cs="Arial"/>
          <w:color w:val="000000"/>
          <w:kern w:val="0"/>
          <w:lang w:val="es-ES" w:eastAsia="es-ES"/>
          <ns2:ligatures ns2:val="none"/>
        </w:rPr>
        <w:t xml:space="preserve"> 6202059900004; y, (</w:t>
      </w:r>
      <w:proofErr w:type="spellStart"/>
      <w:r w:rsidR="005E5412" w:rsidRPr="005E5412">
        <w:rPr>
          <w:rFonts w:ascii="Arial Narrow" w:eastAsia="Times New Roman" w:hAnsi="Arial Narrow" w:cs="Arial"/>
          <w:color w:val="000000"/>
          <w:kern w:val="0"/>
          <w:lang w:val="es-ES" w:eastAsia="es-ES"/>
          <ns2:ligatures ns2:val="none"/>
        </w:rPr>
        <w:t>ii</w:t>
      </w:r>
      <w:proofErr w:type="spellEnd"/>
      <w:r w:rsidR="005E5412" w:rsidRPr="005E5412">
        <w:rPr>
          <w:rFonts w:ascii="Arial Narrow" w:eastAsia="Times New Roman" w:hAnsi="Arial Narrow" w:cs="Arial"/>
          <w:color w:val="000000"/>
          <w:kern w:val="0"/>
          <w:lang w:val="es-ES" w:eastAsia="es-ES"/>
          <ns2:ligatures ns2: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ns2:ligatures ns2:val="none"/>
        </w:rPr>
        <w:t>iii</w:t>
      </w:r>
      <w:proofErr w:type="spellEnd"/>
      <w:r w:rsidR="005E5412" w:rsidRPr="005E5412">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ns2:ligatures ns2:val="none"/>
        </w:rPr>
        <w:t/>
      </w:r>
      <w:proofErr w:type="spellEnd"/>
      <w:r w:rsidR="005E5412" w:rsidRPr="005E5412">
        <w:rPr>
          <w:rFonts w:ascii="Arial Narrow" w:eastAsia="Times New Roman" w:hAnsi="Arial Narrow" w:cs="Arial"/>
          <w:color w:val="000000"/>
          <w:kern w:val="0"/>
          <w:lang w:val="es-ES" w:eastAsia="es-ES"/>
          <ns2:ligatures ns2:val="none"/>
        </w:rPr>
        <w:t xml:space="preserve"> 6202059900004</w:t>
      </w:r>
      <w:r w:rsidR="00324AC7" w:rsidRPr="00A67ADF">
        <w:rPr>
          <w:rFonts w:ascii="Arial Narrow" w:eastAsia="Times New Roman" w:hAnsi="Arial Narrow" w:cs="Arial"/>
          <w:color w:val="000000"/>
          <w:kern w:val="0"/>
          <w:lang w:val="es-ES" w:eastAsia="es-ES"/>
          <ns2:ligatures ns2:val="none"/>
        </w:rPr>
        <w:t>.</w:t>
      </w:r>
    </w:p>
    <w:p ns2:paraId="179A6699" ns2: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ns2:ligatures ns2:val="none"/>
        </w:rPr>
      </w:pPr>
    </w:p>
    <w:p ns2:paraId="63E6DC28" ns2: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SEXTO: </w:t>
      </w:r>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ns2:ligatures ns2:val="none"/>
        </w:rPr>
        <w:t>,</w:t>
      </w:r>
      <w:r w:rsidR="008F7E44">
        <w:rPr>
          <w:rFonts w:ascii="Arial Narrow" w:eastAsia="Times New Roman" w:hAnsi="Arial Narrow" w:cs="Arial"/>
          <w:color w:val="000000"/>
          <w:kern w:val="0"/>
          <w:lang w:eastAsia="es-ES"/>
          <ns2:ligatures ns2:val="none"/>
        </w:rPr>
        <w:t xml:space="preserve"> </w:t>
      </w:r>
      <w:r w:rsidRPr="00A67ADF">
        <w:rPr>
          <w:rFonts w:ascii="Arial Narrow" w:eastAsia="Times New Roman" w:hAnsi="Arial Narrow" w:cs="Arial"/>
          <w:color w:val="000000"/>
          <w:kern w:val="0"/>
          <w:lang w:val="es-ES" w:eastAsia="es-ES"/>
          <ns2:ligatures ns2:val="none"/>
        </w:rPr>
        <w:t xml:space="preserve">cumpla con: </w:t>
      </w:r>
      <w:r w:rsidR="005E5412" w:rsidRPr="005E5412">
        <w:rPr>
          <w:rFonts w:ascii="Arial Narrow" w:eastAsia="Times New Roman" w:hAnsi="Arial Narrow" w:cs="Arial"/>
          <w:color w:val="000000"/>
          <w:kern w:val="0"/>
          <w:lang w:eastAsia="es-ES"/>
          <ns2:ligatures ns2: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ns2:ligatures ns2:val="none"/>
        </w:rPr>
        <w:t/>
      </w:r>
      <w:proofErr w:type="spellEnd"/>
      <w:r w:rsidR="005E5412" w:rsidRPr="005E5412">
        <w:rPr>
          <w:rFonts w:ascii="Arial Narrow" w:eastAsia="Times New Roman" w:hAnsi="Arial Narrow" w:cs="Arial"/>
          <w:color w:val="000000"/>
          <w:kern w:val="0"/>
          <w:lang w:eastAsia="es-ES"/>
          <ns2:ligatures ns2:val="none"/>
        </w:rPr>
        <w:t xml:space="preserve"> 6202059900004; y, (</w:t>
      </w:r>
      <w:proofErr w:type="spellStart"/>
      <w:r w:rsidR="005E5412" w:rsidRPr="005E5412">
        <w:rPr>
          <w:rFonts w:ascii="Arial Narrow" w:eastAsia="Times New Roman" w:hAnsi="Arial Narrow" w:cs="Arial"/>
          <w:color w:val="000000"/>
          <w:kern w:val="0"/>
          <w:lang w:eastAsia="es-ES"/>
          <ns2:ligatures ns2:val="none"/>
        </w:rPr>
        <w:t>ii</w:t>
      </w:r>
      <w:proofErr w:type="spellEnd"/>
      <w:r w:rsidR="005E5412" w:rsidRPr="005E5412">
        <w:rPr>
          <w:rFonts w:ascii="Arial Narrow" w:eastAsia="Times New Roman" w:hAnsi="Arial Narrow" w:cs="Arial"/>
          <w:color w:val="000000"/>
          <w:kern w:val="0"/>
          <w:lang w:eastAsia="es-ES"/>
          <ns2:ligatures ns2: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ns2:ligatures ns2:val="none"/>
        </w:rPr>
        <w:t>.</w:t>
      </w:r>
    </w:p>
    <w:p ns2:paraId="6A128BE5" ns2: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w:t>
      </w:r>
      <w:bookmarkStart w:id="6" w:name="_Hlk188286915"/>
      <w:r w:rsidR="00AB3A58" w:rsidRPr="00A67ADF">
        <w:rPr>
          <w:rFonts w:ascii="Arial Narrow" w:eastAsia="Arial Narrow" w:hAnsi="Arial Narrow" w:cs="Arial Narrow"/>
          <w:color w:val="000000"/>
          <w:kern w:val="0"/>
          <w:lang w:eastAsia="es-PE"/>
          <ns2:ligatures ns2:val="none"/>
        </w:rPr>
        <w:t>informar a las partes que el artículo 110</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A67ADF">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115</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y 116</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A67ADF">
        <w:rPr>
          <w:rFonts w:ascii="Arial Narrow" w:eastAsia="Arial Narrow" w:hAnsi="Arial Narrow" w:cs="Arial Narrow"/>
          <w:color w:val="000000"/>
          <w:kern w:val="0"/>
          <w:lang w:eastAsia="es-PE"/>
          <ns2:ligatures ns2:val="none"/>
        </w:rPr>
        <w:t xml:space="preserve">. </w:t>
      </w:r>
      <w:bookmarkEnd w:id="6"/>
      <w:r w:rsidR="00AB3A58" w:rsidRPr="00A67AD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A67ADF">
        <w:rPr>
          <w:rFonts w:ascii="Arial Narrow" w:eastAsia="Arial Narrow" w:hAnsi="Arial Narrow" w:cs="Arial Narrow"/>
          <w:color w:val="000000"/>
          <w:kern w:val="0"/>
          <w:lang w:eastAsia="es-PE"/>
          <ns2:ligatures ns2:val="none"/>
        </w:rPr>
        <w:t>.</w:t>
      </w:r>
    </w:p>
    <w:p ns2:paraId="60BC1406" ns2: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Calibri" w:hAnsi="Arial Narrow" w:cs="Arial"/>
          <w:b/>
          <w:bCs/>
          <w:kern w:val="0"/>
          <ns2:ligatures ns2:val="none"/>
        </w:rPr>
        <w:t>OCTAVO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0FA6C48" w:rsidR="00AB3A58" w:rsidRPr="00A67ADF" w:rsidRDefault="00775EB1" w:rsidP="00AB3A58">
      <w:pPr>
        <w:suppressAutoHyphens/>
        <w:spacing w:after="0" w:line="240" w:lineRule="auto"/>
        <w:jc w:val="both"/>
        <w:rPr>
          <w:rFonts w:ascii="Arial Narrow" w:eastAsia="Calibri" w:hAnsi="Arial Narrow" w:cs="Arial"/>
          <w:kern w:val="0"/>
          <w:u w:val="single"/>
          <ns2:ligatures ns2:val="none"/>
        </w:rPr>
      </w:pPr>
      <w:r w:rsidRPr="00A67ADF">
        <w:rPr>
          <w:rFonts w:ascii="Arial Narrow" w:eastAsia="Times New Roman" w:hAnsi="Arial Narrow" w:cs="Times New Roman"/>
          <w:b/>
          <w:color w:val="000000"/>
          <w:kern w:val="0"/>
          <w:lang w:eastAsia="es-PE"/>
          <ns2:ligatures ns2:val="none"/>
        </w:rPr>
        <w:t>NOVENO</w:t>
      </w:r>
      <w:r w:rsidR="00AB3A58" w:rsidRPr="00A67ADF">
        <w:rPr>
          <w:rFonts w:ascii="Arial Narrow" w:eastAsia="Calibri" w:hAnsi="Arial Narrow" w:cs="Arial"/>
          <w:b/>
          <w:kern w:val="0"/>
          <ns2:ligatures ns2:val="none"/>
        </w:rPr>
        <w:t>:</w:t>
      </w:r>
      <w:r w:rsidR="00AB3A58" w:rsidRPr="00A67ADF">
        <w:rPr>
          <w:rFonts w:ascii="Arial Narrow" w:eastAsia="Calibri" w:hAnsi="Arial Narrow" w:cs="Arial"/>
          <w:kern w:val="0"/>
          <ns2:ligatures ns2:val="none"/>
        </w:rPr>
        <w:t xml:space="preserve"> comunicar a las partes que, </w:t>
      </w:r>
      <w:proofErr w:type="gramStart"/>
      <w:r w:rsidR="00AB3A58" w:rsidRPr="00A67ADF">
        <w:rPr>
          <w:rFonts w:ascii="Arial Narrow" w:eastAsia="Calibri" w:hAnsi="Arial Narrow" w:cs="Arial"/>
          <w:kern w:val="0"/>
          <ns2:ligatures ns2:val="none"/>
        </w:rPr>
        <w:t>de acuerdo a</w:t>
      </w:r>
      <w:proofErr w:type="gramEnd"/>
      <w:r w:rsidR="00AB3A58" w:rsidRPr="00A67ADF">
        <w:rPr>
          <w:rFonts w:ascii="Arial Narrow" w:eastAsia="Calibri" w:hAnsi="Arial Narrow" w:cs="Arial"/>
          <w:kern w:val="0"/>
          <ns2:ligatures ns2:val="none"/>
        </w:rPr>
        <w:t xml:space="preserve"> lo señalado por el artículo 29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Calibri" w:hAnsi="Arial Narrow" w:cs="Arial"/>
          <w:kern w:val="0"/>
          <ns2:ligatures ns2:val="none"/>
        </w:rPr>
        <w:t xml:space="preserve"> del Decreto Legislativo </w:t>
      </w:r>
      <w:proofErr w:type="spellStart"/>
      <w:r w:rsidR="00AB3A58" w:rsidRPr="00A67ADF">
        <w:rPr>
          <w:rFonts w:ascii="Arial Narrow" w:eastAsia="Calibri" w:hAnsi="Arial Narrow" w:cs="Arial"/>
          <w:kern w:val="0"/>
          <ns2:ligatures ns2:val="none"/>
        </w:rPr>
        <w:t/>
      </w:r>
      <w:proofErr w:type="spellEnd"/>
      <w:r w:rsidR="00AB3A58" w:rsidRPr="00A67ADF">
        <w:rPr>
          <w:rFonts w:ascii="Arial Narrow" w:eastAsia="Calibri" w:hAnsi="Arial Narrow" w:cs="Arial"/>
          <w:kern w:val="0"/>
          <ns2:ligatures ns2:val="none"/>
        </w:rPr>
        <w:t xml:space="preserve"> 807</w:t>
      </w:r>
      <w:r w:rsidR="00AB3A58" w:rsidRPr="00A67ADF">
        <w:rPr>
          <w:rStyle w:val="Refdenotaalpie"/>
          <w:rFonts w:ascii="Arial Narrow" w:eastAsia="Calibri" w:hAnsi="Arial Narrow" w:cs="Arial"/>
          <w:kern w:val="0"/>
          <w:vertAlign w:val="superscript"/>
          <ns2:ligatures ns2:val="none"/>
        </w:rPr>
        <w:footnoteReference w:id="12"/>
      </w:r>
      <w:r w:rsidR="00AB3A58" w:rsidRPr="00A67AD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ns2:ligatures ns2:val="none"/>
        </w:rPr>
        <w:t>expresamente su facultad para asistir y conciliar en su representación</w:t>
      </w:r>
      <w:r w:rsidR="00AB3A58" w:rsidRPr="00A67ADF">
        <w:rPr>
          <w:rFonts w:ascii="Arial Narrow" w:eastAsia="Calibri" w:hAnsi="Arial Narrow" w:cs="Arial"/>
          <w:bCs/>
          <w:kern w:val="0"/>
          <ns2:ligatures ns2:val="none"/>
        </w:rPr>
        <w:t>.</w:t>
      </w:r>
      <w:r w:rsidR="00AB3A58" w:rsidRPr="00A67ADF">
        <w:rPr>
          <w:rFonts w:ascii="Arial Narrow" w:eastAsia="Calibri" w:hAnsi="Arial Narrow" w:cs="Arial"/>
          <w:b/>
          <w:bCs/>
          <w:kern w:val="0"/>
          <ns2:ligatures ns2:val="none"/>
        </w:rPr>
        <w:t xml:space="preserve"> </w:t>
      </w:r>
      <w:r w:rsidR="00AB3A58" w:rsidRPr="00A67AD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A67ADF"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hAnsi="Arial Narrow" w:cs="Arial"/>
          <w:b/>
          <w:spacing w:val="-3"/>
          <w:kern w:val="0"/>
          <ns2:ligatures ns2:val="none"/>
        </w:rPr>
        <w:t>DÉCIMO</w:t>
      </w:r>
      <w:r w:rsidR="00AB3A58" w:rsidRPr="00A67ADF">
        <w:rPr>
          <w:rFonts w:ascii="Arial Narrow" w:eastAsia="Times New Roman" w:hAnsi="Arial Narrow" w:cs="Times New Roman"/>
          <w:b/>
          <w:color w:val="000000"/>
          <w:kern w:val="0"/>
          <w:lang w:eastAsia="es-PE"/>
          <ns2:ligatures ns2:val="none"/>
        </w:rPr>
        <w:t>:</w:t>
      </w:r>
      <w:r w:rsidR="00AB3A58" w:rsidRPr="00A67AD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74083EE" ns2: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ns2:ligatures ns2:val="none"/>
        </w:rPr>
        <w:t/>
      </w:r>
      <w:r w:rsidR="00F5740B" w:rsidRPr="00A67ADF">
        <w:rPr>
          <w:rFonts w:ascii="Arial Narrow" w:hAnsi="Arial Narrow" w:cs="Arial"/>
          <w:bCs/>
          <w:spacing w:val="-3"/>
          <w:kern w:val="0"/>
          <ns2:ligatures ns2:val="none"/>
        </w:rPr>
        <w:t xml:space="preserve"/>
      </w:r>
      <w:r w:rsidR="00237FBB" w:rsidRPr="00A67ADF">
        <w:rPr>
          <w:rFonts w:ascii="Arial Narrow" w:hAnsi="Arial Narrow" w:cs="Arial"/>
          <w:bCs/>
          <w:spacing w:val="-3"/>
          <w:kern w:val="0"/>
          <ns2:ligatures ns2:val="none"/>
        </w:rPr>
        <w:t xml:space="preserve"/>
      </w:r>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ns2:paraId="211210AA" ns2:textId="77777777" w:rsidR="00F5740B" w:rsidRPr="00A67ADF" w:rsidRDefault="00F5740B" w:rsidP="00F5740B">
      <w:pPr>
        <w:suppressAutoHyphens/>
        <w:spacing w:after="0" w:line="240" w:lineRule="auto"/>
        <w:jc w:val="both"/>
        <w:rPr>
          <w:rFonts w:ascii="Arial Narrow" w:hAnsi="Arial Narrow" w:cs="Arial"/>
        </w:rPr>
      </w:pPr>
    </w:p>
    <w:p ns2:paraId="4D15FD02" ns2: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A67ADF" w:rsidRDefault="00AB3A58" w:rsidP="00AB3A58">
      <w:pPr>
        <w:suppressAutoHyphens/>
        <w:spacing w:after="0" w:line="240" w:lineRule="auto"/>
        <w:jc w:val="both"/>
        <w:rPr>
          <w:rFonts w:ascii="Arial Narrow" w:hAnsi="Arial Narrow" w:cs="Arial"/>
        </w:rPr>
      </w:pPr>
    </w:p>
    <w:p ns2:paraId="39963B7E"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45236734"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7A3AFCFF"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4408AAF0" ns2: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ns2:ligatures ns2:val="none"/>
        </w:rPr>
      </w:pPr>
      <w:r w:rsidRPr="0099142A">
        <w:rPr>
          <w:rFonts w:ascii="Arial Narrow" w:hAnsi="Arial Narrow" w:cs="Arial"/>
          <w:b/>
          <w:bCs/>
          <w:color w:val="000000" w:themeColor="text1"/>
          <w:kern w:val="0"/>
          <ns2:ligatures ns2:val="none"/>
        </w:rPr>
        <w:t>EVELING ROA QUISPE</w:t>
      </w:r>
    </w:p>
    <w:p ns2:paraId="1B928D09" ns2: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ns2:ligatures ns2:val="none"/>
        </w:rPr>
      </w:pPr>
      <w:r w:rsidRPr="0099142A">
        <w:rPr>
          <w:rFonts w:ascii="Arial Narrow" w:hAnsi="Arial Narrow" w:cs="Arial"/>
          <w:b/>
          <w:bCs/>
          <w:color w:val="000000" w:themeColor="text1"/>
          <w:kern w:val="0"/>
          <ns2:ligatures ns2:val="none"/>
        </w:rPr>
        <w:t>Secretaria Técnica</w:t>
      </w:r>
    </w:p>
    <w:p ns2:paraId="60394F8F" ns2: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ns2:ligatures ns2:val="none"/>
        </w:rPr>
      </w:pPr>
      <w:r w:rsidRPr="0099142A">
        <w:rPr>
          <w:rFonts w:ascii="Arial Narrow" w:hAnsi="Arial Narrow" w:cs="Arial"/>
          <w:b/>
          <w:bCs/>
          <w:color w:val="000000" w:themeColor="text1"/>
          <w:kern w:val="0"/>
          <ns2:ligatures ns2:val="none"/>
        </w:rPr>
        <w:t>Comisión </w:t>
      </w:r>
      <w:r w:rsidRPr="0099142A">
        <w:rPr>
          <w:rFonts w:ascii="Arial Narrow" w:hAnsi="Arial Narrow" w:cs="Arial"/>
          <w:b/>
          <w:bCs/>
          <w:color w:val="000000" w:themeColor="text1"/>
          <w:kern w:val="0"/>
          <w:shd w:val="clear" w:color="auto" w:fill="FFFFFF"/>
          <ns2:ligatures ns2:val="none"/>
        </w:rPr>
        <w:t>de</w:t>
      </w:r>
      <w:r w:rsidRPr="0099142A">
        <w:rPr>
          <w:rFonts w:ascii="Arial Narrow" w:hAnsi="Arial Narrow" w:cs="Arial"/>
          <w:b/>
          <w:bCs/>
          <w:color w:val="000000" w:themeColor="text1"/>
          <w:kern w:val="0"/>
          <ns2:ligatures ns2:val="none"/>
        </w:rPr>
        <w:t xml:space="preserve"> Protección al Consumidor </w:t>
      </w:r>
      <w:proofErr w:type="spellStart"/>
      <w:r w:rsidRPr="0099142A">
        <w:rPr>
          <w:rFonts w:ascii="Arial Narrow" w:hAnsi="Arial Narrow" w:cs="Arial"/>
          <w:b/>
          <w:bCs/>
          <w:color w:val="000000" w:themeColor="text1"/>
          <w:kern w:val="0"/>
          <ns2:ligatures ns2:val="none"/>
        </w:rPr>
        <w:t/>
      </w:r>
      <w:proofErr w:type="spellEnd"/>
      <w:r w:rsidRPr="0099142A">
        <w:rPr>
          <w:rFonts w:ascii="Arial Narrow" w:hAnsi="Arial Narrow" w:cs="Arial"/>
          <w:b/>
          <w:bCs/>
          <w:color w:val="000000" w:themeColor="text1"/>
          <w:kern w:val="0"/>
          <ns2:ligatures ns2:val="none"/>
        </w:rPr>
        <w:t xml:space="preserve"> 1</w:t>
      </w:r>
    </w:p>
    <w:p ns2:paraId="11AE111F"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5DD38284" ns2: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ns2:ligatures ns2:val="none"/>
        </w:rPr>
      </w:pPr>
      <w:r w:rsidRPr="0099142A">
        <w:rPr>
          <w:rFonts w:ascii="Arial Narrow" w:eastAsia="Arial Narrow" w:hAnsi="Arial Narrow" w:cs="Arial"/>
          <w:color w:val="000000"/>
          <w:kern w:val="0"/>
          <w:sz w:val="16"/>
          <w:szCs w:val="16"/>
          <w:lang w:eastAsia="es-PE"/>
          <ns2:ligatures ns2:val="none"/>
        </w:rPr>
        <w:t>LSM/DCE</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