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4D92E425" ns2: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1319" w:rsidRPr="005814CB">
        <w:rPr>
          <w:rFonts w:ascii="Arial Narrow" w:eastAsia="Times New Roman" w:hAnsi="Arial Narrow" w:cs="Times New Roman"/>
          <w:b/>
          <w:bCs/>
          <w:color w:val="000000"/>
          <w:kern w:val="0"/>
          <w:shd w:val="clear" w:color="auto" w:fill="FFFFFF"/>
          <w:lang w:eastAsia="es-PE"/>
          <ns2:ligatures ns2:val="none"/>
        </w:rPr>
        <w:t>2545-2025/CC1</w:t>
      </w:r>
    </w:p>
    <w:p ns2:paraId="174737B6" ns2: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DENUNCIANTE:[DENUNCIANTE] ([APELLIDO])</w:t>
      </w:r>
      <w:r w:rsidRPr="005814CB">
        <w:rPr>
          <w:rFonts w:ascii="Arial Narrow" w:eastAsia="Arial Narrow" w:hAnsi="Arial Narrow" w:cs="Arial Narrow"/>
          <w:b/>
          <w:color w:val="000000"/>
          <w:kern w:val="0"/>
          <w:lang w:eastAsia="es-PE"/>
          <ns2:ligatures ns2:val="none"/>
        </w:rPr>
        <w:tab/>
        <w:t/>
      </w:r>
      <w:r w:rsidRPr="005814CB">
        <w:rPr>
          <w:rFonts w:ascii="Arial Narrow" w:eastAsia="Arial Narrow" w:hAnsi="Arial Narrow" w:cs="Arial Narrow"/>
          <w:b/>
          <w:color w:val="000000"/>
          <w:kern w:val="0"/>
          <w:lang w:eastAsia="es-PE"/>
          <ns2:ligatures ns2:val="none"/>
        </w:rPr>
        <w:tab/>
      </w:r>
      <w:r w:rsidR="00EA7C6A" w:rsidRPr="005814CB">
        <w:rPr>
          <w:rFonts w:ascii="Arial Narrow" w:eastAsia="Arial Narrow" w:hAnsi="Arial Narrow" w:cs="Arial Narrow"/>
          <w:b/>
          <w:color w:val="000000"/>
          <w:kern w:val="0"/>
          <w:lang w:eastAsia="es-PE"/>
          <ns2:ligatures ns2:val="none"/>
        </w:rPr>
        <w:t/>
      </w:r>
      <w:r w:rsidR="00B9467D">
        <w:rPr>
          <w:rFonts w:ascii="Arial Narrow" w:eastAsia="Arial Narrow" w:hAnsi="Arial Narrow" w:cs="Arial Narrow"/>
          <w:b/>
          <w:color w:val="000000"/>
          <w:kern w:val="0"/>
          <w:lang w:eastAsia="es-PE"/>
          <ns2:ligatures ns2:val="none"/>
        </w:rPr>
        <w:t/>
      </w:r>
      <w:r w:rsidR="00EA7C6A" w:rsidRPr="005814CB">
        <w:rPr>
          <w:rFonts w:ascii="Arial Narrow" w:eastAsia="Arial Narrow" w:hAnsi="Arial Narrow" w:cs="Arial Narrow"/>
          <w:b/>
          <w:color w:val="000000"/>
          <w:kern w:val="0"/>
          <w:lang w:eastAsia="es-PE"/>
          <ns2:ligatures ns2:val="none"/>
        </w:rPr>
        <w:t xml:space="preserve"/>
      </w:r>
      <w:r w:rsidRPr="005814CB">
        <w:rPr>
          <w:rFonts w:ascii="Arial Narrow" w:eastAsia="Arial Narrow" w:hAnsi="Arial Narrow" w:cs="Arial Narrow"/>
          <w:b/>
          <w:color w:val="000000"/>
          <w:kern w:val="0"/>
          <w:lang w:eastAsia="es-PE"/>
          <ns2:ligatures ns2:val="none"/>
        </w:rPr>
        <w:t/>
      </w:r>
      <w:r w:rsidR="00EA7C6A" w:rsidRPr="005814CB">
        <w:rPr>
          <w:rFonts w:ascii="Arial Narrow" w:eastAsia="Arial Narrow" w:hAnsi="Arial Narrow" w:cs="Arial Narrow"/>
          <w:b/>
          <w:color w:val="000000"/>
          <w:kern w:val="0"/>
          <w:lang w:eastAsia="es-PE"/>
          <ns2:ligatures ns2:val="none"/>
        </w:rPr>
        <w:t/>
      </w:r>
      <w:r w:rsidRPr="005814CB">
        <w:rPr>
          <w:rFonts w:ascii="Arial Narrow" w:eastAsia="Arial Narrow" w:hAnsi="Arial Narrow" w:cs="Arial Narrow"/>
          <w:b/>
          <w:color w:val="000000"/>
          <w:kern w:val="0"/>
          <w:lang w:eastAsia="es-PE"/>
          <ns2:ligatures ns2:val="none"/>
        </w:rPr>
        <w:t/>
      </w:r>
    </w:p>
    <w:p ns2:paraId="223101EF" ns2: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DENUNCIADOS</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5814CB" w:rsidRPr="005814CB">
        <w:rPr>
          <w:rFonts w:ascii="Arial Narrow" w:eastAsia="Arial Narrow" w:hAnsi="Arial Narrow" w:cs="Arial Narrow"/>
          <w:b/>
          <w:color w:val="000000"/>
          <w:kern w:val="0"/>
          <w:lang w:eastAsia="es-PE"/>
          <ns2:ligatures ns2:val="none"/>
        </w:rPr>
        <w:t xml:space="preserve">BANCO BBVA PERÚ S.A. </w:t>
      </w:r>
      <w:r w:rsidRPr="005814CB">
        <w:rPr>
          <w:rFonts w:ascii="Arial Narrow" w:eastAsia="Arial Narrow" w:hAnsi="Arial Narrow" w:cs="Arial Narrow"/>
          <w:b/>
          <w:color w:val="000000"/>
          <w:kern w:val="0"/>
          <w:lang w:eastAsia="es-PE"/>
          <ns2:ligatures ns2:val="none"/>
        </w:rPr>
        <w:t>(</w:t>
      </w:r>
      <w:r w:rsidR="005814CB" w:rsidRPr="005814CB">
        <w:rPr>
          <w:rFonts w:ascii="Arial Narrow" w:eastAsia="Arial Narrow" w:hAnsi="Arial Narrow" w:cs="Arial Narrow"/>
          <w:b/>
          <w:color w:val="000000"/>
          <w:kern w:val="0"/>
          <w:lang w:eastAsia="es-PE"/>
          <ns2:ligatures ns2:val="none"/>
        </w:rPr>
        <w:t>BANCO</w:t>
      </w:r>
      <w:r w:rsidRPr="005814CB">
        <w:rPr>
          <w:rFonts w:ascii="Arial Narrow" w:eastAsia="Arial Narrow" w:hAnsi="Arial Narrow" w:cs="Arial Narrow"/>
          <w:b/>
          <w:color w:val="000000"/>
          <w:kern w:val="0"/>
          <w:lang w:eastAsia="es-PE"/>
          <ns2:ligatures ns2:val="none"/>
        </w:rPr>
        <w:t xml:space="preserve">) </w:t>
      </w:r>
    </w:p>
    <w:p ns2:paraId="4D23E5DF" ns2: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Pr="005814CB">
        <w:rPr>
          <w:rFonts w:ascii="Arial Narrow" w:eastAsia="Arial Narrow" w:hAnsi="Arial Narrow" w:cs="Arial Narrow"/>
          <w:b/>
          <w:color w:val="000000"/>
          <w:kern w:val="0"/>
          <w:lang w:eastAsia="es-PE"/>
          <ns2:ligatures ns2:val="none"/>
        </w:rPr>
        <w:tab/>
      </w:r>
      <w:r w:rsidR="00164267" w:rsidRPr="005814CB">
        <w:rPr>
          <w:rFonts w:ascii="Arial Narrow" w:eastAsia="Arial Narrow" w:hAnsi="Arial Narrow" w:cs="Arial Narrow"/>
          <w:b/>
          <w:color w:val="000000"/>
          <w:kern w:val="0"/>
          <w:lang w:eastAsia="es-PE"/>
          <ns2:ligatures ns2:val="none"/>
        </w:rPr>
        <w:t>RÍMAC SEGUROS Y REASEGUROS S.A.</w:t>
      </w:r>
      <w:r w:rsidRPr="005814CB">
        <w:rPr>
          <w:rFonts w:ascii="Arial Narrow" w:eastAsia="Arial Narrow" w:hAnsi="Arial Narrow" w:cs="Arial Narrow"/>
          <w:b/>
          <w:color w:val="000000"/>
          <w:kern w:val="0"/>
          <w:lang w:eastAsia="es-PE"/>
          <ns2:ligatures ns2:val="none"/>
        </w:rPr>
        <w:t xml:space="preserve"> (</w:t>
      </w:r>
      <w:r w:rsidR="00164267" w:rsidRPr="005814CB">
        <w:rPr>
          <w:rFonts w:ascii="Arial Narrow" w:eastAsia="Arial Narrow" w:hAnsi="Arial Narrow" w:cs="Arial Narrow"/>
          <w:b/>
          <w:color w:val="000000"/>
          <w:kern w:val="0"/>
          <w:lang w:eastAsia="es-PE"/>
          <ns2:ligatures ns2:val="none"/>
        </w:rPr>
        <w:t>RÍMAC</w:t>
      </w:r>
      <w:r w:rsidRPr="005814CB">
        <w:rPr>
          <w:rFonts w:ascii="Arial Narrow" w:eastAsia="Arial Narrow" w:hAnsi="Arial Narrow" w:cs="Arial Narrow"/>
          <w:b/>
          <w:color w:val="000000"/>
          <w:kern w:val="0"/>
          <w:lang w:eastAsia="es-PE"/>
          <ns2:ligatures ns2:val="none"/>
        </w:rPr>
        <w:t>)</w:t>
      </w:r>
    </w:p>
    <w:p ns2:paraId="753670C1" ns2: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MATERIAS</w:t>
      </w:r>
      <w:r w:rsidRPr="005814CB">
        <w:rPr>
          <w:rFonts w:ascii="Arial Narrow" w:eastAsia="Arial Narrow" w:hAnsi="Arial Narrow" w:cs="Arial Narrow"/>
          <w:b/>
          <w:color w:val="000000"/>
          <w:kern w:val="0"/>
          <w:lang w:eastAsia="es-PE"/>
          <ns2:ligatures ns2:val="none"/>
        </w:rPr>
        <w:tab/>
        <w:t xml:space="preserve">: </w:t>
      </w:r>
      <w:r w:rsidRPr="005814CB">
        <w:rPr>
          <w:rFonts w:ascii="Arial Narrow" w:eastAsia="Arial Narrow" w:hAnsi="Arial Narrow" w:cs="Arial Narrow"/>
          <w:b/>
          <w:color w:val="000000"/>
          <w:kern w:val="0"/>
          <w:lang w:eastAsia="es-PE"/>
          <ns2:ligatures ns2:val="none"/>
        </w:rPr>
        <w:tab/>
        <w:t>ADMISIÓN A TRÁMITE</w:t>
      </w:r>
    </w:p>
    <w:p ns2:paraId="3267C54F" ns2: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Pr="005814CB">
        <w:rPr>
          <w:rFonts w:ascii="Arial Narrow" w:eastAsia="Arial Narrow" w:hAnsi="Arial Narrow" w:cs="Arial Narrow"/>
          <w:b/>
          <w:color w:val="000000"/>
          <w:kern w:val="0"/>
          <w:lang w:eastAsia="es-PE"/>
          <ns2:ligatures ns2:val="none"/>
        </w:rPr>
        <w:tab/>
      </w:r>
      <w:r w:rsidRPr="005814CB">
        <w:rPr>
          <w:rFonts w:ascii="Arial Narrow" w:hAnsi="Arial Narrow"/>
          <w:b/>
          <w:bCs/>
        </w:rPr>
        <w:t>INCLUSIÓN DE OFICIO</w:t>
      </w:r>
    </w:p>
    <w:p ns2:paraId="449086A9" ns2: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RESOLUCIÓN </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Pr="005128ED">
        <w:rPr>
          <w:rFonts w:ascii="Arial Narrow" w:eastAsia="Arial Narrow" w:hAnsi="Arial Narrow" w:cs="Arial Narrow"/>
          <w:b/>
          <w:color w:val="000000"/>
          <w:kern w:val="0"/>
          <w:lang w:eastAsia="es-PE"/>
          <ns2:ligatures ns2:val="none"/>
        </w:rPr>
        <w:t>1</w:t>
      </w:r>
    </w:p>
    <w:p ns2:paraId="26BE4AD0"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28ED">
        <w:rPr>
          <w:rFonts w:ascii="Arial Narrow" w:eastAsia="Times New Roman" w:hAnsi="Arial Narrow" w:cs="Times New Roman"/>
          <w:color w:val="000000"/>
          <w:kern w:val="0"/>
          <w:shd w:val="clear" w:color="auto" w:fill="FFFFFF"/>
          <w:lang w:eastAsia="es-PE"/>
          <ns2:ligatures ns2:val="none"/>
        </w:rPr>
        <w:t xml:space="preserve">Lima, </w:t>
      </w:r>
      <w:r w:rsidR="00546930">
        <w:rPr>
          <w:rFonts w:ascii="Arial Narrow" w:eastAsia="Times New Roman" w:hAnsi="Arial Narrow" w:cs="Times New Roman"/>
          <w:color w:val="000000"/>
          <w:kern w:val="0"/>
          <w:shd w:val="clear" w:color="auto" w:fill="FFFFFF"/>
          <w:lang w:eastAsia="es-PE"/>
          <ns2:ligatures ns2:val="none"/>
        </w:rPr>
        <w:t>14</w:t>
      </w:r>
      <w:r w:rsidRPr="005128ED">
        <w:rPr>
          <w:rFonts w:ascii="Arial Narrow" w:eastAsia="Times New Roman" w:hAnsi="Arial Narrow" w:cs="Times New Roman"/>
          <w:color w:val="000000"/>
          <w:kern w:val="0"/>
          <w:shd w:val="clear" w:color="auto" w:fill="FFFFFF"/>
          <w:lang w:eastAsia="es-PE"/>
          <ns2:ligatures ns2:val="none"/>
        </w:rPr>
        <w:t xml:space="preserve"> de </w:t>
      </w:r>
      <w:r w:rsidR="00E14B68" w:rsidRPr="005128ED">
        <w:rPr>
          <w:rFonts w:ascii="Arial Narrow" w:eastAsia="Times New Roman" w:hAnsi="Arial Narrow" w:cs="Times New Roman"/>
          <w:color w:val="000000"/>
          <w:kern w:val="0"/>
          <w:shd w:val="clear" w:color="auto" w:fill="FFFFFF"/>
          <w:lang w:eastAsia="es-PE"/>
          <ns2:ligatures ns2:val="none"/>
        </w:rPr>
        <w:t>noviembre</w:t>
      </w:r>
      <w:r w:rsidR="008752F0" w:rsidRPr="005128ED">
        <w:rPr>
          <w:rFonts w:ascii="Arial Narrow" w:eastAsia="Times New Roman" w:hAnsi="Arial Narrow" w:cs="Times New Roman"/>
          <w:color w:val="000000"/>
          <w:kern w:val="0"/>
          <w:shd w:val="clear" w:color="auto" w:fill="FFFFFF"/>
          <w:lang w:eastAsia="es-PE"/>
          <ns2:ligatures ns2:val="none"/>
        </w:rPr>
        <w:t xml:space="preserve"> </w:t>
      </w:r>
      <w:r w:rsidRPr="005128ED">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28ED">
        <w:rPr>
          <w:rFonts w:ascii="Arial Narrow" w:eastAsia="Arial Narrow" w:hAnsi="Arial Narrow" w:cs="Arial Narrow"/>
          <w:b/>
          <w:color w:val="000000"/>
          <w:kern w:val="0"/>
          <w:lang w:eastAsia="es-PE"/>
          <ns2:ligatures ns2:val="none"/>
        </w:rPr>
        <w:t xml:space="preserve">HECHOS </w:t>
      </w:r>
    </w:p>
    <w:p ns2:paraId="4407157A" ns2: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5ECFCB1A" ns2: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5128ED">
        <w:rPr>
          <w:rFonts w:ascii="Arial Narrow" w:eastAsia="Times New Roman" w:hAnsi="Arial Narrow" w:cs="Arial"/>
          <w:color w:val="000000"/>
          <w:kern w:val="0"/>
          <w:lang w:val="es-ES" w:eastAsia="es-ES"/>
          <ns2:ligatures ns2:val="none"/>
        </w:rPr>
        <w:t xml:space="preserve">Mediante la denuncia del 24 de setiembre del 2025, [APELLIDO] denunció al Banco y Rímac por presuntas infracciones a la Ley 29571, Código de Protección y Defensa del Consumidor (en adelante, Código), señalando lo siguiente:</w:t>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A83ABA" w:rsidRPr="005128ED">
        <w:rPr>
          <w:rFonts w:ascii="Arial Narrow" w:eastAsia="Times New Roman" w:hAnsi="Arial Narrow" w:cs="Arial"/>
          <w:color w:val="000000"/>
          <w:kern w:val="0"/>
          <w:lang w:val="es-ES" w:eastAsia="es-ES"/>
          <ns2:ligatures ns2:val="none"/>
        </w:rPr>
        <w:t/>
      </w:r>
      <w:r w:rsidRPr="005128ED">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8ED">
        <w:rPr>
          <w:rFonts w:ascii="Arial Narrow" w:eastAsia="Times New Roman" w:hAnsi="Arial Narrow" w:cs="Arial"/>
          <w:color w:val="000000"/>
          <w:kern w:val="0"/>
          <w:lang w:val="es-ES" w:eastAsia="es-ES"/>
          <ns2:ligatures ns2:val="none"/>
        </w:rPr>
        <w:t/>
      </w:r>
      <w:r w:rsidRPr="005128ED">
        <w:rPr>
          <w:rFonts w:ascii="Arial Narrow" w:eastAsia="Calibri" w:hAnsi="Arial Narrow" w:cs="Arial"/>
          <w:kern w:val="0"/>
          <ns2:ligatures ns2:val="none"/>
        </w:rPr>
        <w:t xml:space="preserve"/>
      </w:r>
      <w:proofErr w:type="spellStart"/>
      <w:r w:rsidR="000B51F9" w:rsidRPr="005128ED">
        <w:rPr>
          <w:rFonts w:ascii="Arial Narrow" w:eastAsia="Calibri" w:hAnsi="Arial Narrow" w:cs="Arial"/>
          <w:kern w:val="0"/>
          <ns2:ligatures ns2:val="none"/>
        </w:rPr>
        <w:t/>
      </w:r>
      <w:proofErr w:type="spellEnd"/>
      <w:r w:rsidR="000B51F9" w:rsidRPr="005128ED">
        <w:rPr>
          <w:rStyle w:val="Refdenotaalpie"/>
          <w:rFonts w:ascii="Arial Narrow" w:eastAsia="Times New Roman" w:hAnsi="Arial Narrow" w:cs="Times New Roman"/>
          <w:color w:val="000000"/>
          <w:kern w:val="0"/>
          <w:vertAlign w:val="superscript"/>
          <w:lang w:val="es-ES" w:eastAsia="es-ES"/>
          <ns2:ligatures ns2:val="none"/>
        </w:rPr>
        <w:footnoteReference w:id="2"/>
      </w:r>
      <w:r w:rsidR="000B51F9" w:rsidRPr="005128ED">
        <w:rPr>
          <w:rFonts w:ascii="Arial Narrow" w:eastAsia="Calibri" w:hAnsi="Arial Narrow" w:cs="Arial"/>
          <w:kern w:val="0"/>
          <ns2:ligatures ns2:val="none"/>
        </w:rPr>
        <w:t xml:space="preserve"/>
      </w:r>
      <w:r w:rsidRPr="005128ED">
        <w:rPr>
          <w:rFonts w:ascii="Arial Narrow" w:eastAsia="Calibri" w:hAnsi="Arial Narrow" w:cs="Arial"/>
          <w:kern w:val="0"/>
          <ns2:ligatures ns2:val="none"/>
        </w:rPr>
        <w:t/>
      </w:r>
      <w:r w:rsidRPr="005128ED">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w:r>
      <w:r w:rsidRPr="005128ED">
        <w:rPr>
          <w:rFonts w:ascii="Arial Narrow" w:eastAsia="Arial Narrow" w:hAnsi="Arial Narrow" w:cs="Arial Narrow"/>
          <w:color w:val="000000"/>
          <w:kern w:val="0"/>
          <w:lang w:val="es-ES" w:eastAsia="es-ES"/>
          <ns2:ligatures ns2:val="none"/>
        </w:rPr>
        <w:t/>
      </w:r>
      <w:r w:rsidRPr="005128ED">
        <w:rPr>
          <w:rStyle w:val="Refdenotaalpie"/>
          <w:rFonts w:ascii="Arial Narrow" w:eastAsia="Arial Narrow" w:hAnsi="Arial Narrow" w:cs="Arial Narrow"/>
          <w:color w:val="000000"/>
          <w:kern w:val="0"/>
          <w:vertAlign w:val="superscript"/>
          <w:lang w:val="es-ES" w:eastAsia="es-ES"/>
          <ns2:ligatures ns2:val="none"/>
        </w:rPr>
        <w:footnoteReference w:id="3"/>
      </w:r>
      <w:r w:rsidRPr="005128ED">
        <w:rPr>
          <w:rFonts w:ascii="Arial Narrow" w:eastAsia="Arial Narrow" w:hAnsi="Arial Narrow" w:cs="Arial Narrow"/>
          <w:color w:val="000000"/>
          <w:kern w:val="0"/>
          <w:lang w:val="es-ES" w:eastAsia="es-ES"/>
          <ns2:ligatures ns2:val="none"/>
        </w:rPr>
        <w:t/>
      </w:r>
    </w:p>
    <w:p ns2:paraId="64AF7FDB" ns2: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ns2:ligatures ns2:val="none"/>
        </w:rPr>
      </w:pPr>
      <w:bookmarkStart w:id="1" w:name="_Hlk213687422"/>
    </w:p>
    <w:p ns2:paraId="5A356934" ns2: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w:t>
      </w:r>
      <w:r w:rsidR="00C249CF" w:rsidRPr="005128ED">
        <w:rPr>
          <w:rFonts w:ascii="Arial Narrow" w:eastAsia="Arial Narrow" w:hAnsi="Arial Narrow" w:cs="Arial Narrow"/>
        </w:rPr>
        <w:t>5</w:t>
      </w:r>
      <w:r w:rsidR="4CA9CF56" w:rsidRPr="005128ED">
        <w:rPr>
          <w:rFonts w:ascii="Arial Narrow" w:eastAsia="Arial Narrow" w:hAnsi="Arial Narrow" w:cs="Arial Narrow"/>
        </w:rPr>
        <w:t xml:space="preserve">. </w:t>
      </w:r>
    </w:p>
    <w:p ns2:paraId="1821B511" ns2: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ns2:ligatures ns2:val="none"/>
        </w:rPr>
      </w:pPr>
    </w:p>
    <w:p ns2:paraId="1A0FAF46" ns2: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ns2:paraId="0F751768" ns2: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ns2:ligatures ns2:val="none"/>
        </w:rPr>
      </w:pPr>
    </w:p>
    <w:p ns2:paraId="4E821A6C" ns2: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ns2:paraId="703C7082" ns2:textId="77777777" w:rsidR="00321CC0" w:rsidRPr="005128ED" w:rsidRDefault="00321CC0" w:rsidP="00D44F15">
      <w:pPr>
        <w:pStyle w:val="Prrafodelista"/>
        <w:spacing w:line="240" w:lineRule="auto"/>
        <w:rPr>
          <w:rFonts w:ascii="Arial Narrow" w:eastAsia="Arial Narrow" w:hAnsi="Arial Narrow" w:cs="Arial Narrow"/>
        </w:rPr>
      </w:pPr>
    </w:p>
    <w:p ns2:paraId="6B25B1A9" ns2: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ns2:paraId="201D7E82" ns2:textId="77777777" w:rsidR="00D14FAA" w:rsidRPr="005128ED" w:rsidRDefault="00D14FAA" w:rsidP="00D44F15">
      <w:pPr>
        <w:pStyle w:val="Prrafodelista"/>
        <w:spacing w:line="240" w:lineRule="auto"/>
        <w:rPr>
          <w:rFonts w:ascii="Arial Narrow" w:eastAsia="Arial Narrow" w:hAnsi="Arial Narrow" w:cs="Arial Narrow"/>
        </w:rPr>
      </w:pPr>
    </w:p>
    <w:p ns2:paraId="03F57F2C" ns2: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ns2:paraId="228EFEAD" ns2:textId="7FEC39E4" w:rsidR="002A133E" w:rsidRPr="005128ED" w:rsidRDefault="002A133E" w:rsidP="00D44F15">
      <w:pPr>
        <w:pStyle w:val="Prrafodelista"/>
        <w:spacing w:line="240" w:lineRule="auto"/>
        <w:rPr>
          <w:rFonts w:ascii="Arial Narrow" w:eastAsia="Arial Narrow" w:hAnsi="Arial Narrow" w:cs="Arial Narrow"/>
          <w:kern w:val="0"/>
          <ns2:ligatures ns2:val="none"/>
        </w:rPr>
      </w:pPr>
      <w:r w:rsidRPr="005128ED">
        <w:rPr>
          <w:rFonts w:ascii="Arial Narrow" w:eastAsia="Arial Narrow" w:hAnsi="Arial Narrow" w:cs="Arial Narrow"/>
          <w:kern w:val="0"/>
          <ns2:ligatures ns2:val="none"/>
        </w:rPr>
        <w:t xml:space="preserve"> </w:t>
      </w:r>
    </w:p>
    <w:p ns2:paraId="2FB14F49" ns2: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ns2:paraId="76630485" ns2: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0CD385" ns2: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proofErr w:type="spellStart"/>
      <w:r w:rsidRPr="005128ED">
        <w:rPr>
          <w:rFonts w:ascii="Arial Narrow" w:eastAsia="Times New Roman" w:hAnsi="Arial Narrow" w:cs="Arial"/>
          <w:color w:val="000000"/>
          <w:kern w:val="0"/>
          <w:lang w:val="es-ES" w:eastAsia="es-ES"/>
          <ns2:ligatures ns2: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Calibri" w:hAnsi="Arial Narrow" w:cs="Arial"/>
          <w:kern w:val="0"/>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bookmarkStart w:id="3" w:name="_Hlk206587071"/>
      <w:r w:rsidRPr="005128ED">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r w:rsidR="007A336F" w:rsidRPr="005128ED">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w:r>
      <w:proofErr w:type="spellStart"/>
      <w:r w:rsidR="007A336F" w:rsidRPr="00A277B3">
        <w:rPr>
          <w:rFonts w:ascii="Arial Narrow" w:eastAsia="Times New Roman" w:hAnsi="Arial Narrow" w:cs="Arial"/>
          <w:color w:val="000000"/>
          <w:kern w:val="0"/>
          <w:lang w:val="es-ES" w:eastAsia="es-ES"/>
          <ns2:ligatures ns2:val="none"/>
        </w:rPr>
        <w:t/>
      </w:r>
      <w:proofErr w:type="spellEnd"/>
      <w:r w:rsidR="007A336F" w:rsidRPr="00A277B3">
        <w:rPr>
          <w:rFonts w:ascii="Arial Narrow" w:eastAsia="Times New Roman" w:hAnsi="Arial Narrow" w:cs="Arial"/>
          <w:color w:val="000000"/>
          <w:kern w:val="0"/>
          <w:lang w:val="es-ES" w:eastAsia="es-ES"/>
          <ns2:ligatures ns2:val="none"/>
        </w:rPr>
        <w:t/>
      </w:r>
      <w:r w:rsid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proofErr w:type="spellStart"/>
      <w:r w:rsidR="007A336F" w:rsidRPr="00A277B3">
        <w:rPr>
          <w:rFonts w:ascii="Arial Narrow" w:eastAsia="Times New Roman" w:hAnsi="Arial Narrow" w:cs="Arial"/>
          <w:color w:val="000000"/>
          <w:kern w:val="0"/>
          <w:lang w:val="es-ES" w:eastAsia="es-ES"/>
          <ns2:ligatures ns2:val="none"/>
        </w:rPr>
        <w:t/>
      </w:r>
      <w:proofErr w:type="spellEnd"/>
      <w:r w:rsidR="007A336F" w:rsidRPr="00A277B3">
        <w:rPr>
          <w:rFonts w:ascii="Arial Narrow" w:eastAsia="Times New Roman" w:hAnsi="Arial Narrow" w:cs="Arial"/>
          <w:color w:val="000000"/>
          <w:kern w:val="0"/>
          <w:lang w:val="es-ES" w:eastAsia="es-ES"/>
          <ns2:ligatures ns2:val="none"/>
        </w:rPr>
        <w:t xml:space="preserve"/>
      </w:r>
      <w:r w:rsidR="00A277B3" w:rsidRP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r w:rsidR="00A277B3" w:rsidRP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w:r>
      <w:bookmarkStart w:id="4" w:name="_Hlk210205006"/>
      <w:bookmarkEnd w:id="3"/>
    </w:p>
    <w:p ns2:paraId="281B44E6" ns2:textId="77777777" w:rsidR="00CA393A" w:rsidRPr="00C95473" w:rsidRDefault="00CA393A" w:rsidP="00D44F15">
      <w:pPr>
        <w:spacing w:after="0" w:line="240" w:lineRule="auto"/>
        <w:jc w:val="both"/>
        <w:rPr>
          <w:rFonts w:ascii="Arial Narrow" w:hAnsi="Arial Narrow"/>
        </w:rPr>
      </w:pPr>
      <w:bookmarkStart w:id="5" w:name="_Hlk209028760"/>
    </w:p>
    <w:p ns2:paraId="392EEC25" ns2: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ns2:ligatures ns2: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ns2:ligatures ns2:val="none"/>
        </w:rPr>
        <w:t>RÍMAC</w:t>
      </w:r>
    </w:p>
    <w:p ns2:paraId="582610F2" ns2: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ns2:paraId="4764F505" ns2: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ns2:paraId="0718AA3F" ns2: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ns2:paraId="5847D5CD" ns2: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Style w:val="Refdenotaalpie"/>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ns2:paraId="56E20C09" ns2:textId="77777777" w:rsidR="00CA393A" w:rsidRPr="00AE1BB6" w:rsidRDefault="00CA393A" w:rsidP="00D44F15">
      <w:pPr>
        <w:pStyle w:val="Prrafodelista"/>
        <w:spacing w:line="240" w:lineRule="auto"/>
        <w:rPr>
          <w:rFonts w:ascii="Arial Narrow" w:eastAsia="Calibri" w:hAnsi="Arial Narrow" w:cs="Times New Roman"/>
          <w:sz w:val="20"/>
          <w:szCs w:val="20"/>
        </w:rPr>
      </w:pPr>
    </w:p>
    <w:p ns2:paraId="1506C2C8" ns2: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ns2:paraId="654F94E9" ns2: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ns2:paraId="4E1FF401" ns2: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ns2:paraId="4FD8E041" ns2: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ns2:paraId="27093CB6" ns2: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[APELLIDO] COMO CONSUMIDOR FINAL</w:t>
      </w:r>
      <w:r w:rsidRPr="00DE1728">
        <w:rPr>
          <w:rFonts w:ascii="Arial Narrow" w:eastAsia="Arial Narrow" w:hAnsi="Arial Narrow" w:cs="Arial Narrow"/>
          <w:b/>
        </w:rPr>
        <w:t xml:space="preserve"/>
      </w:r>
      <w:r w:rsidR="00107B26" w:rsidRPr="00107B26">
        <w:rPr>
          <w:rFonts w:ascii="Arial Narrow" w:eastAsia="Arial Narrow" w:hAnsi="Arial Narrow" w:cs="Arial Narrow"/>
          <w:b/>
        </w:rPr>
        <w:t/>
      </w:r>
      <w:r w:rsidR="00D44F15">
        <w:rPr>
          <w:rFonts w:ascii="Arial Narrow" w:eastAsia="Arial Narrow" w:hAnsi="Arial Narrow" w:cs="Arial Narrow"/>
          <w:b/>
        </w:rPr>
        <w:t xml:space="preserve"/>
      </w:r>
    </w:p>
    <w:p ns2:paraId="137D7820" ns2:textId="77777777" w:rsidR="00D44F15" w:rsidRPr="00D44F15" w:rsidRDefault="00D44F15" w:rsidP="00D44F15">
      <w:pPr>
        <w:spacing w:after="0" w:line="240" w:lineRule="auto"/>
        <w:ind w:left="567"/>
        <w:jc w:val="both"/>
        <w:rPr>
          <w:rFonts w:ascii="Arial Narrow" w:eastAsia="Arial Narrow" w:hAnsi="Arial Narrow" w:cs="Arial Narrow"/>
          <w:b/>
        </w:rPr>
      </w:pPr>
    </w:p>
    <w:p ns2:paraId="34D00794" ns2: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ns2:paraId="7022ED92" ns2: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ns2:paraId="4B958DF5" ns2: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ns2:paraId="4C3E5333" ns2: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ns2:paraId="461C5644"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E0AB3D5" ns2: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acuerdo con el esquema que el legislador peruano ha previsto a partir del Código, la Comisión considera que, a efectos de evaluar la calidad de consumidor de la parte denunciante, deberá seguirse el siguiente diagrama:</w:t>
      </w:r>
    </w:p>
    <w:p ns2:paraId="4BA19FDC" ns2:textId="77777777" w:rsidR="00D43841" w:rsidRPr="002748BF" w:rsidRDefault="00D43841" w:rsidP="00D44F15">
      <w:pPr>
        <w:spacing w:line="240" w:lineRule="auto"/>
        <w:jc w:val="both"/>
        <w:rPr>
          <w:rFonts w:ascii="Arial Narrow" w:eastAsia="Arial" w:hAnsi="Arial Narrow" w:cs="Arial"/>
          <w:color w:val="000000"/>
        </w:rPr>
      </w:pPr>
    </w:p>
    <w:p ns2:paraId="127E9E94" ns2: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ns2:paraId="1E965D93" ns2: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ns3:anchor distT="0" distB="0" distL="114300" distR="114300" simplePos="0" relativeHeight="251659264" behindDoc="0" locked="0" layoutInCell="1" allowOverlap="1" ns4:anchorId="54FA8D1F" ns4:editId="2B04C092">
            <ns3:simplePos x="0" y="0"/>
            <ns3:positionH relativeFrom="column">
              <ns3:posOffset>872490</ns3:posOffset>
            </ns3:positionH>
            <ns3:positionV relativeFrom="paragraph">
              <ns3:posOffset>116840</ns3:posOffset>
            </ns3:positionV>
            <ns3:extent cx="3924300" cy="2860675"/>
            <ns3:effectExtent l="38100" t="38100" r="38100" b="34925"/>
            <ns3:wrapSquare wrapText="bothSides"/>
            <ns3:docPr id="1" name="image01.png" descr="Interfaz de usuario gráfica, Diagrama, Aplicación&#10;&#10;Descripción generada automáticamente"/>
            <ns3:cNvGraphicFramePr/>
            <ns5:graphic>
              <ns5:graphicData uri="http://schemas.openxmlformats.org/drawingml/2006/picture">
                <ns6:pic>
                  <ns6:nvPicPr>
                    <ns6:cNvPr id="1" name="image01.png" descr="Interfaz de usuario gráfica, Diagrama, Aplicación&#10;&#10;Descripción generada automáticamente"/>
                    <ns6:cNvPicPr preferRelativeResize="0"/>
                  </ns6:nvPicPr>
                  <ns6:blipFill>
                    <ns5:blip ns7:embed="rId8">
                      <ns5:extLst>
                        <ns5:ext uri="{28A0092B-C50C-407E-A947-70E740481C1C}">
                          <ns8:useLocalDpi val="0"/>
                        </ns5:ext>
                      </ns5:extLst>
                    </ns5:blip>
                    <ns5:srcRect l="32408" t="21678" r="27271" b="9063"/>
                    <ns5:stretch>
                      <ns5:fillRect/>
                    </ns5:stretch>
                  </ns6:blipFill>
                  <ns6:spPr>
                    <ns5:xfrm>
                      <ns5:off x="0" y="0"/>
                      <ns5:ext cx="3924300" cy="2860675"/>
                    </ns5:xfrm>
                    <ns5:prstGeom prst="rect">
                      <ns5:avLst/>
                    </ns5:prstGeom>
                    <ns5:ln w="28575">
                      <ns5:solidFill>
                        <ns5:schemeClr val="tx1"/>
                      </ns5:solidFill>
                    </ns5:ln>
                    <ns5:effectLst>
                      <ns5:softEdge rad="0"/>
                    </ns5:effectLst>
                  </ns6:spPr>
                </ns6:pic>
              </ns5:graphicData>
            </ns5:graphic>
            <ns4:sizeRelH relativeFrom="page">
              <ns4:pctWidth>0</ns4:pctWidth>
            </ns4:sizeRelH>
            <ns4:sizeRelV relativeFrom="page">
              <ns4:pctHeight>0</ns4:pctHeight>
            </ns4:sizeRelV>
          </ns3:anchor>
        </w:drawing>
      </w:r>
    </w:p>
    <w:p ns2:paraId="099080A9" ns2:textId="77777777" w:rsidR="00D43841" w:rsidRPr="00DE1728" w:rsidRDefault="00D43841" w:rsidP="00D44F15">
      <w:pPr>
        <w:spacing w:after="200" w:line="240" w:lineRule="auto"/>
        <w:jc w:val="both"/>
        <w:rPr>
          <w:rFonts w:ascii="Arial Narrow" w:eastAsia="Calibri" w:hAnsi="Arial Narrow" w:cs="Calibri"/>
          <w:color w:val="000000"/>
        </w:rPr>
      </w:pPr>
    </w:p>
    <w:p ns2:paraId="07A485FA" ns2:textId="77777777" w:rsidR="00D43841" w:rsidRPr="00DE1728" w:rsidRDefault="00D43841" w:rsidP="00D44F15">
      <w:pPr>
        <w:spacing w:after="200" w:line="240" w:lineRule="auto"/>
        <w:jc w:val="both"/>
        <w:rPr>
          <w:rFonts w:ascii="Arial Narrow" w:eastAsia="Calibri" w:hAnsi="Arial Narrow" w:cs="Calibri"/>
          <w:color w:val="000000"/>
        </w:rPr>
      </w:pPr>
    </w:p>
    <w:p ns2:paraId="4DB46C3C"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1DA91E47"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7BFB5385"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73C00B53" ns2:textId="77777777" w:rsidR="00D43841" w:rsidRDefault="00D43841" w:rsidP="00D44F15">
      <w:pPr>
        <w:tabs>
          <w:tab w:val="left" w:pos="3375"/>
        </w:tabs>
        <w:spacing w:after="200" w:line="240" w:lineRule="auto"/>
        <w:rPr>
          <w:rFonts w:ascii="Arial Narrow" w:eastAsia="Calibri" w:hAnsi="Arial Narrow" w:cs="Calibri"/>
          <w:color w:val="000000"/>
        </w:rPr>
      </w:pPr>
    </w:p>
    <w:p ns2:paraId="297F72A7" ns2:textId="77777777" w:rsidR="00D43841" w:rsidRDefault="00D43841" w:rsidP="00D44F15">
      <w:pPr>
        <w:tabs>
          <w:tab w:val="left" w:pos="3375"/>
        </w:tabs>
        <w:spacing w:after="200" w:line="240" w:lineRule="auto"/>
        <w:rPr>
          <w:rFonts w:ascii="Arial Narrow" w:eastAsia="Calibri" w:hAnsi="Arial Narrow" w:cs="Calibri"/>
          <w:color w:val="000000"/>
        </w:rPr>
      </w:pPr>
    </w:p>
    <w:p ns2:paraId="195E421E" ns2:textId="77777777" w:rsidR="00D43841" w:rsidRDefault="00D43841" w:rsidP="00D44F15">
      <w:pPr>
        <w:tabs>
          <w:tab w:val="left" w:pos="3375"/>
        </w:tabs>
        <w:spacing w:after="200" w:line="240" w:lineRule="auto"/>
        <w:rPr>
          <w:rFonts w:ascii="Arial Narrow" w:eastAsia="Calibri" w:hAnsi="Arial Narrow" w:cs="Calibri"/>
          <w:color w:val="000000"/>
        </w:rPr>
      </w:pPr>
    </w:p>
    <w:p ns2:paraId="501B3D62" ns2:textId="77777777" w:rsidR="00D43841" w:rsidRDefault="00D43841" w:rsidP="00D44F15">
      <w:pPr>
        <w:tabs>
          <w:tab w:val="left" w:pos="3375"/>
        </w:tabs>
        <w:spacing w:after="200" w:line="240" w:lineRule="auto"/>
        <w:rPr>
          <w:rFonts w:ascii="Arial Narrow" w:eastAsia="Calibri" w:hAnsi="Arial Narrow" w:cs="Calibri"/>
          <w:color w:val="000000"/>
        </w:rPr>
      </w:pPr>
    </w:p>
    <w:p ns2:paraId="0EFD296F" ns2:textId="77777777" w:rsidR="00D43841" w:rsidRPr="00DE1728" w:rsidRDefault="00D43841" w:rsidP="00D44F15">
      <w:pPr>
        <w:spacing w:after="200" w:line="240" w:lineRule="auto"/>
        <w:rPr>
          <w:rFonts w:ascii="Arial Narrow" w:eastAsia="Calibri" w:hAnsi="Arial Narrow" w:cs="Calibri"/>
          <w:color w:val="000000"/>
        </w:rPr>
      </w:pPr>
    </w:p>
    <w:p ns2:paraId="11FD21D7" ns2: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la parte denunciante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ns2:paraId="54191E44" ns2:textId="77777777" w:rsidR="000A0F88" w:rsidRDefault="000A0F88" w:rsidP="00D44F15">
      <w:pPr>
        <w:pStyle w:val="Prrafodelista"/>
        <w:spacing w:after="0" w:line="240" w:lineRule="auto"/>
        <w:ind w:left="567"/>
        <w:jc w:val="both"/>
        <w:rPr>
          <w:rFonts w:ascii="Arial Narrow" w:eastAsia="Arial" w:hAnsi="Arial Narrow" w:cs="Arial"/>
          <w:color w:val="000000"/>
        </w:rPr>
      </w:pPr>
    </w:p>
    <w:p ns2:paraId="43CEC0AF" ns2: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ns2:paraId="1BA25621"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6DC2C6D3" ns2: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ns2:paraId="645270E8" ns2: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ns2:paraId="3E754A59" ns2: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la parte denunciante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Style w:val="Refdenotaalpie"/>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ns2:paraId="5EBC5FF6" ns2: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ns2:paraId="2D843E43" ns2: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Style w:val="Refdenotaalpie"/>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ns2:paraId="0C4D63E4" ns2: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ns2:paraId="580814E1" ns2: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ns2:paraId="02E64C41" ns2: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ns2:paraId="26FFDC5D" ns2: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De verificarse la existencia de la asimetría informativa en el caso concreto, la parte denunciante encajará en la noción de consumidor. Por el contrario, si se acredita que el microempresario no se encuentra en una situación de asimetría informativa respecto del producto o servicio controvertido, la denuncia deberá ser declarada improcedente.</w:t>
      </w:r>
    </w:p>
    <w:p ns2:paraId="40B5A97C" ns2:textId="77777777" w:rsidR="00D43841" w:rsidRPr="00DE1728" w:rsidRDefault="00D43841" w:rsidP="00D44F15">
      <w:pPr>
        <w:spacing w:line="240" w:lineRule="auto"/>
        <w:ind w:left="567"/>
        <w:contextualSpacing/>
        <w:jc w:val="both"/>
        <w:rPr>
          <w:rFonts w:ascii="Arial Narrow" w:eastAsia="Arial" w:hAnsi="Arial Narrow" w:cs="Arial"/>
          <w:color w:val="000000"/>
        </w:rPr>
      </w:pPr>
    </w:p>
    <w:p ns2:paraId="25684537" ns2: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ns2:paraId="2C3406E1" ns2: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ns2:paraId="62F8AC8B"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1A222BDA" ns2: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ns2:paraId="4B7F5CF3"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B6A72AD" ns2: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ns2:paraId="49D48540"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DBE08AE" ns2: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ns2:paraId="4E5FA6AB"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4689D572" ns2: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ns2:paraId="78AF9F57" ns2: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ns2:paraId="60509CDD" ns2: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denunciante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ns2:paraId="4AA6A213"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3B1ADA17" ns2: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ns2:paraId="1FD87C52"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1F18FE1D" ns2: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ns2:paraId="047F9CD8" ns2:textId="77777777" w:rsidR="0094633F" w:rsidRPr="0094633F" w:rsidRDefault="0094633F" w:rsidP="00D44F15">
      <w:pPr>
        <w:spacing w:after="0" w:line="240" w:lineRule="auto"/>
        <w:jc w:val="both"/>
        <w:rPr>
          <w:rFonts w:ascii="Arial Narrow" w:eastAsia="Arial" w:hAnsi="Arial Narrow" w:cs="Arial"/>
          <w:color w:val="000000"/>
        </w:rPr>
      </w:pPr>
    </w:p>
    <w:p ns2:paraId="381F65FE" ns2: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establece que el denunciante debe acreditar que ostenta la condición de microempresario a la fecha de la presentación de la denuncia</w:t>
      </w:r>
      <w:r w:rsidRPr="00DE1728">
        <w:rPr>
          <w:rStyle w:val="Refdenotaalpie"/>
          <w:rFonts w:ascii="Arial Narrow" w:eastAsia="Arial" w:hAnsi="Arial Narrow" w:cs="Arial"/>
          <w:color w:val="000000"/>
          <w:vertAlign w:val="superscript"/>
        </w:rPr>
        <w:footnoteReference w:id="11"/>
      </w:r>
      <w:r w:rsidRPr="00DE1728">
        <w:rPr>
          <w:rFonts w:ascii="Arial Narrow" w:eastAsia="Arial" w:hAnsi="Arial Narrow" w:cs="Arial"/>
        </w:rPr>
        <w:t>.</w:t>
      </w:r>
    </w:p>
    <w:p ns2:paraId="407898F7"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21C618C4" ns2: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ese sentido, el denunciante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ns2:paraId="5FFB2DFE"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47B0D252" ns2: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denunciante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Style w:val="Refdenotaalpie"/>
          <w:rFonts w:ascii="Arial Narrow" w:eastAsia="Arial" w:hAnsi="Arial Narrow" w:cs="Arial"/>
          <w:color w:val="000000"/>
          <w:vertAlign w:val="superscript"/>
        </w:rPr>
        <w:footnoteReference w:id="13"/>
      </w:r>
      <w:r w:rsidRPr="00DE1728">
        <w:rPr>
          <w:rFonts w:ascii="Arial Narrow" w:eastAsia="Arial" w:hAnsi="Arial Narrow" w:cs="Arial"/>
        </w:rPr>
        <w:t>.</w:t>
      </w:r>
    </w:p>
    <w:p ns2:paraId="658179B1"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33265657" ns2: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ns2:paraId="60CB15AE" ns2:textId="77777777" w:rsidR="00D43841" w:rsidRPr="00366981" w:rsidRDefault="00D43841" w:rsidP="00D44F15">
      <w:pPr>
        <w:spacing w:line="240" w:lineRule="auto"/>
        <w:rPr>
          <w:rFonts w:ascii="Arial Narrow" w:eastAsia="Calibri" w:hAnsi="Arial Narrow" w:cs="Calibri"/>
          <w:b/>
          <w:bCs/>
          <w:color w:val="000000"/>
        </w:rPr>
      </w:pPr>
    </w:p>
    <w:p ns2:paraId="6A0B9863" ns2: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ns2:paraId="59E2088C" ns2:textId="77777777" w:rsidR="00D43841" w:rsidRPr="00DE1728" w:rsidRDefault="00D43841" w:rsidP="00D44F15">
      <w:pPr>
        <w:pStyle w:val="Prrafodelista"/>
        <w:spacing w:line="240" w:lineRule="auto"/>
        <w:ind w:left="1146"/>
        <w:rPr>
          <w:rFonts w:ascii="Arial Narrow" w:eastAsia="Arial" w:hAnsi="Arial Narrow" w:cs="Arial"/>
          <w:color w:val="000000"/>
        </w:rPr>
      </w:pPr>
    </w:p>
    <w:p ns2:paraId="673B65D5" ns2: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ns3:inline distT="0" distB="0" distL="0" distR="0" ns4:anchorId="705C6080" ns4:editId="22EF08EF">
            <ns3:extent cx="4714875" cy="1800300"/>
            <ns3:effectExtent l="38100" t="38100" r="28575" b="47625"/>
            <ns3:docPr id="1787842630" name="Imagen 1787842630" descr="Diagrama, Texto&#10;&#10;Descripción generada automáticamente"/>
            <ns3:cNvGraphicFramePr>
              <ns5:graphicFrameLocks noChangeAspect="1"/>
            </ns3:cNvGraphicFramePr>
            <ns5:graphic>
              <ns5:graphicData uri="http://schemas.openxmlformats.org/drawingml/2006/picture">
                <ns6:pic>
                  <ns6:nvPicPr>
                    <ns6:cNvPr id="2" name="Imagen 2" descr="Diagrama, Texto&#10;&#10;Descripción generada automáticamente"/>
                    <ns6:cNvPicPr/>
                  </ns6:nvPicPr>
                  <ns6:blipFill>
                    <ns5:blip ns7:embed="rId9">
                      <ns5:extLst>
                        <ns5:ext uri="{BEBA8EAE-BF5A-486C-A8C5-ECC9F3942E4B}">
                          <ns8:imgProps>
                            <ns8:imgLayer ns7:embed="rId10">
                              <ns8:imgEffect>
                                <ns8:sharpenSoften amount="25000"/>
                              </ns8:imgEffect>
                            </ns8:imgLayer>
                          </ns8:imgProps>
                        </ns5:ext>
                        <ns5:ext uri="{28A0092B-C50C-407E-A947-70E740481C1C}">
                          <ns8:useLocalDpi val="0"/>
                        </ns5:ext>
                      </ns5:extLst>
                    </ns5:blip>
                    <ns5:stretch>
                      <ns5:fillRect/>
                    </ns5:stretch>
                  </ns6:blipFill>
                  <ns6:spPr>
                    <ns5:xfrm>
                      <ns5:off x="0" y="0"/>
                      <ns5:ext cx="4714875" cy="1800300"/>
                    </ns5:xfrm>
                    <ns5:prstGeom prst="rect">
                      <ns5:avLst/>
                    </ns5:prstGeom>
                    <ns5:ln w="28575">
                      <ns5:solidFill>
                        <ns5:schemeClr val="tx1"/>
                      </ns5:solidFill>
                    </ns5:ln>
                  </ns6:spPr>
                </ns6:pic>
              </ns5:graphicData>
            </ns5:graphic>
          </ns3:inline>
        </w:drawing>
      </w:r>
    </w:p>
    <w:p ns2:paraId="291B2DA4"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67561420" ns2: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ns2:paraId="6F98D647"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2FAC0EDD" ns2: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Directiva Única de Protección al Consumidor, corresponde a este órgano evidenciar la condición de microempresario de la denunciante al momento en que presentó su denuncia. Cabe precisar que, conforme lo señalado en la mencionada directiva, su aplicación es inmediata para los procedimientos en trámite</w:t>
      </w:r>
      <w:r w:rsidRPr="00DE1728">
        <w:rPr>
          <w:rStyle w:val="Refdenotaalpie"/>
          <w:rFonts w:ascii="Arial Narrow" w:eastAsia="Arial" w:hAnsi="Arial Narrow" w:cs="Arial"/>
          <w:color w:val="000000"/>
          <w:vertAlign w:val="superscript"/>
        </w:rPr>
        <w:footnoteReference w:id="14"/>
      </w:r>
      <w:r w:rsidRPr="00DE1728">
        <w:rPr>
          <w:rFonts w:ascii="Arial Narrow" w:eastAsia="Arial" w:hAnsi="Arial Narrow" w:cs="Arial"/>
          <w:bCs/>
        </w:rPr>
        <w:t>.</w:t>
      </w:r>
    </w:p>
    <w:p ns2:paraId="674C4BEB" ns2:textId="77777777" w:rsidR="00C102AF" w:rsidRDefault="00C102AF" w:rsidP="00D44F15">
      <w:pPr>
        <w:pStyle w:val="Prrafodelista"/>
        <w:spacing w:after="0" w:line="240" w:lineRule="auto"/>
        <w:ind w:left="567"/>
        <w:jc w:val="both"/>
        <w:rPr>
          <w:rFonts w:ascii="Arial Narrow" w:eastAsia="Arial" w:hAnsi="Arial Narrow" w:cs="Arial"/>
          <w:color w:val="000000"/>
        </w:rPr>
      </w:pPr>
    </w:p>
    <w:p ns2:paraId="2FEB625F" ns2: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la denunciante</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ns2:paraId="5B8734F3" ns2: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ns2:paraId="7429B3F2" ns2: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ns2:paraId="7EE93828" ns2:textId="77777777" w:rsidR="00D43841" w:rsidRPr="00DE1728" w:rsidRDefault="00D43841" w:rsidP="00D44F15">
      <w:pPr>
        <w:widowControl w:val="0"/>
        <w:spacing w:line="240" w:lineRule="auto"/>
        <w:jc w:val="both"/>
        <w:rPr>
          <w:rFonts w:ascii="Arial Narrow" w:eastAsia="Calibri" w:hAnsi="Arial Narrow" w:cs="Arial"/>
          <w:color w:val="000000"/>
        </w:rPr>
      </w:pPr>
    </w:p>
    <w:p ns2:paraId="4FEAA571" ns2: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la parte denunciante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Style w:val="Refdenotaalpie"/>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ns2:paraId="794C9403" ns2:textId="77777777" w:rsidR="00C102AF" w:rsidRDefault="00C102AF" w:rsidP="00D44F15">
      <w:pPr>
        <w:pStyle w:val="Prrafodelista"/>
        <w:spacing w:after="0" w:line="240" w:lineRule="auto"/>
        <w:ind w:left="567"/>
        <w:jc w:val="both"/>
        <w:rPr>
          <w:rFonts w:ascii="Arial Narrow" w:eastAsia="Arial" w:hAnsi="Arial Narrow" w:cs="Arial"/>
          <w:color w:val="000000"/>
        </w:rPr>
      </w:pPr>
    </w:p>
    <w:p ns2:paraId="23FAD321" ns2: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rStyle w:val="Refdenotaalpie"/>
          <w:vertAlign w:val="superscript"/>
        </w:rPr>
        <w:footnoteReference w:id="16"/>
      </w:r>
      <w:r w:rsidRPr="00C102AF">
        <w:rPr>
          <w:rFonts w:ascii="Arial Narrow" w:eastAsia="Arial" w:hAnsi="Arial Narrow" w:cs="Arial"/>
          <w:color w:val="000000"/>
        </w:rPr>
        <w:t>.</w:t>
      </w:r>
    </w:p>
    <w:p ns2:paraId="2F92FABD"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5E626776" ns2: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ns2:paraId="00281428" ns2:textId="77777777" w:rsidR="00D43841" w:rsidRPr="00DE1728" w:rsidRDefault="00D43841" w:rsidP="00D44F15">
      <w:pPr>
        <w:spacing w:line="240" w:lineRule="auto"/>
        <w:ind w:left="567"/>
        <w:contextualSpacing/>
        <w:jc w:val="both"/>
        <w:rPr>
          <w:rFonts w:ascii="Arial Narrow" w:eastAsia="Arial" w:hAnsi="Arial Narrow" w:cs="Arial"/>
          <w:color w:val="000000"/>
        </w:rPr>
      </w:pPr>
    </w:p>
    <w:p ns2:paraId="1C99E06E" ns2: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ns2:paraId="5643A1A5" ns2: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ns2:paraId="55544669" ns2: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ns2:paraId="1804EE1E"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1D1E1512" ns2: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Style w:val="Refdenotaalpie"/>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ns2:paraId="285742E1" ns2: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ns2:paraId="771108CD" ns2: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ns2:paraId="4AF9D906" ns2:textId="77777777" w:rsidR="0077345B" w:rsidRDefault="0077345B" w:rsidP="00D44F15">
      <w:pPr>
        <w:pStyle w:val="Prrafodelista"/>
        <w:spacing w:after="0" w:line="240" w:lineRule="auto"/>
        <w:ind w:left="567"/>
        <w:jc w:val="both"/>
        <w:rPr>
          <w:rFonts w:ascii="Arial Narrow" w:eastAsia="Arial" w:hAnsi="Arial Narrow" w:cs="Arial"/>
          <w:color w:val="000000"/>
        </w:rPr>
      </w:pPr>
    </w:p>
    <w:p ns2:paraId="638B9DC0" ns2: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ns2:paraId="6592AEE0" ns2:textId="77777777" w:rsidR="0077345B" w:rsidRPr="00CB0C2E" w:rsidRDefault="0077345B" w:rsidP="00D44F15">
      <w:pPr>
        <w:spacing w:after="0" w:line="240" w:lineRule="auto"/>
        <w:jc w:val="both"/>
        <w:rPr>
          <w:rFonts w:ascii="Arial Narrow" w:eastAsia="Arial" w:hAnsi="Arial Narrow" w:cs="Arial"/>
          <w:color w:val="000000"/>
        </w:rPr>
      </w:pPr>
    </w:p>
    <w:p ns2:paraId="02374D00" ns2: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 la denunciante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Style w:val="Refdenotaalpie"/>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ns2:paraId="1E91BACA" ns2:textId="77777777" w:rsidR="00D43841" w:rsidRPr="00DE1728" w:rsidRDefault="00D43841" w:rsidP="00D44F15">
      <w:pPr>
        <w:spacing w:line="240" w:lineRule="auto"/>
        <w:ind w:left="720"/>
        <w:contextualSpacing/>
        <w:rPr>
          <w:rFonts w:ascii="Arial Narrow" w:eastAsia="Arial" w:hAnsi="Arial Narrow" w:cs="Arial"/>
          <w:color w:val="000000"/>
        </w:rPr>
      </w:pPr>
    </w:p>
    <w:p ns2:paraId="3A1A22C9" ns2: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ns2:paraId="79F5D75B"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1E58E037" ns2: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[APELLIDO] encaja en la noción de consumidor establecida por el Código.</w:t>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w:r>
    </w:p>
    <w:p ns2:paraId="7C29FCC5" ns2: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ns2:paraId="1EEFA3F2" ns2: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ns2:paraId="0AC31792"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14CB0FF5" ns2: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w:hAnsi="Arial Narrow" w:cs="Arial"/>
          <w:i/>
          <w:iCs/>
          <w:color w:val="000000"/>
        </w:rPr>
        <w:t/>
      </w:r>
      <w:r w:rsidRPr="00DE1728">
        <w:rPr>
          <w:rFonts w:ascii="Arial Narrow" w:eastAsia="Arial" w:hAnsi="Arial Narrow" w:cs="Arial"/>
          <w:color w:val="000000"/>
        </w:rPr>
        <w:t xml:space="preserve"/>
      </w:r>
      <w:proofErr w:type="spellStart"/>
      <w:r w:rsidRPr="00DE1728">
        <w:rPr>
          <w:rFonts w:ascii="Arial Narrow" w:eastAsia="Arial" w:hAnsi="Arial Narrow" w:cs="Arial"/>
          <w:color w:val="000000"/>
        </w:rPr>
        <w:t/>
      </w:r>
      <w:proofErr w:type="spellEnd"/>
      <w:r w:rsidRPr="00DE1728">
        <w:rPr>
          <w:rFonts w:ascii="Arial Narrow" w:eastAsia="Arial" w:hAnsi="Arial Narrow" w:cs="Arial"/>
          <w:color w:val="000000"/>
        </w:rPr>
        <w:t/>
      </w:r>
      <w:r w:rsidRPr="00DE1728">
        <w:rPr>
          <w:rStyle w:val="Refdenotaalpie"/>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xml:space="preserve"/>
      </w:r>
      <w:r>
        <w:rPr>
          <w:rFonts w:ascii="Arial Narrow" w:eastAsia="Arial" w:hAnsi="Arial Narrow" w:cs="Arial"/>
          <w:color w:val="000000"/>
        </w:rPr>
        <w:t xml:space="preserve"/>
      </w:r>
      <w:r w:rsidR="007173C5" w:rsidRPr="007173C5">
        <w:rPr>
          <w:rFonts w:ascii="Arial Narrow" w:eastAsia="Arial" w:hAnsi="Arial Narrow" w:cs="Arial"/>
          <w:color w:val="000000"/>
        </w:rPr>
        <w:t xml:space="preserve"/>
      </w:r>
      <w:r w:rsidRPr="0028109A">
        <w:rPr>
          <w:rFonts w:ascii="Arial Narrow" w:eastAsia="Arial" w:hAnsi="Arial Narrow" w:cs="Arial"/>
          <w:color w:val="000000"/>
        </w:rPr>
        <w:t xml:space="preserve"/>
      </w:r>
      <w:r w:rsidR="007173C5" w:rsidRPr="007173C5">
        <w:rPr>
          <w:rFonts w:ascii="Arial Narrow" w:eastAsia="Arial" w:hAnsi="Arial Narrow" w:cs="Arial"/>
          <w:color w:val="000000"/>
        </w:rPr>
        <w:t/>
      </w:r>
      <w:r w:rsidRPr="0028109A">
        <w:rPr>
          <w:rFonts w:ascii="Arial Narrow" w:eastAsia="Arial" w:hAnsi="Arial Narrow" w:cs="Arial"/>
          <w:color w:val="000000"/>
        </w:rPr>
        <w:t xml:space="preserve"/>
      </w:r>
    </w:p>
    <w:p ns2:paraId="5C1C60D8"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4D2FEA71" ns2: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ns2:paraId="4241D2FB" ns2:textId="77777777" w:rsidR="00D43841" w:rsidRPr="00C61F26" w:rsidRDefault="00D43841" w:rsidP="00D44F15">
      <w:pPr>
        <w:pStyle w:val="Prrafodelista"/>
        <w:spacing w:line="240" w:lineRule="auto"/>
        <w:rPr>
          <w:rFonts w:ascii="Arial Narrow" w:eastAsia="Arial" w:hAnsi="Arial Narrow" w:cs="Arial"/>
          <w:color w:val="000000"/>
        </w:rPr>
      </w:pPr>
    </w:p>
    <w:p ns2:paraId="7247D088" ns2: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corresponde evaluar la calidad de consumidor final del denunciante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ns2:paraId="4817DA15" ns2:textId="77777777" w:rsidR="00D43841" w:rsidRPr="009D224D" w:rsidRDefault="00D43841" w:rsidP="00D44F15">
      <w:pPr>
        <w:pStyle w:val="Prrafodelista"/>
        <w:spacing w:line="240" w:lineRule="auto"/>
        <w:rPr>
          <w:rFonts w:ascii="Arial Narrow" w:eastAsia="Arial" w:hAnsi="Arial Narrow" w:cs="Arial"/>
          <w:color w:val="000000"/>
        </w:rPr>
      </w:pPr>
    </w:p>
    <w:p ns2:paraId="2B0A6A90" ns2: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w:hAnsi="Arial Narrow" w:cs="Arial"/>
          <w:color w:val="000000"/>
        </w:rPr>
        <w:t/>
      </w:r>
      <w:r w:rsidRPr="00C61F26">
        <w:rPr>
          <w:rFonts w:ascii="Arial Narrow" w:eastAsia="Arial" w:hAnsi="Arial Narrow" w:cs="Arial"/>
          <w:color w:val="000000"/>
        </w:rPr>
        <w:t xml:space="preserve"/>
      </w:r>
      <w:r w:rsidR="00BD202A" w:rsidRPr="00BD202A">
        <w:rPr>
          <w:rFonts w:ascii="Arial Narrow" w:eastAsia="Arial" w:hAnsi="Arial Narrow" w:cs="Arial"/>
          <w:color w:val="000000"/>
        </w:rPr>
        <w:t/>
      </w:r>
      <w:r w:rsidR="00BD202A">
        <w:rPr>
          <w:rFonts w:ascii="Arial Narrow" w:eastAsia="Arial" w:hAnsi="Arial Narrow" w:cs="Arial"/>
          <w:color w:val="000000"/>
        </w:rPr>
        <w:t xml:space="preserve"/>
      </w:r>
      <w:r w:rsidRPr="00C61F26">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61F26">
        <w:rPr>
          <w:rFonts w:ascii="Arial Narrow" w:eastAsia="Arial" w:hAnsi="Arial Narrow" w:cs="Arial"/>
          <w:color w:val="000000"/>
        </w:rPr>
        <w:t/>
      </w:r>
      <w:r w:rsidRPr="00DE1728">
        <w:rPr>
          <w:rFonts w:ascii="Arial Narrow" w:eastAsia="Arial" w:hAnsi="Arial Narrow" w:cs="Arial"/>
          <w:color w:val="000000"/>
        </w:rPr>
        <w:t/>
      </w:r>
      <w:r>
        <w:rPr>
          <w:rFonts w:ascii="Arial Narrow" w:eastAsia="Arial" w:hAnsi="Arial Narrow" w:cs="Arial"/>
          <w:color w:val="000000"/>
        </w:rPr>
        <w:t xml:space="preserve"/>
      </w:r>
    </w:p>
    <w:p ns2:paraId="120AF257" ns2: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ns2:paraId="219A7966" ns2: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ns2:paraId="0AF389E6"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5176F2E3" ns2: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542EF">
        <w:rPr>
          <w:rFonts w:ascii="Arial Narrow" w:eastAsia="Arial" w:hAnsi="Arial Narrow" w:cs="Arial"/>
          <w:color w:val="000000"/>
        </w:rPr>
        <w:t/>
      </w:r>
    </w:p>
    <w:p ns2:paraId="4FA8EE30" ns2: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ns2:paraId="454F27F0" ns2: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[APELLIDO]:</w:t>
      </w:r>
      <w:r w:rsidRPr="00C542EF">
        <w:rPr>
          <w:rFonts w:ascii="Arial Narrow" w:eastAsia="Arial" w:hAnsi="Arial Narrow" w:cs="Arial"/>
          <w:i/>
          <w:iCs/>
          <w:color w:val="000000"/>
        </w:rPr>
        <w:t xml:space="preserve"/>
      </w:r>
      <w:proofErr w:type="spellStart"/>
      <w:r w:rsidR="00107B26" w:rsidRPr="00107B26">
        <w:rPr>
          <w:rFonts w:ascii="Arial Narrow" w:eastAsia="Arial" w:hAnsi="Arial Narrow" w:cs="Arial"/>
          <w:i/>
          <w:iCs/>
          <w:color w:val="000000"/>
        </w:rPr>
        <w:t/>
      </w:r>
      <w:proofErr w:type="spellEnd"/>
      <w:r w:rsidRPr="00C542EF">
        <w:rPr>
          <w:rFonts w:ascii="Arial Narrow" w:eastAsia="Arial" w:hAnsi="Arial Narrow" w:cs="Arial"/>
          <w:i/>
          <w:iCs/>
          <w:color w:val="000000"/>
        </w:rPr>
        <w:t/>
      </w:r>
    </w:p>
    <w:p ns2:paraId="1051298C"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304D185E" ns2: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Tal como se indicó en el marco jurídico expuesto, para acceder a la tutela del Código, la denunciante debe acreditar que tenía la condición de microempresario al momento en que presentó la denuncia administrativa, de faltar dicha condición la denuncia debe ser declarada improcedente.</w:t>
      </w:r>
    </w:p>
    <w:p ns2:paraId="3242F6A1"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1FC6EA3F" ns2: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ns2:paraId="2D153A5F" ns2:textId="77777777" w:rsidR="00D43841" w:rsidRPr="00F401D7" w:rsidRDefault="00D43841" w:rsidP="00D44F15">
      <w:pPr>
        <w:pStyle w:val="Prrafodelista"/>
        <w:spacing w:line="240" w:lineRule="auto"/>
        <w:rPr>
          <w:rFonts w:ascii="Arial Narrow" w:eastAsia="Arial" w:hAnsi="Arial Narrow" w:cs="Arial"/>
          <w:color w:val="000000"/>
        </w:rPr>
      </w:pPr>
    </w:p>
    <w:p ns2:paraId="4C95C5B3" ns2:textId="2FE8AF32" w:rsidR="00D43841" w:rsidRDefault="0094633F" w:rsidP="00D44F15">
      <w:pPr>
        <w:pStyle w:val="Prrafodelista"/>
        <w:spacing w:line="240" w:lineRule="auto"/>
        <w:ind w:left="567"/>
        <w:jc w:val="both"/>
        <w:rPr>
          <w:rFonts w:ascii="Arial Narrow" w:eastAsia="Arial" w:hAnsi="Arial Narrow" w:cs="Arial"/>
          <w:color w:val="000000"/>
        </w:rPr>
      </w:pPr>
      <w:r w:rsidRPr="0094633F">
        <w:rPr>
          <w:rFonts w:ascii="Arial Narrow" w:eastAsia="Arial" w:hAnsi="Arial Narrow" w:cs="Arial"/>
          <w:noProof/>
          <w:color w:val="000000"/>
        </w:rPr>
        <w:lastRenderedPageBreak/>
        <w:drawing>
          <ns3:inline distT="0" distB="0" distL="0" distR="0" ns4:anchorId="4B73DAC0" ns4:editId="6CD2A995">
            <ns3:extent cx="5010150" cy="1188320"/>
            <ns3:effectExtent l="19050" t="19050" r="19050" b="12065"/>
            <ns3:docPr id="468043358" name="Imagen 1" descr="Calendario&#10;&#10;El contenido generado por IA puede ser incorrecto."/>
            <ns3:cNvGraphicFramePr>
              <ns5:graphicFrameLocks noChangeAspect="1"/>
            </ns3:cNvGraphicFramePr>
            <ns5:graphic>
              <ns5:graphicData uri="http://schemas.openxmlformats.org/drawingml/2006/picture">
                <ns6:pic>
                  <ns6:nvPicPr>
                    <ns6:cNvPr id="468043358" name="Imagen 1" descr="Calendario&#10;&#10;El contenido generado por IA puede ser incorrecto."/>
                    <ns6:cNvPicPr/>
                  </ns6:nvPicPr>
                  <ns6:blipFill>
                    <ns5:blip ns7:embed="rId11"/>
                    <ns5:stretch>
                      <ns5:fillRect/>
                    </ns5:stretch>
                  </ns6:blipFill>
                  <ns6:spPr>
                    <ns5:xfrm>
                      <ns5:off x="0" y="0"/>
                      <ns5:ext cx="5040441" cy="1195504"/>
                    </ns5:xfrm>
                    <ns5:prstGeom prst="rect">
                      <ns5:avLst/>
                    </ns5:prstGeom>
                    <ns5:ln>
                      <ns5:solidFill>
                        <ns5:schemeClr val="accent1"/>
                      </ns5:solidFill>
                    </ns5:ln>
                  </ns6:spPr>
                </ns6:pic>
              </ns5:graphicData>
            </ns5:graphic>
          </ns3:inline>
        </w:drawing>
      </w:r>
    </w:p>
    <w:p ns2:paraId="6D3D445A" ns2:textId="77777777" w:rsidR="0094633F" w:rsidRPr="00DE1728" w:rsidRDefault="0094633F" w:rsidP="00D44F15">
      <w:pPr>
        <w:pStyle w:val="Prrafodelista"/>
        <w:spacing w:line="240" w:lineRule="auto"/>
        <w:ind w:left="567"/>
        <w:jc w:val="both"/>
        <w:rPr>
          <w:rFonts w:ascii="Arial Narrow" w:eastAsia="Arial" w:hAnsi="Arial Narrow" w:cs="Arial"/>
          <w:color w:val="000000"/>
        </w:rPr>
      </w:pPr>
    </w:p>
    <w:p ns2:paraId="0BF5C6E2" ns2: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con la verificación en la página web de la Consulta del REMYPE que ofrece el Ministerio del Trabajo y Promoción de Empleo, se evidencia que [APELLIDO] sí acredita la condición de microempresa. En consecuencia, la Comisión considera que la denunciante califica como consumidor final en los términos del Código, de conformidad con lo dispuesto por el numeral 1.2 del artículo IV del Título Preliminar del Código. </w:t>
      </w:r>
      <w:r>
        <w:rPr>
          <w:rFonts w:ascii="Arial Narrow" w:eastAsia="Arial" w:hAnsi="Arial Narrow" w:cs="Arial"/>
          <w:color w:val="000000"/>
        </w:rPr>
        <w:t xml:space="preserve"/>
      </w:r>
      <w:r w:rsidRPr="00C542EF">
        <w:rPr>
          <w:rFonts w:ascii="Arial Narrow" w:eastAsia="Arial" w:hAnsi="Arial Narrow" w:cs="Arial"/>
          <w:color w:val="000000"/>
        </w:rPr>
        <w:t/>
      </w:r>
      <w:r w:rsidRPr="00967259">
        <w:rPr>
          <w:rFonts w:ascii="Arial Narrow" w:eastAsia="Arial" w:hAnsi="Arial Narrow" w:cs="Arial"/>
          <w:color w:val="000000"/>
        </w:rPr>
        <w:t xml:space="preserve"/>
      </w:r>
      <w:proofErr w:type="spellStart"/>
      <w:r w:rsidR="00886905" w:rsidRPr="00886905">
        <w:rPr>
          <w:rFonts w:ascii="Arial Narrow" w:eastAsia="Arial" w:hAnsi="Arial Narrow" w:cs="Arial"/>
          <w:color w:val="000000"/>
        </w:rPr>
        <w:t/>
      </w:r>
      <w:proofErr w:type="spellEnd"/>
      <w:r w:rsidR="00886905" w:rsidRPr="00886905">
        <w:rPr>
          <w:rFonts w:ascii="Arial Narrow" w:eastAsia="Arial" w:hAnsi="Arial Narrow" w:cs="Arial"/>
          <w:color w:val="000000"/>
        </w:rPr>
        <w:t xml:space="preserve"/>
      </w:r>
      <w:r w:rsidRPr="00967259">
        <w:rPr>
          <w:rFonts w:ascii="Arial Narrow" w:eastAsia="Arial" w:hAnsi="Arial Narrow" w:cs="Arial"/>
          <w:color w:val="000000"/>
        </w:rPr>
        <w:t xml:space="preserve"/>
      </w:r>
      <w:r>
        <w:rPr>
          <w:rFonts w:ascii="Arial Narrow" w:eastAsia="Arial" w:hAnsi="Arial Narrow" w:cs="Arial"/>
          <w:color w:val="000000"/>
        </w:rPr>
        <w:t/>
      </w:r>
      <w:r w:rsidRPr="00DE1728">
        <w:rPr>
          <w:rFonts w:ascii="Arial Narrow" w:eastAsia="Arial" w:hAnsi="Arial Narrow" w:cs="Arial"/>
          <w:color w:val="000000"/>
        </w:rPr>
        <w:t xml:space="preserve"/>
      </w:r>
      <w:r w:rsidRPr="00724702">
        <w:rPr>
          <w:rFonts w:ascii="Arial Narrow" w:eastAsia="Arial" w:hAnsi="Arial Narrow" w:cs="Arial"/>
          <w:color w:val="000000"/>
        </w:rPr>
        <w:t xml:space="preserve"/>
      </w:r>
      <w:r w:rsidRPr="00DE1728">
        <w:rPr>
          <w:rFonts w:ascii="Arial Narrow" w:eastAsia="Arial" w:hAnsi="Arial Narrow" w:cs="Arial"/>
          <w:color w:val="000000"/>
        </w:rPr>
        <w:t/>
      </w:r>
      <w:r w:rsidRPr="00DE1728">
        <w:rPr>
          <w:rStyle w:val="Refdenotaalpie"/>
          <w:rFonts w:ascii="Arial Narrow" w:hAnsi="Arial Narrow"/>
          <w:vertAlign w:val="superscript"/>
        </w:rPr>
        <w:footnoteReference w:id="22"/>
      </w:r>
      <w:r w:rsidRPr="00DE1728">
        <w:rPr>
          <w:rFonts w:ascii="Arial Narrow" w:eastAsia="Arial" w:hAnsi="Arial Narrow" w:cs="Arial"/>
          <w:color w:val="000000"/>
        </w:rPr>
        <w:t/>
      </w:r>
      <w:r>
        <w:rPr>
          <w:rFonts w:ascii="Arial Narrow" w:eastAsia="Arial" w:hAnsi="Arial Narrow" w:cs="Arial"/>
          <w:color w:val="000000"/>
        </w:rPr>
        <w:t xml:space="preserve"/>
      </w:r>
    </w:p>
    <w:bookmarkEnd w:id="5"/>
    <w:p ns2:paraId="61C46995" ns2: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EB39D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C778A9" ns2: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ns2:ligatures ns2:val="none"/>
        </w:rPr>
        <w:t xml:space="preserve">La Secretaría </w:t>
      </w:r>
      <w:bookmarkEnd w:id="6"/>
      <w:bookmarkEnd w:id="7"/>
      <w:bookmarkEnd w:id="8"/>
      <w:r w:rsidRPr="00EB39D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vertAlign w:val="superscript"/>
          <ns2:ligatures ns2:val="none"/>
        </w:rPr>
        <w:footnoteReference w:id="23"/>
      </w:r>
      <w:r w:rsidR="007974C0" w:rsidRPr="00EB39D8">
        <w:rPr>
          <w:rFonts w:ascii="Arial Narrow" w:eastAsia="Times New Roman" w:hAnsi="Arial Narrow" w:cs="Segoe UI"/>
          <w:color w:val="000000"/>
          <w:kern w:val="0"/>
          <w:lang w:eastAsia="es-PE"/>
          <ns2:ligatures ns2:val="none"/>
        </w:rPr>
        <w:t xml:space="preserve">, considera </w:t>
      </w:r>
      <w:r w:rsidR="007974C0" w:rsidRPr="00EB39D8">
        <w:rPr>
          <w:rFonts w:ascii="Arial Narrow" w:eastAsia="Arial Narrow" w:hAnsi="Arial Narrow" w:cs="Arial Narrow"/>
          <w:kern w:val="0"/>
          <ns2:ligatures ns2:val="none"/>
        </w:rPr>
        <w:t xml:space="preserve">que el hecho denunciado, </w:t>
      </w:r>
      <w:bookmarkStart w:id="9" w:name="_Hlk211591623"/>
      <w:r w:rsidR="007974C0" w:rsidRPr="00EB39D8">
        <w:rPr>
          <w:rFonts w:ascii="Arial Narrow" w:eastAsia="Arial Narrow" w:hAnsi="Arial Narrow" w:cs="Arial Narrow"/>
          <w:kern w:val="0"/>
          <ns2:ligatures ns2:val="none"/>
        </w:rPr>
        <w:t xml:space="preserve">consistente en que </w:t>
      </w:r>
      <w:r w:rsidR="001B575A" w:rsidRPr="00EB39D8">
        <w:rPr>
          <w:rFonts w:ascii="Arial Narrow" w:eastAsia="Arial Narrow" w:hAnsi="Arial Narrow" w:cs="Arial Narrow"/>
          <w:kern w:val="0"/>
          <ns2:ligatures ns2:val="none"/>
        </w:rPr>
        <w:t xml:space="preserve">Rímac Seguros y Reaseguros S.A. habría atribuido indebidamente la Póliza </w:t>
      </w:r>
      <w:proofErr w:type="spellStart"/>
      <w:r w:rsidR="001B575A" w:rsidRPr="00EB39D8">
        <w:rPr>
          <w:rFonts w:ascii="Arial Narrow" w:eastAsia="Arial Narrow" w:hAnsi="Arial Narrow" w:cs="Arial Narrow"/>
          <w:kern w:val="0"/>
          <ns2:ligatures ns2:val="none"/>
        </w:rPr>
        <w:t/>
      </w:r>
      <w:proofErr w:type="spellEnd"/>
      <w:r w:rsidR="001B575A" w:rsidRPr="00EB39D8">
        <w:rPr>
          <w:rFonts w:ascii="Arial Narrow" w:eastAsia="Arial Narrow" w:hAnsi="Arial Narrow" w:cs="Arial Narrow"/>
          <w:kern w:val="0"/>
          <ns2:ligatures ns2:val="none"/>
        </w:rPr>
        <w:t xml:space="preserve"> 0011-0137-40-0****145 a favor de la parte denunciante, generando el cobro indebido de las primas</w:t>
      </w:r>
      <w:r w:rsidR="00C86114" w:rsidRPr="00EB39D8">
        <w:rPr>
          <w:rFonts w:ascii="Arial Narrow" w:eastAsia="Arial Narrow" w:hAnsi="Arial Narrow" w:cs="Arial Narrow"/>
          <w:kern w:val="0"/>
          <ns2:ligatures ns2:val="none"/>
        </w:rPr>
        <w:t xml:space="preserve">. </w:t>
      </w:r>
      <w:r w:rsidR="00C86114" w:rsidRPr="00EB39D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ns2:ligatures ns2: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ns2:ligatures ns2:val="none"/>
        </w:rPr>
        <w:t xml:space="preserve">literal </w:t>
      </w:r>
      <w:r w:rsidR="008C72C3" w:rsidRPr="00EB39D8">
        <w:rPr>
          <w:rFonts w:ascii="Arial Narrow" w:eastAsia="Times New Roman" w:hAnsi="Arial Narrow" w:cs="Times New Roman"/>
          <w:color w:val="000000"/>
          <w:kern w:val="0"/>
          <w:shd w:val="clear" w:color="auto" w:fill="FFFFFF"/>
          <w:lang w:eastAsia="es-PE"/>
          <ns2:ligatures ns2:val="none"/>
        </w:rPr>
        <w:t>b</w:t>
      </w:r>
      <w:r w:rsidR="00C86114" w:rsidRPr="00EB39D8">
        <w:rPr>
          <w:rFonts w:ascii="Arial Narrow" w:eastAsia="Times New Roman" w:hAnsi="Arial Narrow" w:cs="Times New Roman"/>
          <w:color w:val="000000"/>
          <w:kern w:val="0"/>
          <w:shd w:val="clear" w:color="auto" w:fill="FFFFFF"/>
          <w:lang w:eastAsia="es-PE"/>
          <ns2:ligatures ns2:val="none"/>
        </w:rPr>
        <w:t xml:space="preserve">) del artículo 56 </w:t>
      </w:r>
      <w:r w:rsidR="00C86114" w:rsidRPr="00EB39D8">
        <w:rPr>
          <w:rFonts w:ascii="Arial Narrow" w:eastAsia="Arial Narrow" w:hAnsi="Arial Narrow" w:cs="Arial"/>
          <w:bCs/>
          <w:color w:val="000000"/>
          <w:kern w:val="0"/>
          <w:lang w:eastAsia="es-PE"/>
          <ns2:ligatures ns2:val="none"/>
        </w:rPr>
        <w:t>del Código</w:t>
      </w:r>
      <w:r w:rsidR="00C86114" w:rsidRPr="00EB39D8">
        <w:rPr>
          <w:rStyle w:val="Refdenotaalpie"/>
          <w:vertAlign w:val="superscript"/>
          <w:lang w:eastAsia="es-PE"/>
        </w:rPr>
        <w:footnoteReference w:id="24"/>
      </w:r>
      <w:r w:rsidR="00C86114" w:rsidRPr="00EB39D8">
        <w:rPr>
          <w:rFonts w:ascii="Arial Narrow" w:eastAsia="Arial Narrow" w:hAnsi="Arial Narrow" w:cs="Arial"/>
          <w:bCs/>
          <w:color w:val="000000"/>
          <w:kern w:val="0"/>
          <w:lang w:eastAsia="es-PE"/>
          <ns2:ligatures ns2:val="none"/>
        </w:rPr>
        <w:t xml:space="preserve">. </w:t>
      </w:r>
    </w:p>
    <w:p ns2:paraId="74C56E3D" ns2:textId="77777777" w:rsidR="008C72C3" w:rsidRPr="00EB39D8" w:rsidRDefault="008C72C3" w:rsidP="008C72C3">
      <w:pPr>
        <w:spacing w:after="0" w:line="240" w:lineRule="auto"/>
        <w:jc w:val="both"/>
        <w:rPr>
          <w:rFonts w:ascii="Arial Narrow" w:eastAsia="Arial Narrow" w:hAnsi="Arial Narrow" w:cs="Arial Narrow"/>
          <w:kern w:val="0"/>
          <ns2:ligatures ns2:val="none"/>
        </w:rPr>
      </w:pPr>
    </w:p>
    <w:p ns2:paraId="3FF9FF56" ns2: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10" w:name="_Hlk213150180"/>
      <w:r w:rsidRPr="00EB39D8">
        <w:rPr>
          <w:rFonts w:ascii="Arial Narrow" w:eastAsia="Arial Narrow" w:hAnsi="Arial Narrow" w:cs="Arial Narrow"/>
          <w:kern w:val="0"/>
          <ns2:ligatures ns2:val="none"/>
        </w:rPr>
        <w:t xml:space="preserve">Así también, la Secretaría Técnica, en ejercicio de sus facultades, </w:t>
      </w:r>
      <w:r w:rsidRPr="00EB39D8">
        <w:rPr>
          <w:rFonts w:ascii="Arial Narrow" w:eastAsia="Times New Roman" w:hAnsi="Arial Narrow" w:cs="Segoe UI"/>
          <w:color w:val="000000"/>
          <w:kern w:val="0"/>
          <w:lang w:eastAsia="es-PE"/>
          <ns2:ligatures ns2:val="none"/>
        </w:rPr>
        <w:t xml:space="preserve">considera </w:t>
      </w:r>
      <w:r w:rsidRPr="00EB39D8">
        <w:rPr>
          <w:rFonts w:ascii="Arial Narrow" w:eastAsia="Arial Narrow" w:hAnsi="Arial Narrow" w:cs="Arial Narrow"/>
          <w:kern w:val="0"/>
          <ns2:ligatures ns2:val="none"/>
        </w:rPr>
        <w:t xml:space="preserve">que el hecho denunciado, consistente en que </w:t>
      </w:r>
      <w:bookmarkEnd w:id="10"/>
      <w:r w:rsidR="00EB39D8" w:rsidRPr="00EB39D8">
        <w:rPr>
          <w:rFonts w:ascii="Arial Narrow" w:eastAsia="Arial Narrow" w:hAnsi="Arial Narrow" w:cs="Arial Narrow"/>
          <w:kern w:val="0"/>
          <ns2:ligatures ns2:val="none"/>
        </w:rPr>
        <w:t xml:space="preserve">Rímac Seguros y Reaseguros S.A. habría atribuido indebidamente la Póliza </w:t>
      </w:r>
      <w:proofErr w:type="spellStart"/>
      <w:r w:rsidR="00EB39D8" w:rsidRPr="00EB39D8">
        <w:rPr>
          <w:rFonts w:ascii="Arial Narrow" w:eastAsia="Arial Narrow" w:hAnsi="Arial Narrow" w:cs="Arial Narrow"/>
          <w:kern w:val="0"/>
          <ns2:ligatures ns2:val="none"/>
        </w:rPr>
        <w:t/>
      </w:r>
      <w:proofErr w:type="spellEnd"/>
      <w:r w:rsidR="00EB39D8" w:rsidRPr="00EB39D8">
        <w:rPr>
          <w:rFonts w:ascii="Arial Narrow" w:eastAsia="Arial Narrow" w:hAnsi="Arial Narrow" w:cs="Arial Narrow"/>
          <w:kern w:val="0"/>
          <ns2:ligatures ns2:val="none"/>
        </w:rPr>
        <w:t xml:space="preserve"> 0011-0137-40-0****823 a favor de la parte denunciante, generando el cobro indebido de las primas</w:t>
      </w:r>
      <w:r w:rsidRPr="00EB39D8">
        <w:rPr>
          <w:rFonts w:ascii="Arial Narrow" w:eastAsia="Arial Narrow" w:hAnsi="Arial Narrow" w:cs="Arial Narrow"/>
          <w:kern w:val="0"/>
          <ns2:ligatures ns2:val="none"/>
        </w:rPr>
        <w:t xml:space="preserve">. </w:t>
      </w:r>
      <w:r w:rsidRPr="00EB39D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ns2:ligatures ns2:val="none"/>
        </w:rPr>
        <w:t xml:space="preserve">literal b) del artículo 56 </w:t>
      </w:r>
      <w:r w:rsidRPr="00EB39D8">
        <w:rPr>
          <w:rFonts w:ascii="Arial Narrow" w:eastAsia="Arial Narrow" w:hAnsi="Arial Narrow" w:cs="Arial"/>
          <w:bCs/>
          <w:color w:val="000000"/>
          <w:kern w:val="0"/>
          <w:lang w:eastAsia="es-PE"/>
          <ns2:ligatures ns2:val="none"/>
        </w:rPr>
        <w:t xml:space="preserve">del Código. </w:t>
      </w:r>
    </w:p>
    <w:p ns2:paraId="1BB79689" ns2: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ns2:ligatures ns2:val="none"/>
        </w:rPr>
      </w:pPr>
    </w:p>
    <w:p ns2:paraId="015EED13" ns2: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40C2B">
        <w:rPr>
          <w:rFonts w:ascii="Arial Narrow" w:eastAsia="Arial Narrow" w:hAnsi="Arial Narrow" w:cs="Arial Narrow"/>
          <w:kern w:val="0"/>
          <ns2:ligatures ns2:val="none"/>
        </w:rPr>
        <w:t xml:space="preserve">Además, la Secretaría Técnica, en ejercicio de sus facultades, </w:t>
      </w:r>
      <w:r w:rsidRPr="00D40C2B">
        <w:rPr>
          <w:rFonts w:ascii="Arial Narrow" w:eastAsia="Times New Roman" w:hAnsi="Arial Narrow" w:cs="Segoe UI"/>
          <w:color w:val="000000"/>
          <w:kern w:val="0"/>
          <w:lang w:eastAsia="es-PE"/>
          <ns2:ligatures ns2:val="none"/>
        </w:rPr>
        <w:t xml:space="preserve">considera </w:t>
      </w:r>
      <w:r w:rsidRPr="00D40C2B">
        <w:rPr>
          <w:rFonts w:ascii="Arial Narrow" w:eastAsia="Arial Narrow" w:hAnsi="Arial Narrow" w:cs="Arial Narrow"/>
          <w:kern w:val="0"/>
          <ns2:ligatures ns2: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ns2:ligatures ns2: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ns2:ligatures ns2:val="none"/>
        </w:rPr>
        <w:t/>
      </w:r>
      <w:proofErr w:type="spellEnd"/>
      <w:r w:rsidR="00D40C2B" w:rsidRPr="00D40C2B">
        <w:rPr>
          <w:rFonts w:ascii="Arial Narrow" w:eastAsia="Times New Roman" w:hAnsi="Arial Narrow" w:cs="Times New Roman"/>
          <w:color w:val="000000"/>
          <w:kern w:val="0"/>
          <w:shd w:val="clear" w:color="auto" w:fill="FFFFFF"/>
          <w:lang w:eastAsia="es-PE"/>
          <ns2:ligatures ns2:val="none"/>
        </w:rPr>
        <w:t xml:space="preserve"> 0011-0137-40-0****145 a favor de la parte denunciante, pese a no tener deuda vigente</w:t>
      </w:r>
      <w:r w:rsidRPr="00D40C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ns2:ligatures ns2:val="none"/>
        </w:rPr>
        <w:t/>
      </w:r>
      <w:r w:rsidRPr="00D40C2B">
        <w:rPr>
          <w:rFonts w:ascii="Arial Narrow" w:eastAsia="Arial Narrow" w:hAnsi="Arial Narrow" w:cs="Arial Narrow"/>
          <w:kern w:val="0"/>
          <ns2:ligatures ns2:val="none"/>
        </w:rPr>
        <w:t xml:space="preserve"> y 19</w:t>
      </w:r>
      <w:r w:rsidRPr="00D40C2B">
        <w:rPr>
          <w:rFonts w:ascii="Arial Narrow" w:eastAsia="Times New Roman" w:hAnsi="Arial Narrow" w:cs="Segoe UI"/>
          <w:color w:val="000000"/>
          <w:kern w:val="0"/>
          <w:lang w:eastAsia="es-PE"/>
          <ns2:ligatures ns2:val="none"/>
        </w:rPr>
        <w:t/>
      </w:r>
      <w:r w:rsidRPr="00D40C2B">
        <w:rPr>
          <w:rFonts w:ascii="Arial Narrow" w:eastAsia="Arial Narrow" w:hAnsi="Arial Narrow" w:cs="Arial Narrow"/>
          <w:kern w:val="0"/>
          <ns2:ligatures ns2:val="none"/>
        </w:rPr>
        <w:t xml:space="preserve"> del Código</w:t>
      </w:r>
      <w:r w:rsidRPr="00EE3688">
        <w:rPr>
          <w:rStyle w:val="Refdenotaalpie"/>
          <w:rFonts w:ascii="Arial Narrow" w:eastAsia="Arial Narrow" w:hAnsi="Arial Narrow" w:cs="Arial"/>
          <w:kern w:val="0"/>
          <w:vertAlign w:val="superscript"/>
          <ns2:ligatures ns2:val="none"/>
        </w:rPr>
        <w:footnoteReference w:id="25"/>
      </w:r>
      <w:r w:rsidRPr="00EE3688">
        <w:rPr>
          <w:rFonts w:ascii="Arial Narrow" w:eastAsia="Arial Narrow" w:hAnsi="Arial Narrow" w:cs="Arial Narrow"/>
          <w:kern w:val="0"/>
          <ns2:ligatures ns2:val="none"/>
        </w:rPr>
        <w:t>.</w:t>
      </w:r>
    </w:p>
    <w:p ns2:paraId="5C6A1A41" ns2:textId="77777777" w:rsidR="009C6FDE" w:rsidRPr="00EE3688" w:rsidRDefault="009C6FDE" w:rsidP="009C6FDE">
      <w:pPr>
        <w:pStyle w:val="Prrafodelista"/>
        <w:rPr>
          <w:rFonts w:ascii="Arial Narrow" w:eastAsia="Arial Narrow" w:hAnsi="Arial Narrow" w:cs="Arial Narrow"/>
          <w:kern w:val="0"/>
          <ns2:ligatures ns2:val="none"/>
        </w:rPr>
      </w:pPr>
    </w:p>
    <w:p ns2:paraId="2CB95121" ns2: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EE3688">
        <w:rPr>
          <w:rFonts w:ascii="Arial Narrow" w:eastAsia="Arial Narrow" w:hAnsi="Arial Narrow" w:cs="Arial Narrow"/>
          <w:kern w:val="0"/>
          <ns2:ligatures ns2:val="none"/>
        </w:rPr>
        <w:t xml:space="preserve">Adicionalmente, la Secretaría Técnica, en ejercicio de sus facultades, </w:t>
      </w:r>
      <w:r w:rsidRPr="00EE3688">
        <w:rPr>
          <w:rFonts w:ascii="Arial Narrow" w:eastAsia="Times New Roman" w:hAnsi="Arial Narrow" w:cs="Segoe UI"/>
          <w:color w:val="000000"/>
          <w:kern w:val="0"/>
          <w:lang w:eastAsia="es-PE"/>
          <ns2:ligatures ns2:val="none"/>
        </w:rPr>
        <w:t xml:space="preserve">considera </w:t>
      </w:r>
      <w:r w:rsidRPr="00EE3688">
        <w:rPr>
          <w:rFonts w:ascii="Arial Narrow" w:eastAsia="Arial Narrow" w:hAnsi="Arial Narrow" w:cs="Arial Narrow"/>
          <w:kern w:val="0"/>
          <ns2:ligatures ns2: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ns2:ligatures ns2: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ns2:ligatures ns2:val="none"/>
        </w:rPr>
        <w:t/>
      </w:r>
      <w:proofErr w:type="spellEnd"/>
      <w:r w:rsidR="00EE3688" w:rsidRPr="00EE3688">
        <w:rPr>
          <w:rFonts w:ascii="Arial Narrow" w:eastAsia="Times New Roman" w:hAnsi="Arial Narrow" w:cs="Times New Roman"/>
          <w:color w:val="000000"/>
          <w:kern w:val="0"/>
          <w:shd w:val="clear" w:color="auto" w:fill="FFFFFF"/>
          <w:lang w:eastAsia="es-PE"/>
          <ns2:ligatures ns2:val="none"/>
        </w:rPr>
        <w:t xml:space="preserve"> 0011-0137-40-0****823 a favor de la parte denunciante, pese a no tener deuda vigente</w:t>
      </w:r>
      <w:r w:rsidRPr="00EE36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ns2:ligatures ns2:val="none"/>
        </w:rPr>
        <w:t/>
      </w:r>
      <w:r w:rsidRPr="00EE3688">
        <w:rPr>
          <w:rFonts w:ascii="Arial Narrow" w:eastAsia="Arial Narrow" w:hAnsi="Arial Narrow" w:cs="Arial Narrow"/>
          <w:kern w:val="0"/>
          <ns2:ligatures ns2:val="none"/>
        </w:rPr>
        <w:t xml:space="preserve"> y 19</w:t>
      </w:r>
      <w:r w:rsidRPr="00EE3688">
        <w:rPr>
          <w:rFonts w:ascii="Arial Narrow" w:eastAsia="Times New Roman" w:hAnsi="Arial Narrow" w:cs="Segoe UI"/>
          <w:color w:val="000000"/>
          <w:kern w:val="0"/>
          <w:lang w:eastAsia="es-PE"/>
          <ns2:ligatures ns2:val="none"/>
        </w:rPr>
        <w:t/>
      </w:r>
      <w:r w:rsidRPr="00EE3688">
        <w:rPr>
          <w:rFonts w:ascii="Arial Narrow" w:eastAsia="Arial Narrow" w:hAnsi="Arial Narrow" w:cs="Arial Narrow"/>
          <w:kern w:val="0"/>
          <ns2:ligatures ns2:val="none"/>
        </w:rPr>
        <w:t xml:space="preserve"> del Código.</w:t>
      </w:r>
    </w:p>
    <w:p ns2:paraId="5BE3680E" ns2:textId="77777777" w:rsidR="00F40B43" w:rsidRPr="00C7726B" w:rsidRDefault="00F40B43" w:rsidP="00F40B43">
      <w:pPr>
        <w:pStyle w:val="Prrafodelista"/>
        <w:rPr>
          <w:rFonts w:ascii="Arial Narrow" w:eastAsia="Arial Narrow" w:hAnsi="Arial Narrow" w:cs="Arial Narrow"/>
          <w:kern w:val="0"/>
          <ns2:ligatures ns2:val="none"/>
        </w:rPr>
      </w:pPr>
    </w:p>
    <w:p ns2:paraId="66A4D099" ns2: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Arial Narrow" w:hAnsi="Arial Narrow" w:cs="Arial Narrow"/>
          <w:kern w:val="0"/>
          <ns2:ligatures ns2:val="none"/>
        </w:rPr>
        <w:t xml:space="preserve">Así también, la Secretaría Técnica, en ejercicio de sus facultades, </w:t>
      </w:r>
      <w:r w:rsidRPr="00C7726B">
        <w:rPr>
          <w:rFonts w:ascii="Arial Narrow" w:eastAsia="Times New Roman" w:hAnsi="Arial Narrow" w:cs="Segoe UI"/>
          <w:color w:val="000000"/>
          <w:kern w:val="0"/>
          <w:lang w:eastAsia="es-PE"/>
          <ns2:ligatures ns2:val="none"/>
        </w:rPr>
        <w:t xml:space="preserve">considera </w:t>
      </w:r>
      <w:r w:rsidRPr="00C7726B">
        <w:rPr>
          <w:rFonts w:ascii="Arial Narrow" w:eastAsia="Arial Narrow" w:hAnsi="Arial Narrow" w:cs="Arial Narrow"/>
          <w:kern w:val="0"/>
          <ns2:ligatures ns2: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ns2:ligatures ns2: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ns2:ligatures ns2:val="none"/>
        </w:rPr>
        <w:t/>
      </w:r>
      <w:proofErr w:type="spellEnd"/>
      <w:r w:rsidR="00EE3688" w:rsidRPr="00C7726B">
        <w:rPr>
          <w:rFonts w:ascii="Arial Narrow" w:eastAsia="Times New Roman" w:hAnsi="Arial Narrow" w:cs="Times New Roman"/>
          <w:color w:val="000000"/>
          <w:kern w:val="0"/>
          <w:shd w:val="clear" w:color="auto" w:fill="FFFFFF"/>
          <w:lang w:eastAsia="es-PE"/>
          <ns2:ligatures ns2: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ns2:ligatures ns2:val="none"/>
        </w:rPr>
        <w:t/>
      </w:r>
      <w:proofErr w:type="spellEnd"/>
      <w:r w:rsidR="00EE3688" w:rsidRPr="00C7726B">
        <w:rPr>
          <w:rFonts w:ascii="Arial Narrow" w:eastAsia="Times New Roman" w:hAnsi="Arial Narrow" w:cs="Times New Roman"/>
          <w:color w:val="000000"/>
          <w:kern w:val="0"/>
          <w:shd w:val="clear" w:color="auto" w:fill="FFFFFF"/>
          <w:lang w:eastAsia="es-PE"/>
          <ns2:ligatures ns2:val="none"/>
        </w:rPr>
        <w:t xml:space="preserve"> 0011-0137-40-0****145, pese a los reclamos presentados el 29 de agosto y 5 de setiembre de 2025</w:t>
      </w:r>
      <w:r w:rsidR="0025661F" w:rsidRPr="00EE36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ns2:ligatures ns2:val="none"/>
        </w:rPr>
        <w:t xml:space="preserve">. Por </w:t>
      </w:r>
      <w:r w:rsidRPr="00C7726B">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ns2:ligatures ns2:val="none"/>
        </w:rPr>
        <w:t/>
      </w:r>
      <w:r w:rsidRPr="00C7726B">
        <w:rPr>
          <w:rFonts w:ascii="Arial Narrow" w:eastAsia="Arial Narrow" w:hAnsi="Arial Narrow" w:cs="Arial Narrow"/>
          <w:kern w:val="0"/>
          <ns2:ligatures ns2:val="none"/>
        </w:rPr>
        <w:t xml:space="preserve"> y 19</w:t>
      </w:r>
      <w:r w:rsidRPr="00C7726B">
        <w:rPr>
          <w:rFonts w:ascii="Arial Narrow" w:eastAsia="Times New Roman" w:hAnsi="Arial Narrow" w:cs="Segoe UI"/>
          <w:color w:val="000000"/>
          <w:kern w:val="0"/>
          <w:lang w:eastAsia="es-PE"/>
          <ns2:ligatures ns2:val="none"/>
        </w:rPr>
        <w:t/>
      </w:r>
      <w:r w:rsidRPr="00C7726B">
        <w:rPr>
          <w:rFonts w:ascii="Arial Narrow" w:eastAsia="Arial Narrow" w:hAnsi="Arial Narrow" w:cs="Arial Narrow"/>
          <w:kern w:val="0"/>
          <ns2:ligatures ns2:val="none"/>
        </w:rPr>
        <w:t xml:space="preserve"> del Código.</w:t>
      </w:r>
    </w:p>
    <w:p ns2:paraId="71221A4C" ns2:textId="77777777" w:rsidR="00F40B43" w:rsidRPr="00F40B43" w:rsidRDefault="00F40B43" w:rsidP="00F40B43">
      <w:pPr>
        <w:spacing w:after="0" w:line="240" w:lineRule="auto"/>
        <w:jc w:val="both"/>
        <w:rPr>
          <w:rFonts w:ascii="Arial Narrow" w:eastAsia="Arial Narrow" w:hAnsi="Arial Narrow" w:cs="Arial Narrow"/>
          <w:kern w:val="0"/>
          <ns2:ligatures ns2:val="none"/>
        </w:rPr>
      </w:pPr>
    </w:p>
    <w:p ns2:paraId="10DDE640" ns2: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Times New Roman" w:hAnsi="Arial Narrow" w:cs="Arial"/>
          <w:color w:val="000000"/>
          <w:kern w:val="0"/>
          <w:lang w:eastAsia="es-PE"/>
          <ns2:ligatures ns2:val="none"/>
        </w:rPr>
        <w:t xml:space="preserve">Además, </w:t>
      </w:r>
      <w:bookmarkStart w:id="11" w:name="_Hlk212623477"/>
      <w:r w:rsidRPr="00C7726B">
        <w:rPr>
          <w:rFonts w:ascii="Arial Narrow" w:eastAsia="Times New Roman" w:hAnsi="Arial Narrow" w:cs="Arial"/>
          <w:color w:val="000000"/>
          <w:kern w:val="0"/>
          <w:lang w:eastAsia="es-PE"/>
          <ns2:ligatures ns2:val="none"/>
        </w:rPr>
        <w:t xml:space="preserve">la Secretaría Técnica, en ejercicio de sus facultades, considera </w:t>
      </w:r>
      <w:r w:rsidRPr="00C7726B">
        <w:rPr>
          <w:rFonts w:ascii="Arial Narrow" w:eastAsia="Arial Narrow" w:hAnsi="Arial Narrow" w:cs="Arial"/>
          <w:kern w:val="0"/>
          <ns2:ligatures ns2:val="none"/>
        </w:rPr>
        <w:t xml:space="preserve">que el hecho denunciado, consistente en que </w:t>
      </w:r>
      <w:r w:rsidR="00C7726B" w:rsidRPr="00C7726B">
        <w:rPr>
          <w:rFonts w:ascii="Arial Narrow" w:eastAsia="Arial Narrow" w:hAnsi="Arial Narrow" w:cs="Arial Narrow"/>
          <w:kern w:val="0"/>
          <ns2:ligatures ns2: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ns2:ligatures ns2:val="none"/>
        </w:rPr>
        <w:t/>
      </w:r>
      <w:proofErr w:type="spellEnd"/>
      <w:r w:rsidR="00C7726B" w:rsidRPr="00C7726B">
        <w:rPr>
          <w:rFonts w:ascii="Arial Narrow" w:eastAsia="Arial Narrow" w:hAnsi="Arial Narrow" w:cs="Arial Narrow"/>
          <w:kern w:val="0"/>
          <ns2:ligatures ns2:val="none"/>
        </w:rPr>
        <w:t xml:space="preserve"> 0011-0137-40-0****823 y </w:t>
      </w:r>
      <w:proofErr w:type="spellStart"/>
      <w:r w:rsidR="00C7726B" w:rsidRPr="00C7726B">
        <w:rPr>
          <w:rFonts w:ascii="Arial Narrow" w:eastAsia="Arial Narrow" w:hAnsi="Arial Narrow" w:cs="Arial Narrow"/>
          <w:kern w:val="0"/>
          <ns2:ligatures ns2:val="none"/>
        </w:rPr>
        <w:t/>
      </w:r>
      <w:proofErr w:type="spellEnd"/>
      <w:r w:rsidR="00C7726B" w:rsidRPr="00C7726B">
        <w:rPr>
          <w:rFonts w:ascii="Arial Narrow" w:eastAsia="Arial Narrow" w:hAnsi="Arial Narrow" w:cs="Arial Narrow"/>
          <w:kern w:val="0"/>
          <ns2:ligatures ns2:val="none"/>
        </w:rPr>
        <w:t xml:space="preserve"> 0011-0137-40-0****145</w:t>
      </w:r>
      <w:r w:rsidRPr="00C7726B">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C7726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ns2:ligatures ns2:val="none"/>
        </w:rPr>
        <w:t xml:space="preserve">artículo 1, numeral 1, literal b) </w:t>
      </w:r>
      <w:bookmarkEnd w:id="14"/>
      <w:r w:rsidRPr="00C7726B">
        <w:rPr>
          <w:rFonts w:ascii="Arial Narrow" w:eastAsia="Arial Narrow" w:hAnsi="Arial Narrow" w:cs="Arial"/>
          <w:bCs/>
          <w:color w:val="000000"/>
          <w:kern w:val="0"/>
          <w:lang w:eastAsia="es-PE"/>
          <ns2:ligatures ns2:val="none"/>
        </w:rPr>
        <w:t>y al artículo 2 del Código</w:t>
      </w:r>
      <w:bookmarkStart w:id="15" w:name="_Hlk212737551"/>
      <w:bookmarkEnd w:id="12"/>
      <w:r w:rsidRPr="00C7726B">
        <w:rPr>
          <w:rStyle w:val="Refdenotaalpie"/>
          <w:rFonts w:ascii="Arial Narrow" w:eastAsia="Arial Narrow" w:hAnsi="Arial Narrow" w:cs="Arial"/>
          <w:bCs/>
          <w:color w:val="000000"/>
          <w:kern w:val="0"/>
          <w:vertAlign w:val="superscript"/>
          <w:lang w:eastAsia="es-PE"/>
          <ns2:ligatures ns2:val="none"/>
        </w:rPr>
        <w:footnoteReference w:id="26"/>
      </w:r>
      <w:bookmarkEnd w:id="15"/>
      <w:r w:rsidRPr="00C7726B">
        <w:rPr>
          <w:rFonts w:ascii="Arial Narrow" w:eastAsia="Arial Narrow" w:hAnsi="Arial Narrow" w:cs="Arial"/>
          <w:bCs/>
          <w:color w:val="000000"/>
          <w:kern w:val="0"/>
          <w:lang w:eastAsia="es-PE"/>
          <ns2:ligatures ns2:val="none"/>
        </w:rPr>
        <w:t xml:space="preserve">. </w:t>
      </w:r>
      <w:bookmarkEnd w:id="11"/>
      <w:bookmarkEnd w:id="13"/>
    </w:p>
    <w:p ns2:paraId="27AEB518" ns2:textId="77777777" w:rsidR="00881BEB" w:rsidRPr="00C7726B" w:rsidRDefault="00881BEB" w:rsidP="00881BEB">
      <w:pPr>
        <w:pStyle w:val="Prrafodelista"/>
        <w:rPr>
          <w:rFonts w:ascii="Arial Narrow" w:eastAsia="Arial Narrow" w:hAnsi="Arial Narrow" w:cs="Arial Narrow"/>
          <w:kern w:val="0"/>
          <ns2:ligatures ns2:val="none"/>
        </w:rPr>
      </w:pPr>
    </w:p>
    <w:p ns2:paraId="670AE2E1" ns2: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Arial Narrow" w:hAnsi="Arial Narrow" w:cs="Arial Narrow"/>
          <w:kern w:val="0"/>
          <ns2:ligatures ns2:val="none"/>
        </w:rPr>
        <w:t xml:space="preserve">Así también, , la Secretaría Técnica, en ejercicio de sus facultades, </w:t>
      </w:r>
      <w:r w:rsidRPr="00C7726B">
        <w:rPr>
          <w:rFonts w:ascii="Arial Narrow" w:eastAsia="Times New Roman" w:hAnsi="Arial Narrow" w:cs="Segoe UI"/>
          <w:color w:val="000000"/>
          <w:kern w:val="0"/>
          <w:lang w:eastAsia="es-PE"/>
          <ns2:ligatures ns2:val="none"/>
        </w:rPr>
        <w:t xml:space="preserve">considera </w:t>
      </w:r>
      <w:r w:rsidRPr="00C7726B">
        <w:rPr>
          <w:rFonts w:ascii="Arial Narrow" w:eastAsia="Arial Narrow" w:hAnsi="Arial Narrow" w:cs="Arial Narrow"/>
          <w:kern w:val="0"/>
          <ns2:ligatures ns2: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ns2:ligatures ns2: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ns2:ligatures ns2:val="none"/>
        </w:rPr>
        <w:t/>
      </w:r>
      <w:proofErr w:type="spellEnd"/>
      <w:r w:rsidR="00C7726B" w:rsidRPr="00C7726B">
        <w:rPr>
          <w:rFonts w:ascii="Arial Narrow" w:eastAsia="Times New Roman" w:hAnsi="Arial Narrow" w:cs="Times New Roman"/>
          <w:color w:val="000000"/>
          <w:kern w:val="0"/>
          <w:shd w:val="clear" w:color="auto" w:fill="FFFFFF"/>
          <w:lang w:eastAsia="es-PE"/>
          <ns2:ligatures ns2:val="none"/>
        </w:rPr>
        <w:t xml:space="preserve"> 1338-505693, pese a encontrarse afiliado al crédito comercial cancelado</w:t>
      </w:r>
      <w:r w:rsidRPr="00C7726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ns2:ligatures ns2:val="none"/>
        </w:rPr>
        <w:t>artículos 18</w:t>
      </w:r>
      <w:r w:rsidRPr="0025661F">
        <w:rPr>
          <w:rFonts w:ascii="Arial Narrow" w:eastAsia="Times New Roman" w:hAnsi="Arial Narrow" w:cs="Segoe UI"/>
          <w:color w:val="000000"/>
          <w:kern w:val="0"/>
          <w:lang w:eastAsia="es-PE"/>
          <ns2:ligatures ns2:val="none"/>
        </w:rPr>
        <w:t/>
      </w:r>
      <w:r w:rsidRPr="0025661F">
        <w:rPr>
          <w:rFonts w:ascii="Arial Narrow" w:eastAsia="Arial Narrow" w:hAnsi="Arial Narrow" w:cs="Arial Narrow"/>
          <w:kern w:val="0"/>
          <ns2:ligatures ns2:val="none"/>
        </w:rPr>
        <w:t xml:space="preserve"> y 19</w:t>
      </w:r>
      <w:r w:rsidRPr="0025661F">
        <w:rPr>
          <w:rFonts w:ascii="Arial Narrow" w:eastAsia="Times New Roman" w:hAnsi="Arial Narrow" w:cs="Segoe UI"/>
          <w:color w:val="000000"/>
          <w:kern w:val="0"/>
          <w:lang w:eastAsia="es-PE"/>
          <ns2:ligatures ns2:val="none"/>
        </w:rPr>
        <w:t/>
      </w:r>
      <w:r w:rsidRPr="0025661F">
        <w:rPr>
          <w:rFonts w:ascii="Arial Narrow" w:eastAsia="Arial Narrow" w:hAnsi="Arial Narrow" w:cs="Arial Narrow"/>
          <w:kern w:val="0"/>
          <ns2:ligatures ns2:val="none"/>
        </w:rPr>
        <w:t xml:space="preserve"> del Código.</w:t>
      </w:r>
    </w:p>
    <w:p ns2:paraId="4CF6C544" ns2:textId="77777777" w:rsidR="007974C0" w:rsidRPr="0025661F" w:rsidRDefault="007974C0" w:rsidP="007974C0">
      <w:pPr>
        <w:spacing w:after="0" w:line="240" w:lineRule="auto"/>
        <w:jc w:val="both"/>
        <w:rPr>
          <w:rFonts w:ascii="Arial Narrow" w:eastAsia="Arial Narrow" w:hAnsi="Arial Narrow" w:cs="Arial Narrow"/>
          <w:kern w:val="0"/>
          <ns2:ligatures ns2:val="none"/>
        </w:rPr>
      </w:pPr>
    </w:p>
    <w:p ns2:paraId="05ECE0A3" ns2: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5661F">
        <w:rPr>
          <w:rFonts w:ascii="Arial Narrow" w:eastAsia="Arial Narrow" w:hAnsi="Arial Narrow" w:cs="Arial Narrow"/>
          <w:kern w:val="0"/>
          <ns2:ligatures ns2:val="none"/>
        </w:rPr>
        <w:t xml:space="preserve">Asimismo, </w:t>
      </w:r>
      <w:r w:rsidRPr="0025661F">
        <w:rPr>
          <w:rFonts w:ascii="Arial Narrow" w:eastAsia="Times New Roman" w:hAnsi="Arial Narrow" w:cs="Arial"/>
          <w:color w:val="000000"/>
          <w:kern w:val="0"/>
          <w:lang w:eastAsia="es-PE"/>
          <ns2:ligatures ns2:val="none"/>
        </w:rPr>
        <w:t xml:space="preserve">la Secretaría Técnica, en ejercicio de sus facultades, considera </w:t>
      </w:r>
      <w:r w:rsidRPr="0025661F">
        <w:rPr>
          <w:rFonts w:ascii="Arial Narrow" w:eastAsia="Arial Narrow" w:hAnsi="Arial Narrow" w:cs="Arial"/>
          <w:kern w:val="0"/>
          <ns2:ligatures ns2:val="none"/>
        </w:rPr>
        <w:t xml:space="preserve">que el hecho denunciado, consistente en que </w:t>
      </w:r>
      <w:r w:rsidR="0025661F" w:rsidRPr="0025661F">
        <w:rPr>
          <w:rFonts w:ascii="Arial Narrow" w:eastAsia="Arial Narrow" w:hAnsi="Arial Narrow" w:cs="Arial Narrow"/>
          <w:kern w:val="0"/>
          <ns2:ligatures ns2: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ns2:ligatures ns2:val="none"/>
        </w:rPr>
        <w:t/>
      </w:r>
      <w:proofErr w:type="spellEnd"/>
      <w:r w:rsidR="0025661F" w:rsidRPr="0025661F">
        <w:rPr>
          <w:rFonts w:ascii="Arial Narrow" w:eastAsia="Arial Narrow" w:hAnsi="Arial Narrow" w:cs="Arial Narrow"/>
          <w:kern w:val="0"/>
          <ns2:ligatures ns2:val="none"/>
        </w:rPr>
        <w:t xml:space="preserve"> 0011-0137-40-0****145</w:t>
      </w:r>
      <w:r w:rsidRPr="0025661F">
        <w:rPr>
          <w:rFonts w:ascii="Arial Narrow" w:eastAsia="Arial Narrow" w:hAnsi="Arial Narrow" w:cs="Arial"/>
          <w:kern w:val="0"/>
          <ns2:ligatures ns2:val="none"/>
        </w:rPr>
        <w:t xml:space="preserve">. </w:t>
      </w:r>
      <w:bookmarkStart w:id="16" w:name="_Hlk213173539"/>
      <w:r w:rsidRPr="0025661F">
        <w:rPr>
          <w:rFonts w:ascii="Arial Narrow" w:eastAsia="Arial Narrow" w:hAnsi="Arial Narrow" w:cs="Arial"/>
          <w:kern w:val="0"/>
          <ns2:ligatures ns2:val="none"/>
        </w:rPr>
        <w:t xml:space="preserve">Por consiguiente, corresponde </w:t>
      </w:r>
      <w:r w:rsidRPr="0085252A">
        <w:rPr>
          <w:rFonts w:ascii="Arial Narrow" w:eastAsia="Arial Narrow" w:hAnsi="Arial Narrow" w:cs="Arial"/>
          <w:kern w:val="0"/>
          <ns2:ligatures ns2: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w:kern w:val="0"/>
          <w:vertAlign w:val="superscript"/>
          <ns2:ligatures ns2:val="none"/>
        </w:rPr>
        <w:footnoteReference w:id="27"/>
      </w:r>
      <w:r w:rsidRPr="0085252A">
        <w:rPr>
          <w:rFonts w:ascii="Arial Narrow" w:eastAsia="Arial Narrow" w:hAnsi="Arial Narrow" w:cs="Arial"/>
          <w:kern w:val="0"/>
          <ns2:ligatures ns2:val="none"/>
        </w:rPr>
        <w:t>.</w:t>
      </w:r>
      <w:bookmarkEnd w:id="16"/>
    </w:p>
    <w:p ns2:paraId="2C1E49D9" ns2:textId="77777777" w:rsidR="0025661F" w:rsidRPr="0085252A" w:rsidRDefault="0025661F" w:rsidP="0025661F">
      <w:pPr>
        <w:spacing w:after="0" w:line="240" w:lineRule="auto"/>
        <w:jc w:val="both"/>
        <w:rPr>
          <w:rFonts w:ascii="Arial Narrow" w:eastAsia="Arial Narrow" w:hAnsi="Arial Narrow" w:cs="Arial Narrow"/>
          <w:kern w:val="0"/>
          <ns2:ligatures ns2:val="none"/>
        </w:rPr>
      </w:pPr>
    </w:p>
    <w:p ns2:paraId="6B728DF3" ns2: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5252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ns2:ligatures ns2: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ns2:ligatures ns2:val="none"/>
        </w:rPr>
        <w:t/>
      </w:r>
      <w:proofErr w:type="spellEnd"/>
      <w:r w:rsidR="0085252A" w:rsidRPr="0085252A">
        <w:rPr>
          <w:rFonts w:ascii="Arial Narrow" w:eastAsia="Arial Narrow" w:hAnsi="Arial Narrow" w:cs="Arial"/>
          <w:kern w:val="0"/>
          <ns2:ligatures ns2:val="none"/>
        </w:rPr>
        <w:t xml:space="preserve"> 0011-0137-40-0****823</w:t>
      </w:r>
      <w:r w:rsidR="00156221" w:rsidRPr="0085252A">
        <w:rPr>
          <w:rFonts w:ascii="Arial Narrow" w:eastAsia="Arial Narrow" w:hAnsi="Arial Narrow" w:cs="Arial"/>
          <w:kern w:val="0"/>
          <ns2:ligatures ns2:val="none"/>
        </w:rPr>
        <w:t xml:space="preserve">. Por consiguiente, corresponde calificar el hecho materia de </w:t>
      </w:r>
      <w:r w:rsidR="00156221" w:rsidRPr="0085252A">
        <w:rPr>
          <w:rFonts w:ascii="Arial Narrow" w:eastAsia="Arial Narrow" w:hAnsi="Arial Narrow" w:cs="Arial"/>
          <w:kern w:val="0"/>
          <ns2:ligatures ns2: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ns2:paraId="2E7770E0" ns2: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525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ns2:ligatures ns2:val="none"/>
        </w:rPr>
        <w:footnoteReference w:id="28"/>
      </w:r>
      <w:r w:rsidRPr="0085252A">
        <w:rPr>
          <w:rFonts w:ascii="Arial Narrow" w:eastAsia="Arial" w:hAnsi="Arial Narrow" w:cs="Arial"/>
          <w:color w:val="000000"/>
          <w:kern w:val="0"/>
          <w:lang w:eastAsia="es-PE"/>
          <ns2:ligatures ns2:val="none"/>
        </w:rPr>
        <w:t>.</w:t>
      </w:r>
    </w:p>
    <w:p ns2:paraId="17426A8E" ns2: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4F1E5C8" ns2: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ns2:ligatures ns2:val="none"/>
        </w:rPr>
      </w:pPr>
    </w:p>
    <w:p ns2:paraId="21C241A8" ns2: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ns2:ligatures ns2:val="none"/>
        </w:rPr>
        <w:t xml:space="preserve">conviene requerir a los proveedores denunciados </w:t>
      </w:r>
      <w:bookmarkEnd w:id="17"/>
      <w:r w:rsidRPr="00B946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ns2:ligatures ns2:val="none"/>
        </w:rPr>
        <w:t>cumplan con lo siguiente:</w:t>
      </w:r>
    </w:p>
    <w:p ns2:paraId="345D7F88" ns2: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9467D">
        <w:rPr>
          <w:rFonts w:ascii="Arial Narrow" w:eastAsia="Times New Roman" w:hAnsi="Arial Narrow" w:cs="Arial"/>
          <w:color w:val="000000"/>
          <w:kern w:val="0"/>
          <w:u w:val="single"/>
          <w:lang w:val="es-ES" w:eastAsia="es-ES"/>
          <ns2:ligatures ns2:val="none"/>
        </w:rPr>
        <w:t>A</w:t>
      </w:r>
      <w:r w:rsidR="00B9467D" w:rsidRPr="00B9467D">
        <w:rPr>
          <w:rFonts w:ascii="Arial Narrow" w:eastAsia="Times New Roman" w:hAnsi="Arial Narrow" w:cs="Arial"/>
          <w:color w:val="000000"/>
          <w:kern w:val="0"/>
          <w:u w:val="single"/>
          <w:lang w:val="es-ES" w:eastAsia="es-ES"/>
          <ns2:ligatures ns2:val="none"/>
        </w:rPr>
        <w:t>l</w:t>
      </w:r>
      <w:r w:rsidRPr="00B9467D">
        <w:rPr>
          <w:rFonts w:ascii="Arial Narrow" w:eastAsia="Times New Roman" w:hAnsi="Arial Narrow" w:cs="Arial"/>
          <w:color w:val="000000"/>
          <w:kern w:val="0"/>
          <w:u w:val="single"/>
          <w:lang w:val="es-ES" w:eastAsia="es-ES"/>
          <ns2:ligatures ns2:val="none"/>
        </w:rPr>
        <w:t xml:space="preserve"> </w:t>
      </w:r>
      <w:r w:rsidR="00B9467D" w:rsidRPr="00B9467D">
        <w:rPr>
          <w:rFonts w:ascii="Arial Narrow" w:eastAsia="Times New Roman" w:hAnsi="Arial Narrow" w:cs="Arial"/>
          <w:color w:val="000000"/>
          <w:kern w:val="0"/>
          <w:u w:val="single"/>
          <w:lang w:val="es-ES" w:eastAsia="es-ES"/>
          <ns2:ligatures ns2:val="none"/>
        </w:rPr>
        <w:t>Banco</w:t>
      </w:r>
      <w:r w:rsidRPr="008C73DE">
        <w:rPr>
          <w:rFonts w:ascii="Arial Narrow" w:eastAsia="Times New Roman" w:hAnsi="Arial Narrow" w:cs="Arial"/>
          <w:color w:val="000000"/>
          <w:kern w:val="0"/>
          <w:lang w:val="es-ES" w:eastAsia="es-ES"/>
          <ns2:ligatures ns2:val="none"/>
        </w:rPr>
        <w:t xml:space="preserve">: </w:t>
      </w:r>
      <w:r w:rsidR="002B7B9C" w:rsidRPr="002B7B9C">
        <w:rPr>
          <w:rFonts w:ascii="Arial Narrow" w:eastAsia="Times New Roman" w:hAnsi="Arial Narrow" w:cs="Arial"/>
          <w:color w:val="000000"/>
          <w:kern w:val="0"/>
          <w:lang w:val="es-ES" w:eastAsia="es-ES"/>
          <ns2:ligatures ns2: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ns2:ligatures ns2:val="none"/>
        </w:rPr>
        <w:t>iv</w:t>
      </w:r>
      <w:proofErr w:type="spellEnd"/>
      <w:r w:rsidR="002B7B9C" w:rsidRPr="002B7B9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r w:rsidR="00BF7DE8">
        <w:rPr>
          <w:rFonts w:ascii="Arial Narrow" w:eastAsia="Times New Roman" w:hAnsi="Arial Narrow" w:cs="Arial"/>
          <w:color w:val="000000"/>
          <w:kern w:val="0"/>
          <w:lang w:val="es-ES" w:eastAsia="es-ES"/>
          <ns2:ligatures ns2:val="none"/>
        </w:rPr>
        <w:t xml:space="preserve"> </w:t>
      </w:r>
    </w:p>
    <w:p ns2:paraId="48503CFE" ns2: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9467D">
        <w:rPr>
          <w:rFonts w:ascii="Arial Narrow" w:eastAsia="Times New Roman" w:hAnsi="Arial Narrow" w:cs="Arial"/>
          <w:color w:val="000000"/>
          <w:kern w:val="0"/>
          <w:u w:val="single"/>
          <w:lang w:val="es-ES" w:eastAsia="es-ES"/>
          <ns2:ligatures ns2:val="none"/>
        </w:rPr>
        <w:t xml:space="preserve">A </w:t>
      </w:r>
      <w:r w:rsidR="00B9467D" w:rsidRPr="00B9467D">
        <w:rPr>
          <w:rFonts w:ascii="Arial Narrow" w:eastAsia="Times New Roman" w:hAnsi="Arial Narrow" w:cs="Arial"/>
          <w:color w:val="000000"/>
          <w:kern w:val="0"/>
          <w:u w:val="single"/>
          <w:lang w:val="es-ES" w:eastAsia="es-ES"/>
          <ns2:ligatures ns2:val="none"/>
        </w:rPr>
        <w:t>Rímac</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2B7B9C" w:rsidRPr="002B7B9C">
        <w:rPr>
          <w:rFonts w:ascii="Arial Narrow" w:eastAsia="Times New Roman" w:hAnsi="Arial Narrow" w:cs="Arial"/>
          <w:color w:val="000000"/>
          <w:kern w:val="0"/>
          <w:lang w:val="es-ES" w:eastAsia="es-ES"/>
          <ns2:ligatures ns2: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ns2:ligatures ns2:val="none"/>
        </w:rPr>
        <w:t>iv</w:t>
      </w:r>
      <w:proofErr w:type="spellEnd"/>
      <w:r w:rsidR="002B7B9C" w:rsidRPr="002B7B9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18"/>
    <w:p ns2:paraId="76AC2520" ns2: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04B51FED" ns2:textId="2F0EC74A" w:rsidR="00EA7C6A" w:rsidRDefault="00EA7C6A" w:rsidP="00D44F15">
      <w:pPr>
        <w:spacing w:after="0" w:line="240" w:lineRule="auto"/>
        <w:jc w:val="both"/>
        <w:rPr>
          <w:rFonts w:ascii="Arial Narrow" w:eastAsia="Arial Narrow" w:hAnsi="Arial Narrow" w:cs="Arial Narrow"/>
          <w:b/>
          <w:color w:val="000000"/>
          <w:kern w:val="0"/>
          <w:lang w:eastAsia="es-PE"/>
          <ns2:ligatures ns2:val="none"/>
        </w:rPr>
      </w:pPr>
      <w:r w:rsidRPr="00EA7C6A">
        <w:rPr>
          <w:rFonts w:ascii="Arial Narrow" w:eastAsia="Arial Narrow" w:hAnsi="Arial Narrow" w:cs="Arial Narrow"/>
          <w:b/>
          <w:color w:val="000000"/>
          <w:kern w:val="0"/>
          <w:lang w:eastAsia="es-PE"/>
          <ns2:ligatures ns2:val="none"/>
        </w:rPr>
        <w:t xml:space="preserve">PRIMERO: </w:t>
      </w:r>
      <w:r w:rsidRPr="00EA7C6A">
        <w:rPr>
          <w:rFonts w:ascii="Arial Narrow" w:eastAsia="Arial Narrow" w:hAnsi="Arial Narrow" w:cs="Arial Narrow"/>
          <w:bCs/>
          <w:color w:val="000000"/>
          <w:kern w:val="0"/>
          <w:lang w:eastAsia="es-PE"/>
          <ns2:ligatures ns2:val="none"/>
        </w:rPr>
        <w:t xml:space="preserve">incluir de oficio a </w:t>
      </w:r>
      <w:r w:rsidR="00B9467D" w:rsidRPr="00B9467D">
        <w:rPr>
          <w:rFonts w:ascii="Arial Narrow" w:eastAsia="Arial Narrow" w:hAnsi="Arial Narrow" w:cs="Arial Narrow"/>
          <w:bCs/>
          <w:color w:val="000000"/>
          <w:kern w:val="0"/>
          <w:lang w:eastAsia="es-PE"/>
          <ns2:ligatures ns2:val="none"/>
        </w:rPr>
        <w:t xml:space="preserve">Rímac Seguros </w:t>
      </w:r>
      <w:r w:rsidR="00B9467D">
        <w:rPr>
          <w:rFonts w:ascii="Arial Narrow" w:eastAsia="Arial Narrow" w:hAnsi="Arial Narrow" w:cs="Arial Narrow"/>
          <w:bCs/>
          <w:color w:val="000000"/>
          <w:kern w:val="0"/>
          <w:lang w:eastAsia="es-PE"/>
          <ns2:ligatures ns2:val="none"/>
        </w:rPr>
        <w:t>y</w:t>
      </w:r>
      <w:r w:rsidR="00B9467D" w:rsidRPr="00B9467D">
        <w:rPr>
          <w:rFonts w:ascii="Arial Narrow" w:eastAsia="Arial Narrow" w:hAnsi="Arial Narrow" w:cs="Arial Narrow"/>
          <w:bCs/>
          <w:color w:val="000000"/>
          <w:kern w:val="0"/>
          <w:lang w:eastAsia="es-PE"/>
          <ns2:ligatures ns2:val="none"/>
        </w:rPr>
        <w:t xml:space="preserve"> Reaseguros S.A.</w:t>
      </w:r>
      <w:r w:rsidR="00B9467D">
        <w:rPr>
          <w:rFonts w:ascii="Arial Narrow" w:eastAsia="Arial Narrow" w:hAnsi="Arial Narrow" w:cs="Arial Narrow"/>
          <w:bCs/>
          <w:color w:val="000000"/>
          <w:kern w:val="0"/>
          <w:lang w:eastAsia="es-PE"/>
          <ns2:ligatures ns2:val="none"/>
        </w:rPr>
        <w:t xml:space="preserve"> </w:t>
      </w:r>
      <w:r w:rsidRPr="00EA7C6A">
        <w:rPr>
          <w:rFonts w:ascii="Arial Narrow" w:eastAsia="Arial Narrow" w:hAnsi="Arial Narrow" w:cs="Arial Narrow"/>
          <w:bCs/>
          <w:color w:val="000000"/>
          <w:kern w:val="0"/>
          <w:lang w:eastAsia="es-PE"/>
          <ns2:ligatures ns2:val="none"/>
        </w:rPr>
        <w:t>en el presente procedimiento.</w:t>
      </w:r>
    </w:p>
    <w:p ns2:paraId="28359965" ns2:textId="77777777" w:rsidR="00EA7C6A" w:rsidRDefault="00EA7C6A" w:rsidP="00D44F15">
      <w:pPr>
        <w:spacing w:after="0" w:line="240" w:lineRule="auto"/>
        <w:jc w:val="both"/>
        <w:rPr>
          <w:rFonts w:ascii="Arial Narrow" w:eastAsia="Arial Narrow" w:hAnsi="Arial Narrow" w:cs="Arial Narrow"/>
          <w:b/>
          <w:color w:val="000000"/>
          <w:kern w:val="0"/>
          <w:lang w:eastAsia="es-PE"/>
          <ns2:ligatures ns2:val="none"/>
        </w:rPr>
      </w:pPr>
    </w:p>
    <w:p ns2:paraId="5E432484" ns2: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24 de setiembre del 2025, interpuesta por [DENUNCIANTE] contra Banco BBVA Perú S.A. y Rímac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06CA1" w:rsidRPr="00706CA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proofErr w:type="spellStart"/>
      <w:r w:rsidR="00FF5A61" w:rsidRPr="008A34A1">
        <w:rPr>
          <w:rFonts w:ascii="Arial Narrow" w:hAnsi="Arial Narrow" w:cs="Arial"/>
          <w:bCs/>
          <w:spacing w:val="-3"/>
          <w:kern w:val="0"/>
          <ns2:ligatures ns2:val="none"/>
        </w:rPr>
        <w:t/>
      </w:r>
      <w:proofErr w:type="spellEnd"/>
      <w:r w:rsidR="00FF5A61" w:rsidRPr="008A34A1">
        <w:rPr>
          <w:rFonts w:ascii="Arial Narrow" w:hAnsi="Arial Narrow" w:cs="Arial"/>
          <w:bCs/>
          <w:spacing w:val="-3"/>
          <w:kern w:val="0"/>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FF5A61" w:rsidRPr="00FF5A61">
        <w:rPr>
          <w:rFonts w:ascii="Arial Narrow" w:eastAsia="Arial Narrow" w:hAnsi="Arial Narrow" w:cs="Arial Narrow"/>
          <w:bCs/>
        </w:rPr>
        <w:t/>
      </w:r>
      <w:r w:rsidR="00E60CD7" w:rsidRPr="0058331A">
        <w:rPr>
          <w:rFonts w:ascii="Arial Narrow" w:eastAsia="Arial Narrow" w:hAnsi="Arial Narrow" w:cs="Arial Narrow"/>
          <w:bCs/>
        </w:rPr>
        <w:t xml:space="preserve"/>
      </w:r>
      <w:r w:rsidR="00FF5A61" w:rsidRPr="00FF5A61">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ns2:ligatures ns2:val="none"/>
        </w:rPr>
        <w:t xml:space="preserve"/>
      </w:r>
      <w:r w:rsidR="00CA50CD" w:rsidRPr="00FF5A6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57900F79" ns2:textId="77777777" w:rsidR="003A40E6" w:rsidRPr="00A80200" w:rsidRDefault="003A40E6" w:rsidP="00D44F15">
      <w:pPr>
        <w:spacing w:after="0" w:line="240" w:lineRule="auto"/>
        <w:jc w:val="both"/>
        <w:rPr>
          <w:rFonts w:ascii="Arial Narrow" w:eastAsia="Calibri" w:hAnsi="Arial Narrow" w:cs="Arial Narrow"/>
          <w:color w:val="000000"/>
          <w:kern w:val="0"/>
          <w:lang w:eastAsia="es-PE"/>
          <ns2:ligatures ns2:val="none"/>
        </w:rPr>
      </w:pPr>
    </w:p>
    <w:p ns2:paraId="20BDD0A3" ns2: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00">
        <w:rPr>
          <w:rFonts w:ascii="Arial Narrow" w:eastAsia="Calibri" w:hAnsi="Arial Narrow" w:cs="Arial Narrow"/>
          <w:color w:val="000000"/>
          <w:kern w:val="0"/>
          <w:lang w:eastAsia="es-PE"/>
          <ns2:ligatures ns2:val="none"/>
        </w:rPr>
        <w:t xml:space="preserve">Presunta </w:t>
      </w:r>
      <w:r w:rsidRPr="001B575A">
        <w:rPr>
          <w:rFonts w:ascii="Arial Narrow" w:eastAsia="Calibri" w:hAnsi="Arial Narrow" w:cs="Arial Narrow"/>
          <w:color w:val="000000"/>
          <w:kern w:val="0"/>
          <w:lang w:eastAsia="es-PE"/>
          <ns2:ligatures ns2:val="none"/>
        </w:rPr>
        <w:t xml:space="preserve">infracción </w:t>
      </w:r>
      <w:r w:rsidR="003A40E6" w:rsidRPr="001B575A">
        <w:rPr>
          <w:rFonts w:ascii="Arial Narrow" w:eastAsia="Calibri" w:hAnsi="Arial Narrow" w:cs="Arial Narrow"/>
          <w:color w:val="000000"/>
          <w:kern w:val="0"/>
          <w:lang w:eastAsia="es-PE"/>
          <ns2:ligatures ns2:val="none"/>
        </w:rPr>
        <w:t>al literal b) del artículo</w:t>
      </w:r>
      <w:r w:rsidRPr="001B575A">
        <w:rPr>
          <w:rFonts w:ascii="Arial Narrow" w:eastAsia="Calibri" w:hAnsi="Arial Narrow" w:cs="Arial Narrow"/>
          <w:color w:val="000000"/>
          <w:kern w:val="0"/>
          <w:lang w:eastAsia="es-PE"/>
          <ns2:ligatures ns2:val="none"/>
        </w:rPr>
        <w:t xml:space="preserve"> 5</w:t>
      </w:r>
      <w:r w:rsidR="003A40E6" w:rsidRPr="001B575A">
        <w:rPr>
          <w:rFonts w:ascii="Arial Narrow" w:eastAsia="Calibri" w:hAnsi="Arial Narrow" w:cs="Arial Narrow"/>
          <w:color w:val="000000"/>
          <w:kern w:val="0"/>
          <w:lang w:eastAsia="es-PE"/>
          <ns2:ligatures ns2:val="none"/>
        </w:rPr>
        <w:t>6</w:t>
      </w:r>
      <w:r w:rsidRPr="001B575A">
        <w:rPr>
          <w:rFonts w:ascii="Arial Narrow" w:eastAsia="Calibri" w:hAnsi="Arial Narrow" w:cs="Arial Narrow"/>
          <w:color w:val="000000"/>
          <w:kern w:val="0"/>
          <w:lang w:eastAsia="es-PE"/>
          <ns2:ligatures ns2:val="none"/>
        </w:rPr>
        <w:t>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ns2:ligatures ns2:val="none"/>
        </w:rPr>
        <w:t xml:space="preserve"> </w:t>
      </w:r>
      <w:r w:rsidR="00F74CC8" w:rsidRPr="001B575A">
        <w:rPr>
          <w:rFonts w:ascii="Arial Narrow" w:eastAsia="Arial Narrow" w:hAnsi="Arial Narrow" w:cs="Arial Narrow"/>
          <w:kern w:val="0"/>
          <ns2:ligatures ns2:val="none"/>
        </w:rPr>
        <w:t xml:space="preserve">habría atribuido indebidamente </w:t>
      </w:r>
      <w:r w:rsidR="003A40E6" w:rsidRPr="001B575A">
        <w:rPr>
          <w:rFonts w:ascii="Arial Narrow" w:eastAsia="Arial Narrow" w:hAnsi="Arial Narrow" w:cs="Arial Narrow"/>
          <w:kern w:val="0"/>
          <ns2:ligatures ns2: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ns2:ligatures ns2:val="none"/>
        </w:rPr>
        <w:t xml:space="preserve"> a favor de</w:t>
      </w:r>
      <w:r w:rsidR="003A40E6" w:rsidRPr="001B575A">
        <w:rPr>
          <w:rFonts w:ascii="Arial Narrow" w:eastAsia="Arial Narrow" w:hAnsi="Arial Narrow" w:cs="Arial Narrow"/>
          <w:kern w:val="0"/>
          <ns2:ligatures ns2:val="none"/>
        </w:rPr>
        <w:t xml:space="preserve"> la parte</w:t>
      </w:r>
      <w:r w:rsidR="00F74CC8" w:rsidRPr="001B575A">
        <w:rPr>
          <w:rFonts w:ascii="Arial Narrow" w:eastAsia="Arial Narrow" w:hAnsi="Arial Narrow" w:cs="Arial Narrow"/>
          <w:kern w:val="0"/>
          <ns2:ligatures ns2:val="none"/>
        </w:rPr>
        <w:t xml:space="preserve"> denunciante</w:t>
      </w:r>
      <w:r w:rsidR="002D77FF" w:rsidRPr="001B575A">
        <w:rPr>
          <w:rFonts w:ascii="Arial Narrow" w:eastAsia="Arial Narrow" w:hAnsi="Arial Narrow" w:cs="Arial Narrow"/>
          <w:kern w:val="0"/>
          <ns2:ligatures ns2:val="none"/>
        </w:rPr>
        <w:t>, generando el cobro indebido de las primas</w:t>
      </w:r>
      <w:r w:rsidRPr="00A80200">
        <w:rPr>
          <w:rFonts w:ascii="Arial Narrow" w:eastAsia="Calibri" w:hAnsi="Arial Narrow" w:cs="Arial Narrow"/>
          <w:color w:val="000000"/>
          <w:kern w:val="0"/>
          <w:lang w:eastAsia="es-PE"/>
          <ns2:ligatures ns2:val="none"/>
        </w:rPr>
        <w:t>.</w:t>
      </w:r>
    </w:p>
    <w:p ns2:paraId="2CF9CA6D" ns2: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ns2:ligatures ns2:val="none"/>
        </w:rPr>
      </w:pPr>
    </w:p>
    <w:p ns2:paraId="4D9D3B29" ns2: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literal b) del artículo 56 de la Ley</w:t>
      </w:r>
      <w:r w:rsidRPr="00A80200">
        <w:rPr>
          <w:rFonts w:ascii="Arial Narrow" w:eastAsia="Calibri" w:hAnsi="Arial Narrow" w:cs="Arial Narrow"/>
          <w:color w:val="000000"/>
          <w:kern w:val="0"/>
          <w:lang w:eastAsia="es-PE"/>
          <ns2:ligatures ns2: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ns2:ligatures ns2:val="none"/>
        </w:rPr>
        <w:t xml:space="preserve"> </w:t>
      </w:r>
      <w:r w:rsidRPr="00EB39D8">
        <w:rPr>
          <w:rFonts w:ascii="Arial Narrow" w:eastAsia="Arial Narrow" w:hAnsi="Arial Narrow" w:cs="Arial Narrow"/>
          <w:kern w:val="0"/>
          <ns2:ligatures ns2: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ns2:ligatures ns2:val="none"/>
        </w:rPr>
        <w:t xml:space="preserve"> a favor de la parte denunciante, generando el cobro indebido de las primas</w:t>
      </w:r>
      <w:r w:rsidRPr="00A80200">
        <w:rPr>
          <w:rFonts w:ascii="Arial Narrow" w:eastAsia="Calibri" w:hAnsi="Arial Narrow" w:cs="Arial Narrow"/>
          <w:color w:val="000000"/>
          <w:kern w:val="0"/>
          <w:lang w:eastAsia="es-PE"/>
          <ns2:ligatures ns2:val="none"/>
        </w:rPr>
        <w:t>.</w:t>
      </w:r>
    </w:p>
    <w:p ns2:paraId="4E668230"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1FB2A21" ns2: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ns2:ligatures ns2: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ns2:ligatures ns2:val="none"/>
        </w:rPr>
        <w:t xml:space="preserve"> a favor de la parte denunciante, pese a no tener deuda vigente</w:t>
      </w:r>
      <w:r>
        <w:rPr>
          <w:rFonts w:ascii="Arial Narrow" w:eastAsia="Arial Narrow" w:hAnsi="Arial Narrow" w:cs="Arial Narrow"/>
          <w:kern w:val="0"/>
          <ns2:ligatures ns2:val="none"/>
        </w:rPr>
        <w:t>.</w:t>
      </w:r>
    </w:p>
    <w:p ns2:paraId="2D73949D"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A4A1AD2" ns2: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ns2:ligatures ns2: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ns2:ligatures ns2:val="none"/>
        </w:rPr>
        <w:t xml:space="preserve"> a favor de la parte denunciante, pese a no tener deuda vigente</w:t>
      </w:r>
      <w:r>
        <w:rPr>
          <w:rFonts w:ascii="Arial Narrow" w:eastAsia="Arial Narrow" w:hAnsi="Arial Narrow" w:cs="Arial Narrow"/>
          <w:kern w:val="0"/>
          <ns2:ligatures ns2:val="none"/>
        </w:rPr>
        <w:t>.</w:t>
      </w:r>
    </w:p>
    <w:p ns2:paraId="4A6F7C2A"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2300C60" ns2: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 la Ley</w:t>
      </w:r>
      <w:r w:rsidRPr="00A80200">
        <w:rPr>
          <w:rFonts w:ascii="Arial Narrow" w:eastAsia="Calibri" w:hAnsi="Arial Narrow" w:cs="Arial Narrow"/>
          <w:color w:val="000000"/>
          <w:kern w:val="0"/>
          <w:lang w:eastAsia="es-PE"/>
          <ns2:ligatures ns2: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ns2:ligatures ns2: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ns2:paraId="716D1E4B"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4F1800DB" ns2: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artículo 1, numeral 1, literal b) y al artículo 2 de la</w:t>
      </w:r>
      <w:r w:rsidRPr="000E45F9">
        <w:rPr>
          <w:rFonts w:ascii="Arial Narrow" w:eastAsia="Calibri" w:hAnsi="Arial Narrow" w:cs="Arial Narrow"/>
          <w:color w:val="000000"/>
          <w:kern w:val="0"/>
          <w:lang w:eastAsia="es-PE"/>
          <ns2:ligatures ns2:val="none"/>
        </w:rPr>
        <w:t xml:space="preserve"> </w:t>
      </w:r>
      <w:r w:rsidR="003A40E6" w:rsidRPr="009422CE">
        <w:rPr>
          <w:rFonts w:ascii="Arial Narrow" w:eastAsia="Calibri" w:hAnsi="Arial Narrow" w:cs="Arial Narrow"/>
          <w:color w:val="000000"/>
          <w:kern w:val="0"/>
          <w:lang w:eastAsia="es-PE"/>
          <ns2:ligatures ns2:val="none"/>
        </w:rPr>
        <w:t xml:space="preserve">Ley 29571, Código de Protección y Defensa del Consumidor, en tanto </w:t>
      </w:r>
      <w:r w:rsidR="003A40E6" w:rsidRPr="00C7726B">
        <w:rPr>
          <w:rFonts w:ascii="Arial Narrow" w:eastAsia="Arial Narrow" w:hAnsi="Arial Narrow" w:cs="Arial Narrow"/>
          <w:kern w:val="0"/>
          <ns2:ligatures ns2: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ns2:paraId="7BED064F"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112A412D" ns2: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ns2:ligatures ns2:val="none"/>
        </w:rPr>
        <w:t xml:space="preserve">habrían </w:t>
      </w:r>
      <w:r w:rsidR="003A513E" w:rsidRPr="00C7726B">
        <w:rPr>
          <w:rFonts w:ascii="Arial Narrow" w:eastAsia="Arial Narrow" w:hAnsi="Arial Narrow" w:cs="Arial Narrow"/>
          <w:kern w:val="0"/>
          <ns2:ligatures ns2:val="none"/>
        </w:rPr>
        <w:t>continuado</w:t>
      </w:r>
      <w:r w:rsidRPr="00C7726B">
        <w:rPr>
          <w:rFonts w:ascii="Arial Narrow" w:eastAsia="Arial Narrow" w:hAnsi="Arial Narrow" w:cs="Arial Narrow"/>
          <w:kern w:val="0"/>
          <ns2:ligatures ns2:val="none"/>
        </w:rPr>
        <w:t xml:space="preserve"> cobrando las primas de la Póliza </w:t>
      </w:r>
      <w:r w:rsidR="003A513E" w:rsidRPr="00C7726B">
        <w:rPr>
          <w:rFonts w:ascii="Arial Narrow" w:eastAsia="Arial Narrow" w:hAnsi="Arial Narrow" w:cs="Arial Narrow"/>
          <w:kern w:val="0"/>
          <ns2:ligatures ns2:val="none"/>
        </w:rPr>
        <w:t>1338-505693, pese a encontrarse afiliado al crédito comercial cancelado</w:t>
      </w:r>
      <w:r w:rsidR="003A513E">
        <w:rPr>
          <w:rFonts w:ascii="Arial Narrow" w:eastAsia="Arial Narrow" w:hAnsi="Arial Narrow" w:cs="Arial Narrow"/>
          <w:kern w:val="0"/>
          <ns2:ligatures ns2:val="none"/>
        </w:rPr>
        <w:t>.</w:t>
      </w:r>
    </w:p>
    <w:p ns2:paraId="3A09B9E0" ns2: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5D7948D" ns2: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inciso e) del artículo 47 de</w:t>
      </w:r>
      <w:r w:rsidRPr="009422CE">
        <w:rPr>
          <w:rFonts w:ascii="Arial Narrow" w:eastAsia="Calibri" w:hAnsi="Arial Narrow" w:cs="Arial Narrow"/>
          <w:color w:val="000000"/>
          <w:kern w:val="0"/>
          <w:lang w:eastAsia="es-PE"/>
          <ns2:ligatures ns2:val="none"/>
        </w:rPr>
        <w:t xml:space="preserve"> la Ley 29571, Código de Protección y Defensa del Consumidor, en tanto </w:t>
      </w:r>
      <w:r w:rsidR="00CD7365" w:rsidRPr="0025661F">
        <w:rPr>
          <w:rFonts w:ascii="Arial Narrow" w:eastAsia="Arial Narrow" w:hAnsi="Arial Narrow" w:cs="Arial Narrow"/>
          <w:kern w:val="0"/>
          <ns2:ligatures ns2: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ns2:ligatures ns2:val="none"/>
        </w:rPr>
        <w:t>.</w:t>
      </w:r>
    </w:p>
    <w:p ns2:paraId="4531933D" ns2:textId="77777777" w:rsidR="009422CE" w:rsidRPr="009422CE" w:rsidRDefault="009422CE" w:rsidP="00D44F15">
      <w:pPr>
        <w:spacing w:after="0" w:line="240" w:lineRule="auto"/>
        <w:jc w:val="both"/>
        <w:rPr>
          <w:rFonts w:ascii="Arial Narrow" w:eastAsia="Calibri" w:hAnsi="Arial Narrow" w:cs="Arial Narrow"/>
          <w:kern w:val="0"/>
          <w:lang w:eastAsia="es-PE"/>
          <ns2:ligatures ns2:val="none"/>
        </w:rPr>
      </w:pPr>
    </w:p>
    <w:p ns2:paraId="19EA74E3" ns2: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B575A">
        <w:rPr>
          <w:rFonts w:ascii="Arial Narrow" w:eastAsia="Calibri" w:hAnsi="Arial Narrow" w:cs="Arial Narrow"/>
          <w:color w:val="000000"/>
          <w:kern w:val="0"/>
          <w:lang w:eastAsia="es-PE"/>
          <ns2:ligatures ns2:val="none"/>
        </w:rPr>
        <w:t>Presunta infracción al inciso e) del artículo 47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00CD7365" w:rsidRPr="0085252A">
        <w:rPr>
          <w:rFonts w:ascii="Arial Narrow" w:eastAsia="Arial Narrow" w:hAnsi="Arial Narrow" w:cs="Arial Narrow"/>
          <w:kern w:val="0"/>
          <ns2:ligatures ns2: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ns2:paraId="1DEB3481" ns2:textId="77777777" w:rsidR="00E60CD7" w:rsidRPr="0026598E" w:rsidRDefault="00E60CD7" w:rsidP="00D44F15">
      <w:pPr>
        <w:spacing w:after="0" w:line="240" w:lineRule="auto"/>
        <w:jc w:val="both"/>
        <w:rPr>
          <w:rFonts w:ascii="Arial Narrow" w:eastAsia="Arial Narrow" w:hAnsi="Arial Narrow" w:cs="Arial Narrow"/>
          <w:kern w:val="0"/>
          <ns2:ligatures ns2:val="none"/>
        </w:rPr>
      </w:pPr>
    </w:p>
    <w:p ns2:paraId="634A0D61" ns2:textId="2269C287" w:rsidR="00E60CD7" w:rsidRPr="0026598E" w:rsidRDefault="00247ACD" w:rsidP="00D44F1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ns2:ligatures ns2:val="none"/>
        </w:rPr>
        <w:t xml:space="preserve">denuncia </w:t>
      </w:r>
      <w:r w:rsidR="00E60CD7" w:rsidRPr="00706CA1">
        <w:rPr>
          <w:rFonts w:ascii="Arial Narrow" w:eastAsia="Times New Roman" w:hAnsi="Arial Narrow" w:cs="Arial"/>
          <w:color w:val="000000"/>
          <w:kern w:val="0"/>
          <w:lang w:val="es-ES" w:eastAsia="es-ES"/>
          <ns2:ligatures ns2:val="none"/>
        </w:rPr>
        <w:t xml:space="preserve">del </w:t>
      </w:r>
      <w:r w:rsidR="00706CA1" w:rsidRPr="00706CA1">
        <w:rPr>
          <w:rFonts w:ascii="Arial Narrow" w:eastAsia="Times New Roman" w:hAnsi="Arial Narrow" w:cs="Arial"/>
          <w:color w:val="000000"/>
          <w:kern w:val="0"/>
          <w:lang w:val="es-ES" w:eastAsia="es-ES"/>
          <ns2:ligatures ns2:val="none"/>
        </w:rPr>
        <w:t>24 de setiembre del 2025</w:t>
      </w:r>
      <w:r w:rsidR="00E60CD7" w:rsidRPr="00706CA1">
        <w:rPr>
          <w:rFonts w:ascii="Arial Narrow" w:eastAsia="Calibri" w:hAnsi="Arial Narrow" w:cs="Arial"/>
          <w:kern w:val="0"/>
          <ns2:ligatures ns2:val="none"/>
        </w:rPr>
        <w:t>.</w:t>
      </w:r>
    </w:p>
    <w:p ns2:paraId="2AF03E3F" ns2: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FF5A61">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2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30"/>
      </w:r>
      <w:r w:rsidRPr="0026598E">
        <w:rPr>
          <w:rFonts w:ascii="Arial Narrow" w:eastAsia="Calibri" w:hAnsi="Arial Narrow" w:cs="Arial"/>
          <w:spacing w:val="-2"/>
          <w:kern w:val="0"/>
          <ns2:ligatures ns2:val="none"/>
        </w:rPr>
        <w:t>.</w:t>
      </w:r>
    </w:p>
    <w:p ns2:paraId="1B2AA0D1" ns2: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ns2:ligatures ns2:val="none"/>
        </w:rPr>
      </w:pPr>
    </w:p>
    <w:p ns2:paraId="6D15F6EA" ns2:textId="58E9E9D9" w:rsidR="00E60CD7" w:rsidRDefault="00247ACD" w:rsidP="00D44F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9"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ns2:ligatures ns2: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ns2:ligatures ns2:val="none"/>
        </w:rPr>
        <w:t xml:space="preserve">, </w:t>
      </w:r>
      <w:bookmarkEnd w:id="20"/>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BF7DE8" w:rsidRPr="003158ED">
        <w:rPr>
          <w:rFonts w:ascii="Arial Narrow" w:eastAsia="Times New Roman" w:hAnsi="Arial Narrow" w:cs="Arial"/>
          <w:color w:val="000000"/>
          <w:kern w:val="0"/>
          <w:lang w:val="es-ES" w:eastAsia="es-ES"/>
          <ns2:ligatures ns2: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ns2:ligatures ns2:val="none"/>
        </w:rPr>
        <w:t>ii</w:t>
      </w:r>
      <w:proofErr w:type="spellEnd"/>
      <w:r w:rsidR="00BF7DE8" w:rsidRPr="003158ED">
        <w:rPr>
          <w:rFonts w:ascii="Arial Narrow" w:eastAsia="Times New Roman" w:hAnsi="Arial Narrow" w:cs="Arial"/>
          <w:color w:val="000000"/>
          <w:kern w:val="0"/>
          <w:lang w:val="es-ES" w:eastAsia="es-ES"/>
          <ns2:ligatures ns2: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ns2:ligatures ns2:val="none"/>
        </w:rPr>
        <w:t>iii</w:t>
      </w:r>
      <w:proofErr w:type="spellEnd"/>
      <w:r w:rsidR="00BF7DE8" w:rsidRPr="003158ED">
        <w:rPr>
          <w:rFonts w:ascii="Arial Narrow" w:eastAsia="Times New Roman" w:hAnsi="Arial Narrow" w:cs="Arial"/>
          <w:color w:val="000000"/>
          <w:kern w:val="0"/>
          <w:lang w:val="es-ES" w:eastAsia="es-ES"/>
          <ns2:ligatures ns2: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ns2:ligatures ns2:val="none"/>
        </w:rPr>
        <w:t>iv</w:t>
      </w:r>
      <w:proofErr w:type="spellEnd"/>
      <w:r w:rsidR="00BF7DE8" w:rsidRPr="003158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D44F15">
      <w:pPr>
        <w:spacing w:after="0" w:line="240" w:lineRule="auto"/>
        <w:jc w:val="both"/>
        <w:rPr>
          <w:rFonts w:ascii="Arial Narrow" w:eastAsia="Times New Roman" w:hAnsi="Arial Narrow" w:cs="Arial"/>
          <w:color w:val="000000"/>
          <w:kern w:val="0"/>
          <w:lang w:val="es-ES" w:eastAsia="es-ES"/>
          <ns2:ligatures ns2:val="none"/>
        </w:rPr>
      </w:pPr>
    </w:p>
    <w:p ns2:paraId="018EE32A" ns2: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ns2:ligatures ns2:val="none"/>
        </w:rPr>
        <w:t>Rímac Seguros y Reaseguros S.A</w:t>
      </w:r>
      <w:r w:rsidR="00E60CD7" w:rsidRPr="002F61B8">
        <w:rPr>
          <w:rFonts w:ascii="Arial Narrow" w:eastAsia="Times New Roman" w:hAnsi="Arial Narrow" w:cs="Times New Roman"/>
          <w:color w:val="000000"/>
          <w:kern w:val="0"/>
          <w:shd w:val="clear" w:color="auto" w:fill="FFFFFF"/>
          <w:lang w:eastAsia="es-PE"/>
          <ns2:ligatures ns2:val="none"/>
        </w:rPr>
        <w:t>.</w:t>
      </w:r>
      <w:r w:rsidR="00E60CD7" w:rsidRPr="002F61B8">
        <w:rPr>
          <w:rFonts w:ascii="Arial Narrow" w:eastAsia="Times New Roman" w:hAnsi="Arial Narrow" w:cs="Arial"/>
          <w:color w:val="000000"/>
          <w:kern w:val="0"/>
          <w:lang w:eastAsia="es-ES"/>
          <ns2:ligatures ns2:val="none"/>
        </w:rPr>
        <w:t xml:space="preserve">, </w:t>
      </w:r>
      <w:r w:rsidR="00E60CD7" w:rsidRPr="002F61B8">
        <w:rPr>
          <w:rFonts w:ascii="Arial Narrow" w:eastAsia="Times New Roman" w:hAnsi="Arial Narrow" w:cs="Arial"/>
          <w:color w:val="000000"/>
          <w:kern w:val="0"/>
          <w:lang w:val="es-ES" w:eastAsia="es-ES"/>
          <ns2:ligatures ns2:val="none"/>
        </w:rPr>
        <w:t>c</w:t>
      </w:r>
      <w:r w:rsidR="00E60CD7" w:rsidRPr="00843FBB">
        <w:rPr>
          <w:rFonts w:ascii="Arial Narrow" w:eastAsia="Times New Roman" w:hAnsi="Arial Narrow" w:cs="Arial"/>
          <w:color w:val="000000"/>
          <w:kern w:val="0"/>
          <w:lang w:val="es-ES" w:eastAsia="es-ES"/>
          <ns2:ligatures ns2:val="none"/>
        </w:rPr>
        <w:t xml:space="preserve">umpla con: </w:t>
      </w:r>
      <w:r w:rsidR="00BF7DE8" w:rsidRPr="001D01ED">
        <w:rPr>
          <w:rFonts w:ascii="Arial Narrow" w:eastAsia="Times New Roman" w:hAnsi="Arial Narrow" w:cs="Arial"/>
          <w:color w:val="000000"/>
          <w:kern w:val="0"/>
          <w:lang w:val="es-ES" w:eastAsia="es-ES"/>
          <ns2:ligatures ns2: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ns2:ligatures ns2:val="none"/>
        </w:rPr>
        <w:t>ii</w:t>
      </w:r>
      <w:proofErr w:type="spellEnd"/>
      <w:r w:rsidR="00BF7DE8" w:rsidRPr="001D01ED">
        <w:rPr>
          <w:rFonts w:ascii="Arial Narrow" w:eastAsia="Times New Roman" w:hAnsi="Arial Narrow" w:cs="Arial"/>
          <w:color w:val="000000"/>
          <w:kern w:val="0"/>
          <w:lang w:val="es-ES" w:eastAsia="es-ES"/>
          <ns2:ligatures ns2: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ns2:ligatures ns2:val="none"/>
        </w:rPr>
        <w:t>iii</w:t>
      </w:r>
      <w:proofErr w:type="spellEnd"/>
      <w:r w:rsidR="00BF7DE8" w:rsidRPr="001D01ED">
        <w:rPr>
          <w:rFonts w:ascii="Arial Narrow" w:eastAsia="Times New Roman" w:hAnsi="Arial Narrow" w:cs="Arial"/>
          <w:color w:val="000000"/>
          <w:kern w:val="0"/>
          <w:lang w:val="es-ES" w:eastAsia="es-ES"/>
          <ns2:ligatures ns2: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ns2:ligatures ns2:val="none"/>
        </w:rPr>
        <w:t>iv</w:t>
      </w:r>
      <w:proofErr w:type="spellEnd"/>
      <w:r w:rsidR="00BF7DE8" w:rsidRPr="001D01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ns2:ligatures ns2:val="none"/>
        </w:rPr>
      </w:pPr>
    </w:p>
    <w:p ns2:paraId="58D4E496" ns2: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2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1"/>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2"/>
      </w:r>
      <w:r w:rsidR="00E60CD7" w:rsidRPr="0026598E">
        <w:rPr>
          <w:rFonts w:ascii="Arial Narrow" w:eastAsia="Arial Narrow" w:hAnsi="Arial Narrow" w:cs="Arial Narrow"/>
          <w:color w:val="000000"/>
          <w:kern w:val="0"/>
          <w:lang w:eastAsia="es-PE"/>
          <ns2:ligatures ns2:val="none"/>
        </w:rPr>
        <w:t xml:space="preserve">. </w:t>
      </w:r>
      <w:bookmarkEnd w:id="21"/>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2076B02" w:rsidR="00E60CD7" w:rsidRPr="0026598E" w:rsidRDefault="00247ACD" w:rsidP="00D44F15">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3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D44F15">
      <w:pPr>
        <w:suppressAutoHyphens/>
        <w:spacing w:after="0" w:line="240" w:lineRule="auto"/>
        <w:jc w:val="both"/>
        <w:rPr>
          <w:rFonts w:ascii="Arial Narrow" w:eastAsia="Calibri" w:hAnsi="Arial Narrow" w:cs="Arial"/>
          <w:kern w:val="0"/>
          <w:u w:val="single"/>
          <ns2:ligatures ns2:val="none"/>
        </w:rPr>
      </w:pPr>
    </w:p>
    <w:p ns2:paraId="7767F307" ns2: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247ACD">
        <w:rPr>
          <w:rFonts w:ascii="Arial Narrow" w:hAnsi="Arial Narrow" w:cs="Arial"/>
          <w:b/>
          <w:spacing w:val="-3"/>
          <w:kern w:val="0"/>
          <ns2:ligatures ns2: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69E33D6A" ns2: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247ACD">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A34A1">
        <w:rPr>
          <w:rFonts w:ascii="Arial Narrow" w:hAnsi="Arial Narrow" w:cs="Arial"/>
          <w:bCs/>
          <w:spacing w:val="-3"/>
          <w:kern w:val="0"/>
          <ns2:ligatures ns2:val="none"/>
        </w:rPr>
        <w:t/>
      </w:r>
      <w:r w:rsidRPr="00A67ADF">
        <w:rPr>
          <w:rFonts w:ascii="Arial Narrow" w:hAnsi="Arial Narrow" w:cs="Arial"/>
          <w:bCs/>
          <w:spacing w:val="-3"/>
          <w:kern w:val="0"/>
          <ns2:ligatures ns2:val="none"/>
        </w:rPr>
        <w:t xml:space="preserve"/>
      </w:r>
      <w:proofErr w:type="spellStart"/>
      <w:r w:rsidR="008A34A1" w:rsidRPr="008A34A1">
        <w:rPr>
          <w:rFonts w:ascii="Arial Narrow" w:hAnsi="Arial Narrow" w:cs="Arial"/>
          <w:bCs/>
          <w:spacing w:val="-3"/>
          <w:kern w:val="0"/>
          <ns2:ligatures ns2:val="none"/>
        </w:rPr>
        <w:t/>
      </w:r>
      <w:proofErr w:type="spellEnd"/>
      <w:r w:rsidR="008A34A1" w:rsidRPr="008A34A1">
        <w:rPr>
          <w:rFonts w:ascii="Arial Narrow" w:hAnsi="Arial Narrow" w:cs="Arial"/>
          <w:bCs/>
          <w:spacing w:val="-3"/>
          <w:kern w:val="0"/>
          <ns2:ligatures ns2:val="none"/>
        </w:rPr>
        <w:t xml:space="preserve"/>
      </w:r>
      <w:r w:rsidRPr="008A34A1">
        <w:rPr>
          <w:rFonts w:ascii="Arial Narrow" w:hAnsi="Arial Narrow"/>
          <w:color w:val="000000"/>
        </w:rPr>
        <w:t/>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ns2:ligatures ns2:val="none"/>
        </w:rPr>
        <w:t/>
      </w:r>
      <w:r w:rsidRPr="008A34A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35"/>
      </w:r>
      <w:r w:rsidRPr="00A67ADF">
        <w:rPr>
          <w:rFonts w:ascii="Arial Narrow" w:hAnsi="Arial Narrow" w:cs="Arial"/>
        </w:rPr>
        <w:t/>
      </w:r>
    </w:p>
    <w:p ns2:paraId="26B1ED4B" ns2:textId="77777777" w:rsidR="00E60CD7" w:rsidRPr="00A67ADF" w:rsidRDefault="00E60CD7" w:rsidP="00D44F15">
      <w:pPr>
        <w:suppressAutoHyphens/>
        <w:spacing w:after="0" w:line="240" w:lineRule="auto"/>
        <w:jc w:val="both"/>
        <w:rPr>
          <w:rFonts w:ascii="Arial Narrow" w:hAnsi="Arial Narrow" w:cs="Arial"/>
        </w:rPr>
      </w:pPr>
    </w:p>
    <w:p ns2:paraId="12E923CD" ns2: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D44F15">
      <w:pPr>
        <w:suppressAutoHyphens/>
        <w:spacing w:after="0" w:line="240" w:lineRule="auto"/>
        <w:jc w:val="both"/>
        <w:rPr>
          <w:rFonts w:ascii="Arial Narrow" w:hAnsi="Arial Narrow" w:cs="Arial"/>
          <w:b/>
          <w:spacing w:val="-3"/>
          <w:kern w:val="0"/>
          <ns2:ligatures ns2:val="none"/>
        </w:rPr>
      </w:pPr>
    </w:p>
    <w:p ns2:paraId="54B81D1C" ns2: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D44F15">
      <w:pPr>
        <w:spacing w:line="240" w:lineRule="auto"/>
        <w:rPr>
          <w:lang w:val="es-ES"/>
        </w:rPr>
      </w:pPr>
    </w:p>
    <w:sectPr w:rsidR="00E60CD7" w:rsidRPr="00E60CD7" w:rsidSect="00DA79A0">
      <w:headerReference w:type="default" ns7:id="rId12"/>
      <w:footerReference w:type="default" ns7: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9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9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Representado por el señor [APELLIDO] , con DNI [DNI].</w:t>
      </w:r>
      <w:r w:rsidRPr="00CF1319">
        <w:rPr>
          <w:rFonts w:ascii="Arial Narrow" w:hAnsi="Arial Narrow" w:cs="Arial"/>
          <w:sz w:val="16"/>
          <w:szCs w:val="16"/>
        </w:rPr>
        <w:tab/>
      </w:r>
      <w:r>
        <w:rPr>
          <w:rFonts w:ascii="Arial Narrow" w:hAnsi="Arial Narrow" w:cs="Arial"/>
          <w:sz w:val="16"/>
          <w:szCs w:val="16"/>
        </w:rPr>
        <w:t xml:space="preserve"/>
      </w:r>
      <w:r w:rsidRPr="000B51F9">
        <w:rPr>
          <w:rFonts w:ascii="Arial Narrow" w:hAnsi="Arial Narrow" w:cs="Arial"/>
          <w:sz w:val="16"/>
          <w:szCs w:val="16"/>
        </w:rPr>
        <w:t xml:space="preserve"/>
      </w:r>
      <w:r w:rsidRPr="00CF1319">
        <w:rPr>
          <w:rFonts w:ascii="Arial Narrow" w:hAnsi="Arial Narrow" w:cs="Arial"/>
          <w:sz w:val="16"/>
          <w:szCs w:val="16"/>
        </w:rPr>
        <w:t xml:space="preserve"/>
      </w:r>
      <w:r w:rsidRPr="000B51F9">
        <w:rPr>
          <w:rFonts w:ascii="Arial Narrow" w:hAnsi="Arial Narrow" w:cs="Arial"/>
          <w:sz w:val="16"/>
          <w:szCs w:val="16"/>
        </w:rPr>
        <w:t/>
      </w:r>
      <w:r w:rsidRPr="00CF1319">
        <w:rPr>
          <w:rFonts w:ascii="Arial Narrow" w:hAnsi="Arial Narrow" w:cs="Arial"/>
          <w:sz w:val="16"/>
          <w:szCs w:val="16"/>
        </w:rPr>
        <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