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6722F86A" ns2:textId="64B116BF" w:rsidR="00753694" w:rsidRPr="002E0B62" w:rsidRDefault="00753694" w:rsidP="003F07B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E0B62">
        <w:rPr>
          <w:rFonts w:ascii="Arial Narrow" w:eastAsia="Arial Narrow" w:hAnsi="Arial Narrow" w:cs="Arial Narrow"/>
          <w:b/>
          <w:color w:val="000000"/>
          <w:kern w:val="0"/>
          <w:lang w:eastAsia="es-PE"/>
          <ns2:ligatures ns2:val="none"/>
        </w:rPr>
        <w:t xml:space="preserve">EXPEDIENTE </w:t>
      </w:r>
      <w:r w:rsidRPr="002E0B62">
        <w:rPr>
          <w:rFonts w:ascii="Arial Narrow" w:eastAsia="Arial Narrow" w:hAnsi="Arial Narrow" w:cs="Arial Narrow"/>
          <w:b/>
          <w:color w:val="000000"/>
          <w:kern w:val="0"/>
          <w:lang w:eastAsia="es-PE"/>
          <ns2:ligatures ns2:val="none"/>
        </w:rPr>
        <w:tab/>
        <w:t>:</w:t>
      </w:r>
      <w:r w:rsidRPr="002E0B62">
        <w:rPr>
          <w:rFonts w:ascii="Arial Narrow" w:eastAsia="Arial Narrow" w:hAnsi="Arial Narrow" w:cs="Arial Narrow"/>
          <w:b/>
          <w:color w:val="000000"/>
          <w:kern w:val="0"/>
          <w:lang w:eastAsia="es-PE"/>
          <ns2:ligatures ns2:val="none"/>
        </w:rPr>
        <w:tab/>
      </w:r>
      <w:r w:rsidR="00DA365B" w:rsidRPr="002E0B62">
        <w:rPr>
          <w:rFonts w:ascii="Arial Narrow" w:eastAsia="Times New Roman" w:hAnsi="Arial Narrow" w:cs="Times New Roman"/>
          <w:b/>
          <w:bCs/>
          <w:color w:val="000000"/>
          <w:kern w:val="0"/>
          <w:shd w:val="clear" w:color="auto" w:fill="FFFFFF"/>
          <w:lang w:eastAsia="es-PE"/>
          <ns2:ligatures ns2:val="none"/>
        </w:rPr>
        <w:t>0</w:t>
      </w:r>
      <w:r w:rsidR="002E0B62" w:rsidRPr="002E0B62">
        <w:rPr>
          <w:rFonts w:ascii="Arial Narrow" w:eastAsia="Times New Roman" w:hAnsi="Arial Narrow" w:cs="Times New Roman"/>
          <w:b/>
          <w:bCs/>
          <w:color w:val="000000"/>
          <w:kern w:val="0"/>
          <w:shd w:val="clear" w:color="auto" w:fill="FFFFFF"/>
          <w:lang w:eastAsia="es-PE"/>
          <ns2:ligatures ns2:val="none"/>
        </w:rPr>
        <w:t>731</w:t>
      </w:r>
      <w:r w:rsidRPr="002E0B62">
        <w:rPr>
          <w:rFonts w:ascii="Arial Narrow" w:eastAsia="Times New Roman" w:hAnsi="Arial Narrow" w:cs="Times New Roman"/>
          <w:b/>
          <w:bCs/>
          <w:color w:val="000000"/>
          <w:kern w:val="0"/>
          <w:shd w:val="clear" w:color="auto" w:fill="FFFFFF"/>
          <w:lang w:eastAsia="es-PE"/>
          <ns2:ligatures ns2:val="none"/>
        </w:rPr>
        <w:t>-2025/CC1</w:t>
      </w:r>
    </w:p>
    <w:p ns2:paraId="43A0F2EB" ns2:textId="1C6CCE5F" w:rsidR="00753694" w:rsidRPr="002E0B62" w:rsidRDefault="00753694" w:rsidP="003F07BB">
      <w:pPr>
        <w:tabs>
          <w:tab w:val="left" w:pos="1701"/>
          <w:tab w:val="left" w:pos="2127"/>
        </w:tabs>
        <w:spacing w:after="0" w:line="240" w:lineRule="auto"/>
        <w:ind w:left="2127" w:hanging="2127"/>
        <w:jc w:val="both"/>
        <w:rPr>
          <w:rFonts w:ascii="Arial Narrow" w:eastAsia="Times New Roman" w:hAnsi="Arial Narrow" w:cs="Times New Roman"/>
          <w:b/>
          <w:bCs/>
          <w:color w:val="000000"/>
          <w:kern w:val="0"/>
          <w:shd w:val="clear" w:color="auto" w:fill="FFFFFF"/>
          <w:lang w:eastAsia="es-PE"/>
          <ns2:ligatures ns2:val="none"/>
        </w:rPr>
      </w:pPr>
      <w:r w:rsidRPr="002E0B62">
        <w:rPr>
          <w:rFonts w:ascii="Arial Narrow" w:eastAsia="Arial Narrow" w:hAnsi="Arial Narrow" w:cs="Arial Narrow"/>
          <w:b/>
          <w:color w:val="000000"/>
          <w:kern w:val="0"/>
          <w:lang w:eastAsia="es-PE"/>
          <ns2:ligatures ns2:val="none"/>
        </w:rPr>
        <w:t xml:space="preserve">DENUNCIANTE:[DENUNCIANTE] (LA SEÑORA [APELLIDO])</w:t>
      </w:r>
      <w:r w:rsidRPr="002E0B62">
        <w:rPr>
          <w:rFonts w:ascii="Arial Narrow" w:eastAsia="Arial Narrow" w:hAnsi="Arial Narrow" w:cs="Arial Narrow"/>
          <w:b/>
          <w:color w:val="000000"/>
          <w:kern w:val="0"/>
          <w:lang w:eastAsia="es-PE"/>
          <ns2:ligatures ns2:val="none"/>
        </w:rPr>
        <w:tab/>
        <w:t/>
      </w:r>
      <w:r w:rsidRPr="002E0B62">
        <w:rPr>
          <w:rFonts w:ascii="Arial Narrow" w:eastAsia="Arial Narrow" w:hAnsi="Arial Narrow" w:cs="Arial Narrow"/>
          <w:b/>
          <w:color w:val="000000"/>
          <w:kern w:val="0"/>
          <w:lang w:eastAsia="es-PE"/>
          <ns2:ligatures ns2:val="none"/>
        </w:rPr>
        <w:tab/>
      </w:r>
      <w:r w:rsidR="002E0B62" w:rsidRPr="002E0B62">
        <w:rPr>
          <w:rFonts w:ascii="Arial Narrow" w:eastAsia="Arial Narrow" w:hAnsi="Arial Narrow" w:cs="Arial Narrow"/>
          <w:b/>
          <w:color w:val="000000"/>
          <w:kern w:val="0"/>
          <w:lang w:eastAsia="es-PE"/>
          <ns2:ligatures ns2:val="none"/>
        </w:rPr>
        <w:t xml:space="preserve"/>
      </w:r>
      <w:r w:rsidRPr="002E0B62">
        <w:rPr>
          <w:rFonts w:ascii="Arial Narrow" w:eastAsia="Arial Narrow" w:hAnsi="Arial Narrow" w:cs="Arial Narrow"/>
          <w:b/>
          <w:color w:val="000000"/>
          <w:kern w:val="0"/>
          <w:lang w:eastAsia="es-PE"/>
          <ns2:ligatures ns2:val="none"/>
        </w:rPr>
        <w:t/>
      </w:r>
      <w:r w:rsidR="002E0B62" w:rsidRPr="002E0B62">
        <w:rPr>
          <w:rFonts w:ascii="Arial Narrow" w:eastAsia="Arial Narrow" w:hAnsi="Arial Narrow" w:cs="Arial Narrow"/>
          <w:b/>
          <w:color w:val="000000"/>
          <w:kern w:val="0"/>
          <w:lang w:eastAsia="es-PE"/>
          <ns2:ligatures ns2:val="none"/>
        </w:rPr>
        <w:t/>
      </w:r>
      <w:r w:rsidRPr="002E0B62">
        <w:rPr>
          <w:rFonts w:ascii="Arial Narrow" w:eastAsia="Arial Narrow" w:hAnsi="Arial Narrow" w:cs="Arial Narrow"/>
          <w:b/>
          <w:color w:val="000000"/>
          <w:kern w:val="0"/>
          <w:lang w:eastAsia="es-PE"/>
          <ns2:ligatures ns2:val="none"/>
        </w:rPr>
        <w:t xml:space="preserve"/>
      </w:r>
      <w:r w:rsidR="00D22FD1" w:rsidRPr="002E0B62">
        <w:rPr>
          <w:rFonts w:ascii="Arial Narrow" w:eastAsia="Arial Narrow" w:hAnsi="Arial Narrow" w:cs="Arial Narrow"/>
          <w:b/>
          <w:color w:val="000000"/>
          <w:kern w:val="0"/>
          <w:lang w:eastAsia="es-PE"/>
          <ns2:ligatures ns2:val="none"/>
        </w:rPr>
        <w:t/>
      </w:r>
      <w:r w:rsidRPr="002E0B62">
        <w:rPr>
          <w:rFonts w:ascii="Arial Narrow" w:eastAsia="Arial Narrow" w:hAnsi="Arial Narrow" w:cs="Arial Narrow"/>
          <w:b/>
          <w:color w:val="000000"/>
          <w:kern w:val="0"/>
          <w:lang w:eastAsia="es-PE"/>
          <ns2:ligatures ns2:val="none"/>
        </w:rPr>
        <w:t/>
      </w:r>
    </w:p>
    <w:p ns2:paraId="1093F73E" ns2:textId="02963A49" w:rsidR="00753694" w:rsidRPr="002E0B62" w:rsidRDefault="00753694" w:rsidP="003F07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E0B62">
        <w:rPr>
          <w:rFonts w:ascii="Arial Narrow" w:eastAsia="Arial Narrow" w:hAnsi="Arial Narrow" w:cs="Arial Narrow"/>
          <w:b/>
          <w:color w:val="000000"/>
          <w:kern w:val="0"/>
          <w:lang w:eastAsia="es-PE"/>
          <ns2:ligatures ns2:val="none"/>
        </w:rPr>
        <w:t>DENUNCIADOS</w:t>
      </w:r>
      <w:r w:rsidRPr="002E0B62">
        <w:rPr>
          <w:rFonts w:ascii="Arial Narrow" w:eastAsia="Arial Narrow" w:hAnsi="Arial Narrow" w:cs="Arial Narrow"/>
          <w:b/>
          <w:color w:val="000000"/>
          <w:kern w:val="0"/>
          <w:lang w:eastAsia="es-PE"/>
          <ns2:ligatures ns2:val="none"/>
        </w:rPr>
        <w:tab/>
        <w:t>:</w:t>
      </w:r>
      <w:r w:rsidRPr="002E0B62">
        <w:rPr>
          <w:rFonts w:ascii="Arial Narrow" w:eastAsia="Arial Narrow" w:hAnsi="Arial Narrow" w:cs="Arial Narrow"/>
          <w:b/>
          <w:color w:val="000000"/>
          <w:kern w:val="0"/>
          <w:lang w:eastAsia="es-PE"/>
          <ns2:ligatures ns2:val="none"/>
        </w:rPr>
        <w:tab/>
      </w:r>
      <w:r w:rsidR="002E0B62" w:rsidRPr="002E0B62">
        <w:rPr>
          <w:rFonts w:ascii="Arial Narrow" w:eastAsia="Arial Narrow" w:hAnsi="Arial Narrow" w:cs="Arial Narrow"/>
          <w:b/>
          <w:color w:val="000000"/>
          <w:kern w:val="0"/>
          <w:lang w:eastAsia="es-PE"/>
          <ns2:ligatures ns2:val="none"/>
        </w:rPr>
        <w:t xml:space="preserve">BANCO RIPLEY PERU S.A. </w:t>
      </w:r>
      <w:r w:rsidRPr="002E0B62">
        <w:rPr>
          <w:rFonts w:ascii="Arial Narrow" w:eastAsia="Arial Narrow" w:hAnsi="Arial Narrow" w:cs="Arial Narrow"/>
          <w:b/>
          <w:color w:val="000000"/>
          <w:kern w:val="0"/>
          <w:lang w:eastAsia="es-PE"/>
          <ns2:ligatures ns2:val="none"/>
        </w:rPr>
        <w:t>(BANCO)</w:t>
      </w:r>
    </w:p>
    <w:p ns2:paraId="1780BF25" ns2:textId="3E3366F5" w:rsidR="00753694" w:rsidRPr="002E0B62" w:rsidRDefault="00753694" w:rsidP="003F07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E0B62">
        <w:rPr>
          <w:rFonts w:ascii="Arial Narrow" w:eastAsia="Arial Narrow" w:hAnsi="Arial Narrow" w:cs="Arial Narrow"/>
          <w:b/>
          <w:color w:val="000000"/>
          <w:kern w:val="0"/>
          <w:lang w:eastAsia="es-PE"/>
          <ns2:ligatures ns2:val="none"/>
        </w:rPr>
        <w:tab/>
      </w:r>
      <w:r w:rsidRPr="002E0B62">
        <w:rPr>
          <w:rFonts w:ascii="Arial Narrow" w:eastAsia="Arial Narrow" w:hAnsi="Arial Narrow" w:cs="Arial Narrow"/>
          <w:b/>
          <w:color w:val="000000"/>
          <w:kern w:val="0"/>
          <w:lang w:eastAsia="es-PE"/>
          <ns2:ligatures ns2:val="none"/>
        </w:rPr>
        <w:tab/>
      </w:r>
      <w:r w:rsidR="002E0B62" w:rsidRPr="002E0B62">
        <w:rPr>
          <w:rFonts w:ascii="Arial Narrow" w:eastAsia="Arial Narrow" w:hAnsi="Arial Narrow" w:cs="Arial Narrow"/>
          <w:b/>
          <w:color w:val="000000"/>
          <w:kern w:val="0"/>
          <w:lang w:eastAsia="es-PE"/>
          <ns2:ligatures ns2:val="none"/>
        </w:rPr>
        <w:t xml:space="preserve">MAPFRE PERU COMPAÑIA DE SEGUROS Y REASEGUROS </w:t>
      </w:r>
      <w:r w:rsidR="002E0B62">
        <w:rPr>
          <w:rFonts w:ascii="Arial Narrow" w:eastAsia="Arial Narrow" w:hAnsi="Arial Narrow" w:cs="Arial Narrow"/>
          <w:b/>
          <w:color w:val="000000"/>
          <w:kern w:val="0"/>
          <w:lang w:eastAsia="es-PE"/>
          <ns2:ligatures ns2:val="none"/>
        </w:rPr>
        <w:t xml:space="preserve">S.A. </w:t>
      </w:r>
      <w:r w:rsidRPr="002E0B62">
        <w:rPr>
          <w:rFonts w:ascii="Arial Narrow" w:eastAsia="Arial Narrow" w:hAnsi="Arial Narrow" w:cs="Arial Narrow"/>
          <w:b/>
          <w:color w:val="000000"/>
          <w:kern w:val="0"/>
          <w:lang w:eastAsia="es-PE"/>
          <ns2:ligatures ns2:val="none"/>
        </w:rPr>
        <w:t>(</w:t>
      </w:r>
      <w:r w:rsidR="002E0B62" w:rsidRPr="002E0B62">
        <w:rPr>
          <w:rFonts w:ascii="Arial Narrow" w:eastAsia="Arial Narrow" w:hAnsi="Arial Narrow" w:cs="Arial Narrow"/>
          <w:b/>
          <w:color w:val="000000"/>
          <w:kern w:val="0"/>
          <w:lang w:eastAsia="es-PE"/>
          <ns2:ligatures ns2:val="none"/>
        </w:rPr>
        <w:t>MAPFRE</w:t>
      </w:r>
      <w:r w:rsidRPr="002E0B62">
        <w:rPr>
          <w:rFonts w:ascii="Arial Narrow" w:eastAsia="Arial Narrow" w:hAnsi="Arial Narrow" w:cs="Arial Narrow"/>
          <w:b/>
          <w:color w:val="000000"/>
          <w:kern w:val="0"/>
          <w:lang w:eastAsia="es-PE"/>
          <ns2:ligatures ns2:val="none"/>
        </w:rPr>
        <w:t>)</w:t>
      </w:r>
    </w:p>
    <w:p ns2:paraId="2C08B8E9" ns2:textId="6E06E4F6" w:rsidR="00753694" w:rsidRPr="002E0B62" w:rsidRDefault="00753694" w:rsidP="003F07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E0B62">
        <w:rPr>
          <w:rFonts w:ascii="Arial Narrow" w:eastAsia="Arial Narrow" w:hAnsi="Arial Narrow" w:cs="Arial Narrow"/>
          <w:b/>
          <w:color w:val="000000"/>
          <w:kern w:val="0"/>
          <w:lang w:eastAsia="es-PE"/>
          <ns2:ligatures ns2:val="none"/>
        </w:rPr>
        <w:t>MATERIAS</w:t>
      </w:r>
      <w:r w:rsidRPr="002E0B62">
        <w:rPr>
          <w:rFonts w:ascii="Arial Narrow" w:eastAsia="Arial Narrow" w:hAnsi="Arial Narrow" w:cs="Arial Narrow"/>
          <w:b/>
          <w:color w:val="000000"/>
          <w:kern w:val="0"/>
          <w:lang w:eastAsia="es-PE"/>
          <ns2:ligatures ns2:val="none"/>
        </w:rPr>
        <w:tab/>
        <w:t>: ADMISIÓN A TRÁMITE</w:t>
      </w:r>
    </w:p>
    <w:p ns2:paraId="65AA893A" ns2:textId="77777777" w:rsidR="00753694" w:rsidRPr="002E0B62" w:rsidRDefault="00753694" w:rsidP="003F07B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E0B62">
        <w:rPr>
          <w:rFonts w:ascii="Arial Narrow" w:eastAsia="Arial Narrow" w:hAnsi="Arial Narrow" w:cs="Arial Narrow"/>
          <w:b/>
          <w:color w:val="000000"/>
          <w:kern w:val="0"/>
          <w:lang w:eastAsia="es-PE"/>
          <ns2:ligatures ns2:val="none"/>
        </w:rPr>
        <w:t>REQUERIMIENTO DE INFORMACIÓN</w:t>
      </w:r>
    </w:p>
    <w:p ns2:paraId="5A5F53F4" ns2:textId="77777777" w:rsidR="00753694" w:rsidRPr="002E0B62" w:rsidRDefault="00753694" w:rsidP="003F07B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E0B62">
        <w:rPr>
          <w:rFonts w:ascii="Arial Narrow" w:eastAsia="Arial Narrow" w:hAnsi="Arial Narrow" w:cs="Arial Narrow"/>
          <w:b/>
          <w:color w:val="000000"/>
          <w:kern w:val="0"/>
          <w:lang w:eastAsia="es-PE"/>
          <ns2:ligatures ns2:val="none"/>
        </w:rPr>
        <w:t xml:space="preserve">RESOLUCIÓN </w:t>
      </w:r>
      <w:r w:rsidRPr="002E0B62">
        <w:rPr>
          <w:rFonts w:ascii="Arial Narrow" w:eastAsia="Arial Narrow" w:hAnsi="Arial Narrow" w:cs="Arial Narrow"/>
          <w:b/>
          <w:color w:val="000000"/>
          <w:kern w:val="0"/>
          <w:lang w:eastAsia="es-PE"/>
          <ns2:ligatures ns2:val="none"/>
        </w:rPr>
        <w:tab/>
        <w:t>:</w:t>
      </w:r>
      <w:r w:rsidRPr="002E0B62">
        <w:rPr>
          <w:rFonts w:ascii="Arial Narrow" w:eastAsia="Arial Narrow" w:hAnsi="Arial Narrow" w:cs="Arial Narrow"/>
          <w:b/>
          <w:color w:val="000000"/>
          <w:kern w:val="0"/>
          <w:lang w:eastAsia="es-PE"/>
          <ns2:ligatures ns2:val="none"/>
        </w:rPr>
        <w:tab/>
        <w:t>1</w:t>
      </w:r>
    </w:p>
    <w:p ns2:paraId="1624A856" ns2:textId="77777777" w:rsidR="00753694" w:rsidRPr="002E0B62" w:rsidRDefault="00753694" w:rsidP="003F07B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175AA5EA" ns2:textId="74E4450D" w:rsidR="00753694" w:rsidRPr="00B97A48" w:rsidRDefault="00753694" w:rsidP="003F07B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E0B62">
        <w:rPr>
          <w:rFonts w:ascii="Arial Narrow" w:eastAsia="Times New Roman" w:hAnsi="Arial Narrow" w:cs="Times New Roman"/>
          <w:color w:val="000000"/>
          <w:kern w:val="0"/>
          <w:shd w:val="clear" w:color="auto" w:fill="FFFFFF"/>
          <w:lang w:eastAsia="es-PE"/>
          <ns2:ligatures ns2:val="none"/>
        </w:rPr>
        <w:t xml:space="preserve">Lima, </w:t>
      </w:r>
      <w:r w:rsidR="003F07BB">
        <w:rPr>
          <w:rFonts w:ascii="Arial Narrow" w:eastAsia="Times New Roman" w:hAnsi="Arial Narrow" w:cs="Times New Roman"/>
          <w:color w:val="000000"/>
          <w:kern w:val="0"/>
          <w:shd w:val="clear" w:color="auto" w:fill="FFFFFF"/>
          <w:lang w:eastAsia="es-PE"/>
          <ns2:ligatures ns2:val="none"/>
        </w:rPr>
        <w:t>28</w:t>
      </w:r>
      <w:r w:rsidR="00170304" w:rsidRPr="002E0B62">
        <w:rPr>
          <w:rFonts w:ascii="Arial Narrow" w:eastAsia="Times New Roman" w:hAnsi="Arial Narrow" w:cs="Times New Roman"/>
          <w:color w:val="000000"/>
          <w:kern w:val="0"/>
          <w:shd w:val="clear" w:color="auto" w:fill="FFFFFF"/>
          <w:lang w:eastAsia="es-PE"/>
          <ns2:ligatures ns2:val="none"/>
        </w:rPr>
        <w:t xml:space="preserve"> </w:t>
      </w:r>
      <w:r w:rsidRPr="002E0B62">
        <w:rPr>
          <w:rFonts w:ascii="Arial Narrow" w:eastAsia="Times New Roman" w:hAnsi="Arial Narrow" w:cs="Times New Roman"/>
          <w:color w:val="000000"/>
          <w:kern w:val="0"/>
          <w:shd w:val="clear" w:color="auto" w:fill="FFFFFF"/>
          <w:lang w:eastAsia="es-PE"/>
          <ns2:ligatures ns2:val="none"/>
        </w:rPr>
        <w:t xml:space="preserve">de </w:t>
      </w:r>
      <w:r w:rsidR="00DA365B" w:rsidRPr="002E0B62">
        <w:rPr>
          <w:rFonts w:ascii="Arial Narrow" w:eastAsia="Times New Roman" w:hAnsi="Arial Narrow" w:cs="Times New Roman"/>
          <w:color w:val="000000"/>
          <w:kern w:val="0"/>
          <w:shd w:val="clear" w:color="auto" w:fill="FFFFFF"/>
          <w:lang w:eastAsia="es-PE"/>
          <ns2:ligatures ns2:val="none"/>
        </w:rPr>
        <w:t>abril</w:t>
      </w:r>
      <w:r w:rsidRPr="002E0B62">
        <w:rPr>
          <w:rFonts w:ascii="Arial Narrow" w:eastAsia="Times New Roman" w:hAnsi="Arial Narrow" w:cs="Times New Roman"/>
          <w:color w:val="000000"/>
          <w:kern w:val="0"/>
          <w:shd w:val="clear" w:color="auto" w:fill="FFFFFF"/>
          <w:lang w:eastAsia="es-PE"/>
          <ns2:ligatures ns2:val="none"/>
        </w:rPr>
        <w:t xml:space="preserve"> de 2025</w:t>
      </w:r>
    </w:p>
    <w:p ns2:paraId="0B9BBE1B" ns2:textId="77777777" w:rsidR="00753694" w:rsidRPr="00B97A48" w:rsidRDefault="00753694" w:rsidP="003F07B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70D8B8D8" ns2:textId="77777777" w:rsidR="00753694" w:rsidRPr="00B97A48" w:rsidRDefault="00753694" w:rsidP="003F07B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B97A48">
        <w:rPr>
          <w:rFonts w:ascii="Arial Narrow" w:eastAsia="Arial Narrow" w:hAnsi="Arial Narrow" w:cs="Arial Narrow"/>
          <w:b/>
          <w:color w:val="000000"/>
          <w:kern w:val="0"/>
          <w:lang w:eastAsia="es-PE"/>
          <ns2:ligatures ns2:val="none"/>
        </w:rPr>
        <w:t xml:space="preserve">HECHOS </w:t>
      </w:r>
    </w:p>
    <w:p ns2:paraId="453828A9" ns2:textId="77777777" w:rsidR="00753694" w:rsidRPr="00B97A48" w:rsidRDefault="00753694" w:rsidP="003F07BB">
      <w:pPr>
        <w:spacing w:after="0" w:line="240" w:lineRule="auto"/>
        <w:jc w:val="both"/>
        <w:rPr>
          <w:rFonts w:ascii="Arial Narrow" w:eastAsia="Times New Roman" w:hAnsi="Arial Narrow" w:cs="Times New Roman"/>
          <w:color w:val="000000"/>
          <w:kern w:val="0"/>
          <w:lang w:eastAsia="es-PE"/>
          <ns2:ligatures ns2:val="none"/>
        </w:rPr>
      </w:pPr>
    </w:p>
    <w:p ns2:paraId="167CAE58" ns2:textId="111D6E42" w:rsidR="00753694" w:rsidRPr="00A81F3F" w:rsidRDefault="00753694" w:rsidP="003F07B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B97A48">
        <w:rPr>
          <w:rFonts w:ascii="Arial Narrow" w:eastAsia="Times New Roman" w:hAnsi="Arial Narrow" w:cs="Arial"/>
          <w:color w:val="000000"/>
          <w:kern w:val="0"/>
          <w:lang w:val="es-ES" w:eastAsia="es-ES"/>
          <ns2:ligatures ns2:val="none"/>
        </w:rPr>
        <w:t xml:space="preserve">Mediante el escrito del 23 de marzo de 2025, la señora [APELLIDO] denunció al Banco y a Mapfre por presuntas infracciones a la Ley 29571, Código de Protección y Defensa del Consumidor (en adelante, Código), señalando lo siguiente:</w:t>
      </w:r>
      <w:r w:rsidRPr="002E0B62">
        <w:rPr>
          <w:rFonts w:ascii="Arial Narrow" w:eastAsia="Times New Roman" w:hAnsi="Arial Narrow" w:cs="Arial"/>
          <w:color w:val="000000"/>
          <w:kern w:val="0"/>
          <w:lang w:val="es-ES" w:eastAsia="es-ES"/>
          <ns2:ligatures ns2:val="none"/>
        </w:rPr>
        <w:t xml:space="preserve"/>
      </w:r>
      <w:r w:rsidR="002E0B62" w:rsidRPr="002E0B62">
        <w:rPr>
          <w:rFonts w:ascii="Arial Narrow" w:eastAsia="Times New Roman" w:hAnsi="Arial Narrow" w:cs="Arial"/>
          <w:color w:val="000000"/>
          <w:kern w:val="0"/>
          <w:lang w:val="es-ES" w:eastAsia="es-ES"/>
          <ns2:ligatures ns2:val="none"/>
        </w:rPr>
        <w:t/>
      </w:r>
      <w:r w:rsidRPr="002E0B62">
        <w:rPr>
          <w:rFonts w:ascii="Arial Narrow" w:eastAsia="Times New Roman" w:hAnsi="Arial Narrow" w:cs="Arial"/>
          <w:color w:val="000000"/>
          <w:kern w:val="0"/>
          <w:lang w:val="es-ES" w:eastAsia="es-ES"/>
          <ns2:ligatures ns2:val="none"/>
        </w:rPr>
        <w:t xml:space="preserve"/>
      </w:r>
      <w:r w:rsidR="00DA365B" w:rsidRPr="002E0B62">
        <w:rPr>
          <w:rFonts w:ascii="Arial Narrow" w:eastAsia="Times New Roman" w:hAnsi="Arial Narrow" w:cs="Arial"/>
          <w:color w:val="000000"/>
          <w:kern w:val="0"/>
          <w:lang w:val="es-ES" w:eastAsia="es-ES"/>
          <ns2:ligatures ns2:val="none"/>
        </w:rPr>
        <w:t/>
      </w:r>
      <w:r w:rsidRPr="002E0B62">
        <w:rPr>
          <w:rFonts w:ascii="Arial Narrow" w:eastAsia="Calibri" w:hAnsi="Arial Narrow" w:cs="Arial"/>
          <w:kern w:val="0"/>
          <ns2:ligatures ns2:val="none"/>
        </w:rPr>
        <w:t xml:space="preserve"/>
      </w:r>
      <w:r w:rsidR="002E0B62" w:rsidRPr="002E0B62">
        <w:rPr>
          <w:rFonts w:ascii="Arial Narrow" w:eastAsia="Calibri" w:hAnsi="Arial Narrow" w:cs="Arial"/>
          <w:kern w:val="0"/>
          <ns2:ligatures ns2:val="none"/>
        </w:rPr>
        <w:t xml:space="preserve"/>
      </w:r>
      <w:r w:rsidR="00D22FD1" w:rsidRPr="00D22FD1">
        <w:rPr>
          <w:rFonts w:ascii="Arial Narrow" w:eastAsia="Calibri" w:hAnsi="Arial Narrow" w:cs="Arial"/>
          <w:kern w:val="0"/>
          <ns2:ligatures ns2:val="none"/>
        </w:rPr>
        <w:t xml:space="preserve"/>
      </w:r>
      <w:r w:rsidRPr="002E0B62">
        <w:rPr>
          <w:rFonts w:ascii="Arial Narrow" w:eastAsia="Times New Roman" w:hAnsi="Arial Narrow" w:cs="Arial"/>
          <w:color w:val="000000"/>
          <w:kern w:val="0"/>
          <w:lang w:val="es-ES" w:eastAsia="es-ES"/>
          <ns2:ligatures ns2:val="none"/>
        </w:rPr>
        <w:t xml:space="preserve"/>
      </w:r>
      <w:r w:rsidR="002E0B62" w:rsidRPr="002E0B62">
        <w:rPr>
          <w:rFonts w:ascii="Arial Narrow" w:eastAsia="Times New Roman" w:hAnsi="Arial Narrow" w:cs="Arial"/>
          <w:color w:val="000000"/>
          <w:kern w:val="0"/>
          <w:lang w:val="es-ES" w:eastAsia="es-ES"/>
          <ns2:ligatures ns2:val="none"/>
        </w:rPr>
        <w:t xml:space="preserve"/>
      </w:r>
      <w:r w:rsidRPr="002E0B62">
        <w:rPr>
          <w:rFonts w:ascii="Arial Narrow" w:eastAsia="Times New Roman" w:hAnsi="Arial Narrow" w:cs="Arial"/>
          <w:color w:val="000000"/>
          <w:kern w:val="0"/>
          <w:lang w:val="es-ES" w:eastAsia="es-ES"/>
          <ns2:ligatures ns2:val="none"/>
        </w:rPr>
        <w:t xml:space="preserve"/>
      </w:r>
      <w:r w:rsidRPr="00A81F3F">
        <w:rPr>
          <w:rFonts w:ascii="Arial Narrow" w:eastAsia="Times New Roman" w:hAnsi="Arial Narrow" w:cs="Arial"/>
          <w:color w:val="000000"/>
          <w:kern w:val="0"/>
          <w:lang w:val="es-ES" w:eastAsia="es-ES"/>
          <ns2:ligatures ns2:val="none"/>
        </w:rPr>
        <w:t/>
      </w:r>
      <w:r w:rsidRPr="00A81F3F">
        <w:rPr>
          <w:rStyle w:val="Refdenotaalpie"/>
          <w:rFonts w:ascii="Arial Narrow" w:eastAsia="Times New Roman" w:hAnsi="Arial Narrow" w:cs="Times New Roman"/>
          <w:color w:val="000000"/>
          <w:kern w:val="0"/>
          <w:vertAlign w:val="superscript"/>
          <w:lang w:val="es-ES" w:eastAsia="es-ES"/>
          <ns2:ligatures ns2:val="none"/>
        </w:rPr>
        <w:footnoteReference w:id="1"/>
      </w:r>
      <w:r w:rsidRPr="00A81F3F">
        <w:rPr>
          <w:rFonts w:ascii="Arial Narrow" w:eastAsia="Times New Roman" w:hAnsi="Arial Narrow" w:cs="Arial"/>
          <w:color w:val="000000"/>
          <w:kern w:val="0"/>
          <w:lang w:val="es-ES" w:eastAsia="es-ES"/>
          <ns2:ligatures ns2:val="none"/>
        </w:rPr>
        <w:t xml:space="preserve"/>
      </w:r>
      <w:r w:rsidRPr="00A81F3F">
        <w:rPr>
          <w:rFonts w:ascii="Arial Narrow" w:eastAsia="Times New Roman" w:hAnsi="Arial Narrow" w:cs="Arial"/>
          <w:bCs/>
          <w:color w:val="000000"/>
          <w:kern w:val="0"/>
          <w:lang w:val="es-ES" w:eastAsia="es-ES"/>
          <ns2:ligatures ns2:val="none"/>
        </w:rPr>
        <w:t/>
      </w:r>
    </w:p>
    <w:p ns2:paraId="48391C5E" ns2:textId="77777777" w:rsidR="00753694" w:rsidRPr="00A81F3F" w:rsidRDefault="00753694" w:rsidP="003F07BB">
      <w:pPr>
        <w:spacing w:after="0" w:line="240" w:lineRule="auto"/>
        <w:jc w:val="both"/>
        <w:rPr>
          <w:rFonts w:ascii="Arial Narrow" w:eastAsia="Times New Roman" w:hAnsi="Arial Narrow" w:cs="Arial"/>
          <w:color w:val="000000"/>
          <w:kern w:val="0"/>
          <w:lang w:val="es-ES" w:eastAsia="es-ES"/>
          <ns2:ligatures ns2:val="none"/>
        </w:rPr>
      </w:pPr>
    </w:p>
    <w:p ns2:paraId="41B589BE" ns2:textId="214FBCF2" w:rsidR="00DA365B" w:rsidRPr="00A81F3F" w:rsidRDefault="009B7DE8" w:rsidP="003F07BB">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r w:rsidRPr="00A81F3F">
        <w:rPr>
          <w:rFonts w:ascii="Arial Narrow" w:eastAsia="Times New Roman" w:hAnsi="Arial Narrow" w:cs="Arial"/>
          <w:color w:val="000000"/>
          <w:kern w:val="0"/>
          <w:lang w:eastAsia="es-ES"/>
          <ns2:ligatures ns2:val="none"/>
        </w:rPr>
        <w:t>El 21 de marzo de 2024, se dirigió a las instalaciones del Banco con el objetivo de solicitar una nueva tarjeta de crédito, debido a que la anterior había vencido. En ese momento, se le proporcionó una tarjeta de crédito de reemplazo.</w:t>
      </w:r>
    </w:p>
    <w:p ns2:paraId="6C7208B0" ns2:textId="77777777" w:rsidR="00DA365B" w:rsidRPr="00A81F3F" w:rsidRDefault="00DA365B" w:rsidP="003F07BB">
      <w:pPr>
        <w:tabs>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p>
    <w:p ns2:paraId="6DC4352E" ns2:textId="170AEB44" w:rsidR="00DA365B" w:rsidRPr="00A81F3F" w:rsidRDefault="009B7DE8" w:rsidP="003F07BB">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r w:rsidRPr="00A81F3F">
        <w:rPr>
          <w:rFonts w:ascii="Arial Narrow" w:eastAsia="Times New Roman" w:hAnsi="Arial Narrow" w:cs="Arial"/>
          <w:color w:val="000000"/>
          <w:kern w:val="0"/>
          <w:lang w:eastAsia="es-ES"/>
          <ns2:ligatures ns2:val="none"/>
        </w:rPr>
        <w:t>El 28 de octubre de 2024, se dirigió nuevamente a las instalaciones del Banco Ripley para presentar un reclamo con la finalidad de solicitar una explicación sobre el origen de una deuda superior a S/ 30.00, dado que, en el mes de octubre, no había realizado ningún consumo.</w:t>
      </w:r>
    </w:p>
    <w:p ns2:paraId="1B391F9F" ns2:textId="77777777" w:rsidR="00DA365B" w:rsidRPr="00A81F3F" w:rsidRDefault="00DA365B" w:rsidP="003F07BB">
      <w:pPr>
        <w:tabs>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p>
    <w:p ns2:paraId="5BAE265C" ns2:textId="07CF6176" w:rsidR="00A81F3F" w:rsidRPr="00A81F3F" w:rsidRDefault="009B7DE8" w:rsidP="003F07BB">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r w:rsidRPr="00A81F3F">
        <w:rPr>
          <w:rFonts w:ascii="Arial Narrow" w:eastAsia="Times New Roman" w:hAnsi="Arial Narrow" w:cs="Arial"/>
          <w:color w:val="000000"/>
          <w:kern w:val="0"/>
          <w:lang w:eastAsia="es-ES"/>
          <ns2:ligatures ns2:val="none"/>
        </w:rPr>
        <w:t xml:space="preserve">Mediante una carta, el 28 de octubre del 2024, el Banco le respondió indicándole que el día 28 de octubre del 2024 se dieron de baja las pólizas del </w:t>
      </w:r>
      <w:r w:rsidR="00814FC9" w:rsidRPr="009F732F">
        <w:rPr>
          <w:rFonts w:ascii="Arial Narrow" w:eastAsia="Times New Roman" w:hAnsi="Arial Narrow" w:cs="Arial"/>
          <w:color w:val="000000"/>
          <w:kern w:val="0"/>
          <w:lang w:val="es-ES" w:eastAsia="es-ES"/>
          <ns2:ligatures ns2:val="none"/>
        </w:rPr>
        <w:t>Seguro de Sepelio Grupal para Clientes de Entidades Financieras de Sepelio</w:t>
      </w:r>
      <w:r w:rsidRPr="00A81F3F">
        <w:rPr>
          <w:rFonts w:ascii="Arial Narrow" w:eastAsia="Times New Roman" w:hAnsi="Arial Narrow" w:cs="Arial"/>
          <w:color w:val="000000"/>
          <w:kern w:val="0"/>
          <w:lang w:eastAsia="es-ES"/>
          <ns2:ligatures ns2:val="none"/>
        </w:rPr>
        <w:t xml:space="preserve">, cuya prima mensual era de S/14.90, y </w:t>
      </w:r>
      <w:r w:rsidR="00814FC9" w:rsidRPr="009F732F">
        <w:rPr>
          <w:rFonts w:ascii="Arial Narrow" w:eastAsia="Times New Roman" w:hAnsi="Arial Narrow" w:cs="Arial"/>
          <w:color w:val="000000"/>
          <w:kern w:val="0"/>
          <w:lang w:val="es-ES" w:eastAsia="es-ES"/>
          <ns2:ligatures ns2:val="none"/>
        </w:rPr>
        <w:t>Seguro</w:t>
      </w:r>
      <w:r w:rsidR="00814FC9">
        <w:rPr>
          <w:rFonts w:ascii="Arial Narrow" w:eastAsia="Times New Roman" w:hAnsi="Arial Narrow" w:cs="Arial"/>
          <w:color w:val="000000"/>
          <w:kern w:val="0"/>
          <w:lang w:val="es-ES" w:eastAsia="es-ES"/>
          <ns2:ligatures ns2:val="none"/>
        </w:rPr>
        <w:t xml:space="preserve"> </w:t>
      </w:r>
      <w:r w:rsidR="00814FC9" w:rsidRPr="009F732F">
        <w:rPr>
          <w:rFonts w:ascii="Arial Narrow" w:eastAsia="Times New Roman" w:hAnsi="Arial Narrow" w:cs="Arial"/>
          <w:color w:val="000000"/>
          <w:kern w:val="0"/>
          <w:lang w:val="es-ES" w:eastAsia="es-ES"/>
          <ns2:ligatures ns2:val="none"/>
        </w:rPr>
        <w:t>de Protección de Tarjeta Full 023xxxxxx604</w:t>
      </w:r>
      <w:r w:rsidRPr="00A81F3F">
        <w:rPr>
          <w:rFonts w:ascii="Arial Narrow" w:eastAsia="Times New Roman" w:hAnsi="Arial Narrow" w:cs="Arial"/>
          <w:color w:val="000000"/>
          <w:kern w:val="0"/>
          <w:lang w:eastAsia="es-ES"/>
          <ns2:ligatures ns2:val="none"/>
        </w:rPr>
        <w:t>, con prima mensual de S/14.90</w:t>
      </w:r>
      <w:r w:rsidR="00A81F3F" w:rsidRPr="00A81F3F">
        <w:rPr>
          <w:rFonts w:ascii="Arial Narrow" w:eastAsia="Times New Roman" w:hAnsi="Arial Narrow" w:cs="Arial"/>
          <w:color w:val="000000"/>
          <w:kern w:val="0"/>
          <w:lang w:eastAsia="es-ES"/>
          <ns2:ligatures ns2:val="none"/>
        </w:rPr>
        <w:t xml:space="preserve"> (en adelante, Los Seguros)</w:t>
      </w:r>
      <w:r w:rsidRPr="00A81F3F">
        <w:rPr>
          <w:rFonts w:ascii="Arial Narrow" w:eastAsia="Times New Roman" w:hAnsi="Arial Narrow" w:cs="Arial"/>
          <w:color w:val="000000"/>
          <w:kern w:val="0"/>
          <w:lang w:eastAsia="es-ES"/>
          <ns2:ligatures ns2:val="none"/>
        </w:rPr>
        <w:t>. Asimismo, se le indicó que su reclamo resultaba en improcedente, debido a que debió realizar su reclamo dentro de los 30 días siguientes de recibido su estado de cuenta. Sobre ello, señala que nunca recibió estados de cuenta, pues sol</w:t>
      </w:r>
      <w:r w:rsidR="00A81F3F" w:rsidRPr="00A81F3F">
        <w:rPr>
          <w:rFonts w:ascii="Arial Narrow" w:eastAsia="Times New Roman" w:hAnsi="Arial Narrow" w:cs="Arial"/>
          <w:color w:val="000000"/>
          <w:kern w:val="0"/>
          <w:lang w:eastAsia="es-ES"/>
          <ns2:ligatures ns2:val="none"/>
        </w:rPr>
        <w:t>o</w:t>
      </w:r>
      <w:r w:rsidRPr="00A81F3F">
        <w:rPr>
          <w:rFonts w:ascii="Arial Narrow" w:eastAsia="Times New Roman" w:hAnsi="Arial Narrow" w:cs="Arial"/>
          <w:color w:val="000000"/>
          <w:kern w:val="0"/>
          <w:lang w:eastAsia="es-ES"/>
          <ns2:ligatures ns2:val="none"/>
        </w:rPr>
        <w:t xml:space="preserve"> realizaba los pagos a través del aplica</w:t>
      </w:r>
      <w:r w:rsidR="00A81F3F" w:rsidRPr="00A81F3F">
        <w:rPr>
          <w:rFonts w:ascii="Arial Narrow" w:eastAsia="Times New Roman" w:hAnsi="Arial Narrow" w:cs="Arial"/>
          <w:color w:val="000000"/>
          <w:kern w:val="0"/>
          <w:lang w:eastAsia="es-ES"/>
          <ns2:ligatures ns2:val="none"/>
        </w:rPr>
        <w:t>ti</w:t>
      </w:r>
      <w:r w:rsidRPr="00A81F3F">
        <w:rPr>
          <w:rFonts w:ascii="Arial Narrow" w:eastAsia="Times New Roman" w:hAnsi="Arial Narrow" w:cs="Arial"/>
          <w:color w:val="000000"/>
          <w:kern w:val="0"/>
          <w:lang w:eastAsia="es-ES"/>
          <ns2:ligatures ns2:val="none"/>
        </w:rPr>
        <w:t xml:space="preserve">vo, en el cual no figuraba el consumo por el concepto del pago de </w:t>
      </w:r>
      <w:r w:rsidR="00A81F3F" w:rsidRPr="00A81F3F">
        <w:rPr>
          <w:rFonts w:ascii="Arial Narrow" w:eastAsia="Times New Roman" w:hAnsi="Arial Narrow" w:cs="Arial"/>
          <w:color w:val="000000"/>
          <w:kern w:val="0"/>
          <w:lang w:eastAsia="es-ES"/>
          <ns2:ligatures ns2:val="none"/>
        </w:rPr>
        <w:t>Los Seguros.</w:t>
      </w:r>
    </w:p>
    <w:p ns2:paraId="694CEC4A" ns2:textId="77777777" w:rsidR="00A81F3F" w:rsidRPr="00A81F3F" w:rsidRDefault="00A81F3F" w:rsidP="003F07BB">
      <w:pPr>
        <w:tabs>
          <w:tab w:val="left" w:pos="567"/>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6E51E313" ns2:textId="25B5B980" w:rsidR="00A81F3F" w:rsidRDefault="00A81F3F" w:rsidP="003F07BB">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r w:rsidRPr="00A81F3F">
        <w:rPr>
          <w:rFonts w:ascii="Arial Narrow" w:eastAsia="Times New Roman" w:hAnsi="Arial Narrow" w:cs="Arial"/>
          <w:color w:val="000000"/>
          <w:kern w:val="0"/>
          <w:lang w:eastAsia="es-ES"/>
          <ns2:ligatures ns2:val="none"/>
        </w:rPr>
        <w:t>El Banco le remitió los formularios de la solicitud de Los Seguros. No obstante, estas solicitudes para la adquisición de Los Seguros nunca fueron ofrecidas por algún representante de dichas empresas al realizar la renovación de su tarjeta de crédito y tampoco los datos y firma que figura en estos documentos pertenecen a la denunciante, tales como el correo electrónico y su número telefónico. Como consecuencia, señala que el Banco le realizaba llamadas y mensajes continuamente solicitándole el pago de las cuotas de los seguros que supuestamente contrató; así también fue reportada</w:t>
      </w:r>
      <w:r>
        <w:rPr>
          <w:rFonts w:ascii="Arial Narrow" w:eastAsia="Times New Roman" w:hAnsi="Arial Narrow" w:cs="Arial"/>
          <w:color w:val="000000"/>
          <w:kern w:val="0"/>
          <w:lang w:eastAsia="es-ES"/>
          <ns2:ligatures ns2:val="none"/>
        </w:rPr>
        <w:t xml:space="preserve"> por el Banco ante </w:t>
      </w:r>
      <w:r w:rsidRPr="00A81F3F">
        <w:rPr>
          <w:rFonts w:ascii="Arial Narrow" w:eastAsia="Times New Roman" w:hAnsi="Arial Narrow" w:cs="Arial"/>
          <w:color w:val="000000"/>
          <w:kern w:val="0"/>
          <w:lang w:eastAsia="es-ES"/>
          <ns2:ligatures ns2:val="none"/>
        </w:rPr>
        <w:t>a INFOCORP</w:t>
      </w:r>
      <w:r>
        <w:rPr>
          <w:rFonts w:ascii="Arial Narrow" w:eastAsia="Times New Roman" w:hAnsi="Arial Narrow" w:cs="Arial"/>
          <w:color w:val="000000"/>
          <w:kern w:val="0"/>
          <w:lang w:eastAsia="es-ES"/>
          <ns2:ligatures ns2:val="none"/>
        </w:rPr>
        <w:t xml:space="preserve"> ocasionando un </w:t>
      </w:r>
      <w:r w:rsidRPr="00A81F3F">
        <w:rPr>
          <w:rFonts w:ascii="Arial Narrow" w:eastAsia="Times New Roman" w:hAnsi="Arial Narrow" w:cs="Arial"/>
          <w:color w:val="000000"/>
          <w:kern w:val="0"/>
          <w:lang w:eastAsia="es-ES"/>
          <ns2:ligatures ns2:val="none"/>
        </w:rPr>
        <w:t xml:space="preserve">precedente </w:t>
      </w:r>
      <w:r>
        <w:rPr>
          <w:rFonts w:ascii="Arial Narrow" w:eastAsia="Times New Roman" w:hAnsi="Arial Narrow" w:cs="Arial"/>
          <w:color w:val="000000"/>
          <w:kern w:val="0"/>
          <w:lang w:eastAsia="es-ES"/>
          <ns2:ligatures ns2:val="none"/>
        </w:rPr>
        <w:t>negativo en su</w:t>
      </w:r>
      <w:r w:rsidRPr="00A81F3F">
        <w:rPr>
          <w:rFonts w:ascii="Arial Narrow" w:eastAsia="Times New Roman" w:hAnsi="Arial Narrow" w:cs="Arial"/>
          <w:color w:val="000000"/>
          <w:kern w:val="0"/>
          <w:lang w:eastAsia="es-ES"/>
          <ns2:ligatures ns2:val="none"/>
        </w:rPr>
        <w:t xml:space="preserve"> historial </w:t>
      </w:r>
      <w:r>
        <w:rPr>
          <w:rFonts w:ascii="Arial Narrow" w:eastAsia="Times New Roman" w:hAnsi="Arial Narrow" w:cs="Arial"/>
          <w:color w:val="000000"/>
          <w:kern w:val="0"/>
          <w:lang w:eastAsia="es-ES"/>
          <ns2:ligatures ns2:val="none"/>
        </w:rPr>
        <w:t>crediticio.</w:t>
      </w:r>
    </w:p>
    <w:p ns2:paraId="4F829FCF" ns2:textId="77777777" w:rsidR="00A81F3F" w:rsidRPr="00A81F3F" w:rsidRDefault="00A81F3F" w:rsidP="003F07BB">
      <w:pPr>
        <w:tabs>
          <w:tab w:val="left" w:pos="567"/>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6DF86CE4" ns2:textId="5D372638" w:rsidR="00753694" w:rsidRPr="009F732F" w:rsidRDefault="00753694" w:rsidP="003F07BB">
      <w:pPr>
        <w:numPr>
          <w:ilvl w:val="1"/>
          <w:numId w:val="5"/>
        </w:numPr>
        <w:tabs>
          <w:tab w:val="num" w:pos="567"/>
        </w:tabs>
        <w:spacing w:line="240" w:lineRule="auto"/>
        <w:ind w:left="567" w:hanging="567"/>
        <w:contextualSpacing/>
        <w:jc w:val="both"/>
        <w:rPr>
          <w:rFonts w:ascii="Arial Narrow" w:eastAsia="Times New Roman" w:hAnsi="Arial Narrow" w:cs="Arial"/>
          <w:color w:val="000000"/>
          <w:kern w:val="0"/>
          <w:lang w:val="es-ES" w:eastAsia="es-ES"/>
          <ns2:ligatures ns2:val="none"/>
        </w:rPr>
      </w:pPr>
      <w:r w:rsidRPr="00A65F0A">
        <w:rPr>
          <w:rFonts w:ascii="Arial Narrow" w:eastAsia="Times New Roman" w:hAnsi="Arial Narrow" w:cs="Arial"/>
          <w:color w:val="000000"/>
          <w:kern w:val="0"/>
          <w:lang w:val="es-ES" w:eastAsia="es-ES"/>
          <ns2:ligatures ns2:val="none"/>
        </w:rPr>
        <w:t xml:space="preserve">La señora [APELLIDO] solicitó, en calidad de medida correctiva, que el Banco cumpla con la devolución de los cobros indebidos respecto a la Póliza N 8080071 correspondiente al Seguro de Sepelio Grupal para Clientes de Entidades Financieras de Sepelio y la Póliza 27330 correspondiente al Seguro de Protección de Tarjeta Full 023xxxxxx604, más los intereses legales; así como también, solicitó que se elimine cualquier cargo generado por dicha transacción. Asimismo, solicitó la corrección de su historial crediticio afectado por los cobros indebidos del Banco. Además, requirió el reembolso de costos y costas del presente procedimiento. </w:t>
      </w:r>
      <w:r w:rsidR="002E0B62" w:rsidRPr="00A65F0A">
        <w:rPr>
          <w:rFonts w:ascii="Arial Narrow" w:eastAsia="Calibri" w:hAnsi="Arial Narrow" w:cs="Arial"/>
          <w:kern w:val="0"/>
          <ns2:ligatures ns2:val="none"/>
        </w:rPr>
        <w:t xml:space="preserve"/>
      </w:r>
      <w:r w:rsidR="00D22FD1" w:rsidRPr="00D22FD1">
        <w:rPr>
          <w:rFonts w:ascii="Arial Narrow" w:eastAsia="Calibri" w:hAnsi="Arial Narrow" w:cs="Arial"/>
          <w:kern w:val="0"/>
          <ns2:ligatures ns2:val="none"/>
        </w:rPr>
        <w:t xml:space="preserve"/>
      </w:r>
      <w:r w:rsidRPr="00A65F0A">
        <w:rPr>
          <w:rFonts w:ascii="Arial Narrow" w:eastAsia="Times New Roman" w:hAnsi="Arial Narrow" w:cs="Arial"/>
          <w:color w:val="000000"/>
          <w:kern w:val="0"/>
          <w:lang w:val="es-ES" w:eastAsia="es-ES"/>
          <ns2:ligatures ns2:val="none"/>
        </w:rPr>
        <w:t xml:space="preserve"/>
      </w:r>
      <w:r w:rsidRPr="009F732F">
        <w:rPr>
          <w:rFonts w:ascii="Arial Narrow" w:eastAsia="Times New Roman" w:hAnsi="Arial Narrow" w:cs="Arial"/>
          <w:color w:val="000000"/>
          <w:kern w:val="0"/>
          <w:lang w:val="es-ES" w:eastAsia="es-ES"/>
          <ns2:ligatures ns2:val="none"/>
        </w:rPr>
        <w:t xml:space="preserve"/>
      </w:r>
      <w:r w:rsidR="009F732F" w:rsidRPr="009F732F">
        <w:rPr>
          <w:rFonts w:ascii="Arial Narrow" w:eastAsia="Times New Roman" w:hAnsi="Arial Narrow" w:cs="Arial"/>
          <w:color w:val="000000"/>
          <w:kern w:val="0"/>
          <w:lang w:val="es-ES" w:eastAsia="es-ES"/>
          <ns2:ligatures ns2:val="none"/>
        </w:rPr>
        <w:t/>
      </w:r>
      <w:r w:rsidR="00990B61">
        <w:rPr>
          <w:rFonts w:ascii="Arial Narrow" w:eastAsia="Times New Roman" w:hAnsi="Arial Narrow" w:cs="Arial"/>
          <w:color w:val="000000"/>
          <w:kern w:val="0"/>
          <w:lang w:val="es-ES" w:eastAsia="es-ES"/>
          <ns2:ligatures ns2:val="none"/>
        </w:rPr>
        <w:t xml:space="preserve"/>
      </w:r>
      <w:r w:rsidR="00990B61" w:rsidRPr="009F732F">
        <w:rPr>
          <w:rFonts w:ascii="Arial Narrow" w:eastAsia="Times New Roman" w:hAnsi="Arial Narrow" w:cs="Arial"/>
          <w:color w:val="000000"/>
          <w:kern w:val="0"/>
          <w:lang w:val="es-ES" w:eastAsia="es-ES"/>
          <ns2:ligatures ns2:val="none"/>
        </w:rPr>
        <w:t/>
      </w:r>
      <w:r w:rsidR="009F732F" w:rsidRPr="009F732F">
        <w:rPr>
          <w:rFonts w:ascii="Arial Narrow" w:eastAsia="Times New Roman" w:hAnsi="Arial Narrow" w:cs="Arial"/>
          <w:color w:val="000000"/>
          <w:kern w:val="0"/>
          <w:lang w:val="es-ES" w:eastAsia="es-ES"/>
          <ns2:ligatures ns2:val="none"/>
        </w:rPr>
        <w:t/>
      </w:r>
      <w:r w:rsidR="009F732F">
        <w:rPr>
          <w:rFonts w:ascii="Arial Narrow" w:eastAsia="Times New Roman" w:hAnsi="Arial Narrow" w:cs="Arial"/>
          <w:color w:val="000000"/>
          <w:kern w:val="0"/>
          <w:lang w:val="es-ES" w:eastAsia="es-ES"/>
          <ns2:ligatures ns2:val="none"/>
        </w:rPr>
        <w:t xml:space="preserve"/>
      </w:r>
      <w:r w:rsidR="009F732F" w:rsidRPr="009F732F">
        <w:rPr>
          <w:rFonts w:ascii="Arial Narrow" w:eastAsia="Times New Roman" w:hAnsi="Arial Narrow" w:cs="Arial"/>
          <w:color w:val="000000"/>
          <w:kern w:val="0"/>
          <w:lang w:val="es-ES" w:eastAsia="es-ES"/>
          <ns2:ligatures ns2:val="none"/>
        </w:rPr>
        <w:t xml:space="preserve"/>
      </w:r>
      <w:r w:rsidR="00990B61" w:rsidRPr="009F732F">
        <w:rPr>
          <w:rFonts w:ascii="Arial Narrow" w:eastAsia="Times New Roman" w:hAnsi="Arial Narrow" w:cs="Arial"/>
          <w:color w:val="000000"/>
          <w:kern w:val="0"/>
          <w:lang w:val="es-ES" w:eastAsia="es-ES"/>
          <ns2:ligatures ns2:val="none"/>
        </w:rPr>
        <w:t/>
      </w:r>
      <w:r w:rsidR="009F732F" w:rsidRPr="009F732F">
        <w:rPr>
          <w:rFonts w:ascii="Arial Narrow" w:eastAsia="Times New Roman" w:hAnsi="Arial Narrow" w:cs="Arial"/>
          <w:color w:val="000000"/>
          <w:kern w:val="0"/>
          <w:lang w:val="es-ES" w:eastAsia="es-ES"/>
          <ns2:ligatures ns2:val="none"/>
        </w:rPr>
        <w:t xml:space="preserve"/>
      </w:r>
      <w:r w:rsidR="009F732F" w:rsidRPr="009F732F">
        <w:rPr>
          <w:rFonts w:ascii="Arial Narrow" w:eastAsia="Times New Roman" w:hAnsi="Arial Narrow" w:cs="Arial"/>
          <w:color w:val="000000"/>
          <w:kern w:val="0"/>
          <w:lang w:val="es-ES" w:eastAsia="es-ES"/>
          <ns2:ligatures ns2:val="none"/>
        </w:rPr>
        <w:lastRenderedPageBreak/>
        <w:t xml:space="preserve"/>
      </w:r>
      <w:r w:rsidR="00990B61">
        <w:rPr>
          <w:rFonts w:ascii="Arial Narrow" w:eastAsia="Times New Roman" w:hAnsi="Arial Narrow" w:cs="Arial"/>
          <w:color w:val="000000"/>
          <w:kern w:val="0"/>
          <w:lang w:val="es-ES" w:eastAsia="es-ES"/>
          <ns2:ligatures ns2:val="none"/>
        </w:rPr>
        <w:t xml:space="preserve"/>
      </w:r>
      <w:r w:rsidR="009F732F" w:rsidRPr="009F732F">
        <w:rPr>
          <w:rFonts w:ascii="Arial Narrow" w:eastAsia="Times New Roman" w:hAnsi="Arial Narrow" w:cs="Arial"/>
          <w:color w:val="000000"/>
          <w:kern w:val="0"/>
          <w:lang w:val="es-ES" w:eastAsia="es-ES"/>
          <ns2:ligatures ns2:val="none"/>
        </w:rPr>
        <w:t/>
      </w:r>
      <w:r w:rsidRPr="009F732F">
        <w:rPr>
          <w:rFonts w:ascii="Arial Narrow" w:eastAsia="Times New Roman" w:hAnsi="Arial Narrow" w:cs="Arial"/>
          <w:color w:val="000000"/>
          <w:kern w:val="0"/>
          <w:lang w:val="es-ES" w:eastAsia="es-ES"/>
          <ns2:ligatures ns2:val="none"/>
        </w:rPr>
        <w:t xml:space="preserve"/>
      </w:r>
      <w:r w:rsidR="009B7DE8">
        <w:rPr>
          <w:rFonts w:ascii="Arial Narrow" w:eastAsia="Times New Roman" w:hAnsi="Arial Narrow" w:cs="Arial"/>
          <w:color w:val="000000"/>
          <w:kern w:val="0"/>
          <w:lang w:val="es-ES" w:eastAsia="es-ES"/>
          <ns2:ligatures ns2:val="none"/>
        </w:rPr>
        <w:t xml:space="preserve"/>
      </w:r>
      <w:r w:rsidR="009B7DE8" w:rsidRPr="009B7DE8">
        <w:rPr>
          <w:rFonts w:ascii="Arial Narrow" w:eastAsia="Times New Roman" w:hAnsi="Arial Narrow" w:cs="Arial"/>
          <w:color w:val="000000"/>
          <w:kern w:val="0"/>
          <w:lang w:val="es-ES" w:eastAsia="es-ES"/>
          <ns2:ligatures ns2:val="none"/>
        </w:rPr>
        <w:t xml:space="preserve"/>
      </w:r>
      <w:r w:rsidR="009B7DE8">
        <w:rPr>
          <w:rFonts w:ascii="Arial Narrow" w:eastAsia="Times New Roman" w:hAnsi="Arial Narrow" w:cs="Arial"/>
          <w:color w:val="000000"/>
          <w:kern w:val="0"/>
          <w:lang w:val="es-ES" w:eastAsia="es-ES"/>
          <ns2:ligatures ns2:val="none"/>
        </w:rPr>
        <w:t/>
      </w:r>
      <w:r w:rsidR="009B7DE8" w:rsidRPr="009B7DE8">
        <w:rPr>
          <w:rFonts w:ascii="Arial Narrow" w:eastAsia="Times New Roman" w:hAnsi="Arial Narrow" w:cs="Arial"/>
          <w:color w:val="000000"/>
          <w:kern w:val="0"/>
          <w:lang w:val="es-ES" w:eastAsia="es-ES"/>
          <ns2:ligatures ns2:val="none"/>
        </w:rPr>
        <w:t xml:space="preserve"/>
      </w:r>
      <w:r w:rsidR="009B7DE8">
        <w:rPr>
          <w:rFonts w:ascii="Arial Narrow" w:eastAsia="Times New Roman" w:hAnsi="Arial Narrow" w:cs="Arial"/>
          <w:color w:val="000000"/>
          <w:kern w:val="0"/>
          <w:lang w:val="es-ES" w:eastAsia="es-ES"/>
          <ns2:ligatures ns2:val="none"/>
        </w:rPr>
        <w:t/>
      </w:r>
      <w:r w:rsidR="009B7DE8" w:rsidRPr="009B7DE8">
        <w:rPr>
          <w:rFonts w:ascii="Arial Narrow" w:eastAsia="Times New Roman" w:hAnsi="Arial Narrow" w:cs="Arial"/>
          <w:color w:val="000000"/>
          <w:kern w:val="0"/>
          <w:lang w:val="es-ES" w:eastAsia="es-ES"/>
          <ns2:ligatures ns2:val="none"/>
        </w:rPr>
        <w:t xml:space="preserve"/>
      </w:r>
      <w:r w:rsidR="009B7DE8">
        <w:rPr>
          <w:rFonts w:ascii="Arial Narrow" w:eastAsia="Times New Roman" w:hAnsi="Arial Narrow" w:cs="Arial"/>
          <w:color w:val="000000"/>
          <w:kern w:val="0"/>
          <w:lang w:val="es-ES" w:eastAsia="es-ES"/>
          <ns2:ligatures ns2:val="none"/>
        </w:rPr>
        <w:t xml:space="preserve"/>
      </w:r>
      <w:r w:rsidR="009B7DE8" w:rsidRPr="009B7DE8">
        <w:rPr>
          <w:rFonts w:ascii="Arial Narrow" w:eastAsia="Times New Roman" w:hAnsi="Arial Narrow" w:cs="Arial"/>
          <w:color w:val="000000"/>
          <w:kern w:val="0"/>
          <w:lang w:val="es-ES" w:eastAsia="es-ES"/>
          <ns2:ligatures ns2:val="none"/>
        </w:rPr>
        <w:t/>
      </w:r>
      <w:r w:rsidR="009B7DE8">
        <w:rPr>
          <w:rFonts w:ascii="Arial Narrow" w:eastAsia="Times New Roman" w:hAnsi="Arial Narrow" w:cs="Arial"/>
          <w:color w:val="000000"/>
          <w:kern w:val="0"/>
          <w:lang w:val="es-ES" w:eastAsia="es-ES"/>
          <ns2:ligatures ns2:val="none"/>
        </w:rPr>
        <w:t xml:space="preserve"/>
      </w:r>
      <w:r w:rsidR="009F732F">
        <w:rPr>
          <w:rFonts w:ascii="Arial Narrow" w:eastAsia="Times New Roman" w:hAnsi="Arial Narrow" w:cs="Arial"/>
          <w:color w:val="000000"/>
          <w:kern w:val="0"/>
          <w:lang w:val="es-ES" w:eastAsia="es-ES"/>
          <ns2:ligatures ns2:val="none"/>
        </w:rPr>
        <w:t/>
      </w:r>
      <w:r w:rsidRPr="009F732F">
        <w:rPr>
          <w:rFonts w:ascii="Arial Narrow" w:eastAsia="Times New Roman" w:hAnsi="Arial Narrow" w:cs="Arial"/>
          <w:color w:val="000000"/>
          <w:kern w:val="0"/>
          <w:lang w:val="es-ES" w:eastAsia="es-ES"/>
          <ns2:ligatures ns2:val="none"/>
        </w:rPr>
        <w:t xml:space="preserve"/>
      </w:r>
    </w:p>
    <w:p ns2:paraId="7023B030" ns2:textId="77777777" w:rsidR="00753694" w:rsidRPr="00B97A48" w:rsidRDefault="00753694" w:rsidP="003F07BB">
      <w:pPr>
        <w:spacing w:after="0" w:line="240" w:lineRule="auto"/>
        <w:contextualSpacing/>
        <w:jc w:val="both"/>
        <w:rPr>
          <w:rFonts w:ascii="Arial Narrow" w:eastAsia="Arial Narrow" w:hAnsi="Arial Narrow" w:cs="Arial Narrow"/>
          <w:b/>
          <w:color w:val="000000"/>
          <w:kern w:val="0"/>
          <w:lang w:eastAsia="es-PE"/>
          <ns2:ligatures ns2:val="none"/>
        </w:rPr>
      </w:pPr>
    </w:p>
    <w:p ns2:paraId="242B2756" ns2:textId="77777777" w:rsidR="00753694" w:rsidRPr="00B97A48" w:rsidRDefault="00753694" w:rsidP="003F07BB">
      <w:pPr>
        <w:numPr>
          <w:ilvl w:val="0"/>
          <w:numId w:val="5"/>
        </w:numPr>
        <w:tabs>
          <w:tab w:val="num" w:pos="567"/>
        </w:tabs>
        <w:spacing w:after="0" w:line="240" w:lineRule="auto"/>
        <w:ind w:left="567" w:hanging="567"/>
        <w:contextualSpacing/>
        <w:jc w:val="both"/>
        <w:rPr>
          <w:rFonts w:ascii="Arial Narrow" w:eastAsia="Arial Narrow" w:hAnsi="Arial Narrow" w:cs="Arial Narrow"/>
          <w:b/>
          <w:color w:val="000000"/>
          <w:kern w:val="0"/>
          <w:lang w:eastAsia="es-PE"/>
          <ns2:ligatures ns2:val="none"/>
        </w:rPr>
      </w:pPr>
      <w:r w:rsidRPr="00B97A48">
        <w:rPr>
          <w:rFonts w:ascii="Arial Narrow" w:eastAsia="Arial Narrow" w:hAnsi="Arial Narrow" w:cs="Arial Narrow"/>
          <w:b/>
          <w:color w:val="000000"/>
          <w:kern w:val="0"/>
          <w:lang w:eastAsia="es-PE"/>
          <ns2:ligatures ns2:val="none"/>
        </w:rPr>
        <w:t>DE LA ADMISIÓN A TRÁMITE DE LA DENUNCIA</w:t>
      </w:r>
    </w:p>
    <w:p ns2:paraId="2690D87F" ns2:textId="77777777" w:rsidR="00753694" w:rsidRPr="00B97A48" w:rsidRDefault="00753694" w:rsidP="003F07BB">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23606279" ns2:textId="3F8C2FAB" w:rsidR="00D722BD" w:rsidRPr="009D3F1B" w:rsidRDefault="00753694" w:rsidP="003F07BB">
      <w:pPr>
        <w:pStyle w:val="Prrafodelista"/>
        <w:numPr>
          <w:ilvl w:val="0"/>
          <w:numId w:val="7"/>
        </w:numPr>
        <w:tabs>
          <w:tab w:val="num" w:pos="1430"/>
        </w:tabs>
        <w:spacing w:after="0" w:line="240" w:lineRule="auto"/>
        <w:ind w:left="567" w:hanging="567"/>
        <w:jc w:val="both"/>
        <w:rPr>
          <w:rFonts w:ascii="Arial Narrow" w:eastAsia="Times New Roman" w:hAnsi="Arial Narrow" w:cs="Times New Roman"/>
          <w:kern w:val="0"/>
          <w:shd w:val="clear" w:color="auto" w:fill="FFFFFF"/>
          <w:lang w:val="es-ES" w:eastAsia="es-PE"/>
          <ns2:ligatures ns2:val="none"/>
        </w:rPr>
      </w:pPr>
      <w:bookmarkStart w:id="1" w:name="_Hlk140755208"/>
      <w:bookmarkStart w:id="2" w:name="_Hlk155945813"/>
      <w:bookmarkStart w:id="3" w:name="_Hlk155944687"/>
      <w:r w:rsidRPr="00B97A48">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r w:rsidRPr="00B97A48">
        <w:rPr>
          <w:rStyle w:val="Refdenotaalpie"/>
          <w:rFonts w:ascii="Arial Narrow" w:eastAsia="Calibri" w:hAnsi="Arial Narrow" w:cs="Times New Roman"/>
          <w:vertAlign w:val="superscript"/>
        </w:rPr>
        <w:footnoteReference w:id="2"/>
      </w:r>
      <w:r w:rsidRPr="00B97A48">
        <w:rPr>
          <w:rFonts w:ascii="Arial Narrow" w:eastAsia="Times New Roman" w:hAnsi="Arial Narrow" w:cs="Segoe UI"/>
          <w:color w:val="000000"/>
          <w:kern w:val="0"/>
          <w:lang w:eastAsia="es-PE"/>
          <ns2:ligatures ns2:val="none"/>
        </w:rPr>
        <w:t xml:space="preserve">, considera </w:t>
      </w:r>
      <w:r w:rsidRPr="00814FC9">
        <w:rPr>
          <w:rFonts w:ascii="Arial Narrow" w:eastAsia="Arial Narrow" w:hAnsi="Arial Narrow" w:cs="Arial Narrow"/>
          <w:kern w:val="0"/>
          <ns2:ligatures ns2:val="none"/>
        </w:rPr>
        <w:t xml:space="preserve">que el hecho denunciado, consistente </w:t>
      </w:r>
      <w:bookmarkEnd w:id="1"/>
      <w:bookmarkEnd w:id="2"/>
      <w:bookmarkEnd w:id="3"/>
      <w:r w:rsidR="00C34A0B" w:rsidRPr="00814FC9">
        <w:rPr>
          <w:rFonts w:ascii="Arial Narrow" w:eastAsia="Calibri" w:hAnsi="Arial Narrow" w:cs="Arial Narrow"/>
          <w:kern w:val="0"/>
          <w:lang w:eastAsia="es-PE"/>
          <ns2:ligatures ns2:val="none"/>
        </w:rPr>
        <w:t xml:space="preserve">en que </w:t>
      </w:r>
      <w:r w:rsidR="00D74A06" w:rsidRPr="00D74A06">
        <w:rPr>
          <w:rFonts w:ascii="Arial Narrow" w:eastAsia="Calibri" w:hAnsi="Arial Narrow" w:cs="Arial Narrow"/>
          <w:kern w:val="0"/>
          <w:lang w:eastAsia="es-PE"/>
          <ns2:ligatures ns2:val="none"/>
        </w:rPr>
        <w:t xml:space="preserve">Mapfre Perú Compañía de Seguros y Reaseguros S.A. y Banco Ripley Perú S.A. habrían atribuido indebidamente la Póliza 8080071 a </w:t>
      </w:r>
      <w:r w:rsidR="00D74A06" w:rsidRPr="004067B4">
        <w:rPr>
          <w:rFonts w:ascii="Arial Narrow" w:eastAsia="Calibri" w:hAnsi="Arial Narrow" w:cs="Arial Narrow"/>
          <w:kern w:val="0"/>
          <w:lang w:eastAsia="es-PE"/>
          <ns2:ligatures ns2:val="none"/>
        </w:rPr>
        <w:t>favor del denunciante, generando el descuento de las primas desde su tarjeta de crédito</w:t>
      </w:r>
      <w:r w:rsidRPr="004067B4">
        <w:rPr>
          <w:rFonts w:ascii="Arial Narrow" w:eastAsia="Times New Roman" w:hAnsi="Arial Narrow" w:cs="Arial"/>
          <w:color w:val="000000"/>
          <w:kern w:val="0"/>
          <w:lang w:val="es-ES" w:eastAsia="es-ES"/>
          <ns2:ligatures ns2:val="none"/>
        </w:rPr>
        <w:t xml:space="preserve">; </w:t>
      </w:r>
      <w:bookmarkStart w:id="4" w:name="_Hlk195619251"/>
      <w:r w:rsidRPr="004067B4">
        <w:rPr>
          <w:rFonts w:ascii="Arial Narrow" w:eastAsia="Times New Roman" w:hAnsi="Arial Narrow" w:cs="Times New Roman"/>
          <w:color w:val="000000"/>
          <w:lang w:eastAsia="es-PE"/>
        </w:rPr>
        <w:t xml:space="preserve">involucraría una presunta afectación a </w:t>
      </w:r>
      <w:r w:rsidR="00814FC9" w:rsidRPr="004067B4">
        <w:rPr>
          <w:rFonts w:ascii="Arial Narrow" w:eastAsia="Times New Roman" w:hAnsi="Arial Narrow" w:cs="Times New Roman"/>
          <w:color w:val="000000"/>
          <w:lang w:eastAsia="es-PE"/>
        </w:rPr>
        <w:t>su libertad de elección</w:t>
      </w:r>
      <w:r w:rsidRPr="004067B4">
        <w:rPr>
          <w:rFonts w:ascii="Arial Narrow" w:eastAsia="Times New Roman" w:hAnsi="Arial Narrow" w:cs="Times New Roman"/>
          <w:color w:val="000000"/>
          <w:lang w:eastAsia="es-PE"/>
        </w:rPr>
        <w:t xml:space="preserve">, </w:t>
      </w:r>
      <w:r w:rsidR="00814FC9" w:rsidRPr="004067B4">
        <w:rPr>
          <w:rFonts w:ascii="Arial Narrow" w:eastAsia="Times New Roman" w:hAnsi="Arial Narrow" w:cs="Times New Roman"/>
          <w:color w:val="000000"/>
          <w:lang w:eastAsia="es-PE"/>
        </w:rPr>
        <w:t xml:space="preserve">dado que no manifestó su </w:t>
      </w:r>
      <w:bookmarkEnd w:id="4"/>
      <w:r w:rsidR="000A07E8" w:rsidRPr="004067B4">
        <w:rPr>
          <w:rFonts w:ascii="Arial Narrow" w:eastAsia="Times New Roman" w:hAnsi="Arial Narrow" w:cs="Times New Roman"/>
          <w:color w:val="000000"/>
          <w:lang w:eastAsia="es-PE"/>
        </w:rPr>
        <w:t xml:space="preserve">aceptación </w:t>
      </w:r>
      <w:r w:rsidR="00814FC9" w:rsidRPr="004067B4">
        <w:rPr>
          <w:rFonts w:ascii="Arial Narrow" w:eastAsia="Times New Roman" w:hAnsi="Arial Narrow" w:cs="Times New Roman"/>
          <w:color w:val="000000"/>
          <w:lang w:eastAsia="es-PE"/>
        </w:rPr>
        <w:t xml:space="preserve">de contratar la </w:t>
      </w:r>
      <w:r w:rsidR="00007E1C" w:rsidRPr="004067B4">
        <w:rPr>
          <w:rFonts w:ascii="Arial Narrow" w:eastAsia="Times New Roman" w:hAnsi="Arial Narrow" w:cs="Times New Roman"/>
          <w:color w:val="000000"/>
          <w:lang w:eastAsia="es-PE"/>
        </w:rPr>
        <w:t>póliza</w:t>
      </w:r>
      <w:r w:rsidRPr="004067B4">
        <w:rPr>
          <w:rFonts w:ascii="Arial Narrow" w:eastAsia="Times New Roman" w:hAnsi="Arial Narrow" w:cs="Times New Roman"/>
          <w:color w:val="000000"/>
          <w:shd w:val="clear" w:color="auto" w:fill="FFFFFF"/>
          <w:lang w:eastAsia="es-PE"/>
        </w:rPr>
        <w:t>.</w:t>
      </w:r>
      <w:r w:rsidRPr="004067B4">
        <w:rPr>
          <w:rFonts w:ascii="Arial Narrow" w:eastAsia="Arial Narrow" w:hAnsi="Arial Narrow" w:cs="Arial Narrow"/>
          <w:kern w:val="0"/>
          <ns2:ligatures ns2:val="none"/>
        </w:rPr>
        <w:t xml:space="preserve"> </w:t>
      </w:r>
      <w:r w:rsidRPr="004067B4">
        <w:rPr>
          <w:rFonts w:ascii="Arial Narrow" w:eastAsia="Times New Roman" w:hAnsi="Arial Narrow" w:cs="Times New Roman"/>
          <w:color w:val="000000"/>
          <w:kern w:val="0"/>
          <w:shd w:val="clear" w:color="auto" w:fill="FFFFFF"/>
          <w:lang w:eastAsia="es-PE"/>
          <ns2:ligatures ns2:val="none"/>
        </w:rPr>
        <w:t xml:space="preserve">Por consiguiente, corresponde calificar el hecho materia de denuncia como una presunta infracción </w:t>
      </w:r>
      <w:r w:rsidR="00814FC9" w:rsidRPr="004067B4">
        <w:rPr>
          <w:rFonts w:ascii="Arial Narrow" w:eastAsia="Times New Roman" w:hAnsi="Arial Narrow" w:cs="Times New Roman"/>
          <w:color w:val="000000"/>
          <w:kern w:val="0"/>
          <w:shd w:val="clear" w:color="auto" w:fill="FFFFFF"/>
          <w:lang w:eastAsia="es-PE"/>
          <ns2:ligatures ns2:val="none"/>
        </w:rPr>
        <w:t>a la protección contra los métodos comerciales agresivos o engañosos</w:t>
      </w:r>
      <w:r w:rsidRPr="004067B4">
        <w:rPr>
          <w:rFonts w:ascii="Arial Narrow" w:eastAsia="Times New Roman" w:hAnsi="Arial Narrow" w:cs="Times New Roman"/>
          <w:color w:val="000000"/>
          <w:kern w:val="0"/>
          <w:shd w:val="clear" w:color="auto" w:fill="FFFFFF"/>
          <w:lang w:eastAsia="es-PE"/>
          <ns2:ligatures ns2:val="none"/>
        </w:rPr>
        <w:t xml:space="preserve">, </w:t>
      </w:r>
      <w:r w:rsidRPr="004067B4">
        <w:rPr>
          <w:rFonts w:ascii="Arial Narrow" w:eastAsia="Calibri" w:hAnsi="Arial Narrow" w:cs="Times New Roman"/>
          <w:color w:val="000000"/>
          <w:kern w:val="0"/>
          <w:shd w:val="clear" w:color="auto" w:fill="FFFFFF"/>
          <ns2:ligatures ns2:val="none"/>
        </w:rPr>
        <w:t xml:space="preserve">tipificado en </w:t>
      </w:r>
      <w:r w:rsidR="00814FC9" w:rsidRPr="004067B4">
        <w:rPr>
          <w:rFonts w:ascii="Arial Narrow" w:eastAsia="Calibri" w:hAnsi="Arial Narrow" w:cs="Times New Roman"/>
          <w:color w:val="000000"/>
          <w:kern w:val="0"/>
          <w:shd w:val="clear" w:color="auto" w:fill="FFFFFF"/>
          <ns2:ligatures ns2:val="none"/>
        </w:rPr>
        <w:t>el artículo</w:t>
      </w:r>
      <w:r w:rsidRPr="004067B4">
        <w:rPr>
          <w:rFonts w:ascii="Arial Narrow" w:eastAsia="Calibri" w:hAnsi="Arial Narrow" w:cs="Times New Roman"/>
          <w:color w:val="000000"/>
          <w:kern w:val="0"/>
          <w:shd w:val="clear" w:color="auto" w:fill="FFFFFF"/>
          <ns2:ligatures ns2:val="none"/>
        </w:rPr>
        <w:t xml:space="preserve"> </w:t>
      </w:r>
      <w:r w:rsidR="00814FC9" w:rsidRPr="004067B4">
        <w:rPr>
          <w:rFonts w:ascii="Arial Narrow" w:eastAsia="Calibri" w:hAnsi="Arial Narrow" w:cs="Times New Roman"/>
          <w:color w:val="000000"/>
          <w:kern w:val="0"/>
          <w:shd w:val="clear" w:color="auto" w:fill="FFFFFF"/>
          <ns2:ligatures ns2:val="none"/>
        </w:rPr>
        <w:t>58</w:t>
      </w:r>
      <w:r w:rsidRPr="004067B4">
        <w:rPr>
          <w:rFonts w:ascii="Arial Narrow" w:eastAsia="Calibri" w:hAnsi="Arial Narrow" w:cs="Times New Roman"/>
          <w:color w:val="000000"/>
          <w:kern w:val="0"/>
          <w:shd w:val="clear" w:color="auto" w:fill="FFFFFF"/>
          <ns2:ligatures ns2:val="none"/>
        </w:rPr>
        <w:t> del</w:t>
      </w:r>
      <w:r w:rsidRPr="00814FC9">
        <w:rPr>
          <w:rFonts w:ascii="Arial Narrow" w:eastAsia="Calibri" w:hAnsi="Arial Narrow" w:cs="Times New Roman"/>
          <w:color w:val="000000"/>
          <w:kern w:val="0"/>
          <w:shd w:val="clear" w:color="auto" w:fill="FFFFFF"/>
          <ns2:ligatures ns2:val="none"/>
        </w:rPr>
        <w:t xml:space="preserve"> </w:t>
      </w:r>
      <w:r w:rsidRPr="00814FC9">
        <w:rPr>
          <w:rFonts w:ascii="Arial Narrow" w:eastAsia="Calibri" w:hAnsi="Arial Narrow" w:cs="Arial Narrow"/>
          <w:kern w:val="0"/>
          <ns2:ligatures ns2:val="none"/>
        </w:rPr>
        <w:t>Código</w:t>
      </w:r>
      <w:r w:rsidRPr="00814FC9">
        <w:rPr>
          <w:rStyle w:val="Refdenotaalpie"/>
          <w:rFonts w:ascii="Arial Narrow" w:eastAsia="Calibri" w:hAnsi="Arial Narrow" w:cs="Arial"/>
          <w:vertAlign w:val="superscript"/>
        </w:rPr>
        <w:footnoteReference w:id="3"/>
      </w:r>
      <w:r w:rsidRPr="00814FC9">
        <w:rPr>
          <w:rFonts w:ascii="Arial Narrow" w:eastAsia="Calibri" w:hAnsi="Arial Narrow" w:cs="Times New Roman"/>
          <w:kern w:val="0"/>
          <ns2:ligatures ns2:val="none"/>
        </w:rPr>
        <w:t>.</w:t>
      </w:r>
      <w:bookmarkStart w:id="5" w:name="_Hlk193893136"/>
    </w:p>
    <w:p ns2:paraId="7A7F2970" ns2:textId="16842039" w:rsidR="009D3F1B" w:rsidRPr="003C7B9F" w:rsidRDefault="009D3F1B" w:rsidP="003F07BB">
      <w:pPr>
        <w:pStyle w:val="Prrafodelista"/>
        <w:numPr>
          <w:ilvl w:val="0"/>
          <w:numId w:val="7"/>
        </w:numPr>
        <w:tabs>
          <w:tab w:val="num" w:pos="1430"/>
        </w:tabs>
        <w:spacing w:after="0" w:line="240" w:lineRule="auto"/>
        <w:ind w:left="567" w:hanging="567"/>
        <w:jc w:val="both"/>
        <w:rPr>
          <w:rFonts w:ascii="Arial Narrow" w:eastAsia="Times New Roman" w:hAnsi="Arial Narrow" w:cs="Times New Roman"/>
          <w:kern w:val="0"/>
          <w:shd w:val="clear" w:color="auto" w:fill="FFFFFF"/>
          <w:lang w:val="es-ES" w:eastAsia="es-PE"/>
          <ns2:ligatures ns2:val="none"/>
        </w:rPr>
      </w:pPr>
      <w:r>
        <w:rPr>
          <w:rFonts w:ascii="Arial Narrow" w:eastAsia="Calibri" w:hAnsi="Arial Narrow" w:cs="Times New Roman"/>
          <w:kern w:val="0"/>
          <ns2:ligatures ns2:val="none"/>
        </w:rPr>
        <w:lastRenderedPageBreak/>
        <w:t xml:space="preserve">Además, </w:t>
      </w:r>
      <w:r w:rsidRPr="009D3F1B">
        <w:rPr>
          <w:rFonts w:ascii="Arial Narrow" w:eastAsia="Calibri" w:hAnsi="Arial Narrow" w:cs="Times New Roman"/>
          <w:kern w:val="0"/>
          <ns2:ligatures ns2:val="none"/>
        </w:rPr>
        <w:t xml:space="preserve">la Secretaría Técnica, en ejercicio de sus facultades, </w:t>
      </w:r>
      <w:r w:rsidR="00B50A31" w:rsidRPr="00B50A31">
        <w:rPr>
          <w:rFonts w:ascii="Arial Narrow" w:eastAsia="Calibri" w:hAnsi="Arial Narrow" w:cs="Times New Roman"/>
          <w:kern w:val="0"/>
          <ns2:ligatures ns2:val="none"/>
        </w:rPr>
        <w:t xml:space="preserve">considera que el hecho denunciado, consistente en que </w:t>
      </w:r>
      <w:r w:rsidR="004067B4" w:rsidRPr="004067B4">
        <w:rPr>
          <w:rFonts w:ascii="Arial Narrow" w:eastAsia="Calibri" w:hAnsi="Arial Narrow" w:cs="Times New Roman"/>
          <w:kern w:val="0"/>
          <ns2:ligatures ns2:val="none"/>
        </w:rPr>
        <w:t>Mapfre Perú Compañía de Seguros y Reaseguros S.A. y Banco Ripley Perú S.A. habría atribuido indebidamente la Póliza 27330 a favor del denunciante, generando el descuento de las primas desde su tarjeta de crédito</w:t>
      </w:r>
      <w:r w:rsidR="00B50A31" w:rsidRPr="004067B4">
        <w:rPr>
          <w:rFonts w:ascii="Arial Narrow" w:eastAsia="Calibri" w:hAnsi="Arial Narrow" w:cs="Times New Roman"/>
          <w:kern w:val="0"/>
          <ns2:ligatures ns2:val="none"/>
        </w:rPr>
        <w:t>; involucraría una presunta afectación a su libertad de elección, dado que no manifestó su aceptación de contratar la póliza. Por</w:t>
      </w:r>
      <w:r w:rsidR="00B50A31" w:rsidRPr="00B50A31">
        <w:rPr>
          <w:rFonts w:ascii="Arial Narrow" w:eastAsia="Calibri" w:hAnsi="Arial Narrow" w:cs="Times New Roman"/>
          <w:kern w:val="0"/>
          <ns2:ligatures ns2:val="none"/>
        </w:rPr>
        <w:t xml:space="preserve"> consiguiente, corresponde calificar el hecho materia de denuncia como una presunta infracción a la </w:t>
      </w:r>
      <w:r w:rsidR="00B50A31" w:rsidRPr="00746FDB">
        <w:rPr>
          <w:rFonts w:ascii="Arial Narrow" w:eastAsia="Calibri" w:hAnsi="Arial Narrow" w:cs="Times New Roman"/>
          <w:kern w:val="0"/>
          <ns2:ligatures ns2:val="none"/>
        </w:rPr>
        <w:t>protección contra los métodos comerciales agresivos o engañosos, tipificado en el artículo 58 del Có</w:t>
      </w:r>
      <w:r w:rsidR="00B50A31" w:rsidRPr="00B50A31">
        <w:rPr>
          <w:rFonts w:ascii="Arial Narrow" w:eastAsia="Calibri" w:hAnsi="Arial Narrow" w:cs="Times New Roman"/>
          <w:kern w:val="0"/>
          <ns2:ligatures ns2:val="none"/>
        </w:rPr>
        <w:t>digo</w:t>
      </w:r>
      <w:r>
        <w:rPr>
          <w:rFonts w:ascii="Arial Narrow" w:eastAsia="Calibri" w:hAnsi="Arial Narrow" w:cs="Times New Roman"/>
          <w:kern w:val="0"/>
          <ns2:ligatures ns2:val="none"/>
        </w:rPr>
        <w:t>.</w:t>
      </w:r>
    </w:p>
    <w:p ns2:paraId="6EA65203" ns2:textId="77777777" w:rsidR="003C7B9F" w:rsidRPr="003C7B9F" w:rsidRDefault="003C7B9F" w:rsidP="003C7B9F">
      <w:pPr>
        <w:pStyle w:val="Prrafodelista"/>
        <w:spacing w:after="0" w:line="240" w:lineRule="auto"/>
        <w:ind w:left="567"/>
        <w:jc w:val="both"/>
        <w:rPr>
          <w:rFonts w:ascii="Arial Narrow" w:eastAsia="Times New Roman" w:hAnsi="Arial Narrow" w:cs="Times New Roman"/>
          <w:kern w:val="0"/>
          <w:shd w:val="clear" w:color="auto" w:fill="FFFFFF"/>
          <w:lang w:val="es-ES" w:eastAsia="es-PE"/>
          <ns2:ligatures ns2:val="none"/>
        </w:rPr>
      </w:pPr>
    </w:p>
    <w:p ns2:paraId="009F70D8" ns2:textId="1754ECB7" w:rsidR="003C7B9F" w:rsidRPr="0088724F" w:rsidRDefault="003C7B9F" w:rsidP="003F07BB">
      <w:pPr>
        <w:pStyle w:val="Prrafodelista"/>
        <w:numPr>
          <w:ilvl w:val="0"/>
          <w:numId w:val="7"/>
        </w:numPr>
        <w:tabs>
          <w:tab w:val="num" w:pos="1430"/>
        </w:tabs>
        <w:spacing w:after="0" w:line="240" w:lineRule="auto"/>
        <w:ind w:left="567" w:hanging="567"/>
        <w:jc w:val="both"/>
        <w:rPr>
          <w:rFonts w:ascii="Arial Narrow" w:eastAsia="Times New Roman" w:hAnsi="Arial Narrow" w:cs="Times New Roman"/>
          <w:kern w:val="0"/>
          <w:shd w:val="clear" w:color="auto" w:fill="FFFFFF"/>
          <w:lang w:val="es-ES" w:eastAsia="es-PE"/>
          <ns2:ligatures ns2:val="none"/>
        </w:rPr>
      </w:pPr>
      <w:r>
        <w:rPr>
          <w:rFonts w:ascii="Arial Narrow" w:eastAsia="Calibri" w:hAnsi="Arial Narrow" w:cs="Times New Roman"/>
          <w:kern w:val="0"/>
          <ns2:ligatures ns2:val="none"/>
        </w:rPr>
        <w:t xml:space="preserve">Así también, </w:t>
      </w:r>
      <w:r w:rsidRPr="003C7B9F">
        <w:rPr>
          <w:rFonts w:ascii="Arial Narrow" w:eastAsia="Calibri" w:hAnsi="Arial Narrow" w:cs="Times New Roman"/>
          <w:kern w:val="0"/>
          <ns2:ligatures ns2:val="none"/>
        </w:rPr>
        <w:t xml:space="preserve">la Secretaría Técnica, en ejercicio de sus facultades, considera que el hecho denunciado, consistente en que </w:t>
      </w:r>
      <w:r w:rsidR="00746FDB" w:rsidRPr="00746FDB">
        <w:rPr>
          <w:rFonts w:ascii="Arial Narrow" w:eastAsia="Calibri" w:hAnsi="Arial Narrow" w:cs="Arial Narrow"/>
          <w:kern w:val="0"/>
          <w:lang w:eastAsia="es-PE"/>
          <ns2:ligatures ns2:val="none"/>
        </w:rPr>
        <w:t xml:space="preserve">Mapfre Perú Compañía de Seguros y Reaseguros S.A. no habría cumplido con remitir la Póliza 8080071 al correo electrónico </w:t>
      </w:r>
      <w:r w:rsidR="00746FDB" w:rsidRPr="000A3E86">
        <w:rPr>
          <w:rFonts w:ascii="Arial Narrow" w:eastAsia="Calibri" w:hAnsi="Arial Narrow" w:cs="Arial Narrow"/>
          <w:kern w:val="0"/>
          <w:lang w:eastAsia="es-PE"/>
          <ns2:ligatures ns2:val="none"/>
        </w:rPr>
        <w:t>del denunciante</w:t>
      </w:r>
      <w:r w:rsidRPr="000A3E86">
        <w:rPr>
          <w:rFonts w:ascii="Arial Narrow" w:eastAsia="Calibri" w:hAnsi="Arial Narrow" w:cs="Times New Roman"/>
          <w:kern w:val="0"/>
          <ns2:ligatures ns2:val="none"/>
        </w:rPr>
        <w:t xml:space="preserve">; involucraría una presunta afectación a </w:t>
      </w:r>
      <w:r w:rsidR="00F86CAA" w:rsidRPr="000A3E86">
        <w:rPr>
          <w:rFonts w:ascii="Arial Narrow" w:eastAsia="Calibri" w:hAnsi="Arial Narrow" w:cs="Times New Roman"/>
          <w:kern w:val="0"/>
          <ns2:ligatures ns2:val="none"/>
        </w:rPr>
        <w:t>la p</w:t>
      </w:r>
      <w:r w:rsidR="00F86CAA" w:rsidRPr="000A3E86">
        <w:rPr>
          <w:rFonts w:ascii="Arial Narrow" w:eastAsia="Calibri" w:hAnsi="Arial Narrow" w:cs="Times New Roman"/>
          <w:kern w:val="0"/>
          <ns2:ligatures ns2:val="none"/>
        </w:rPr>
        <w:t>rotección mínima del contrato de consumo</w:t>
      </w:r>
      <w:r w:rsidRPr="000A3E86">
        <w:rPr>
          <w:rFonts w:ascii="Arial Narrow" w:eastAsia="Calibri" w:hAnsi="Arial Narrow" w:cs="Times New Roman"/>
          <w:kern w:val="0"/>
          <ns2:ligatures ns2:val="none"/>
        </w:rPr>
        <w:t>. Por consiguiente, corresponde calificar el hecho materia de denuncia como una presunta infracción a</w:t>
      </w:r>
      <w:r w:rsidR="009A56A7" w:rsidRPr="000A3E86">
        <w:rPr>
          <w:rFonts w:ascii="Arial Narrow" w:eastAsia="Calibri" w:hAnsi="Arial Narrow" w:cs="Times New Roman"/>
          <w:kern w:val="0"/>
          <ns2:ligatures ns2:val="none"/>
        </w:rPr>
        <w:t>l</w:t>
      </w:r>
      <w:r w:rsidR="008410EB" w:rsidRPr="000A3E86">
        <w:rPr>
          <w:rFonts w:ascii="Arial Narrow" w:eastAsia="Calibri" w:hAnsi="Arial Narrow" w:cs="Times New Roman"/>
          <w:kern w:val="0"/>
          <ns2:ligatures ns2:val="none"/>
        </w:rPr>
        <w:t xml:space="preserve"> </w:t>
      </w:r>
      <w:r w:rsidR="009A56A7" w:rsidRPr="000A3E86">
        <w:rPr>
          <w:rFonts w:ascii="Arial Narrow" w:eastAsia="Calibri" w:hAnsi="Arial Narrow" w:cs="Times New Roman"/>
          <w:kern w:val="0"/>
          <ns2:ligatures ns2:val="none"/>
        </w:rPr>
        <w:t>deber de los proveedores entregar a los usuarios una copia del contrato celebrado</w:t>
      </w:r>
      <w:r w:rsidRPr="000A3E86">
        <w:rPr>
          <w:rFonts w:ascii="Arial Narrow" w:eastAsia="Calibri" w:hAnsi="Arial Narrow" w:cs="Times New Roman"/>
          <w:kern w:val="0"/>
          <ns2:ligatures ns2:val="none"/>
        </w:rPr>
        <w:t xml:space="preserve">, tipificado en el </w:t>
      </w:r>
      <w:r w:rsidR="003E2B74" w:rsidRPr="000A3E86">
        <w:rPr>
          <w:rFonts w:ascii="Arial Narrow" w:eastAsia="Calibri" w:hAnsi="Arial Narrow" w:cs="Times New Roman"/>
          <w:kern w:val="0"/>
          <ns2:ligatures ns2:val="none"/>
        </w:rPr>
        <w:t xml:space="preserve">inciso e) del artículo 47 </w:t>
      </w:r>
      <w:r w:rsidRPr="000A3E86">
        <w:rPr>
          <w:rFonts w:ascii="Arial Narrow" w:eastAsia="Calibri" w:hAnsi="Arial Narrow" w:cs="Times New Roman"/>
          <w:kern w:val="0"/>
          <ns2:ligatures ns2:val="none"/>
        </w:rPr>
        <w:t>del Código</w:t>
      </w:r>
      <w:r w:rsidR="00075F7B" w:rsidRPr="00814FC9">
        <w:rPr>
          <w:rStyle w:val="Refdenotaalpie"/>
          <w:rFonts w:ascii="Arial Narrow" w:eastAsia="Calibri" w:hAnsi="Arial Narrow" w:cs="Arial"/>
          <w:vertAlign w:val="superscript"/>
        </w:rPr>
        <w:footnoteReference w:id="4"/>
      </w:r>
      <w:r>
        <w:rPr>
          <w:rFonts w:ascii="Arial Narrow" w:eastAsia="Calibri" w:hAnsi="Arial Narrow" w:cs="Times New Roman"/>
          <w:kern w:val="0"/>
          <ns2:ligatures ns2:val="none"/>
        </w:rPr>
        <w:t>.</w:t>
      </w:r>
    </w:p>
    <w:p ns2:paraId="462D4D49" ns2:textId="77777777" w:rsidR="0088724F" w:rsidRPr="0088724F" w:rsidRDefault="0088724F" w:rsidP="0088724F">
      <w:pPr>
        <w:pStyle w:val="Prrafodelista"/>
        <w:rPr>
          <w:rFonts w:ascii="Arial Narrow" w:eastAsia="Times New Roman" w:hAnsi="Arial Narrow" w:cs="Times New Roman"/>
          <w:kern w:val="0"/>
          <w:shd w:val="clear" w:color="auto" w:fill="FFFFFF"/>
          <w:lang w:val="es-ES" w:eastAsia="es-PE"/>
          <ns2:ligatures ns2:val="none"/>
        </w:rPr>
      </w:pPr>
    </w:p>
    <w:p ns2:paraId="13BFF52C" ns2:textId="7E26A250" w:rsidR="0088724F" w:rsidRPr="00814FC9" w:rsidRDefault="0088724F" w:rsidP="003F07BB">
      <w:pPr>
        <w:pStyle w:val="Prrafodelista"/>
        <w:numPr>
          <w:ilvl w:val="0"/>
          <w:numId w:val="7"/>
        </w:numPr>
        <w:tabs>
          <w:tab w:val="num" w:pos="1430"/>
        </w:tabs>
        <w:spacing w:after="0" w:line="240" w:lineRule="auto"/>
        <w:ind w:left="567" w:hanging="567"/>
        <w:jc w:val="both"/>
        <w:rPr>
          <w:rFonts w:ascii="Arial Narrow" w:eastAsia="Times New Roman" w:hAnsi="Arial Narrow" w:cs="Times New Roman"/>
          <w:kern w:val="0"/>
          <w:shd w:val="clear" w:color="auto" w:fill="FFFFFF"/>
          <w:lang w:val="es-ES" w:eastAsia="es-PE"/>
          <ns2:ligatures ns2:val="none"/>
        </w:rPr>
      </w:pPr>
      <w:r>
        <w:rPr>
          <w:rFonts w:ascii="Arial Narrow" w:eastAsia="Times New Roman" w:hAnsi="Arial Narrow" w:cs="Times New Roman"/>
          <w:kern w:val="0"/>
          <w:shd w:val="clear" w:color="auto" w:fill="FFFFFF"/>
          <w:lang w:val="es-ES" w:eastAsia="es-PE"/>
          <ns2:ligatures ns2:val="none"/>
        </w:rPr>
        <w:t xml:space="preserve">Adicionalmente, </w:t>
      </w:r>
      <w:r w:rsidRPr="003C7B9F">
        <w:rPr>
          <w:rFonts w:ascii="Arial Narrow" w:eastAsia="Calibri" w:hAnsi="Arial Narrow" w:cs="Times New Roman"/>
          <w:kern w:val="0"/>
          <ns2:ligatures ns2:val="none"/>
        </w:rPr>
        <w:t xml:space="preserve">la Secretaría Técnica, en ejercicio de sus facultades, considera que el hecho denunciado, consistente en que </w:t>
      </w:r>
      <w:r w:rsidR="000A3E86" w:rsidRPr="000A3E86">
        <w:rPr>
          <w:rFonts w:ascii="Arial Narrow" w:eastAsia="Calibri" w:hAnsi="Arial Narrow" w:cs="Arial Narrow"/>
          <w:kern w:val="0"/>
          <w:lang w:eastAsia="es-PE"/>
          <ns2:ligatures ns2:val="none"/>
        </w:rPr>
        <w:t xml:space="preserve">Mapfre Perú Compañía de Seguros y Reaseguros S.A. no habría cumplido con remitir la Póliza 27330 al correo electrónico del </w:t>
      </w:r>
      <w:r w:rsidR="000A3E86" w:rsidRPr="00BB54B1">
        <w:rPr>
          <w:rFonts w:ascii="Arial Narrow" w:eastAsia="Calibri" w:hAnsi="Arial Narrow" w:cs="Arial Narrow"/>
          <w:kern w:val="0"/>
          <w:lang w:eastAsia="es-PE"/>
          <ns2:ligatures ns2:val="none"/>
        </w:rPr>
        <w:t>denunciante</w:t>
      </w:r>
      <w:r w:rsidRPr="00BB54B1">
        <w:rPr>
          <w:rFonts w:ascii="Arial Narrow" w:eastAsia="Calibri" w:hAnsi="Arial Narrow" w:cs="Times New Roman"/>
          <w:kern w:val="0"/>
          <ns2:ligatures ns2:val="none"/>
        </w:rPr>
        <w:t xml:space="preserve">; involucraría una presunta afectación a </w:t>
      </w:r>
      <w:r w:rsidR="00F86CAA" w:rsidRPr="00BB54B1">
        <w:rPr>
          <w:rFonts w:ascii="Arial Narrow" w:eastAsia="Calibri" w:hAnsi="Arial Narrow" w:cs="Times New Roman"/>
          <w:kern w:val="0"/>
          <ns2:ligatures ns2:val="none"/>
        </w:rPr>
        <w:t>la protección mínima del contrato de consumo</w:t>
      </w:r>
      <w:r w:rsidRPr="00BB54B1">
        <w:rPr>
          <w:rFonts w:ascii="Arial Narrow" w:eastAsia="Calibri" w:hAnsi="Arial Narrow" w:cs="Times New Roman"/>
          <w:kern w:val="0"/>
          <ns2:ligatures ns2:val="none"/>
        </w:rPr>
        <w:t>. Por consiguiente, corresponde calificar el hecho materia de denuncia como una presunta infracción a</w:t>
      </w:r>
      <w:r w:rsidR="009A56A7" w:rsidRPr="00BB54B1">
        <w:rPr>
          <w:rFonts w:ascii="Arial Narrow" w:eastAsia="Calibri" w:hAnsi="Arial Narrow" w:cs="Times New Roman"/>
          <w:kern w:val="0"/>
          <ns2:ligatures ns2:val="none"/>
        </w:rPr>
        <w:t>l</w:t>
      </w:r>
      <w:r w:rsidRPr="00BB54B1">
        <w:rPr>
          <w:rFonts w:ascii="Arial Narrow" w:eastAsia="Calibri" w:hAnsi="Arial Narrow" w:cs="Times New Roman"/>
          <w:kern w:val="0"/>
          <ns2:ligatures ns2:val="none"/>
        </w:rPr>
        <w:t xml:space="preserve"> </w:t>
      </w:r>
      <w:r w:rsidR="009A56A7" w:rsidRPr="00BB54B1">
        <w:rPr>
          <w:rFonts w:ascii="Arial Narrow" w:eastAsia="Calibri" w:hAnsi="Arial Narrow" w:cs="Times New Roman"/>
          <w:kern w:val="0"/>
          <ns2:ligatures ns2:val="none"/>
        </w:rPr>
        <w:t>deber de los proveedores entregar a los usuarios una copia del contrato celebrado</w:t>
      </w:r>
      <w:r w:rsidRPr="00BB54B1">
        <w:rPr>
          <w:rFonts w:ascii="Arial Narrow" w:eastAsia="Calibri" w:hAnsi="Arial Narrow" w:cs="Times New Roman"/>
          <w:kern w:val="0"/>
          <ns2:ligatures ns2:val="none"/>
        </w:rPr>
        <w:t xml:space="preserve">, tipificado en el </w:t>
      </w:r>
      <w:r w:rsidR="003E2B74" w:rsidRPr="00BB54B1">
        <w:rPr>
          <w:rFonts w:ascii="Arial Narrow" w:eastAsia="Calibri" w:hAnsi="Arial Narrow" w:cs="Times New Roman"/>
          <w:kern w:val="0"/>
          <ns2:ligatures ns2:val="none"/>
        </w:rPr>
        <w:t xml:space="preserve">inciso e) del artículo 47 </w:t>
      </w:r>
      <w:r w:rsidRPr="00BB54B1">
        <w:rPr>
          <w:rFonts w:ascii="Arial Narrow" w:eastAsia="Calibri" w:hAnsi="Arial Narrow" w:cs="Times New Roman"/>
          <w:kern w:val="0"/>
          <ns2:ligatures ns2:val="none"/>
        </w:rPr>
        <w:t>del Código</w:t>
      </w:r>
      <w:r>
        <w:rPr>
          <w:rFonts w:ascii="Arial Narrow" w:eastAsia="Calibri" w:hAnsi="Arial Narrow" w:cs="Times New Roman"/>
          <w:kern w:val="0"/>
          <ns2:ligatures ns2:val="none"/>
        </w:rPr>
        <w:t>.</w:t>
      </w:r>
    </w:p>
    <w:p ns2:paraId="188249A4" ns2:textId="77777777" w:rsidR="00D722BD" w:rsidRPr="00B97A48" w:rsidRDefault="00D722BD" w:rsidP="003F07BB">
      <w:pPr>
        <w:pStyle w:val="Prrafodelista"/>
        <w:spacing w:after="0" w:line="240" w:lineRule="auto"/>
        <w:ind w:left="567"/>
        <w:jc w:val="both"/>
        <w:rPr>
          <w:rFonts w:ascii="Arial Narrow" w:eastAsia="Times New Roman" w:hAnsi="Arial Narrow" w:cs="Times New Roman"/>
          <w:kern w:val="0"/>
          <w:shd w:val="clear" w:color="auto" w:fill="FFFFFF"/>
          <w:lang w:val="es-ES" w:eastAsia="es-PE"/>
          <ns2:ligatures ns2:val="none"/>
        </w:rPr>
      </w:pPr>
    </w:p>
    <w:bookmarkEnd w:id="5"/>
    <w:p ns2:paraId="1D967F46" ns2:textId="3787F748" w:rsidR="004820CA" w:rsidRDefault="00436291" w:rsidP="003F07BB">
      <w:pPr>
        <w:pStyle w:val="Prrafodelista"/>
        <w:numPr>
          <w:ilvl w:val="0"/>
          <w:numId w:val="7"/>
        </w:numPr>
        <w:spacing w:after="0" w:line="240" w:lineRule="auto"/>
        <w:ind w:left="567" w:hanging="567"/>
        <w:jc w:val="both"/>
        <w:rPr>
          <w:rFonts w:ascii="Arial Narrow" w:eastAsia="Calibri" w:hAnsi="Arial Narrow" w:cs="Arial Narrow"/>
          <w:kern w:val="0"/>
          <w:lang w:eastAsia="es-PE"/>
          <ns2:ligatures ns2:val="none"/>
        </w:rPr>
      </w:pPr>
      <w:r w:rsidRPr="00B97A48">
        <w:rPr>
          <w:rFonts w:ascii="Arial Narrow" w:eastAsia="Calibri" w:hAnsi="Arial Narrow" w:cs="Arial Narrow"/>
          <w:kern w:val="0"/>
          <w:lang w:eastAsia="es-PE"/>
          <ns2:ligatures ns2:val="none"/>
        </w:rPr>
        <w:t xml:space="preserve">Asimismo, la Secretaría Técnica, en </w:t>
      </w:r>
      <w:r w:rsidRPr="00007E1C">
        <w:rPr>
          <w:rFonts w:ascii="Arial Narrow" w:eastAsia="Calibri" w:hAnsi="Arial Narrow" w:cs="Arial Narrow"/>
          <w:kern w:val="0"/>
          <w:lang w:eastAsia="es-PE"/>
          <ns2:ligatures ns2:val="none"/>
        </w:rPr>
        <w:t xml:space="preserve">ejercicio de sus facultades, considera que el hecho denunciado, consistente en </w:t>
      </w:r>
      <w:r w:rsidRPr="00BB54B1">
        <w:rPr>
          <w:rFonts w:ascii="Arial Narrow" w:eastAsia="Calibri" w:hAnsi="Arial Narrow" w:cs="Arial Narrow"/>
          <w:kern w:val="0"/>
          <w:lang w:eastAsia="es-PE"/>
          <ns2:ligatures ns2:val="none"/>
        </w:rPr>
        <w:t xml:space="preserve">que </w:t>
      </w:r>
      <w:r w:rsidR="00007E1C" w:rsidRPr="00BB54B1">
        <w:rPr>
          <w:rFonts w:ascii="Arial Narrow" w:eastAsia="Calibri" w:hAnsi="Arial Narrow" w:cs="Arial Narrow"/>
          <w:kern w:val="0"/>
          <w:lang w:eastAsia="es-PE"/>
          <ns2:ligatures ns2:val="none"/>
        </w:rPr>
        <w:t xml:space="preserve">el </w:t>
      </w:r>
      <w:r w:rsidR="00BB54B1" w:rsidRPr="00BB54B1">
        <w:rPr>
          <w:rFonts w:ascii="Arial Narrow" w:eastAsia="Calibri" w:hAnsi="Arial Narrow" w:cs="Arial Narrow"/>
          <w:kern w:val="0"/>
          <w:lang w:eastAsia="es-PE"/>
          <ns2:ligatures ns2:val="none"/>
        </w:rPr>
        <w:t>Banco Ripley Perú S.A. habría reportado indebidamente al denunciante ante la Central de Riesgos del Sistema Financiero – INFORCOR, generando un mal precedente en su historial crediticio</w:t>
      </w:r>
      <w:r w:rsidR="00007E1C" w:rsidRPr="00BB54B1">
        <w:rPr>
          <w:rFonts w:ascii="Arial Narrow" w:eastAsia="Calibri" w:hAnsi="Arial Narrow" w:cs="Arial Narrow"/>
          <w:kern w:val="0"/>
          <w:lang w:val="es-ES" w:eastAsia="es-PE"/>
          <ns2:ligatures ns2:val="none"/>
        </w:rPr>
        <w:t>;</w:t>
      </w:r>
      <w:r w:rsidR="00BB54B1">
        <w:rPr>
          <w:rFonts w:ascii="Arial Narrow" w:eastAsia="Calibri" w:hAnsi="Arial Narrow" w:cs="Arial Narrow"/>
          <w:kern w:val="0"/>
          <w:lang w:val="es-ES" w:eastAsia="es-PE"/>
          <ns2:ligatures ns2:val="none"/>
        </w:rPr>
        <w:t xml:space="preserve"> </w:t>
      </w:r>
      <w:r w:rsidRPr="00BB54B1">
        <w:rPr>
          <w:rFonts w:ascii="Arial Narrow" w:eastAsia="Calibri" w:hAnsi="Arial Narrow" w:cs="Arial Narrow"/>
          <w:kern w:val="0"/>
          <w:lang w:eastAsia="es-PE"/>
          <ns2:ligatures ns2:val="none"/>
        </w:rPr>
        <w:t>involucraría una presunta afectación a sus expectativas, quien no habría encontrado una correspo</w:t>
      </w:r>
      <w:r w:rsidRPr="00A8516E">
        <w:rPr>
          <w:rFonts w:ascii="Arial Narrow" w:eastAsia="Calibri" w:hAnsi="Arial Narrow" w:cs="Arial Narrow"/>
          <w:kern w:val="0"/>
          <w:lang w:eastAsia="es-PE"/>
          <ns2:ligatures ns2:val="none"/>
        </w:rPr>
        <w:t>ndencia entre lo que esperaba recibir de parte del proveedor y lo que realmente recibió. Por consiguiente, corresponde calificar el hecho materia de denuncia como una presunta infracción al deber de idoneidad, tipificado en los artículos 18 y 19 del Código</w:t>
      </w:r>
      <w:r w:rsidR="00007E1C" w:rsidRPr="00814FC9">
        <w:rPr>
          <w:rStyle w:val="Refdenotaalpie"/>
          <w:rFonts w:ascii="Arial Narrow" w:eastAsia="Calibri" w:hAnsi="Arial Narrow" w:cs="Arial"/>
          <w:vertAlign w:val="superscript"/>
        </w:rPr>
        <w:footnoteReference w:id="5"/>
      </w:r>
      <w:r w:rsidRPr="00007E1C">
        <w:rPr>
          <w:rFonts w:ascii="Arial Narrow" w:eastAsia="Calibri" w:hAnsi="Arial Narrow" w:cs="Arial Narrow"/>
          <w:kern w:val="0"/>
          <w:lang w:eastAsia="es-PE"/>
          <ns2:ligatures ns2:val="none"/>
        </w:rPr>
        <w:t>.</w:t>
      </w:r>
    </w:p>
    <w:p ns2:paraId="4D99D0E9" ns2:textId="77777777" w:rsidR="00A120B6" w:rsidRPr="00A120B6" w:rsidRDefault="00A120B6" w:rsidP="00A120B6">
      <w:pPr>
        <w:pStyle w:val="Prrafodelista"/>
        <w:rPr>
          <w:rFonts w:ascii="Arial Narrow" w:eastAsia="Calibri" w:hAnsi="Arial Narrow" w:cs="Arial Narrow"/>
          <w:kern w:val="0"/>
          <w:lang w:eastAsia="es-PE"/>
          <ns2:ligatures ns2:val="none"/>
        </w:rPr>
      </w:pPr>
    </w:p>
    <w:p ns2:paraId="51192B2A" ns2:textId="064E42E5" w:rsidR="00A120B6" w:rsidRPr="00007E1C" w:rsidRDefault="00A120B6" w:rsidP="003F07BB">
      <w:pPr>
        <w:pStyle w:val="Prrafodelista"/>
        <w:numPr>
          <w:ilvl w:val="0"/>
          <w:numId w:val="7"/>
        </w:numPr>
        <w:spacing w:after="0" w:line="240" w:lineRule="auto"/>
        <w:ind w:left="567" w:hanging="567"/>
        <w:jc w:val="both"/>
        <w:rPr>
          <w:rFonts w:ascii="Arial Narrow" w:eastAsia="Calibri" w:hAnsi="Arial Narrow" w:cs="Arial Narrow"/>
          <w:kern w:val="0"/>
          <w:lang w:eastAsia="es-PE"/>
          <ns2:ligatures ns2:val="none"/>
        </w:rPr>
      </w:pPr>
      <w:r>
        <w:rPr>
          <w:rFonts w:ascii="Arial Narrow" w:eastAsia="Calibri" w:hAnsi="Arial Narrow" w:cs="Arial Narrow"/>
          <w:kern w:val="0"/>
          <w:lang w:eastAsia="es-PE"/>
          <ns2:ligatures ns2:val="none"/>
        </w:rPr>
        <w:lastRenderedPageBreak/>
        <w:t>Además</w:t>
      </w:r>
      <w:r w:rsidRPr="00B97A48">
        <w:rPr>
          <w:rFonts w:ascii="Arial Narrow" w:eastAsia="Calibri" w:hAnsi="Arial Narrow" w:cs="Arial Narrow"/>
          <w:kern w:val="0"/>
          <w:lang w:eastAsia="es-PE"/>
          <ns2:ligatures ns2:val="none"/>
        </w:rPr>
        <w:t xml:space="preserve">, la Secretaría Técnica, en </w:t>
      </w:r>
      <w:r w:rsidRPr="00007E1C">
        <w:rPr>
          <w:rFonts w:ascii="Arial Narrow" w:eastAsia="Calibri" w:hAnsi="Arial Narrow" w:cs="Arial Narrow"/>
          <w:kern w:val="0"/>
          <w:lang w:eastAsia="es-PE"/>
          <ns2:ligatures ns2:val="none"/>
        </w:rPr>
        <w:t xml:space="preserve">ejercicio de sus facultades, considera que el hecho denunciado, consistente en que </w:t>
      </w:r>
      <w:r w:rsidR="005B6FD5" w:rsidRPr="005B6FD5">
        <w:rPr>
          <w:rFonts w:ascii="Arial Narrow" w:eastAsia="Calibri" w:hAnsi="Arial Narrow" w:cs="Arial Narrow"/>
          <w:kern w:val="0"/>
          <w:lang w:eastAsia="es-PE"/>
          <ns2:ligatures ns2:val="none"/>
        </w:rPr>
        <w:t>Banco Ripley Perú S.A. habría consignado un número telefónico y correo electrónico en las Pólizas 8080071 y 27330 que no pertenecían al denunciante</w:t>
      </w:r>
      <w:r w:rsidRPr="00007E1C">
        <w:rPr>
          <w:rFonts w:ascii="Arial Narrow" w:eastAsia="Calibri" w:hAnsi="Arial Narrow" w:cs="Arial Narrow"/>
          <w:kern w:val="0"/>
          <w:lang w:val="es-ES" w:eastAsia="es-PE"/>
          <ns2:ligatures ns2:val="none"/>
        </w:rPr>
        <w:t xml:space="preserve">; </w:t>
      </w:r>
      <w:r w:rsidRPr="00007E1C">
        <w:rPr>
          <w:rFonts w:ascii="Arial Narrow" w:eastAsia="Calibri" w:hAnsi="Arial Narrow" w:cs="Arial Narrow"/>
          <w:kern w:val="0"/>
          <w:lang w:eastAsia="es-PE"/>
          <ns2:ligatures ns2:val="none"/>
        </w:rPr>
        <w:t>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Calibri" w:hAnsi="Arial Narrow" w:cs="Arial Narrow"/>
          <w:kern w:val="0"/>
          <w:lang w:eastAsia="es-PE"/>
          <ns2:ligatures ns2:val="none"/>
        </w:rPr>
        <w:t>.</w:t>
      </w:r>
    </w:p>
    <w:p ns2:paraId="1D53FDFF" ns2:textId="77777777" w:rsidR="00C3008F" w:rsidRPr="00B97A48" w:rsidRDefault="00C3008F" w:rsidP="003F07BB">
      <w:pPr>
        <w:spacing w:after="0" w:line="240" w:lineRule="auto"/>
        <w:jc w:val="both"/>
        <w:rPr>
          <w:rFonts w:ascii="Arial Narrow" w:eastAsia="Calibri" w:hAnsi="Arial Narrow" w:cs="Arial Narrow"/>
          <w:kern w:val="0"/>
          <w:lang w:eastAsia="es-PE"/>
          <ns2:ligatures ns2:val="none"/>
        </w:rPr>
      </w:pPr>
    </w:p>
    <w:p ns2:paraId="63A001D5" ns2:textId="3E0F069B" w:rsidR="00753694" w:rsidRPr="00B97A48" w:rsidRDefault="00753694" w:rsidP="003F07BB">
      <w:pPr>
        <w:pStyle w:val="Prrafodelista"/>
        <w:numPr>
          <w:ilvl w:val="0"/>
          <w:numId w:val="7"/>
        </w:numPr>
        <w:spacing w:after="0" w:line="240" w:lineRule="auto"/>
        <w:ind w:left="567" w:hanging="567"/>
        <w:jc w:val="both"/>
        <w:rPr>
          <w:rFonts w:ascii="Arial Narrow" w:eastAsia="Calibri" w:hAnsi="Arial Narrow" w:cs="Arial Narrow"/>
          <w:kern w:val="0"/>
          <w:lang w:eastAsia="es-PE"/>
          <ns2:ligatures ns2:val="none"/>
        </w:rPr>
      </w:pPr>
      <w:r w:rsidRPr="00B97A48">
        <w:rPr>
          <w:rFonts w:ascii="Arial Narrow" w:eastAsia="Arial" w:hAnsi="Arial Narrow" w:cs="Arial"/>
          <w:color w:val="000000"/>
          <w:kern w:val="0"/>
          <w:lang w:eastAsia="es-PE"/>
          <ns2:ligatures ns2:val="none"/>
        </w:rPr>
        <w:t>En tanto la denuncia reúne los requisitos establecidos por la norma citada, corresponde admitirla a trámite.</w:t>
      </w:r>
    </w:p>
    <w:p ns2:paraId="0C733E18" ns2:textId="77777777" w:rsidR="00753694" w:rsidRPr="00B97A48" w:rsidRDefault="00753694" w:rsidP="003F07BB">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C21DFE8" ns2:textId="77777777" w:rsidR="00753694" w:rsidRPr="00B97A48" w:rsidRDefault="00753694" w:rsidP="003F07BB">
      <w:pPr>
        <w:spacing w:after="0" w:line="240" w:lineRule="auto"/>
        <w:jc w:val="both"/>
        <w:rPr>
          <w:rFonts w:ascii="Arial Narrow" w:eastAsia="Arial Narrow" w:hAnsi="Arial Narrow" w:cs="Arial Narrow"/>
          <w:b/>
          <w:color w:val="000000"/>
          <w:kern w:val="0"/>
          <w:lang w:eastAsia="es-PE"/>
          <ns2:ligatures ns2:val="none"/>
        </w:rPr>
      </w:pPr>
      <w:r w:rsidRPr="00B97A48">
        <w:rPr>
          <w:rFonts w:ascii="Arial Narrow" w:eastAsia="Arial Narrow" w:hAnsi="Arial Narrow" w:cs="Arial Narrow"/>
          <w:b/>
          <w:color w:val="000000"/>
          <w:kern w:val="0"/>
          <w:lang w:eastAsia="es-PE"/>
          <ns2:ligatures ns2:val="none"/>
        </w:rPr>
        <w:t>III. REQUERIMIENTO DE INFORMACION</w:t>
      </w:r>
    </w:p>
    <w:p ns2:paraId="7A97A22B" ns2:textId="77777777" w:rsidR="00753694" w:rsidRPr="00B97A48" w:rsidRDefault="00753694" w:rsidP="003F07BB">
      <w:pPr>
        <w:spacing w:after="0" w:line="240" w:lineRule="auto"/>
        <w:jc w:val="both"/>
        <w:rPr>
          <w:rFonts w:ascii="Arial Narrow" w:eastAsia="Arial Narrow" w:hAnsi="Arial Narrow" w:cs="Arial Narrow"/>
          <w:b/>
          <w:color w:val="000000"/>
          <w:kern w:val="0"/>
          <w:lang w:eastAsia="es-PE"/>
          <ns2:ligatures ns2:val="none"/>
        </w:rPr>
      </w:pPr>
    </w:p>
    <w:p ns2:paraId="26353220" ns2:textId="77777777" w:rsidR="00753694" w:rsidRPr="000610AA" w:rsidRDefault="00753694" w:rsidP="003F07BB">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ns2:ligatures ns2:val="none"/>
        </w:rPr>
      </w:pPr>
      <w:r w:rsidRPr="00B97A48">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requerir a los proveedores </w:t>
      </w:r>
      <w:r w:rsidRPr="000610AA">
        <w:rPr>
          <w:rFonts w:ascii="Arial Narrow" w:eastAsia="Times New Roman" w:hAnsi="Arial Narrow" w:cs="Arial"/>
          <w:color w:val="000000"/>
          <w:kern w:val="0"/>
          <w:lang w:val="es-ES" w:eastAsia="es-ES"/>
          <ns2:ligatures ns2:val="none"/>
        </w:rPr>
        <w:t>denunciados que, en un plazo no mayor de cinco (5) días hábiles contado a partir del día siguiente de la notificación de la presente resolución, cumplan con lo siguiente:</w:t>
      </w:r>
    </w:p>
    <w:p ns2:paraId="61D0BBAE" ns2:textId="77777777" w:rsidR="00753694" w:rsidRPr="000610AA" w:rsidRDefault="00753694" w:rsidP="003F07B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56A5E87" ns2:textId="17062573" w:rsidR="00D722BD" w:rsidRPr="00B97A48" w:rsidRDefault="00753694" w:rsidP="003F07BB">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0610AA">
        <w:rPr>
          <w:rFonts w:ascii="Arial Narrow" w:eastAsia="Times New Roman" w:hAnsi="Arial Narrow" w:cs="Arial"/>
          <w:color w:val="000000"/>
          <w:kern w:val="0"/>
          <w:u w:val="single"/>
          <w:lang w:val="es-ES" w:eastAsia="es-ES"/>
          <ns2:ligatures ns2:val="none"/>
        </w:rPr>
        <w:t>Al Banco</w:t>
      </w:r>
      <w:r w:rsidRPr="000610AA">
        <w:rPr>
          <w:rFonts w:ascii="Arial Narrow" w:eastAsia="Times New Roman" w:hAnsi="Arial Narrow" w:cs="Arial"/>
          <w:color w:val="000000"/>
          <w:kern w:val="0"/>
          <w:lang w:val="es-ES" w:eastAsia="es-ES"/>
          <ns2:ligatures ns2:val="none"/>
        </w:rPr>
        <w:t xml:space="preserve">: </w:t>
      </w:r>
      <w:r w:rsidR="00C528FF" w:rsidRPr="00C528FF">
        <w:rPr>
          <w:rFonts w:ascii="Arial Narrow" w:eastAsia="Times New Roman" w:hAnsi="Arial Narrow" w:cs="Arial"/>
          <w:color w:val="000000"/>
          <w:kern w:val="0"/>
          <w:lang w:val="es-ES" w:eastAsia="es-ES"/>
          <ns2:ligatures ns2:val="none"/>
        </w:rPr>
        <w:t>(i) presentar una copia completa, legible y debidamente suscrita de la Póliza 8080071 y la Póliza 27330 materia de denuncia (ii) presentar los medios probatorios que acrediten que remitió la Póliza 8080071 y la Póliza 27330 al consumidor; y, (iii) presentar los medios probatorios que acrediten que los datos de correo electrónico y número telefónico consignadas en las pólizas materia de denuncia pertenecen al consumidor</w:t>
      </w:r>
      <w:r w:rsidR="000610AA" w:rsidRPr="000610AA">
        <w:rPr>
          <w:rFonts w:ascii="Arial Narrow" w:eastAsia="Times New Roman" w:hAnsi="Arial Narrow" w:cs="Arial"/>
          <w:color w:val="000000"/>
          <w:kern w:val="0"/>
          <w:lang w:val="es-ES" w:eastAsia="es-ES"/>
          <ns2:ligatures ns2:val="none"/>
        </w:rPr>
        <w:t>.</w:t>
      </w:r>
    </w:p>
    <w:p ns2:paraId="68E9A3B6" ns2:textId="77777777" w:rsidR="00D722BD" w:rsidRPr="00B97A48" w:rsidRDefault="00D722BD" w:rsidP="003F07BB">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14FB30DD" ns2:textId="74F5DC02" w:rsidR="00D722BD" w:rsidRPr="00B97A48" w:rsidRDefault="00753694" w:rsidP="003F07BB">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990B61">
        <w:rPr>
          <w:rFonts w:ascii="Arial Narrow" w:eastAsia="Times New Roman" w:hAnsi="Arial Narrow" w:cs="Arial"/>
          <w:color w:val="000000"/>
          <w:kern w:val="0"/>
          <w:u w:val="single"/>
          <w:lang w:val="es-ES" w:eastAsia="es-ES"/>
          <ns2:ligatures ns2:val="none"/>
        </w:rPr>
        <w:t xml:space="preserve">A </w:t>
      </w:r>
      <w:r w:rsidR="00990B61" w:rsidRPr="00990B61">
        <w:rPr>
          <w:rFonts w:ascii="Arial Narrow" w:eastAsia="Times New Roman" w:hAnsi="Arial Narrow" w:cs="Arial"/>
          <w:color w:val="000000"/>
          <w:kern w:val="0"/>
          <w:u w:val="single"/>
          <w:lang w:val="es-ES" w:eastAsia="es-ES"/>
          <ns2:ligatures ns2:val="none"/>
        </w:rPr>
        <w:t>Mapfre</w:t>
      </w:r>
      <w:r w:rsidRPr="00990B61">
        <w:rPr>
          <w:rFonts w:ascii="Arial Narrow" w:eastAsia="Times New Roman" w:hAnsi="Arial Narrow" w:cs="Arial"/>
          <w:color w:val="000000"/>
          <w:kern w:val="0"/>
          <w:lang w:val="es-ES" w:eastAsia="es-ES"/>
          <ns2:ligatures ns2:val="none"/>
        </w:rPr>
        <w:t>:</w:t>
      </w:r>
      <w:r w:rsidR="00D722BD" w:rsidRPr="00990B61">
        <w:rPr>
          <w:rFonts w:ascii="Arial Narrow" w:eastAsia="Times New Roman" w:hAnsi="Arial Narrow" w:cs="Arial"/>
          <w:color w:val="000000"/>
          <w:kern w:val="0"/>
          <w:lang w:eastAsia="es-ES"/>
          <ns2:ligatures ns2:val="none"/>
        </w:rPr>
        <w:t xml:space="preserve"> </w:t>
      </w:r>
      <w:r w:rsidR="00C528FF" w:rsidRPr="00C528FF">
        <w:rPr>
          <w:rFonts w:ascii="Arial Narrow" w:eastAsia="Times New Roman" w:hAnsi="Arial Narrow" w:cs="Arial"/>
          <w:color w:val="000000"/>
          <w:kern w:val="0"/>
          <w:lang w:eastAsia="es-ES"/>
          <ns2:ligatures ns2:val="none"/>
        </w:rPr>
        <w:t>(i) presentar una copia debidamente suscrita de la Póliza 8080071 y la Póliza 27330 materia de denuncia; y, (ii) presentar todas las comunicaciones cursadas con la parte denunciante en virtud de los hechos materia de denuncia</w:t>
      </w:r>
      <w:r w:rsidR="00D722BD" w:rsidRPr="00B97A48">
        <w:rPr>
          <w:rFonts w:ascii="Arial Narrow" w:eastAsia="Times New Roman" w:hAnsi="Arial Narrow" w:cs="Arial"/>
          <w:color w:val="000000"/>
          <w:kern w:val="0"/>
          <w:lang w:eastAsia="es-ES"/>
          <ns2:ligatures ns2:val="none"/>
        </w:rPr>
        <w:t>.</w:t>
      </w:r>
    </w:p>
    <w:p ns2:paraId="7BC8766F" ns2:textId="77777777" w:rsidR="00753694" w:rsidRPr="00B97A48" w:rsidRDefault="00753694" w:rsidP="003F07BB">
      <w:pPr>
        <w:spacing w:after="0" w:line="240" w:lineRule="auto"/>
        <w:jc w:val="both"/>
        <w:rPr>
          <w:rFonts w:ascii="Arial Narrow" w:eastAsia="Times New Roman" w:hAnsi="Arial Narrow" w:cs="Arial"/>
          <w:color w:val="000000"/>
          <w:kern w:val="0"/>
          <w:lang w:val="es-ES" w:eastAsia="es-ES"/>
          <ns2:ligatures ns2:val="none"/>
        </w:rPr>
      </w:pPr>
    </w:p>
    <w:p ns2:paraId="54746ADF" ns2:textId="77777777" w:rsidR="00753694" w:rsidRPr="00B97A48" w:rsidRDefault="00753694" w:rsidP="003F07BB">
      <w:pPr>
        <w:numPr>
          <w:ilvl w:val="0"/>
          <w:numId w:val="6"/>
        </w:numPr>
        <w:spacing w:after="0" w:line="240" w:lineRule="auto"/>
        <w:ind w:left="567" w:hanging="567"/>
        <w:contextualSpacing/>
        <w:jc w:val="both"/>
        <w:rPr>
          <w:rFonts w:ascii="Arial Narrow" w:eastAsia="Arial Narrow" w:hAnsi="Arial Narrow" w:cs="Arial Narrow"/>
          <w:b/>
          <w:color w:val="000000"/>
          <w:kern w:val="0"/>
          <w:lang w:eastAsia="es-PE"/>
          <ns2:ligatures ns2:val="none"/>
        </w:rPr>
      </w:pPr>
      <w:r w:rsidRPr="00B97A48">
        <w:rPr>
          <w:rFonts w:ascii="Arial Narrow" w:eastAsia="Arial Narrow" w:hAnsi="Arial Narrow" w:cs="Arial Narrow"/>
          <w:b/>
          <w:color w:val="000000"/>
          <w:kern w:val="0"/>
          <w:lang w:eastAsia="es-PE"/>
          <ns2:ligatures ns2:val="none"/>
        </w:rPr>
        <w:t xml:space="preserve">RESOLUCIÓN DE LA SECRETARÍA TÉCNICA </w:t>
      </w:r>
    </w:p>
    <w:p ns2:paraId="1134D23E" ns2:textId="77777777" w:rsidR="00753694" w:rsidRPr="00B97A48" w:rsidRDefault="00753694" w:rsidP="003F07BB">
      <w:pPr>
        <w:spacing w:after="0" w:line="240" w:lineRule="auto"/>
        <w:jc w:val="both"/>
        <w:rPr>
          <w:rFonts w:ascii="Arial Narrow" w:eastAsia="Arial Narrow" w:hAnsi="Arial Narrow" w:cs="Arial Narrow"/>
          <w:b/>
          <w:color w:val="000000"/>
          <w:kern w:val="0"/>
          <w:lang w:eastAsia="es-PE"/>
          <ns2:ligatures ns2:val="none"/>
        </w:rPr>
      </w:pPr>
    </w:p>
    <w:p ns2:paraId="34B20B06" ns2:textId="60FD2D62" w:rsidR="00AF7032" w:rsidRPr="00A65F0A" w:rsidRDefault="00753694" w:rsidP="003F07BB">
      <w:pPr>
        <w:spacing w:after="0" w:line="240" w:lineRule="auto"/>
        <w:jc w:val="both"/>
        <w:rPr>
          <w:rFonts w:ascii="Arial Narrow" w:eastAsia="Calibri" w:hAnsi="Arial Narrow" w:cs="Arial Narrow"/>
          <w:color w:val="000000"/>
          <w:kern w:val="0"/>
          <w:lang w:eastAsia="es-PE"/>
          <ns2:ligatures ns2:val="none"/>
        </w:rPr>
      </w:pPr>
      <w:r w:rsidRPr="00B97A48">
        <w:rPr>
          <w:rFonts w:ascii="Arial Narrow" w:eastAsia="Arial Narrow" w:hAnsi="Arial Narrow" w:cs="Arial Narrow"/>
          <w:b/>
          <w:color w:val="000000"/>
          <w:kern w:val="0"/>
          <w:lang w:eastAsia="es-PE"/>
          <ns2:ligatures ns2:val="none"/>
        </w:rPr>
        <w:t xml:space="preserve">PRIMERO: admitir a trámite la denuncia del 23 de marzo de 2025, interpuesta por la señora [APELLIDO] Velásquez contra Banco Ripley Perú S.A. y Mapfre Perú Compañía de Seguros y Reaseguros S.A., por lo siguiente:</w:t>
      </w:r>
      <w:r w:rsidRPr="00B97A48">
        <w:rPr>
          <w:rFonts w:ascii="Arial Narrow" w:eastAsia="Times New Roman" w:hAnsi="Arial Narrow" w:cs="Times New Roman"/>
          <w:color w:val="000000"/>
          <w:kern w:val="0"/>
          <w:shd w:val="clear" w:color="auto" w:fill="FFFFFF"/>
          <w:lang w:eastAsia="es-PE"/>
          <ns2:ligatures ns2:val="none"/>
        </w:rPr>
        <w:t xml:space="preserve"/>
      </w:r>
      <w:r w:rsidRPr="00B97A48">
        <w:rPr>
          <w:rFonts w:ascii="Arial Narrow" w:eastAsia="Times New Roman" w:hAnsi="Arial Narrow" w:cs="Arial"/>
          <w:color w:val="000000"/>
          <w:kern w:val="0"/>
          <w:lang w:val="es-ES" w:eastAsia="es-ES"/>
          <ns2:ligatures ns2:val="none"/>
        </w:rPr>
        <w:t xml:space="preserve"/>
      </w:r>
      <w:r w:rsidR="002E0B62" w:rsidRPr="002E0B62">
        <w:rPr>
          <w:rFonts w:ascii="Arial Narrow" w:eastAsia="Times New Roman" w:hAnsi="Arial Narrow" w:cs="Arial"/>
          <w:color w:val="000000"/>
          <w:kern w:val="0"/>
          <w:lang w:val="es-ES" w:eastAsia="es-ES"/>
          <ns2:ligatures ns2:val="none"/>
        </w:rPr>
        <w:t xml:space="preserve"/>
      </w:r>
      <w:r w:rsidR="002E0B62" w:rsidRPr="00A65F0A">
        <w:rPr>
          <w:rFonts w:ascii="Arial Narrow" w:eastAsia="Times New Roman" w:hAnsi="Arial Narrow" w:cs="Arial"/>
          <w:color w:val="000000"/>
          <w:kern w:val="0"/>
          <w:lang w:val="es-ES" w:eastAsia="es-ES"/>
          <ns2:ligatures ns2:val="none"/>
        </w:rPr>
        <w:t/>
      </w:r>
      <w:r w:rsidRPr="00A65F0A">
        <w:rPr>
          <w:rFonts w:ascii="Arial Narrow" w:eastAsia="Calibri" w:hAnsi="Arial Narrow" w:cs="Arial"/>
          <w:kern w:val="0"/>
          <ns2:ligatures ns2:val="none"/>
        </w:rPr>
        <w:t/>
      </w:r>
      <w:r w:rsidRPr="00A65F0A">
        <w:rPr>
          <w:rFonts w:ascii="Arial Narrow" w:eastAsia="Times New Roman" w:hAnsi="Arial Narrow" w:cs="Arial"/>
          <w:color w:val="000000"/>
          <w:kern w:val="0"/>
          <w:lang w:val="es-ES" w:eastAsia="es-ES"/>
          <ns2:ligatures ns2:val="none"/>
        </w:rPr>
        <w:t xml:space="preserve"/>
      </w:r>
      <w:r w:rsidRPr="00A65F0A">
        <w:rPr>
          <w:rFonts w:ascii="Arial Narrow" w:eastAsia="Times New Roman" w:hAnsi="Arial Narrow" w:cs="Times New Roman"/>
          <w:color w:val="000000"/>
          <w:kern w:val="0"/>
          <w:shd w:val="clear" w:color="auto" w:fill="FFFFFF"/>
          <w:lang w:eastAsia="es-PE"/>
          <ns2:ligatures ns2:val="none"/>
        </w:rPr>
        <w:t xml:space="preserve"/>
      </w:r>
      <w:r w:rsidR="002E0B62" w:rsidRPr="00A65F0A">
        <w:rPr>
          <w:rFonts w:ascii="Arial Narrow" w:eastAsia="Calibri" w:hAnsi="Arial Narrow" w:cs="Arial"/>
          <w:kern w:val="0"/>
          <ns2:ligatures ns2:val="none"/>
        </w:rPr>
        <w:t/>
      </w:r>
      <w:r w:rsidR="002E0B62" w:rsidRPr="002E0B62">
        <w:rPr>
          <w:rFonts w:ascii="Arial Narrow" w:eastAsia="Calibri" w:hAnsi="Arial Narrow" w:cs="Arial"/>
          <w:kern w:val="0"/>
          <ns2:ligatures ns2:val="none"/>
        </w:rPr>
        <w:t xml:space="preserve"/>
      </w:r>
      <w:r w:rsidR="00B5069E" w:rsidRPr="00A65F0A">
        <w:rPr>
          <w:rFonts w:ascii="Arial Narrow" w:eastAsia="Calibri" w:hAnsi="Arial Narrow" w:cs="Arial"/>
          <w:kern w:val="0"/>
          <ns2:ligatures ns2:val="none"/>
        </w:rPr>
        <w:t/>
      </w:r>
      <w:r w:rsidR="002E0B62" w:rsidRPr="00A65F0A">
        <w:rPr>
          <w:rFonts w:ascii="Arial Narrow" w:eastAsia="Calibri" w:hAnsi="Arial Narrow" w:cs="Arial"/>
          <w:kern w:val="0"/>
          <ns2:ligatures ns2:val="none"/>
        </w:rPr>
        <w:t xml:space="preserve"/>
      </w:r>
      <w:r w:rsidRPr="00A65F0A">
        <w:rPr>
          <w:rFonts w:ascii="Arial Narrow" w:eastAsia="Times New Roman" w:hAnsi="Arial Narrow" w:cs="Times New Roman"/>
          <w:color w:val="000000"/>
          <w:kern w:val="0"/>
          <w:shd w:val="clear" w:color="auto" w:fill="FFFFFF"/>
          <w:lang w:eastAsia="es-PE"/>
          <ns2:ligatures ns2:val="none"/>
        </w:rPr>
        <w:t/>
      </w:r>
      <w:bookmarkStart w:id="6" w:name="_Hlk138779332"/>
      <w:r w:rsidRPr="00A65F0A">
        <w:rPr>
          <w:rFonts w:ascii="Arial Narrow" w:eastAsia="Times New Roman" w:hAnsi="Arial Narrow" w:cs="Times New Roman"/>
          <w:color w:val="000000"/>
          <w:kern w:val="0"/>
          <w:shd w:val="clear" w:color="auto" w:fill="FFFFFF"/>
          <w:lang w:eastAsia="es-PE"/>
          <ns2:ligatures ns2:val="none"/>
        </w:rPr>
        <w:t xml:space="preserve"/>
      </w:r>
      <w:r w:rsidR="00A65F0A" w:rsidRPr="00A65F0A">
        <w:rPr>
          <w:rFonts w:ascii="Arial Narrow" w:eastAsia="Times New Roman" w:hAnsi="Arial Narrow" w:cs="Times New Roman"/>
          <w:color w:val="000000"/>
          <w:kern w:val="0"/>
          <w:shd w:val="clear" w:color="auto" w:fill="FFFFFF"/>
          <w:lang w:eastAsia="es-PE"/>
          <ns2:ligatures ns2:val="none"/>
        </w:rPr>
        <w:t xml:space="preserve"/>
      </w:r>
      <w:r w:rsidR="00B5069E" w:rsidRPr="00A65F0A">
        <w:rPr>
          <w:rFonts w:ascii="Arial Narrow" w:eastAsia="Times New Roman" w:hAnsi="Arial Narrow" w:cs="Times New Roman"/>
          <w:color w:val="000000"/>
          <w:kern w:val="0"/>
          <w:shd w:val="clear" w:color="auto" w:fill="FFFFFF"/>
          <w:lang w:eastAsia="es-PE"/>
          <ns2:ligatures ns2:val="none"/>
        </w:rPr>
        <w:t/>
      </w:r>
      <w:r w:rsidR="00A65F0A" w:rsidRPr="00A65F0A">
        <w:rPr>
          <w:rFonts w:ascii="Arial Narrow" w:eastAsia="Times New Roman" w:hAnsi="Arial Narrow" w:cs="Times New Roman"/>
          <w:color w:val="000000"/>
          <w:kern w:val="0"/>
          <w:shd w:val="clear" w:color="auto" w:fill="FFFFFF"/>
          <w:lang w:eastAsia="es-PE"/>
          <ns2:ligatures ns2:val="none"/>
        </w:rPr>
        <w:t xml:space="preserve"/>
      </w:r>
      <w:r w:rsidRPr="00A65F0A">
        <w:rPr>
          <w:rFonts w:ascii="Arial Narrow" w:eastAsia="Times New Roman" w:hAnsi="Arial Narrow" w:cs="Times New Roman"/>
          <w:color w:val="000000"/>
          <w:kern w:val="0"/>
          <w:shd w:val="clear" w:color="auto" w:fill="FFFFFF"/>
          <w:lang w:eastAsia="es-PE"/>
          <ns2:ligatures ns2:val="none"/>
        </w:rPr>
        <w:t xml:space="preserve"/>
      </w:r>
      <w:bookmarkStart w:id="7" w:name="_Hlk193897545"/>
      <w:r w:rsidR="00A65F0A" w:rsidRPr="00A65F0A">
        <w:rPr>
          <w:rFonts w:ascii="Arial Narrow" w:eastAsia="Calibri" w:hAnsi="Arial Narrow" w:cs="Times New Roman"/>
        </w:rPr>
        <w:t xml:space="preserve"/>
      </w:r>
      <w:r w:rsidR="00B5069E" w:rsidRPr="00A65F0A">
        <w:rPr>
          <w:rFonts w:ascii="Arial Narrow" w:eastAsia="Calibri" w:hAnsi="Arial Narrow" w:cs="Times New Roman"/>
        </w:rPr>
        <w:t/>
      </w:r>
      <w:r w:rsidR="00A65F0A" w:rsidRPr="00A65F0A">
        <w:rPr>
          <w:rFonts w:ascii="Arial Narrow" w:eastAsia="Calibri" w:hAnsi="Arial Narrow" w:cs="Times New Roman"/>
        </w:rPr>
        <w:t xml:space="preserve"/>
      </w:r>
      <w:r w:rsidR="00B5069E">
        <w:rPr>
          <w:rFonts w:ascii="Arial Narrow" w:eastAsia="Calibri" w:hAnsi="Arial Narrow" w:cs="Times New Roman"/>
        </w:rPr>
        <w:t/>
      </w:r>
      <w:r w:rsidR="00B5069E" w:rsidRPr="00A65F0A">
        <w:rPr>
          <w:rFonts w:ascii="Arial Narrow" w:eastAsia="Calibri" w:hAnsi="Arial Narrow" w:cs="Times New Roman"/>
        </w:rPr>
        <w:t/>
      </w:r>
      <w:r w:rsidR="00A65F0A" w:rsidRPr="00A65F0A">
        <w:rPr>
          <w:rFonts w:ascii="Arial Narrow" w:eastAsia="Calibri" w:hAnsi="Arial Narrow" w:cs="Times New Roman"/>
        </w:rPr>
        <w:t xml:space="preserve"/>
      </w:r>
      <w:bookmarkEnd w:id="7"/>
      <w:r w:rsidRPr="00A65F0A">
        <w:rPr>
          <w:rFonts w:ascii="Arial Narrow" w:eastAsia="Arial Narrow" w:hAnsi="Arial Narrow" w:cs="Arial Narrow"/>
          <w:bCs/>
          <w:color w:val="000000"/>
          <w:kern w:val="0"/>
          <w:lang w:eastAsia="es-PE"/>
          <ns2:ligatures ns2:val="none"/>
        </w:rPr>
        <w:t xml:space="preserve"/>
      </w:r>
      <w:r w:rsidRPr="00A65F0A">
        <w:rPr>
          <w:rFonts w:ascii="Arial Narrow" w:eastAsia="Calibri" w:hAnsi="Arial Narrow" w:cs="Arial Narrow"/>
          <w:color w:val="000000"/>
          <w:kern w:val="0"/>
          <w:lang w:eastAsia="es-PE"/>
          <ns2:ligatures ns2:val="none"/>
        </w:rPr>
        <w:t/>
      </w:r>
      <w:bookmarkEnd w:id="6"/>
      <w:r w:rsidRPr="00A65F0A">
        <w:rPr>
          <w:rFonts w:ascii="Arial Narrow" w:eastAsia="Calibri" w:hAnsi="Arial Narrow" w:cs="Arial Narrow"/>
          <w:color w:val="000000"/>
          <w:kern w:val="0"/>
          <w:lang w:eastAsia="es-PE"/>
          <ns2:ligatures ns2:val="none"/>
        </w:rPr>
        <w:t xml:space="preserve"/>
      </w:r>
      <w:r w:rsidR="005B6FD5" w:rsidRPr="005B6FD5">
        <w:rPr>
          <w:rFonts w:ascii="Arial Narrow" w:eastAsia="Calibri" w:hAnsi="Arial Narrow" w:cs="Arial Narrow"/>
          <w:color w:val="000000"/>
          <w:kern w:val="0"/>
          <w:lang w:eastAsia="es-PE"/>
          <ns2:ligatures ns2:val="none"/>
        </w:rPr>
        <w:t/>
      </w:r>
      <w:r w:rsidR="00AF7032" w:rsidRPr="00A65F0A">
        <w:rPr>
          <w:rFonts w:ascii="Arial Narrow" w:eastAsia="Calibri" w:hAnsi="Arial Narrow" w:cs="Arial Narrow"/>
          <w:color w:val="000000"/>
          <w:kern w:val="0"/>
          <w:lang w:eastAsia="es-PE"/>
          <ns2:ligatures ns2:val="none"/>
        </w:rPr>
        <w:t/>
      </w:r>
    </w:p>
    <w:p ns2:paraId="7FA6FDCC" ns2:textId="77777777" w:rsidR="00AF7032" w:rsidRPr="00007E1C" w:rsidRDefault="00AF7032" w:rsidP="003F07BB">
      <w:pPr>
        <w:spacing w:after="0" w:line="240" w:lineRule="auto"/>
        <w:jc w:val="both"/>
        <w:rPr>
          <w:rFonts w:ascii="Arial Narrow" w:eastAsia="Calibri" w:hAnsi="Arial Narrow" w:cs="Arial Narrow"/>
          <w:color w:val="000000"/>
          <w:kern w:val="0"/>
          <w:lang w:eastAsia="es-PE"/>
          <ns2:ligatures ns2:val="none"/>
        </w:rPr>
      </w:pPr>
    </w:p>
    <w:p ns2:paraId="39882218" ns2:textId="56D290F6" w:rsidR="00675C1F" w:rsidRPr="005A3A72" w:rsidRDefault="00675C1F" w:rsidP="00A576DD">
      <w:pPr>
        <w:pStyle w:val="Prrafodelista"/>
        <w:numPr>
          <w:ilvl w:val="2"/>
          <w:numId w:val="5"/>
        </w:numPr>
        <w:tabs>
          <w:tab w:val="clear" w:pos="1430"/>
          <w:tab w:val="left" w:pos="567"/>
        </w:tabs>
        <w:spacing w:after="0" w:line="240" w:lineRule="auto"/>
        <w:ind w:left="567" w:hanging="567"/>
        <w:jc w:val="both"/>
        <w:rPr>
          <w:rFonts w:ascii="Arial Narrow" w:eastAsia="Calibri" w:hAnsi="Arial Narrow" w:cs="Arial Narrow"/>
          <w:color w:val="000000"/>
          <w:kern w:val="0"/>
          <w:lang w:eastAsia="es-PE"/>
          <ns2:ligatures ns2:val="none"/>
        </w:rPr>
      </w:pPr>
      <w:r w:rsidRPr="005A3A72">
        <w:rPr>
          <w:rFonts w:ascii="Arial Narrow" w:eastAsia="Arial Narrow" w:hAnsi="Arial Narrow" w:cs="Arial Narrow"/>
          <w:color w:val="000000"/>
          <w:kern w:val="0"/>
          <w:lang w:eastAsia="es-PE"/>
          <ns2:ligatures ns2:val="none"/>
        </w:rPr>
        <w:t xml:space="preserve">Presunta </w:t>
      </w:r>
      <w:r w:rsidRPr="00D74A06">
        <w:rPr>
          <w:rFonts w:ascii="Arial Narrow" w:eastAsia="Arial Narrow" w:hAnsi="Arial Narrow" w:cs="Arial Narrow"/>
          <w:color w:val="000000"/>
          <w:kern w:val="0"/>
          <w:lang w:eastAsia="es-PE"/>
          <ns2:ligatures ns2:val="none"/>
        </w:rPr>
        <w:t>infracción a</w:t>
      </w:r>
      <w:r w:rsidR="00007E1C" w:rsidRPr="00D74A06">
        <w:rPr>
          <w:rFonts w:ascii="Arial Narrow" w:eastAsia="Arial Narrow" w:hAnsi="Arial Narrow" w:cs="Arial Narrow"/>
          <w:color w:val="000000"/>
          <w:kern w:val="0"/>
          <w:lang w:eastAsia="es-PE"/>
          <ns2:ligatures ns2:val="none"/>
        </w:rPr>
        <w:t>l artículo 58</w:t>
      </w:r>
      <w:r w:rsidR="00007E1C" w:rsidRPr="00D74A06">
        <w:rPr>
          <w:rFonts w:ascii="Arial Narrow" w:eastAsia="Times New Roman" w:hAnsi="Arial Narrow" w:cs="Times New Roman"/>
          <w:kern w:val="0"/>
          <w:shd w:val="clear" w:color="auto" w:fill="FFFFFF"/>
          <w:lang w:eastAsia="es-PE"/>
          <ns2:ligatures ns2:val="none"/>
        </w:rPr>
        <w:t/>
      </w:r>
      <w:r w:rsidR="00007E1C" w:rsidRPr="00D74A06">
        <w:rPr>
          <w:rFonts w:ascii="Arial Narrow" w:eastAsia="Arial Narrow" w:hAnsi="Arial Narrow" w:cs="Arial Narrow"/>
          <w:color w:val="000000"/>
          <w:kern w:val="0"/>
          <w:lang w:eastAsia="es-PE"/>
          <ns2:ligatures ns2:val="none"/>
        </w:rPr>
        <w:t xml:space="preserve"> </w:t>
      </w:r>
      <w:r w:rsidRPr="00D74A06">
        <w:rPr>
          <w:rFonts w:ascii="Arial Narrow" w:eastAsia="Arial Narrow" w:hAnsi="Arial Narrow" w:cs="Arial Narrow"/>
          <w:color w:val="000000"/>
          <w:kern w:val="0"/>
          <w:lang w:eastAsia="es-PE"/>
          <ns2:ligatures ns2:val="none"/>
        </w:rPr>
        <w:t xml:space="preserve">de la Ley 29571, Código de Protección y Defensa del Consumidor, en tanto </w:t>
      </w:r>
      <w:r w:rsidR="005A3A72" w:rsidRPr="00D74A06">
        <w:rPr>
          <w:rFonts w:ascii="Arial Narrow" w:eastAsia="Calibri" w:hAnsi="Arial Narrow" w:cs="Arial Narrow"/>
          <w:kern w:val="0"/>
          <w:lang w:eastAsia="es-PE"/>
          <ns2:ligatures ns2:val="none"/>
        </w:rPr>
        <w:t>Mapfre Perú Compañía de Seguros y Reaseguros S.A. y Banco Ripley Perú</w:t>
      </w:r>
      <w:r w:rsidR="00007E1C" w:rsidRPr="00D74A06">
        <w:rPr>
          <w:rFonts w:ascii="Arial Narrow" w:eastAsia="Calibri" w:hAnsi="Arial Narrow" w:cs="Arial Narrow"/>
          <w:kern w:val="0"/>
          <w:lang w:eastAsia="es-PE"/>
          <ns2:ligatures ns2:val="none"/>
        </w:rPr>
        <w:t xml:space="preserve"> </w:t>
      </w:r>
      <w:r w:rsidR="005A3A72" w:rsidRPr="00D74A06">
        <w:rPr>
          <w:rFonts w:ascii="Arial Narrow" w:eastAsia="Calibri" w:hAnsi="Arial Narrow" w:cs="Arial Narrow"/>
          <w:kern w:val="0"/>
          <w:lang w:eastAsia="es-PE"/>
          <ns2:ligatures ns2:val="none"/>
        </w:rPr>
        <w:t xml:space="preserve">S.A. </w:t>
      </w:r>
      <w:r w:rsidR="00007E1C" w:rsidRPr="00D74A06">
        <w:rPr>
          <w:rFonts w:ascii="Arial Narrow" w:eastAsia="Arial Narrow" w:hAnsi="Arial Narrow" w:cs="Arial Narrow"/>
          <w:kern w:val="0"/>
          <ns2:ligatures ns2:val="none"/>
        </w:rPr>
        <w:t>habría</w:t>
      </w:r>
      <w:r w:rsidR="004B4926" w:rsidRPr="00D74A06">
        <w:rPr>
          <w:rFonts w:ascii="Arial Narrow" w:eastAsia="Arial Narrow" w:hAnsi="Arial Narrow" w:cs="Arial Narrow"/>
          <w:kern w:val="0"/>
          <ns2:ligatures ns2:val="none"/>
        </w:rPr>
        <w:t>n</w:t>
      </w:r>
      <w:r w:rsidR="005A3A72" w:rsidRPr="00D74A06">
        <w:rPr>
          <w:rFonts w:ascii="Arial Narrow" w:eastAsia="Arial Narrow" w:hAnsi="Arial Narrow" w:cs="Arial Narrow"/>
          <w:kern w:val="0"/>
          <ns2:ligatures ns2:val="none"/>
        </w:rPr>
        <w:t xml:space="preserve"> atribuido indebidamente la </w:t>
      </w:r>
      <w:r w:rsidR="005A3A72" w:rsidRPr="00D74A06">
        <w:rPr>
          <w:rFonts w:ascii="Arial Narrow" w:eastAsia="Times New Roman" w:hAnsi="Arial Narrow" w:cs="Times New Roman"/>
          <w:kern w:val="0"/>
          <w:shd w:val="clear" w:color="auto" w:fill="FFFFFF"/>
          <w:lang w:eastAsia="es-PE"/>
          <ns2:ligatures ns2:val="none"/>
        </w:rPr>
        <w:t>Póliza 8080071 a favor del denunciante, generando el descuento de las primas desde su tarjeta de crédito.</w:t>
      </w:r>
    </w:p>
    <w:p ns2:paraId="1F52BCA9" ns2:textId="77777777" w:rsidR="005A3A72" w:rsidRDefault="005A3A72" w:rsidP="005A3A72">
      <w:pPr>
        <w:pStyle w:val="Prrafodelista"/>
        <w:tabs>
          <w:tab w:val="left" w:pos="567"/>
        </w:tabs>
        <w:spacing w:after="0" w:line="240" w:lineRule="auto"/>
        <w:ind w:left="567"/>
        <w:jc w:val="both"/>
        <w:rPr>
          <w:rFonts w:ascii="Arial Narrow" w:eastAsia="Calibri" w:hAnsi="Arial Narrow" w:cs="Arial Narrow"/>
          <w:color w:val="000000"/>
          <w:kern w:val="0"/>
          <w:lang w:eastAsia="es-PE"/>
          <ns2:ligatures ns2:val="none"/>
        </w:rPr>
      </w:pPr>
    </w:p>
    <w:p ns2:paraId="444BE33F" ns2:textId="2AEA4E2C" w:rsidR="005A3A72" w:rsidRPr="005A3A72" w:rsidRDefault="005A3A72" w:rsidP="005A3A72">
      <w:pPr>
        <w:pStyle w:val="Prrafodelista"/>
        <w:numPr>
          <w:ilvl w:val="2"/>
          <w:numId w:val="5"/>
        </w:numPr>
        <w:tabs>
          <w:tab w:val="clear" w:pos="1430"/>
          <w:tab w:val="left" w:pos="567"/>
        </w:tabs>
        <w:spacing w:after="0" w:line="240" w:lineRule="auto"/>
        <w:ind w:left="567" w:hanging="567"/>
        <w:jc w:val="both"/>
        <w:rPr>
          <w:rFonts w:ascii="Arial Narrow" w:eastAsia="Calibri" w:hAnsi="Arial Narrow" w:cs="Arial Narrow"/>
          <w:color w:val="000000"/>
          <w:kern w:val="0"/>
          <w:lang w:eastAsia="es-PE"/>
          <ns2:ligatures ns2:val="none"/>
        </w:rPr>
      </w:pPr>
      <w:r w:rsidRPr="005A3A72">
        <w:rPr>
          <w:rFonts w:ascii="Arial Narrow" w:eastAsia="Arial Narrow" w:hAnsi="Arial Narrow" w:cs="Arial Narrow"/>
          <w:color w:val="000000"/>
          <w:kern w:val="0"/>
          <w:lang w:eastAsia="es-PE"/>
          <ns2:ligatures ns2:val="none"/>
        </w:rPr>
        <w:t xml:space="preserve">Presunta </w:t>
      </w:r>
      <w:r w:rsidRPr="004067B4">
        <w:rPr>
          <w:rFonts w:ascii="Arial Narrow" w:eastAsia="Arial Narrow" w:hAnsi="Arial Narrow" w:cs="Arial Narrow"/>
          <w:color w:val="000000"/>
          <w:kern w:val="0"/>
          <w:lang w:eastAsia="es-PE"/>
          <ns2:ligatures ns2:val="none"/>
        </w:rPr>
        <w:t>infracción al artículo 58</w:t>
      </w:r>
      <w:r w:rsidRPr="004067B4">
        <w:rPr>
          <w:rFonts w:ascii="Arial Narrow" w:eastAsia="Times New Roman" w:hAnsi="Arial Narrow" w:cs="Times New Roman"/>
          <w:kern w:val="0"/>
          <w:shd w:val="clear" w:color="auto" w:fill="FFFFFF"/>
          <w:lang w:eastAsia="es-PE"/>
          <ns2:ligatures ns2:val="none"/>
        </w:rPr>
        <w:t/>
      </w:r>
      <w:r w:rsidRPr="004067B4">
        <w:rPr>
          <w:rFonts w:ascii="Arial Narrow" w:eastAsia="Arial Narrow" w:hAnsi="Arial Narrow" w:cs="Arial Narrow"/>
          <w:color w:val="000000"/>
          <w:kern w:val="0"/>
          <w:lang w:eastAsia="es-PE"/>
          <ns2:ligatures ns2:val="none"/>
        </w:rPr>
        <w:t xml:space="preserve"> de la Ley 29571, Código de Protección y Defensa del Consumidor, en tanto </w:t>
      </w:r>
      <w:r w:rsidRPr="004067B4">
        <w:rPr>
          <w:rFonts w:ascii="Arial Narrow" w:eastAsia="Calibri" w:hAnsi="Arial Narrow" w:cs="Arial Narrow"/>
          <w:kern w:val="0"/>
          <w:lang w:eastAsia="es-PE"/>
          <ns2:ligatures ns2:val="none"/>
        </w:rPr>
        <w:t xml:space="preserve">Mapfre Perú Compañía de Seguros y Reaseguros S.A. y Banco Ripley Perú S.A. </w:t>
      </w:r>
      <w:r w:rsidRPr="004067B4">
        <w:rPr>
          <w:rFonts w:ascii="Arial Narrow" w:eastAsia="Arial Narrow" w:hAnsi="Arial Narrow" w:cs="Arial Narrow"/>
          <w:kern w:val="0"/>
          <ns2:ligatures ns2:val="none"/>
        </w:rPr>
        <w:t xml:space="preserve">habría atribuido indebidamente la </w:t>
      </w:r>
      <w:r w:rsidRPr="004067B4">
        <w:rPr>
          <w:rFonts w:ascii="Arial Narrow" w:eastAsia="Times New Roman" w:hAnsi="Arial Narrow" w:cs="Times New Roman"/>
          <w:kern w:val="0"/>
          <w:shd w:val="clear" w:color="auto" w:fill="FFFFFF"/>
          <w:lang w:eastAsia="es-PE"/>
          <ns2:ligatures ns2:val="none"/>
        </w:rPr>
        <w:t>Póliza 27330 a favor del denunciante, generando el descuento de las primas desde su tarjeta de crédito</w:t>
      </w:r>
      <w:r>
        <w:rPr>
          <w:rFonts w:ascii="Arial Narrow" w:eastAsia="Times New Roman" w:hAnsi="Arial Narrow" w:cs="Times New Roman"/>
          <w:kern w:val="0"/>
          <w:shd w:val="clear" w:color="auto" w:fill="FFFFFF"/>
          <w:lang w:eastAsia="es-PE"/>
          <ns2:ligatures ns2:val="none"/>
        </w:rPr>
        <w:t>.</w:t>
      </w:r>
    </w:p>
    <w:p ns2:paraId="6D828C43" ns2:textId="77777777" w:rsidR="005A3A72" w:rsidRPr="005A3A72" w:rsidRDefault="005A3A72" w:rsidP="005A3A72">
      <w:pPr>
        <w:pStyle w:val="Prrafodelista"/>
        <w:tabs>
          <w:tab w:val="left" w:pos="567"/>
        </w:tabs>
        <w:spacing w:after="0" w:line="240" w:lineRule="auto"/>
        <w:ind w:left="567"/>
        <w:jc w:val="both"/>
        <w:rPr>
          <w:rFonts w:ascii="Arial Narrow" w:eastAsia="Calibri" w:hAnsi="Arial Narrow" w:cs="Arial Narrow"/>
          <w:color w:val="000000"/>
          <w:kern w:val="0"/>
          <w:lang w:eastAsia="es-PE"/>
          <ns2:ligatures ns2:val="none"/>
        </w:rPr>
      </w:pPr>
    </w:p>
    <w:p ns2:paraId="102C3CC4" ns2:textId="229BF1B4" w:rsidR="00753694" w:rsidRPr="000A3E86" w:rsidRDefault="00AF7032" w:rsidP="003F07BB">
      <w:pPr>
        <w:pStyle w:val="Prrafodelista"/>
        <w:numPr>
          <w:ilvl w:val="2"/>
          <w:numId w:val="5"/>
        </w:numPr>
        <w:tabs>
          <w:tab w:val="clear" w:pos="1430"/>
          <w:tab w:val="left" w:pos="567"/>
        </w:tabs>
        <w:spacing w:after="0" w:line="240" w:lineRule="auto"/>
        <w:ind w:left="567" w:hanging="567"/>
        <w:jc w:val="both"/>
        <w:rPr>
          <w:rFonts w:ascii="Arial Narrow" w:eastAsia="Arial Narrow" w:hAnsi="Arial Narrow" w:cs="Arial Narrow"/>
          <w:color w:val="000000"/>
          <w:kern w:val="0"/>
          <w:lang w:eastAsia="es-PE"/>
          <ns2:ligatures ns2:val="none"/>
        </w:rPr>
      </w:pPr>
      <w:r w:rsidRPr="00007E1C">
        <w:rPr>
          <w:rFonts w:ascii="Arial Narrow" w:eastAsia="Calibri" w:hAnsi="Arial Narrow" w:cs="Arial Narrow"/>
          <w:color w:val="000000"/>
          <w:kern w:val="0"/>
          <w:lang w:eastAsia="es-PE"/>
          <ns2:ligatures ns2:val="none"/>
        </w:rPr>
        <w:t>Pr</w:t>
      </w:r>
      <w:r w:rsidR="00753694" w:rsidRPr="00007E1C">
        <w:rPr>
          <w:rFonts w:ascii="Arial Narrow" w:eastAsia="Calibri" w:hAnsi="Arial Narrow" w:cs="Arial Narrow"/>
          <w:color w:val="000000"/>
          <w:kern w:val="0"/>
          <w:lang w:eastAsia="es-PE"/>
          <ns2:ligatures ns2:val="none"/>
        </w:rPr>
        <w:t>esunta</w:t>
      </w:r>
      <w:r w:rsidR="00753694" w:rsidRPr="00007E1C">
        <w:rPr>
          <w:rFonts w:ascii="Arial Narrow" w:eastAsia="Times New Roman" w:hAnsi="Arial Narrow" w:cs="Times New Roman"/>
          <w:kern w:val="0"/>
          <w:shd w:val="clear" w:color="auto" w:fill="FFFFFF"/>
          <w:lang w:eastAsia="es-PE"/>
          <ns2:ligatures ns2:val="none"/>
        </w:rPr>
        <w:t xml:space="preserve"> infracción </w:t>
      </w:r>
      <w:r w:rsidR="00176429" w:rsidRPr="000A3E86">
        <w:rPr>
          <w:rFonts w:ascii="Arial Narrow" w:eastAsia="Times New Roman" w:hAnsi="Arial Narrow" w:cs="Times New Roman"/>
          <w:kern w:val="0"/>
          <w:shd w:val="clear" w:color="auto" w:fill="FFFFFF"/>
          <w:lang w:eastAsia="es-PE"/>
          <ns2:ligatures ns2:val="none"/>
        </w:rPr>
        <w:t xml:space="preserve">al </w:t>
      </w:r>
      <w:r w:rsidR="00174CD4" w:rsidRPr="000A3E86">
        <w:rPr>
          <w:rFonts w:ascii="Arial Narrow" w:eastAsia="Times New Roman" w:hAnsi="Arial Narrow" w:cs="Times New Roman"/>
          <w:kern w:val="0"/>
          <w:shd w:val="clear" w:color="auto" w:fill="FFFFFF"/>
          <w:lang w:eastAsia="es-PE"/>
          <ns2:ligatures ns2:val="none"/>
        </w:rPr>
        <w:t xml:space="preserve">inciso </w:t>
      </w:r>
      <w:r w:rsidR="00176429" w:rsidRPr="000A3E86">
        <w:rPr>
          <w:rFonts w:ascii="Arial Narrow" w:eastAsia="Times New Roman" w:hAnsi="Arial Narrow" w:cs="Times New Roman"/>
          <w:kern w:val="0"/>
          <w:shd w:val="clear" w:color="auto" w:fill="FFFFFF"/>
          <w:lang w:eastAsia="es-PE"/>
          <ns2:ligatures ns2:val="none"/>
        </w:rPr>
        <w:t>e) del artículo 47</w:t>
      </w:r>
      <w:r w:rsidR="00B52D47" w:rsidRPr="000A3E86">
        <w:rPr>
          <w:rFonts w:ascii="Arial Narrow" w:eastAsia="Times New Roman" w:hAnsi="Arial Narrow" w:cs="Times New Roman"/>
          <w:kern w:val="0"/>
          <w:shd w:val="clear" w:color="auto" w:fill="FFFFFF"/>
          <w:lang w:eastAsia="es-PE"/>
          <ns2:ligatures ns2:val="none"/>
        </w:rPr>
        <w:t/>
      </w:r>
      <w:r w:rsidR="00753694" w:rsidRPr="000A3E86">
        <w:rPr>
          <w:rFonts w:ascii="Arial Narrow" w:eastAsia="Calibri" w:hAnsi="Arial Narrow" w:cs="Times New Roman"/>
          <w:kern w:val="0"/>
          <w:shd w:val="clear" w:color="auto" w:fill="FFFFFF"/>
          <ns2:ligatures ns2:val="none"/>
        </w:rPr>
        <w:t xml:space="preserve"> </w:t>
      </w:r>
      <w:r w:rsidR="00753694" w:rsidRPr="000A3E86">
        <w:rPr>
          <w:rFonts w:ascii="Arial Narrow" w:eastAsia="Calibri" w:hAnsi="Arial Narrow" w:cs="Times New Roman"/>
          <w:kern w:val="0"/>
          <ns2:ligatures ns2:val="none"/>
        </w:rPr>
        <w:t>de</w:t>
      </w:r>
      <w:r w:rsidR="00753694" w:rsidRPr="000A3E86">
        <w:rPr>
          <w:rFonts w:ascii="Arial Narrow" w:eastAsia="Times New Roman" w:hAnsi="Arial Narrow" w:cs="Times New Roman"/>
          <w:kern w:val="0"/>
          <w:shd w:val="clear" w:color="auto" w:fill="FFFFFF"/>
          <w:lang w:eastAsia="es-PE"/>
          <ns2:ligatures ns2:val="none"/>
        </w:rPr>
        <w:t xml:space="preserve"> la Ley 29571, Código de Protección y Defensa del Consumidor, en tanto </w:t>
      </w:r>
      <w:r w:rsidR="00176429" w:rsidRPr="000A3E86">
        <w:rPr>
          <w:rFonts w:ascii="Arial Narrow" w:eastAsia="Calibri" w:hAnsi="Arial Narrow" w:cs="Arial Narrow"/>
          <w:kern w:val="0"/>
          <w:lang w:eastAsia="es-PE"/>
          <ns2:ligatures ns2:val="none"/>
        </w:rPr>
        <w:t xml:space="preserve">Mapfre Perú Compañía de Seguros y Reaseguros S.A. no habría cumplido con remitir la </w:t>
      </w:r>
      <w:r w:rsidR="00176429" w:rsidRPr="000A3E86">
        <w:rPr>
          <w:rFonts w:ascii="Arial Narrow" w:eastAsia="Times New Roman" w:hAnsi="Arial Narrow" w:cs="Times New Roman"/>
          <w:kern w:val="0"/>
          <w:shd w:val="clear" w:color="auto" w:fill="FFFFFF"/>
          <w:lang w:eastAsia="es-PE"/>
          <ns2:ligatures ns2:val="none"/>
        </w:rPr>
        <w:t>Póliza 8080071 al correo electrónico del denunciante.</w:t>
      </w:r>
    </w:p>
    <w:p ns2:paraId="3F98F8BD" ns2:textId="77777777" w:rsidR="00DE7B12" w:rsidRDefault="00DE7B12" w:rsidP="003F07BB">
      <w:pPr>
        <w:tabs>
          <w:tab w:val="left" w:pos="567"/>
        </w:tabs>
        <w:spacing w:after="0" w:line="240" w:lineRule="auto"/>
        <w:jc w:val="both"/>
        <w:rPr>
          <w:rFonts w:ascii="Arial Narrow" w:eastAsia="Arial Narrow" w:hAnsi="Arial Narrow" w:cs="Arial Narrow"/>
          <w:color w:val="000000"/>
          <w:kern w:val="0"/>
          <w:lang w:eastAsia="es-PE"/>
          <ns2:ligatures ns2:val="none"/>
        </w:rPr>
      </w:pPr>
    </w:p>
    <w:p ns2:paraId="3CD5E6EF" ns2:textId="12B73192" w:rsidR="00176429" w:rsidRPr="00B97A48" w:rsidRDefault="00176429" w:rsidP="00176429">
      <w:pPr>
        <w:pStyle w:val="Prrafodelista"/>
        <w:numPr>
          <w:ilvl w:val="2"/>
          <w:numId w:val="5"/>
        </w:numPr>
        <w:tabs>
          <w:tab w:val="clear" w:pos="1430"/>
          <w:tab w:val="left" w:pos="567"/>
        </w:tabs>
        <w:spacing w:after="0" w:line="240" w:lineRule="auto"/>
        <w:ind w:left="567" w:hanging="567"/>
        <w:jc w:val="both"/>
        <w:rPr>
          <w:rFonts w:ascii="Arial Narrow" w:eastAsia="Arial Narrow" w:hAnsi="Arial Narrow" w:cs="Arial Narrow"/>
          <w:color w:val="000000"/>
          <w:kern w:val="0"/>
          <w:lang w:eastAsia="es-PE"/>
          <ns2:ligatures ns2:val="none"/>
        </w:rPr>
      </w:pPr>
      <w:r w:rsidRPr="00007E1C">
        <w:rPr>
          <w:rFonts w:ascii="Arial Narrow" w:eastAsia="Calibri" w:hAnsi="Arial Narrow" w:cs="Arial Narrow"/>
          <w:color w:val="000000"/>
          <w:kern w:val="0"/>
          <w:lang w:eastAsia="es-PE"/>
          <ns2:ligatures ns2:val="none"/>
        </w:rPr>
        <w:t>Presunta</w:t>
      </w:r>
      <w:r w:rsidRPr="00007E1C">
        <w:rPr>
          <w:rFonts w:ascii="Arial Narrow" w:eastAsia="Times New Roman" w:hAnsi="Arial Narrow" w:cs="Times New Roman"/>
          <w:kern w:val="0"/>
          <w:shd w:val="clear" w:color="auto" w:fill="FFFFFF"/>
          <w:lang w:eastAsia="es-PE"/>
          <ns2:ligatures ns2:val="none"/>
        </w:rPr>
        <w:t xml:space="preserve"> </w:t>
      </w:r>
      <w:r w:rsidRPr="000A3E86">
        <w:rPr>
          <w:rFonts w:ascii="Arial Narrow" w:eastAsia="Times New Roman" w:hAnsi="Arial Narrow" w:cs="Times New Roman"/>
          <w:kern w:val="0"/>
          <w:shd w:val="clear" w:color="auto" w:fill="FFFFFF"/>
          <w:lang w:eastAsia="es-PE"/>
          <ns2:ligatures ns2:val="none"/>
        </w:rPr>
        <w:t xml:space="preserve">infracción al </w:t>
      </w:r>
      <w:r w:rsidR="00174CD4" w:rsidRPr="000A3E86">
        <w:rPr>
          <w:rFonts w:ascii="Arial Narrow" w:eastAsia="Times New Roman" w:hAnsi="Arial Narrow" w:cs="Times New Roman"/>
          <w:kern w:val="0"/>
          <w:shd w:val="clear" w:color="auto" w:fill="FFFFFF"/>
          <w:lang w:eastAsia="es-PE"/>
          <ns2:ligatures ns2:val="none"/>
        </w:rPr>
        <w:t xml:space="preserve">inciso </w:t>
      </w:r>
      <w:r w:rsidRPr="000A3E86">
        <w:rPr>
          <w:rFonts w:ascii="Arial Narrow" w:eastAsia="Times New Roman" w:hAnsi="Arial Narrow" w:cs="Times New Roman"/>
          <w:kern w:val="0"/>
          <w:shd w:val="clear" w:color="auto" w:fill="FFFFFF"/>
          <w:lang w:eastAsia="es-PE"/>
          <ns2:ligatures ns2:val="none"/>
        </w:rPr>
        <w:t>e) del artículo 47</w:t>
      </w:r>
      <w:r w:rsidR="00B52D47" w:rsidRPr="000A3E86">
        <w:rPr>
          <w:rFonts w:ascii="Arial Narrow" w:eastAsia="Times New Roman" w:hAnsi="Arial Narrow" w:cs="Times New Roman"/>
          <w:kern w:val="0"/>
          <w:shd w:val="clear" w:color="auto" w:fill="FFFFFF"/>
          <w:lang w:eastAsia="es-PE"/>
          <ns2:ligatures ns2:val="none"/>
        </w:rPr>
        <w:t/>
      </w:r>
      <w:r w:rsidRPr="000A3E86">
        <w:rPr>
          <w:rFonts w:ascii="Arial Narrow" w:eastAsia="Calibri" w:hAnsi="Arial Narrow" w:cs="Times New Roman"/>
          <w:kern w:val="0"/>
          <w:shd w:val="clear" w:color="auto" w:fill="FFFFFF"/>
          <ns2:ligatures ns2:val="none"/>
        </w:rPr>
        <w:t xml:space="preserve"> </w:t>
      </w:r>
      <w:r w:rsidRPr="000A3E86">
        <w:rPr>
          <w:rFonts w:ascii="Arial Narrow" w:eastAsia="Calibri" w:hAnsi="Arial Narrow" w:cs="Times New Roman"/>
          <w:kern w:val="0"/>
          <ns2:ligatures ns2:val="none"/>
        </w:rPr>
        <w:t>de</w:t>
      </w:r>
      <w:r w:rsidRPr="000A3E86">
        <w:rPr>
          <w:rFonts w:ascii="Arial Narrow" w:eastAsia="Times New Roman" w:hAnsi="Arial Narrow" w:cs="Times New Roman"/>
          <w:kern w:val="0"/>
          <w:shd w:val="clear" w:color="auto" w:fill="FFFFFF"/>
          <w:lang w:eastAsia="es-PE"/>
          <ns2:ligatures ns2:val="none"/>
        </w:rPr>
        <w:t xml:space="preserve"> la Ley 29571, Código de Protección y Defensa del Consumidor, en tanto </w:t>
      </w:r>
      <w:r w:rsidRPr="000A3E86">
        <w:rPr>
          <w:rFonts w:ascii="Arial Narrow" w:eastAsia="Calibri" w:hAnsi="Arial Narrow" w:cs="Arial Narrow"/>
          <w:kern w:val="0"/>
          <w:lang w:eastAsia="es-PE"/>
          <ns2:ligatures ns2:val="none"/>
        </w:rPr>
        <w:t xml:space="preserve">Mapfre Perú Compañía de Seguros y Reaseguros S.A. no habría cumplido con remitir la </w:t>
      </w:r>
      <w:r w:rsidRPr="000A3E86">
        <w:rPr>
          <w:rFonts w:ascii="Arial Narrow" w:eastAsia="Times New Roman" w:hAnsi="Arial Narrow" w:cs="Times New Roman"/>
          <w:kern w:val="0"/>
          <w:shd w:val="clear" w:color="auto" w:fill="FFFFFF"/>
          <w:lang w:eastAsia="es-PE"/>
          <ns2:ligatures ns2:val="none"/>
        </w:rPr>
        <w:t>Póliza 27330 al correo electrónico del denunciante.</w:t>
      </w:r>
    </w:p>
    <w:p ns2:paraId="7FB77A25" ns2:textId="77777777" w:rsidR="00176429" w:rsidRDefault="00176429" w:rsidP="003F07BB">
      <w:pPr>
        <w:tabs>
          <w:tab w:val="left" w:pos="567"/>
        </w:tabs>
        <w:spacing w:after="0" w:line="240" w:lineRule="auto"/>
        <w:jc w:val="both"/>
        <w:rPr>
          <w:rFonts w:ascii="Arial Narrow" w:eastAsia="Arial Narrow" w:hAnsi="Arial Narrow" w:cs="Arial Narrow"/>
          <w:color w:val="000000"/>
          <w:kern w:val="0"/>
          <w:lang w:eastAsia="es-PE"/>
          <ns2:ligatures ns2:val="none"/>
        </w:rPr>
      </w:pPr>
    </w:p>
    <w:p ns2:paraId="566F6700" ns2:textId="3439E0E3" w:rsidR="00B5069E" w:rsidRPr="00BB54B1" w:rsidRDefault="00B5069E" w:rsidP="00B5069E">
      <w:pPr>
        <w:pStyle w:val="Prrafodelista"/>
        <w:numPr>
          <w:ilvl w:val="2"/>
          <w:numId w:val="5"/>
        </w:numPr>
        <w:tabs>
          <w:tab w:val="clear" w:pos="1430"/>
          <w:tab w:val="left" w:pos="567"/>
        </w:tabs>
        <w:spacing w:after="0" w:line="240" w:lineRule="auto"/>
        <w:ind w:left="567" w:hanging="567"/>
        <w:jc w:val="both"/>
        <w:rPr>
          <w:rFonts w:ascii="Arial Narrow" w:eastAsia="Arial Narrow" w:hAnsi="Arial Narrow" w:cs="Arial Narrow"/>
          <w:color w:val="000000"/>
          <w:kern w:val="0"/>
          <w:lang w:eastAsia="es-PE"/>
          <ns2:ligatures ns2:val="none"/>
        </w:rPr>
      </w:pPr>
      <w:r w:rsidRPr="00007E1C">
        <w:rPr>
          <w:rFonts w:ascii="Arial Narrow" w:eastAsia="Calibri" w:hAnsi="Arial Narrow" w:cs="Arial Narrow"/>
          <w:color w:val="000000"/>
          <w:kern w:val="0"/>
          <w:lang w:eastAsia="es-PE"/>
          <ns2:ligatures ns2:val="none"/>
        </w:rPr>
        <w:lastRenderedPageBreak/>
        <w:t>Presunta</w:t>
      </w:r>
      <w:r w:rsidRPr="00007E1C">
        <w:rPr>
          <w:rFonts w:ascii="Arial Narrow" w:eastAsia="Times New Roman" w:hAnsi="Arial Narrow" w:cs="Times New Roman"/>
          <w:kern w:val="0"/>
          <w:shd w:val="clear" w:color="auto" w:fill="FFFFFF"/>
          <w:lang w:eastAsia="es-PE"/>
          <ns2:ligatures ns2:val="none"/>
        </w:rPr>
        <w:t xml:space="preserve"> infracción a los </w:t>
      </w:r>
      <w:r w:rsidRPr="00BB54B1">
        <w:rPr>
          <w:rFonts w:ascii="Arial Narrow" w:eastAsia="Times New Roman" w:hAnsi="Arial Narrow" w:cs="Times New Roman"/>
          <w:kern w:val="0"/>
          <w:shd w:val="clear" w:color="auto" w:fill="FFFFFF"/>
          <w:lang w:eastAsia="es-PE"/>
          <ns2:ligatures ns2:val="none"/>
        </w:rPr>
        <w:t>artículos 18 y 19</w:t>
      </w:r>
      <w:r w:rsidRPr="00BB54B1">
        <w:rPr>
          <w:rFonts w:ascii="Arial Narrow" w:eastAsia="Calibri" w:hAnsi="Arial Narrow" w:cs="Times New Roman"/>
          <w:kern w:val="0"/>
          <w:shd w:val="clear" w:color="auto" w:fill="FFFFFF"/>
          <ns2:ligatures ns2:val="none"/>
        </w:rPr>
        <w:t xml:space="preserve"> </w:t>
      </w:r>
      <w:r w:rsidRPr="00BB54B1">
        <w:rPr>
          <w:rFonts w:ascii="Arial Narrow" w:eastAsia="Calibri" w:hAnsi="Arial Narrow" w:cs="Times New Roman"/>
          <w:kern w:val="0"/>
          <ns2:ligatures ns2:val="none"/>
        </w:rPr>
        <w:t>de</w:t>
      </w:r>
      <w:r w:rsidRPr="00BB54B1">
        <w:rPr>
          <w:rFonts w:ascii="Arial Narrow" w:eastAsia="Times New Roman" w:hAnsi="Arial Narrow" w:cs="Times New Roman"/>
          <w:kern w:val="0"/>
          <w:shd w:val="clear" w:color="auto" w:fill="FFFFFF"/>
          <w:lang w:eastAsia="es-PE"/>
          <ns2:ligatures ns2:val="none"/>
        </w:rPr>
        <w:t xml:space="preserve"> la Ley 29571, Código de Protección y Defensa del Consumidor, en tanto </w:t>
      </w:r>
      <w:r w:rsidRPr="00BB54B1">
        <w:rPr>
          <w:rFonts w:ascii="Arial Narrow" w:eastAsia="Calibri" w:hAnsi="Arial Narrow" w:cs="Arial Narrow"/>
          <w:kern w:val="0"/>
          <w:lang w:eastAsia="es-PE"/>
          <ns2:ligatures ns2:val="none"/>
        </w:rPr>
        <w:t xml:space="preserve">Banco Ripley Perú S.A. </w:t>
      </w:r>
      <w:r w:rsidRPr="00BB54B1">
        <w:rPr>
          <w:rFonts w:ascii="Arial Narrow" w:eastAsia="Times New Roman" w:hAnsi="Arial Narrow" w:cs="Times New Roman"/>
          <w:kern w:val="0"/>
          <w:shd w:val="clear" w:color="auto" w:fill="FFFFFF"/>
          <w:lang w:eastAsia="es-PE"/>
          <ns2:ligatures ns2:val="none"/>
        </w:rPr>
        <w:t xml:space="preserve">habría reportado indebidamente al denunciante ante la Central de Riesgos del Sistema Financiero </w:t>
      </w:r>
      <w:r w:rsidR="008507C0" w:rsidRPr="00BB54B1">
        <w:rPr>
          <w:rFonts w:ascii="Arial Narrow" w:eastAsia="Times New Roman" w:hAnsi="Arial Narrow" w:cs="Times New Roman"/>
          <w:kern w:val="0"/>
          <w:shd w:val="clear" w:color="auto" w:fill="FFFFFF"/>
          <w:lang w:eastAsia="es-PE"/>
          <ns2:ligatures ns2:val="none"/>
        </w:rPr>
        <w:t>–</w:t>
      </w:r>
      <w:r w:rsidRPr="00BB54B1">
        <w:rPr>
          <w:rFonts w:ascii="Arial Narrow" w:eastAsia="Times New Roman" w:hAnsi="Arial Narrow" w:cs="Times New Roman"/>
          <w:kern w:val="0"/>
          <w:shd w:val="clear" w:color="auto" w:fill="FFFFFF"/>
          <w:lang w:eastAsia="es-PE"/>
          <ns2:ligatures ns2:val="none"/>
        </w:rPr>
        <w:t xml:space="preserve"> INFORCOR</w:t>
      </w:r>
      <w:r w:rsidR="008507C0" w:rsidRPr="00BB54B1">
        <w:rPr>
          <w:rFonts w:ascii="Arial Narrow" w:eastAsia="Times New Roman" w:hAnsi="Arial Narrow" w:cs="Times New Roman"/>
          <w:kern w:val="0"/>
          <w:shd w:val="clear" w:color="auto" w:fill="FFFFFF"/>
          <w:lang w:eastAsia="es-PE"/>
          <ns2:ligatures ns2:val="none"/>
        </w:rPr>
        <w:t>, generando un mal precedente en su historial crediticio.</w:t>
      </w:r>
    </w:p>
    <w:p ns2:paraId="04373EC3" ns2:textId="77777777" w:rsidR="00B5069E" w:rsidRDefault="00B5069E" w:rsidP="003F07BB">
      <w:pPr>
        <w:tabs>
          <w:tab w:val="left" w:pos="567"/>
        </w:tabs>
        <w:spacing w:after="0" w:line="240" w:lineRule="auto"/>
        <w:jc w:val="both"/>
        <w:rPr>
          <w:rFonts w:ascii="Arial Narrow" w:eastAsia="Arial Narrow" w:hAnsi="Arial Narrow" w:cs="Arial Narrow"/>
          <w:color w:val="000000"/>
          <w:kern w:val="0"/>
          <w:lang w:eastAsia="es-PE"/>
          <ns2:ligatures ns2:val="none"/>
        </w:rPr>
      </w:pPr>
    </w:p>
    <w:p ns2:paraId="5CA984D1" ns2:textId="2B753E01" w:rsidR="008507C0" w:rsidRPr="005B6FD5" w:rsidRDefault="008507C0" w:rsidP="008507C0">
      <w:pPr>
        <w:pStyle w:val="Prrafodelista"/>
        <w:numPr>
          <w:ilvl w:val="2"/>
          <w:numId w:val="5"/>
        </w:numPr>
        <w:tabs>
          <w:tab w:val="clear" w:pos="1430"/>
          <w:tab w:val="left" w:pos="567"/>
        </w:tabs>
        <w:spacing w:after="0" w:line="240" w:lineRule="auto"/>
        <w:ind w:left="567" w:hanging="567"/>
        <w:jc w:val="both"/>
        <w:rPr>
          <w:rFonts w:ascii="Arial Narrow" w:eastAsia="Arial Narrow" w:hAnsi="Arial Narrow" w:cs="Arial Narrow"/>
          <w:color w:val="000000"/>
          <w:kern w:val="0"/>
          <w:lang w:eastAsia="es-PE"/>
          <ns2:ligatures ns2:val="none"/>
        </w:rPr>
      </w:pPr>
      <w:r w:rsidRPr="005B6FD5">
        <w:rPr>
          <w:rFonts w:ascii="Arial Narrow" w:eastAsia="Calibri" w:hAnsi="Arial Narrow" w:cs="Arial Narrow"/>
          <w:color w:val="000000"/>
          <w:kern w:val="0"/>
          <w:lang w:eastAsia="es-PE"/>
          <ns2:ligatures ns2:val="none"/>
        </w:rPr>
        <w:t>Presunta</w:t>
      </w:r>
      <w:r w:rsidRPr="005B6FD5">
        <w:rPr>
          <w:rFonts w:ascii="Arial Narrow" w:eastAsia="Times New Roman" w:hAnsi="Arial Narrow" w:cs="Times New Roman"/>
          <w:kern w:val="0"/>
          <w:shd w:val="clear" w:color="auto" w:fill="FFFFFF"/>
          <w:lang w:eastAsia="es-PE"/>
          <ns2:ligatures ns2:val="none"/>
        </w:rPr>
        <w:t xml:space="preserve"> infracción a los artículos 18 y 19</w:t>
      </w:r>
      <w:r w:rsidRPr="005B6FD5">
        <w:rPr>
          <w:rFonts w:ascii="Arial Narrow" w:eastAsia="Calibri" w:hAnsi="Arial Narrow" w:cs="Times New Roman"/>
          <w:kern w:val="0"/>
          <w:shd w:val="clear" w:color="auto" w:fill="FFFFFF"/>
          <ns2:ligatures ns2:val="none"/>
        </w:rPr>
        <w:t xml:space="preserve"> </w:t>
      </w:r>
      <w:r w:rsidRPr="005B6FD5">
        <w:rPr>
          <w:rFonts w:ascii="Arial Narrow" w:eastAsia="Calibri" w:hAnsi="Arial Narrow" w:cs="Times New Roman"/>
          <w:kern w:val="0"/>
          <ns2:ligatures ns2:val="none"/>
        </w:rPr>
        <w:t>de</w:t>
      </w:r>
      <w:r w:rsidRPr="005B6FD5">
        <w:rPr>
          <w:rFonts w:ascii="Arial Narrow" w:eastAsia="Times New Roman" w:hAnsi="Arial Narrow" w:cs="Times New Roman"/>
          <w:kern w:val="0"/>
          <w:shd w:val="clear" w:color="auto" w:fill="FFFFFF"/>
          <w:lang w:eastAsia="es-PE"/>
          <ns2:ligatures ns2:val="none"/>
        </w:rPr>
        <w:t xml:space="preserve"> la Ley 29571, Código de Protección y Defensa del Consumidor, en tanto </w:t>
      </w:r>
      <w:r w:rsidRPr="005B6FD5">
        <w:rPr>
          <w:rFonts w:ascii="Arial Narrow" w:eastAsia="Calibri" w:hAnsi="Arial Narrow" w:cs="Arial Narrow"/>
          <w:kern w:val="0"/>
          <w:lang w:eastAsia="es-PE"/>
          <ns2:ligatures ns2:val="none"/>
        </w:rPr>
        <w:t xml:space="preserve">Banco Ripley Perú S.A. </w:t>
      </w:r>
      <w:r w:rsidRPr="005B6FD5">
        <w:rPr>
          <w:rFonts w:ascii="Arial Narrow" w:eastAsia="Times New Roman" w:hAnsi="Arial Narrow" w:cs="Times New Roman"/>
          <w:kern w:val="0"/>
          <w:shd w:val="clear" w:color="auto" w:fill="FFFFFF"/>
          <w:lang w:eastAsia="es-PE"/>
          <ns2:ligatures ns2:val="none"/>
        </w:rPr>
        <w:t>habría consignado un número telefónico y correo electrónico en las Pólizas 8080071 y 27330 que no pertenecían al denunciante.</w:t>
      </w:r>
    </w:p>
    <w:p ns2:paraId="0DE671D4" ns2:textId="77777777" w:rsidR="008507C0" w:rsidRPr="005B6FD5" w:rsidRDefault="008507C0" w:rsidP="003F07BB">
      <w:pPr>
        <w:tabs>
          <w:tab w:val="left" w:pos="567"/>
        </w:tabs>
        <w:spacing w:after="0" w:line="240" w:lineRule="auto"/>
        <w:jc w:val="both"/>
        <w:rPr>
          <w:rFonts w:ascii="Arial Narrow" w:eastAsia="Arial Narrow" w:hAnsi="Arial Narrow" w:cs="Arial Narrow"/>
          <w:color w:val="000000"/>
          <w:kern w:val="0"/>
          <w:lang w:eastAsia="es-PE"/>
          <ns2:ligatures ns2:val="none"/>
        </w:rPr>
      </w:pPr>
    </w:p>
    <w:p ns2:paraId="0C23DEAF" ns2:textId="45E7E3C6" w:rsidR="00753694" w:rsidRPr="00B97A48" w:rsidRDefault="00753694" w:rsidP="003F07BB">
      <w:pPr>
        <w:spacing w:line="240" w:lineRule="auto"/>
        <w:contextualSpacing/>
        <w:jc w:val="both"/>
        <w:rPr>
          <w:rFonts w:ascii="Arial Narrow" w:eastAsia="Calibri" w:hAnsi="Arial Narrow" w:cs="Arial"/>
          <w:kern w:val="0"/>
          <ns2:ligatures ns2:val="none"/>
        </w:rPr>
      </w:pPr>
      <w:r w:rsidRPr="005B6FD5">
        <w:rPr>
          <w:rFonts w:ascii="Arial Narrow" w:eastAsia="Arial Narrow" w:hAnsi="Arial Narrow" w:cs="Arial Narrow"/>
          <w:b/>
          <w:bCs/>
          <w:color w:val="000000"/>
          <w:kern w:val="0"/>
          <w:lang w:eastAsia="es-PE"/>
          <ns2:ligatures ns2:val="none"/>
        </w:rPr>
        <w:t>SEGUNDO:</w:t>
      </w:r>
      <w:r w:rsidRPr="005B6FD5">
        <w:rPr>
          <w:rFonts w:ascii="Arial Narrow" w:eastAsia="Arial Narrow" w:hAnsi="Arial Narrow" w:cs="Arial Narrow"/>
          <w:color w:val="000000"/>
          <w:kern w:val="0"/>
          <w:lang w:eastAsia="es-PE"/>
          <ns2:ligatures ns2:val="none"/>
        </w:rPr>
        <w:t xml:space="preserve"> tener por ofrecidos los medios probatorios presentados</w:t>
      </w:r>
      <w:r w:rsidRPr="00B97A48">
        <w:rPr>
          <w:rFonts w:ascii="Arial Narrow" w:eastAsia="Arial Narrow" w:hAnsi="Arial Narrow" w:cs="Arial Narrow"/>
          <w:color w:val="000000"/>
          <w:kern w:val="0"/>
          <w:lang w:eastAsia="es-PE"/>
          <ns2:ligatures ns2:val="none"/>
        </w:rPr>
        <w:t xml:space="preserve"> en el escrito de denuncia </w:t>
      </w:r>
      <w:r w:rsidRPr="00B97A48">
        <w:rPr>
          <w:rFonts w:ascii="Arial Narrow" w:eastAsia="Times New Roman" w:hAnsi="Arial Narrow" w:cs="Arial"/>
          <w:color w:val="000000"/>
          <w:kern w:val="0"/>
          <w:lang w:val="es-ES" w:eastAsia="es-ES"/>
          <ns2:ligatures ns2:val="none"/>
        </w:rPr>
        <w:t xml:space="preserve">del </w:t>
      </w:r>
      <w:bookmarkStart w:id="8" w:name="_Hlk182351750"/>
      <w:r w:rsidR="002E0B62" w:rsidRPr="002E0B62">
        <w:rPr>
          <w:rFonts w:ascii="Arial Narrow" w:eastAsia="Times New Roman" w:hAnsi="Arial Narrow" w:cs="Arial"/>
          <w:color w:val="000000"/>
          <w:kern w:val="0"/>
          <w:lang w:val="es-ES" w:eastAsia="es-ES"/>
          <ns2:ligatures ns2:val="none"/>
        </w:rPr>
        <w:t>23 de marzo de 2025</w:t>
      </w:r>
      <w:r w:rsidRPr="00B97A48">
        <w:rPr>
          <w:rFonts w:ascii="Arial Narrow" w:eastAsia="Calibri" w:hAnsi="Arial Narrow" w:cs="Arial"/>
          <w:kern w:val="0"/>
          <ns2:ligatures ns2:val="none"/>
        </w:rPr>
        <w:t>.</w:t>
      </w:r>
      <w:bookmarkEnd w:id="8"/>
    </w:p>
    <w:p ns2:paraId="57228AE2" ns2:textId="77777777" w:rsidR="00753694" w:rsidRPr="00B97A48" w:rsidRDefault="00753694" w:rsidP="003F07BB">
      <w:pPr>
        <w:spacing w:line="240" w:lineRule="auto"/>
        <w:contextualSpacing/>
        <w:jc w:val="both"/>
        <w:rPr>
          <w:rFonts w:ascii="Arial Narrow" w:eastAsia="Arial Narrow" w:hAnsi="Arial Narrow" w:cs="Arial Narrow"/>
          <w:color w:val="000000"/>
          <w:kern w:val="0"/>
          <w:lang w:eastAsia="es-PE"/>
          <ns2:ligatures ns2:val="none"/>
        </w:rPr>
      </w:pPr>
    </w:p>
    <w:p ns2:paraId="6336D97D" ns2:textId="115FDD1C" w:rsidR="00753694" w:rsidRPr="00B97A48" w:rsidRDefault="00753694" w:rsidP="003F07BB">
      <w:pPr>
        <w:spacing w:after="0" w:line="240" w:lineRule="auto"/>
        <w:jc w:val="both"/>
        <w:rPr>
          <w:rFonts w:ascii="Arial Narrow" w:eastAsia="Arial Narrow" w:hAnsi="Arial Narrow" w:cs="Arial Narrow"/>
          <w:color w:val="000000"/>
          <w:kern w:val="0"/>
          <w:lang w:eastAsia="es-PE"/>
          <ns2:ligatures ns2:val="none"/>
        </w:rPr>
      </w:pPr>
      <w:r w:rsidRPr="00B97A48">
        <w:rPr>
          <w:rFonts w:ascii="Arial Narrow" w:eastAsia="Arial Narrow" w:hAnsi="Arial Narrow" w:cs="Arial Narrow"/>
          <w:b/>
          <w:color w:val="000000"/>
          <w:kern w:val="0"/>
          <w:lang w:eastAsia="es-PE"/>
          <ns2:ligatures ns2:val="none"/>
        </w:rPr>
        <w:t xml:space="preserve">TERCERO: </w:t>
      </w:r>
      <w:r w:rsidRPr="00B97A48">
        <w:rPr>
          <w:rFonts w:ascii="Arial Narrow" w:eastAsia="Arial Narrow" w:hAnsi="Arial Narrow" w:cs="Arial Narrow"/>
          <w:color w:val="000000"/>
          <w:kern w:val="0"/>
          <w:lang w:eastAsia="es-PE"/>
          <ns2:ligatures ns2:val="none"/>
        </w:rPr>
        <w:t xml:space="preserve">requerir </w:t>
      </w:r>
      <w:r w:rsidRPr="00B97A48">
        <w:rPr>
          <w:rFonts w:ascii="Arial Narrow" w:eastAsia="Times New Roman" w:hAnsi="Arial Narrow" w:cs="Times New Roman"/>
          <w:color w:val="000000"/>
          <w:kern w:val="0"/>
          <w:shd w:val="clear" w:color="auto" w:fill="FFFFFF"/>
          <w:lang w:eastAsia="es-PE"/>
          <ns2:ligatures ns2:val="none"/>
        </w:rPr>
        <w:t xml:space="preserve">al </w:t>
      </w:r>
      <w:bookmarkStart w:id="9" w:name="_Hlk182351759"/>
      <w:r w:rsidR="00A65F0A" w:rsidRPr="00A65F0A">
        <w:rPr>
          <w:rFonts w:ascii="Arial Narrow" w:eastAsia="Times New Roman" w:hAnsi="Arial Narrow" w:cs="Times New Roman"/>
          <w:color w:val="000000"/>
          <w:kern w:val="0"/>
          <w:shd w:val="clear" w:color="auto" w:fill="FFFFFF"/>
          <w:lang w:eastAsia="es-PE"/>
          <ns2:ligatures ns2:val="none"/>
        </w:rPr>
        <w:t xml:space="preserve">Banco Ripley </w:t>
      </w:r>
      <w:r w:rsidR="003F07BB" w:rsidRPr="00A65F0A">
        <w:rPr>
          <w:rFonts w:ascii="Arial Narrow" w:eastAsia="Times New Roman" w:hAnsi="Arial Narrow" w:cs="Times New Roman"/>
          <w:color w:val="000000"/>
          <w:kern w:val="0"/>
          <w:shd w:val="clear" w:color="auto" w:fill="FFFFFF"/>
          <w:lang w:eastAsia="es-PE"/>
          <ns2:ligatures ns2:val="none"/>
        </w:rPr>
        <w:t>Perú</w:t>
      </w:r>
      <w:r w:rsidR="00A65F0A" w:rsidRPr="00A65F0A">
        <w:rPr>
          <w:rFonts w:ascii="Arial Narrow" w:eastAsia="Times New Roman" w:hAnsi="Arial Narrow" w:cs="Times New Roman"/>
          <w:color w:val="000000"/>
          <w:kern w:val="0"/>
          <w:shd w:val="clear" w:color="auto" w:fill="FFFFFF"/>
          <w:lang w:eastAsia="es-PE"/>
          <ns2:ligatures ns2:val="none"/>
        </w:rPr>
        <w:t xml:space="preserve"> S.A. </w:t>
      </w:r>
      <w:r w:rsidRPr="00A65F0A">
        <w:rPr>
          <w:rFonts w:ascii="Arial Narrow" w:eastAsia="Times New Roman" w:hAnsi="Arial Narrow" w:cs="Times New Roman"/>
          <w:color w:val="000000"/>
          <w:kern w:val="0"/>
          <w:shd w:val="clear" w:color="auto" w:fill="FFFFFF"/>
          <w:lang w:eastAsia="es-PE"/>
          <ns2:ligatures ns2:val="none"/>
        </w:rPr>
        <w:t xml:space="preserve">y </w:t>
      </w:r>
      <w:r w:rsidR="00A65F0A" w:rsidRPr="00A65F0A">
        <w:rPr>
          <w:rFonts w:ascii="Arial Narrow" w:eastAsia="Calibri" w:hAnsi="Arial Narrow" w:cs="Times New Roman"/>
        </w:rPr>
        <w:t xml:space="preserve">Mapfre </w:t>
      </w:r>
      <w:r w:rsidR="003F07BB" w:rsidRPr="00A65F0A">
        <w:rPr>
          <w:rFonts w:ascii="Arial Narrow" w:eastAsia="Calibri" w:hAnsi="Arial Narrow" w:cs="Times New Roman"/>
        </w:rPr>
        <w:t>Perú</w:t>
      </w:r>
      <w:r w:rsidR="00A65F0A" w:rsidRPr="002E0B62">
        <w:rPr>
          <w:rFonts w:ascii="Arial Narrow" w:eastAsia="Calibri" w:hAnsi="Arial Narrow" w:cs="Times New Roman"/>
        </w:rPr>
        <w:t xml:space="preserve"> </w:t>
      </w:r>
      <w:r w:rsidR="003F07BB">
        <w:rPr>
          <w:rFonts w:ascii="Arial Narrow" w:eastAsia="Calibri" w:hAnsi="Arial Narrow" w:cs="Times New Roman"/>
        </w:rPr>
        <w:t>C</w:t>
      </w:r>
      <w:r w:rsidR="003F07BB" w:rsidRPr="002E0B62">
        <w:rPr>
          <w:rFonts w:ascii="Arial Narrow" w:eastAsia="Calibri" w:hAnsi="Arial Narrow" w:cs="Times New Roman"/>
        </w:rPr>
        <w:t>ompañía</w:t>
      </w:r>
      <w:r w:rsidR="00A65F0A" w:rsidRPr="002E0B62">
        <w:rPr>
          <w:rFonts w:ascii="Arial Narrow" w:eastAsia="Calibri" w:hAnsi="Arial Narrow" w:cs="Times New Roman"/>
        </w:rPr>
        <w:t xml:space="preserve"> </w:t>
      </w:r>
      <w:r w:rsidR="00A65F0A">
        <w:rPr>
          <w:rFonts w:ascii="Arial Narrow" w:eastAsia="Calibri" w:hAnsi="Arial Narrow" w:cs="Times New Roman"/>
        </w:rPr>
        <w:t>d</w:t>
      </w:r>
      <w:r w:rsidR="00A65F0A" w:rsidRPr="002E0B62">
        <w:rPr>
          <w:rFonts w:ascii="Arial Narrow" w:eastAsia="Calibri" w:hAnsi="Arial Narrow" w:cs="Times New Roman"/>
        </w:rPr>
        <w:t xml:space="preserve">e Seguros </w:t>
      </w:r>
      <w:r w:rsidR="00A65F0A">
        <w:rPr>
          <w:rFonts w:ascii="Arial Narrow" w:eastAsia="Calibri" w:hAnsi="Arial Narrow" w:cs="Times New Roman"/>
        </w:rPr>
        <w:t>y</w:t>
      </w:r>
      <w:r w:rsidR="00A65F0A" w:rsidRPr="002E0B62">
        <w:rPr>
          <w:rFonts w:ascii="Arial Narrow" w:eastAsia="Calibri" w:hAnsi="Arial Narrow" w:cs="Times New Roman"/>
        </w:rPr>
        <w:t xml:space="preserve"> Reaseguros S.A.</w:t>
      </w:r>
      <w:r w:rsidRPr="00B97A48">
        <w:rPr>
          <w:rFonts w:ascii="Arial Narrow" w:eastAsia="Times New Roman" w:hAnsi="Arial Narrow" w:cs="Times New Roman"/>
          <w:color w:val="000000"/>
          <w:kern w:val="0"/>
          <w:shd w:val="clear" w:color="auto" w:fill="FFFFFF"/>
          <w:lang w:eastAsia="es-PE"/>
          <ns2:ligatures ns2:val="none"/>
        </w:rPr>
        <w:t xml:space="preserve"> </w:t>
      </w:r>
      <w:r w:rsidRPr="00B97A48">
        <w:rPr>
          <w:rFonts w:ascii="Arial Narrow" w:eastAsia="Arial Narrow" w:hAnsi="Arial Narrow" w:cs="Arial Narrow"/>
          <w:color w:val="000000"/>
          <w:kern w:val="0"/>
          <w:lang w:eastAsia="es-PE"/>
          <ns2:ligatures ns2:val="none"/>
        </w:rPr>
        <w:t>que cumplan con lo siguiente</w:t>
      </w:r>
      <w:bookmarkEnd w:id="9"/>
      <w:r w:rsidRPr="00B97A48">
        <w:rPr>
          <w:rFonts w:ascii="Arial Narrow" w:eastAsia="Arial Narrow" w:hAnsi="Arial Narrow" w:cs="Arial Narrow"/>
          <w:color w:val="000000"/>
          <w:kern w:val="0"/>
          <w:lang w:eastAsia="es-PE"/>
          <ns2:ligatures ns2:val="none"/>
        </w:rPr>
        <w:t>:</w:t>
      </w:r>
    </w:p>
    <w:p ns2:paraId="4A428500" ns2:textId="77777777" w:rsidR="00753694" w:rsidRPr="00B97A48" w:rsidRDefault="00753694" w:rsidP="003F07BB">
      <w:pPr>
        <w:spacing w:after="0" w:line="240" w:lineRule="auto"/>
        <w:jc w:val="both"/>
        <w:rPr>
          <w:rFonts w:ascii="Arial Narrow" w:eastAsia="Times New Roman" w:hAnsi="Arial Narrow" w:cs="Times New Roman"/>
          <w:color w:val="000000"/>
          <w:kern w:val="0"/>
          <w:lang w:eastAsia="es-PE"/>
          <ns2:ligatures ns2:val="none"/>
        </w:rPr>
      </w:pPr>
    </w:p>
    <w:p ns2:paraId="74F51CC0" ns2:textId="77777777" w:rsidR="00753694" w:rsidRPr="00B97A48" w:rsidRDefault="00753694" w:rsidP="003F07B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B97A48">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7A5CE416" ns2:textId="77777777" w:rsidR="00753694" w:rsidRPr="00B97A48" w:rsidRDefault="00753694" w:rsidP="003F07B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B97A48">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58A72763" ns2:textId="77777777" w:rsidR="00753694" w:rsidRPr="00B97A48" w:rsidRDefault="00753694" w:rsidP="003F07B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B97A48">
        <w:rPr>
          <w:rFonts w:ascii="Arial Narrow" w:eastAsia="Arial Narrow" w:hAnsi="Arial Narrow" w:cs="Arial Narrow"/>
          <w:color w:val="000000"/>
          <w:kern w:val="0"/>
          <w:lang w:eastAsia="es-PE"/>
          <ns2:ligatures ns2:val="none"/>
        </w:rPr>
        <w:t>consignar el Número de Registro Único de Contribuyentes (RUC); y,</w:t>
      </w:r>
    </w:p>
    <w:p ns2:paraId="1F9EE37F" ns2:textId="336801D6" w:rsidR="00753694" w:rsidRPr="00B97A48" w:rsidRDefault="00753694" w:rsidP="003F07BB">
      <w:pPr>
        <w:numPr>
          <w:ilvl w:val="0"/>
          <w:numId w:val="3"/>
        </w:numPr>
        <w:spacing w:after="0" w:line="240" w:lineRule="auto"/>
        <w:ind w:left="567" w:hanging="567"/>
        <w:jc w:val="both"/>
        <w:rPr>
          <w:rFonts w:ascii="Arial Narrow" w:eastAsia="Calibri" w:hAnsi="Arial Narrow" w:cs="Arial"/>
          <w:kern w:val="0"/>
          <ns2:ligatures ns2:val="none"/>
        </w:rPr>
      </w:pPr>
      <w:r w:rsidRPr="00B97A48">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00D5518F" w:rsidRPr="00B97A48">
        <w:rPr>
          <w:rFonts w:ascii="Arial Narrow" w:eastAsia="Arial Narrow" w:hAnsi="Arial Narrow" w:cs="Arial Narrow"/>
          <w:color w:val="000000"/>
          <w:kern w:val="0"/>
          <w:lang w:eastAsia="es-PE"/>
          <ns2:ligatures ns2:val="none"/>
        </w:rPr>
        <w:t/>
      </w:r>
      <w:r w:rsidRPr="00B97A48">
        <w:rPr>
          <w:rFonts w:ascii="Arial Narrow" w:eastAsia="Arial Narrow" w:hAnsi="Arial Narrow" w:cs="Arial Narrow"/>
          <w:color w:val="000000"/>
          <w:kern w:val="0"/>
          <w:lang w:eastAsia="es-PE"/>
          <ns2:ligatures ns2:val="none"/>
        </w:rPr>
        <w:t xml:space="preserve"> del Código Procesal Civil</w:t>
      </w:r>
      <w:r w:rsidR="00304FD9" w:rsidRPr="00B97A48">
        <w:rPr>
          <w:rStyle w:val="Refdenotaalpie"/>
          <w:rFonts w:ascii="Arial Narrow" w:eastAsia="Arial Narrow" w:hAnsi="Arial Narrow" w:cs="Arial Narrow"/>
          <w:kern w:val="0"/>
          <w:vertAlign w:val="superscript"/>
          <ns2:ligatures ns2:val="none"/>
        </w:rPr>
        <w:footnoteReference w:id="6"/>
      </w:r>
      <w:r w:rsidRPr="00B97A48">
        <w:rPr>
          <w:rFonts w:ascii="Arial Narrow" w:eastAsia="Arial Narrow" w:hAnsi="Arial Narrow" w:cs="Arial Narrow"/>
          <w:color w:val="000000"/>
          <w:kern w:val="0"/>
          <w:lang w:eastAsia="es-PE"/>
          <ns2:ligatures ns2:val="none"/>
        </w:rPr>
        <w:t xml:space="preserve">. </w:t>
      </w:r>
      <w:r w:rsidRPr="00B97A48">
        <w:rPr>
          <w:rFonts w:ascii="Arial Narrow" w:eastAsia="Calibri" w:hAnsi="Arial Narrow" w:cs="Arial"/>
          <w:kern w:val="0"/>
          <ns2:ligatures ns2:val="none"/>
        </w:rPr>
        <w:t>Para ello podrá señalar domicilio físico o una dirección electrónica a la que pueda remitirse las notificaciones</w:t>
      </w:r>
      <w:r w:rsidRPr="00B97A48">
        <w:rPr>
          <w:rFonts w:ascii="Arial Narrow" w:eastAsia="Arial" w:hAnsi="Arial Narrow" w:cs="Arial"/>
          <w:kern w:val="0"/>
          <w:lang w:val="es"/>
          <ns2:ligatures ns2:val="none"/>
        </w:rPr>
        <w:t>;</w:t>
      </w:r>
    </w:p>
    <w:p ns2:paraId="2D8A5382" ns2:textId="77777777" w:rsidR="00753694" w:rsidRPr="00B97A48" w:rsidRDefault="00753694" w:rsidP="003F07BB">
      <w:pPr>
        <w:numPr>
          <w:ilvl w:val="0"/>
          <w:numId w:val="3"/>
        </w:numPr>
        <w:spacing w:after="0" w:line="240" w:lineRule="auto"/>
        <w:ind w:left="567" w:hanging="567"/>
        <w:jc w:val="both"/>
        <w:rPr>
          <w:rFonts w:ascii="Arial Narrow" w:eastAsia="Calibri" w:hAnsi="Arial Narrow" w:cs="Arial"/>
          <w:kern w:val="0"/>
          <ns2:ligatures ns2:val="none"/>
        </w:rPr>
      </w:pPr>
      <w:r w:rsidRPr="00B97A48">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B97A48">
        <w:rPr>
          <w:rStyle w:val="Refdenotaalpie"/>
          <w:rFonts w:ascii="Arial Narrow" w:eastAsia="Calibri" w:hAnsi="Arial Narrow" w:cs="Arial"/>
          <w:kern w:val="0"/>
          <w:vertAlign w:val="superscript"/>
          <ns2:ligatures ns2:val="none"/>
        </w:rPr>
        <w:footnoteReference w:id="7"/>
      </w:r>
      <w:r w:rsidRPr="00B97A48">
        <w:rPr>
          <w:rFonts w:ascii="Arial Narrow" w:eastAsia="Calibri" w:hAnsi="Arial Narrow" w:cs="Arial"/>
          <w:kern w:val="0"/>
          <ns2:ligatures ns2:val="none"/>
        </w:rPr>
        <w:t xml:space="preserve">. Ello, a fin de que la Comisión pueda meritar dicha documentación, conforme lo establece el artículo 110 del </w:t>
      </w:r>
      <w:r w:rsidRPr="00B97A48">
        <w:rPr>
          <w:rFonts w:ascii="Arial Narrow" w:eastAsia="Calibri" w:hAnsi="Arial Narrow" w:cs="Arial"/>
          <w:spacing w:val="-2"/>
          <w:kern w:val="0"/>
          <ns2:ligatures ns2:val="none"/>
        </w:rPr>
        <w:t>Código</w:t>
      </w:r>
      <w:r w:rsidRPr="00B97A48">
        <w:rPr>
          <w:rStyle w:val="Refdenotaalpie"/>
          <w:rFonts w:ascii="Arial Narrow" w:eastAsia="Calibri" w:hAnsi="Arial Narrow" w:cs="Arial"/>
          <w:spacing w:val="-2"/>
          <w:kern w:val="0"/>
          <w:vertAlign w:val="superscript"/>
          <ns2:ligatures ns2:val="none"/>
        </w:rPr>
        <w:footnoteReference w:id="8"/>
      </w:r>
      <w:r w:rsidRPr="00B97A48">
        <w:rPr>
          <w:rFonts w:ascii="Arial Narrow" w:eastAsia="Calibri" w:hAnsi="Arial Narrow" w:cs="Arial"/>
          <w:spacing w:val="-2"/>
          <w:kern w:val="0"/>
          <ns2:ligatures ns2:val="none"/>
        </w:rPr>
        <w:t>.</w:t>
      </w:r>
    </w:p>
    <w:p ns2:paraId="2EB269EF" ns2:textId="77777777" w:rsidR="00753694" w:rsidRPr="00B97A48" w:rsidRDefault="00753694" w:rsidP="003F07B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Calibri" w:hAnsi="Arial Narrow" w:cs="Arial"/>
          <w:kern w:val="0"/>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Banco Ripley Perú S.A. y a Mapfre Perú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6CAF69AE" ns2:textId="77777777" w:rsidR="00753694" w:rsidRPr="00B97A48" w:rsidRDefault="00753694" w:rsidP="003F07BB">
      <w:pPr>
        <w:spacing w:after="0" w:line="240" w:lineRule="auto"/>
        <w:jc w:val="both"/>
        <w:rPr>
          <w:rFonts w:ascii="Arial Narrow" w:eastAsia="Arial Narrow" w:hAnsi="Arial Narrow" w:cs="Arial Narrow"/>
          <w:color w:val="000000"/>
          <w:kern w:val="0"/>
          <w:lang w:eastAsia="es-PE"/>
          <ns2:ligatures ns2:val="none"/>
        </w:rPr>
      </w:pPr>
    </w:p>
    <w:p ns2:paraId="20761EDD" ns2:textId="6651B92C" w:rsidR="00753694" w:rsidRPr="00B97A48" w:rsidRDefault="00D5518F" w:rsidP="003F07BB">
      <w:pPr>
        <w:spacing w:after="0" w:line="240" w:lineRule="auto"/>
        <w:contextualSpacing/>
        <w:jc w:val="both"/>
        <w:rPr>
          <w:rFonts w:ascii="Arial Narrow" w:eastAsia="Times New Roman" w:hAnsi="Arial Narrow" w:cs="Arial"/>
          <w:color w:val="000000"/>
          <w:kern w:val="0"/>
          <w:lang w:eastAsia="es-ES"/>
          <ns2:ligatures ns2:val="none"/>
        </w:rPr>
      </w:pPr>
      <w:r w:rsidRPr="00B97A48">
        <w:rPr>
          <w:rFonts w:ascii="Arial Narrow" w:eastAsia="Arial Narrow" w:hAnsi="Arial Narrow" w:cs="Arial Narrow"/>
          <w:b/>
          <w:color w:val="000000"/>
          <w:kern w:val="0"/>
          <w:lang w:eastAsia="es-PE"/>
          <ns2:ligatures ns2:val="none"/>
        </w:rPr>
        <w:t>QUINTO</w:t>
      </w:r>
      <w:r w:rsidR="00753694" w:rsidRPr="00B97A48">
        <w:rPr>
          <w:rFonts w:ascii="Arial Narrow" w:eastAsia="Arial Narrow" w:hAnsi="Arial Narrow" w:cs="Arial Narrow"/>
          <w:b/>
          <w:color w:val="000000"/>
          <w:kern w:val="0"/>
          <w:lang w:eastAsia="es-PE"/>
          <ns2:ligatures ns2:val="none"/>
        </w:rPr>
        <w:t xml:space="preserve">: </w:t>
      </w:r>
      <w:bookmarkStart w:id="11" w:name="_Hlk182351777"/>
      <w:r w:rsidR="00753694" w:rsidRPr="00B97A48">
        <w:rPr>
          <w:rFonts w:ascii="Arial Narrow" w:eastAsia="Arial Narrow" w:hAnsi="Arial Narrow" w:cs="Arial Narrow"/>
          <w:color w:val="000000"/>
          <w:kern w:val="0"/>
          <w:lang w:eastAsia="es-PE"/>
          <ns2:ligatures ns2:val="none"/>
        </w:rPr>
        <w:t xml:space="preserve">requerir </w:t>
      </w:r>
      <w:r w:rsidR="00753694" w:rsidRPr="00B97A48">
        <w:rPr>
          <w:rFonts w:ascii="Arial Narrow" w:eastAsia="Times New Roman" w:hAnsi="Arial Narrow" w:cs="Arial"/>
          <w:color w:val="000000"/>
          <w:kern w:val="0"/>
          <w:lang w:val="es-ES" w:eastAsia="es-ES"/>
          <ns2:ligatures ns2:val="none"/>
        </w:rPr>
        <w:t xml:space="preserve">que, en un </w:t>
      </w:r>
      <w:r w:rsidR="00753694" w:rsidRPr="00B97A48">
        <w:rPr>
          <w:rFonts w:ascii="Arial Narrow" w:eastAsia="Arial Narrow" w:hAnsi="Arial Narrow" w:cs="Arial Narrow"/>
          <w:color w:val="000000"/>
          <w:kern w:val="0"/>
          <w:lang w:eastAsia="es-PE"/>
          <ns2:ligatures ns2:val="none"/>
        </w:rPr>
        <w:t xml:space="preserve">plazo no mayor de cinco (5) días hábiles contado a partir del día siguiente de la notificación de la presente </w:t>
      </w:r>
      <w:r w:rsidR="00753694" w:rsidRPr="00B97A48">
        <w:rPr>
          <w:rFonts w:ascii="Arial Narrow" w:eastAsia="Arial Narrow" w:hAnsi="Arial Narrow" w:cs="Arial Narrow"/>
          <w:kern w:val="0"/>
          <w:lang w:eastAsia="es-PE"/>
          <ns2:ligatures ns2:val="none"/>
        </w:rPr>
        <w:t xml:space="preserve">resolución, </w:t>
      </w:r>
      <w:r w:rsidR="00753694" w:rsidRPr="00B97A48">
        <w:rPr>
          <w:rFonts w:ascii="Arial Narrow" w:eastAsia="Times New Roman" w:hAnsi="Arial Narrow" w:cs="Times New Roman"/>
          <w:color w:val="000000"/>
          <w:kern w:val="0"/>
          <w:shd w:val="clear" w:color="auto" w:fill="FFFFFF"/>
          <w:lang w:eastAsia="es-PE"/>
          <ns2:ligatures ns2:val="none"/>
        </w:rPr>
        <w:t xml:space="preserve">el </w:t>
      </w:r>
      <w:r w:rsidR="002E0B62" w:rsidRPr="002E0B62">
        <w:rPr>
          <w:rFonts w:ascii="Arial Narrow" w:eastAsia="Times New Roman" w:hAnsi="Arial Narrow" w:cs="Times New Roman"/>
          <w:color w:val="000000"/>
          <w:kern w:val="0"/>
          <w:shd w:val="clear" w:color="auto" w:fill="FFFFFF"/>
          <w:lang w:eastAsia="es-PE"/>
          <ns2:ligatures ns2:val="none"/>
        </w:rPr>
        <w:t>Banco Ripley Per</w:t>
      </w:r>
      <w:r w:rsidR="003F07BB">
        <w:rPr>
          <w:rFonts w:ascii="Arial Narrow" w:eastAsia="Times New Roman" w:hAnsi="Arial Narrow" w:cs="Times New Roman"/>
          <w:color w:val="000000"/>
          <w:kern w:val="0"/>
          <w:shd w:val="clear" w:color="auto" w:fill="FFFFFF"/>
          <w:lang w:eastAsia="es-PE"/>
          <ns2:ligatures ns2:val="none"/>
        </w:rPr>
        <w:t>ú</w:t>
      </w:r>
      <w:r w:rsidR="002E0B62" w:rsidRPr="002E0B62">
        <w:rPr>
          <w:rFonts w:ascii="Arial Narrow" w:eastAsia="Times New Roman" w:hAnsi="Arial Narrow" w:cs="Times New Roman"/>
          <w:color w:val="000000"/>
          <w:kern w:val="0"/>
          <w:shd w:val="clear" w:color="auto" w:fill="FFFFFF"/>
          <w:lang w:eastAsia="es-PE"/>
          <ns2:ligatures ns2:val="none"/>
        </w:rPr>
        <w:t xml:space="preserve"> S.A</w:t>
      </w:r>
      <w:r w:rsidR="002E0B62" w:rsidRPr="00B97A48">
        <w:rPr>
          <w:rFonts w:ascii="Arial Narrow" w:eastAsia="Times New Roman" w:hAnsi="Arial Narrow" w:cs="Times New Roman"/>
          <w:color w:val="000000"/>
          <w:kern w:val="0"/>
          <w:shd w:val="clear" w:color="auto" w:fill="FFFFFF"/>
          <w:lang w:eastAsia="es-PE"/>
          <ns2:ligatures ns2:val="none"/>
        </w:rPr>
        <w:t>.</w:t>
      </w:r>
      <w:r w:rsidR="002E0B62" w:rsidRPr="00B97A48">
        <w:rPr>
          <w:rFonts w:ascii="Arial Narrow" w:eastAsia="Times New Roman" w:hAnsi="Arial Narrow" w:cs="Times New Roman"/>
          <w:kern w:val="0"/>
          <w:shd w:val="clear" w:color="auto" w:fill="FFFFFF"/>
          <w:lang w:eastAsia="es-PE"/>
          <ns2:ligatures ns2:val="none"/>
        </w:rPr>
        <w:t xml:space="preserve">, </w:t>
      </w:r>
      <w:r w:rsidR="00753694" w:rsidRPr="00B97A48">
        <w:rPr>
          <w:rFonts w:ascii="Arial Narrow" w:eastAsia="Times New Roman" w:hAnsi="Arial Narrow" w:cs="Arial"/>
          <w:kern w:val="0"/>
          <w:lang w:val="es-ES" w:eastAsia="es-ES"/>
          <ns2:ligatures ns2:val="none"/>
        </w:rPr>
        <w:t xml:space="preserve">cumpla con </w:t>
      </w:r>
      <w:r w:rsidR="00753694" w:rsidRPr="00C528FF">
        <w:rPr>
          <w:rFonts w:ascii="Arial Narrow" w:eastAsia="Times New Roman" w:hAnsi="Arial Narrow" w:cs="Arial"/>
          <w:kern w:val="0"/>
          <w:lang w:val="es-ES" w:eastAsia="es-ES"/>
          <ns2:ligatures ns2:val="none"/>
        </w:rPr>
        <w:t xml:space="preserve">lo siguiente: </w:t>
      </w:r>
      <w:bookmarkEnd w:id="11"/>
      <w:r w:rsidR="00EA23E1" w:rsidRPr="00C528FF">
        <w:rPr>
          <w:rFonts w:ascii="Arial Narrow" w:eastAsia="Times New Roman" w:hAnsi="Arial Narrow" w:cs="Arial"/>
          <w:color w:val="000000"/>
          <w:kern w:val="0"/>
          <w:lang w:val="es-ES" w:eastAsia="es-ES"/>
          <ns2:ligatures ns2:val="none"/>
        </w:rPr>
        <w:t xml:space="preserve">(i) presentar una copia completa, legible y debidamente suscrita </w:t>
      </w:r>
      <w:r w:rsidR="00176429" w:rsidRPr="00C528FF">
        <w:rPr>
          <w:rFonts w:ascii="Arial Narrow" w:eastAsia="Times New Roman" w:hAnsi="Arial Narrow" w:cs="Arial"/>
          <w:color w:val="000000"/>
          <w:kern w:val="0"/>
          <w:lang w:val="es-ES" w:eastAsia="es-ES"/>
          <ns2:ligatures ns2:val="none"/>
        </w:rPr>
        <w:t>de la</w:t>
      </w:r>
      <w:r w:rsidR="00990B61" w:rsidRPr="00C528FF">
        <w:rPr>
          <w:rFonts w:ascii="Arial Narrow" w:eastAsia="Times New Roman" w:hAnsi="Arial Narrow" w:cs="Arial"/>
          <w:color w:val="000000"/>
          <w:kern w:val="0"/>
          <w:lang w:eastAsia="es-ES"/>
          <ns2:ligatures ns2:val="none"/>
        </w:rPr>
        <w:t xml:space="preserve"> Póliza </w:t>
      </w:r>
      <w:r w:rsidR="00990B61" w:rsidRPr="00C528FF">
        <w:rPr>
          <w:rFonts w:ascii="Arial Narrow" w:eastAsia="Times New Roman" w:hAnsi="Arial Narrow" w:cs="Arial"/>
          <w:color w:val="000000"/>
          <w:kern w:val="0"/>
          <w:lang w:val="es-ES" w:eastAsia="es-ES"/>
          <ns2:ligatures ns2:val="none"/>
        </w:rPr>
        <w:t xml:space="preserve"/>
      </w:r>
      <w:r w:rsidR="00176429" w:rsidRPr="00C528FF">
        <w:rPr>
          <w:rFonts w:ascii="Arial Narrow" w:eastAsia="Times New Roman" w:hAnsi="Arial Narrow" w:cs="Arial"/>
          <w:color w:val="000000"/>
          <w:kern w:val="0"/>
          <w:lang w:val="es-ES" w:eastAsia="es-ES"/>
          <ns2:ligatures ns2:val="none"/>
        </w:rPr>
        <w:t xml:space="preserve"> </w:t>
      </w:r>
      <w:r w:rsidR="00176429" w:rsidRPr="00C528FF">
        <w:rPr>
          <w:rFonts w:ascii="Arial Narrow" w:eastAsia="Times New Roman" w:hAnsi="Arial Narrow" w:cs="Times New Roman"/>
          <w:kern w:val="0"/>
          <w:shd w:val="clear" w:color="auto" w:fill="FFFFFF"/>
          <w:lang w:eastAsia="es-PE"/>
          <ns2:ligatures ns2:val="none"/>
        </w:rPr>
        <w:t xml:space="preserve"> 8080071 </w:t>
      </w:r>
      <w:r w:rsidR="00990B61" w:rsidRPr="00C528FF">
        <w:rPr>
          <w:rFonts w:ascii="Arial Narrow" w:eastAsia="Times New Roman" w:hAnsi="Arial Narrow" w:cs="Arial"/>
          <w:color w:val="000000"/>
          <w:kern w:val="0"/>
          <w:lang w:val="es-ES" w:eastAsia="es-ES"/>
          <ns2:ligatures ns2:val="none"/>
        </w:rPr>
        <w:t xml:space="preserve">y la Póliza 27330 </w:t>
      </w:r>
      <w:r w:rsidR="00990B61" w:rsidRPr="00C528FF">
        <w:rPr>
          <w:rFonts w:ascii="Arial Narrow" w:eastAsia="Times New Roman" w:hAnsi="Arial Narrow" w:cs="Arial"/>
          <w:color w:val="000000"/>
          <w:kern w:val="0"/>
          <w:lang w:eastAsia="es-ES"/>
          <ns2:ligatures ns2:val="none"/>
        </w:rPr>
        <w:t>materia de denuncia</w:t>
      </w:r>
      <w:r w:rsidR="00EA23E1" w:rsidRPr="00C528FF">
        <w:rPr>
          <w:rFonts w:ascii="Arial Narrow" w:eastAsia="Times New Roman" w:hAnsi="Arial Narrow" w:cs="Arial"/>
          <w:color w:val="000000"/>
          <w:kern w:val="0"/>
          <w:lang w:val="es-ES" w:eastAsia="es-ES"/>
          <ns2:ligatures ns2:val="none"/>
        </w:rPr>
        <w:t xml:space="preserve"> (ii) presentar </w:t>
      </w:r>
      <w:r w:rsidR="00176429" w:rsidRPr="00C528FF">
        <w:rPr>
          <w:rFonts w:ascii="Arial Narrow" w:eastAsia="Times New Roman" w:hAnsi="Arial Narrow" w:cs="Arial"/>
          <w:color w:val="000000"/>
          <w:kern w:val="0"/>
          <w:lang w:val="es-ES" w:eastAsia="es-ES"/>
          <ns2:ligatures ns2:val="none"/>
        </w:rPr>
        <w:t xml:space="preserve">los medios probatorios que acrediten que remitió la </w:t>
      </w:r>
      <w:r w:rsidR="00176429" w:rsidRPr="00C528FF">
        <w:rPr>
          <w:rFonts w:ascii="Arial Narrow" w:eastAsia="Times New Roman" w:hAnsi="Arial Narrow" w:cs="Arial"/>
          <w:color w:val="000000"/>
          <w:kern w:val="0"/>
          <w:lang w:eastAsia="es-ES"/>
          <ns2:ligatures ns2:val="none"/>
        </w:rPr>
        <w:t xml:space="preserve">Póliza </w:t>
      </w:r>
      <w:r w:rsidR="00176429" w:rsidRPr="00C528FF">
        <w:rPr>
          <w:rFonts w:ascii="Arial Narrow" w:eastAsia="Times New Roman" w:hAnsi="Arial Narrow" w:cs="Arial"/>
          <w:color w:val="000000"/>
          <w:kern w:val="0"/>
          <w:lang w:val="es-ES" w:eastAsia="es-ES"/>
          <ns2:ligatures ns2:val="none"/>
        </w:rPr>
        <w:t xml:space="preserve"/>
      </w:r>
      <w:r w:rsidR="00176429" w:rsidRPr="00C528FF">
        <w:rPr>
          <w:rFonts w:ascii="Arial Narrow" w:eastAsia="Times New Roman" w:hAnsi="Arial Narrow" w:cs="Times New Roman"/>
          <w:kern w:val="0"/>
          <w:shd w:val="clear" w:color="auto" w:fill="FFFFFF"/>
          <w:lang w:eastAsia="es-PE"/>
          <ns2:ligatures ns2:val="none"/>
        </w:rPr>
        <w:t xml:space="preserve"> 8080071 </w:t>
      </w:r>
      <w:r w:rsidR="00176429" w:rsidRPr="00C528FF">
        <w:rPr>
          <w:rFonts w:ascii="Arial Narrow" w:eastAsia="Times New Roman" w:hAnsi="Arial Narrow" w:cs="Arial"/>
          <w:color w:val="000000"/>
          <w:kern w:val="0"/>
          <w:lang w:val="es-ES" w:eastAsia="es-ES"/>
          <ns2:ligatures ns2:val="none"/>
        </w:rPr>
        <w:t xml:space="preserve">y la Póliza </w:t>
      </w:r>
      <w:r w:rsidR="00C528FF" w:rsidRPr="00C528FF">
        <w:rPr>
          <w:rFonts w:ascii="Arial Narrow" w:eastAsia="Times New Roman" w:hAnsi="Arial Narrow" w:cs="Arial"/>
          <w:color w:val="000000"/>
          <w:kern w:val="0"/>
          <w:lang w:val="es-ES" w:eastAsia="es-ES"/>
          <ns2:ligatures ns2:val="none"/>
        </w:rPr>
        <w:t>27330 al consumidor ; y, (iii) presentar los medios probatorios que acrediten que los datos de correo electrónico y número telefónico consignadas en las pólizas materia de denuncia pertenecen al consumidor.</w:t>
      </w:r>
    </w:p>
    <w:p ns2:paraId="6E8AD86D" ns2:textId="77777777" w:rsidR="00753694" w:rsidRPr="00B97A48" w:rsidRDefault="00753694" w:rsidP="003F07BB">
      <w:pPr>
        <w:spacing w:after="0" w:line="240" w:lineRule="auto"/>
        <w:contextualSpacing/>
        <w:jc w:val="both"/>
        <w:rPr>
          <w:rFonts w:ascii="Arial Narrow" w:eastAsia="Times New Roman" w:hAnsi="Arial Narrow" w:cs="Arial"/>
          <w:color w:val="000000"/>
          <w:kern w:val="0"/>
          <w:lang w:val="es-ES" w:eastAsia="es-ES"/>
          <ns2:ligatures ns2:val="none"/>
        </w:rPr>
      </w:pPr>
    </w:p>
    <w:p ns2:paraId="5F9DCD20" ns2:textId="4B02E464" w:rsidR="00753694" w:rsidRPr="00B97A48" w:rsidRDefault="00D5518F" w:rsidP="003F07BB">
      <w:pPr>
        <w:spacing w:after="0" w:line="240" w:lineRule="auto"/>
        <w:jc w:val="both"/>
        <w:rPr>
          <w:rFonts w:ascii="Arial Narrow" w:eastAsia="Times New Roman" w:hAnsi="Arial Narrow" w:cs="Arial"/>
          <w:color w:val="000000"/>
          <w:kern w:val="0"/>
          <w:lang w:eastAsia="es-ES"/>
          <ns2:ligatures ns2:val="none"/>
        </w:rPr>
      </w:pPr>
      <w:r w:rsidRPr="00B97A48">
        <w:rPr>
          <w:rFonts w:ascii="Arial Narrow" w:eastAsia="Arial Narrow" w:hAnsi="Arial Narrow" w:cs="Arial Narrow"/>
          <w:b/>
          <w:color w:val="000000"/>
          <w:kern w:val="0"/>
          <w:lang w:val="es-ES" w:eastAsia="es-PE"/>
          <ns2:ligatures ns2:val="none"/>
        </w:rPr>
        <w:t>SEXTO</w:t>
      </w:r>
      <w:r w:rsidR="00753694" w:rsidRPr="00B97A48">
        <w:rPr>
          <w:rFonts w:ascii="Arial Narrow" w:eastAsia="Arial Narrow" w:hAnsi="Arial Narrow" w:cs="Arial Narrow"/>
          <w:b/>
          <w:color w:val="000000"/>
          <w:kern w:val="0"/>
          <w:lang w:eastAsia="es-PE"/>
          <ns2:ligatures ns2:val="none"/>
        </w:rPr>
        <w:t>:</w:t>
      </w:r>
      <w:r w:rsidR="00753694" w:rsidRPr="00B97A48">
        <w:rPr>
          <w:rFonts w:ascii="Arial Narrow" w:eastAsia="Arial Narrow" w:hAnsi="Arial Narrow" w:cs="Arial Narrow"/>
          <w:color w:val="000000"/>
          <w:kern w:val="0"/>
          <w:lang w:eastAsia="es-PE"/>
          <ns2:ligatures ns2:val="none"/>
        </w:rPr>
        <w:t xml:space="preserve"> </w:t>
      </w:r>
      <w:bookmarkStart w:id="12" w:name="_Hlk182351813"/>
      <w:r w:rsidR="00753694" w:rsidRPr="00B97A48">
        <w:rPr>
          <w:rFonts w:ascii="Arial Narrow" w:eastAsia="Arial Narrow" w:hAnsi="Arial Narrow" w:cs="Arial Narrow"/>
          <w:color w:val="000000"/>
          <w:kern w:val="0"/>
          <w:lang w:eastAsia="es-PE"/>
          <ns2:ligatures ns2:val="none"/>
        </w:rPr>
        <w:t xml:space="preserve">requerir </w:t>
      </w:r>
      <w:r w:rsidR="00753694" w:rsidRPr="00B97A48">
        <w:rPr>
          <w:rFonts w:ascii="Arial Narrow" w:eastAsia="Times New Roman" w:hAnsi="Arial Narrow" w:cs="Arial"/>
          <w:color w:val="000000"/>
          <w:kern w:val="0"/>
          <w:lang w:val="es-ES" w:eastAsia="es-ES"/>
          <ns2:ligatures ns2:val="none"/>
        </w:rPr>
        <w:t xml:space="preserve">que, en un </w:t>
      </w:r>
      <w:r w:rsidR="00753694" w:rsidRPr="00B97A48">
        <w:rPr>
          <w:rFonts w:ascii="Arial Narrow" w:eastAsia="Arial Narrow" w:hAnsi="Arial Narrow" w:cs="Arial Narrow"/>
          <w:color w:val="000000"/>
          <w:kern w:val="0"/>
          <w:lang w:eastAsia="es-PE"/>
          <ns2:ligatures ns2:val="none"/>
        </w:rPr>
        <w:t xml:space="preserve">plazo no </w:t>
      </w:r>
      <w:r w:rsidR="00753694" w:rsidRPr="00990B61">
        <w:rPr>
          <w:rFonts w:ascii="Arial Narrow" w:eastAsia="Arial Narrow" w:hAnsi="Arial Narrow" w:cs="Arial Narrow"/>
          <w:color w:val="000000"/>
          <w:kern w:val="0"/>
          <w:lang w:eastAsia="es-PE"/>
          <ns2:ligatures ns2:val="none"/>
        </w:rPr>
        <w:t xml:space="preserve">mayor de cinco (5) días hábiles contado a partir del día siguiente de la notificación de la presente </w:t>
      </w:r>
      <w:r w:rsidR="00753694" w:rsidRPr="00990B61">
        <w:rPr>
          <w:rFonts w:ascii="Arial Narrow" w:eastAsia="Arial Narrow" w:hAnsi="Arial Narrow" w:cs="Arial Narrow"/>
          <w:kern w:val="0"/>
          <w:lang w:eastAsia="es-PE"/>
          <ns2:ligatures ns2:val="none"/>
        </w:rPr>
        <w:t>resolución,</w:t>
      </w:r>
      <w:r w:rsidR="003F07BB">
        <w:rPr>
          <w:rFonts w:ascii="Arial Narrow" w:eastAsia="Arial Narrow" w:hAnsi="Arial Narrow" w:cs="Arial Narrow"/>
          <w:kern w:val="0"/>
          <w:lang w:eastAsia="es-PE"/>
          <ns2:ligatures ns2:val="none"/>
        </w:rPr>
        <w:t xml:space="preserve"> Mapfre</w:t>
      </w:r>
      <w:r w:rsidR="00753694" w:rsidRPr="00990B61">
        <w:rPr>
          <w:rFonts w:ascii="Arial Narrow" w:eastAsia="Arial Narrow" w:hAnsi="Arial Narrow" w:cs="Arial Narrow"/>
          <w:kern w:val="0"/>
          <w:lang w:eastAsia="es-PE"/>
          <ns2:ligatures ns2:val="none"/>
        </w:rPr>
        <w:t xml:space="preserve"> </w:t>
      </w:r>
      <w:r w:rsidR="003F07BB" w:rsidRPr="00A65F0A">
        <w:rPr>
          <w:rFonts w:ascii="Arial Narrow" w:eastAsia="Calibri" w:hAnsi="Arial Narrow" w:cs="Times New Roman"/>
        </w:rPr>
        <w:t>Perú</w:t>
      </w:r>
      <w:r w:rsidR="003F07BB" w:rsidRPr="002E0B62">
        <w:rPr>
          <w:rFonts w:ascii="Arial Narrow" w:eastAsia="Calibri" w:hAnsi="Arial Narrow" w:cs="Times New Roman"/>
        </w:rPr>
        <w:t xml:space="preserve"> </w:t>
      </w:r>
      <w:r w:rsidR="003F07BB">
        <w:rPr>
          <w:rFonts w:ascii="Arial Narrow" w:eastAsia="Calibri" w:hAnsi="Arial Narrow" w:cs="Times New Roman"/>
        </w:rPr>
        <w:t>C</w:t>
      </w:r>
      <w:r w:rsidR="003F07BB" w:rsidRPr="002E0B62">
        <w:rPr>
          <w:rFonts w:ascii="Arial Narrow" w:eastAsia="Calibri" w:hAnsi="Arial Narrow" w:cs="Times New Roman"/>
        </w:rPr>
        <w:t>ompañía</w:t>
      </w:r>
      <w:r w:rsidR="00753694" w:rsidRPr="00990B61">
        <w:rPr>
          <w:rFonts w:ascii="Arial Narrow" w:eastAsia="Times New Roman" w:hAnsi="Arial Narrow" w:cs="Times New Roman"/>
          <w:color w:val="000000"/>
          <w:kern w:val="0"/>
          <w:shd w:val="clear" w:color="auto" w:fill="FFFFFF"/>
          <w:lang w:eastAsia="es-PE"/>
          <ns2:ligatures ns2:val="none"/>
        </w:rPr>
        <w:t xml:space="preserve"> de Seguros y Reaseguros S.A.</w:t>
      </w:r>
      <w:r w:rsidR="00753694" w:rsidRPr="00990B61">
        <w:rPr>
          <w:rFonts w:ascii="Arial Narrow" w:eastAsia="Times New Roman" w:hAnsi="Arial Narrow" w:cs="Times New Roman"/>
          <w:kern w:val="0"/>
          <w:shd w:val="clear" w:color="auto" w:fill="FFFFFF"/>
          <w:lang w:eastAsia="es-PE"/>
          <ns2:ligatures ns2:val="none"/>
        </w:rPr>
        <w:t xml:space="preserve">, </w:t>
      </w:r>
      <w:r w:rsidR="00753694" w:rsidRPr="00990B61">
        <w:rPr>
          <w:rFonts w:ascii="Arial Narrow" w:eastAsia="Times New Roman" w:hAnsi="Arial Narrow" w:cs="Arial"/>
          <w:kern w:val="0"/>
          <w:lang w:val="es-ES" w:eastAsia="es-ES"/>
          <ns2:ligatures ns2:val="none"/>
        </w:rPr>
        <w:t xml:space="preserve">cumpla con lo siguiente: </w:t>
      </w:r>
      <w:bookmarkEnd w:id="12"/>
      <w:r w:rsidR="00CD51B7" w:rsidRPr="00CD51B7">
        <w:rPr>
          <w:rFonts w:ascii="Arial Narrow" w:eastAsia="Times New Roman" w:hAnsi="Arial Narrow" w:cs="Arial"/>
          <w:color w:val="000000"/>
          <w:kern w:val="0"/>
          <w:lang w:eastAsia="es-ES"/>
          <ns2:ligatures ns2:val="none"/>
        </w:rPr>
        <w:t>(i) presentar una copia debidamente suscrita de la Póliza 8080071 y la Póliza 27330 materia de denuncia; y, (ii) presentar todas las comunicaciones cursadas con la parte denunciante en virtud de los hechos materia de denuncia</w:t>
      </w:r>
      <w:r w:rsidR="00CD6C3B" w:rsidRPr="00990B61">
        <w:rPr>
          <w:rFonts w:ascii="Arial Narrow" w:eastAsia="Times New Roman" w:hAnsi="Arial Narrow" w:cs="Arial"/>
          <w:color w:val="000000"/>
          <w:kern w:val="0"/>
          <w:lang w:eastAsia="es-ES"/>
          <ns2:ligatures ns2:val="none"/>
        </w:rPr>
        <w:t>.</w:t>
      </w:r>
    </w:p>
    <w:p ns2:paraId="71EFB5EB" ns2:textId="77777777" w:rsidR="00D5518F" w:rsidRPr="00B97A48" w:rsidRDefault="00D5518F" w:rsidP="003F07BB">
      <w:pPr>
        <w:spacing w:after="0" w:line="240" w:lineRule="auto"/>
        <w:jc w:val="both"/>
        <w:rPr>
          <w:rFonts w:ascii="Arial Narrow" w:eastAsia="Times New Roman" w:hAnsi="Arial Narrow" w:cs="Arial"/>
          <w:color w:val="000000"/>
          <w:kern w:val="0"/>
          <w:lang w:eastAsia="es-ES"/>
          <ns2:ligatures ns2:val="none"/>
        </w:rPr>
      </w:pPr>
    </w:p>
    <w:p ns2:paraId="162A828F" ns2:textId="45958FE6" w:rsidR="00753694" w:rsidRPr="00B97A48" w:rsidRDefault="00D5518F" w:rsidP="003F07BB">
      <w:pPr>
        <w:shd w:val="clear" w:color="auto" w:fill="FFFFFF"/>
        <w:tabs>
          <w:tab w:val="left" w:pos="-720"/>
          <w:tab w:val="left" w:pos="0"/>
        </w:tabs>
        <w:suppressAutoHyphens/>
        <w:spacing w:after="0" w:line="240" w:lineRule="auto"/>
        <w:jc w:val="both"/>
        <w:rPr>
          <w:rFonts w:ascii="Arial Narrow" w:eastAsia="Calibri" w:hAnsi="Arial Narrow" w:cs="Arial"/>
          <w:kern w:val="0"/>
          <ns2:ligatures ns2:val="none"/>
        </w:rPr>
      </w:pPr>
      <w:r w:rsidRPr="00B97A48">
        <w:rPr>
          <w:rFonts w:ascii="Arial Narrow" w:eastAsia="Times New Roman" w:hAnsi="Arial Narrow" w:cs="Arial"/>
          <w:b/>
          <w:bCs/>
          <w:kern w:val="0"/>
          <w:lang w:val="es-ES" w:eastAsia="es-ES"/>
          <ns2:ligatures ns2:val="none"/>
        </w:rPr>
        <w:t>SÉTIMO:</w:t>
      </w:r>
      <w:r w:rsidRPr="00B97A48">
        <w:rPr>
          <w:rFonts w:ascii="Arial Narrow" w:eastAsia="Times New Roman" w:hAnsi="Arial Narrow" w:cs="Arial"/>
          <w:kern w:val="0"/>
          <w:lang w:val="es-ES" w:eastAsia="es-ES"/>
          <ns2:ligatures ns2:val="none"/>
        </w:rPr>
        <w:t xml:space="preserve"> </w:t>
      </w:r>
      <w:r w:rsidR="00753694" w:rsidRPr="00B97A48">
        <w:rPr>
          <w:rFonts w:ascii="Arial Narrow" w:eastAsia="Arial Narrow" w:hAnsi="Arial Narrow" w:cs="Arial Narrow"/>
          <w:color w:val="000000"/>
          <w:kern w:val="0"/>
          <w:lang w:eastAsia="es-PE"/>
          <ns2:ligatures ns2:val="none"/>
        </w:rPr>
        <w:t>informar a las partes que el artículo 110</w:t>
      </w:r>
      <w:r w:rsidRPr="00B97A48">
        <w:rPr>
          <w:rFonts w:ascii="Arial Narrow" w:eastAsia="Arial Narrow" w:hAnsi="Arial Narrow" w:cs="Arial Narrow"/>
          <w:color w:val="000000"/>
          <w:kern w:val="0"/>
          <w:lang w:eastAsia="es-PE"/>
          <ns2:ligatures ns2:val="none"/>
        </w:rPr>
        <w:t/>
      </w:r>
      <w:r w:rsidR="00753694" w:rsidRPr="00B97A48">
        <w:rPr>
          <w:rFonts w:ascii="Arial Narrow" w:eastAsia="Arial Narrow" w:hAnsi="Arial Narrow" w:cs="Arial Narrow"/>
          <w:color w:val="000000"/>
          <w:kern w:val="0"/>
          <w:lang w:eastAsia="es-PE"/>
          <ns2:ligatures ns2:val="none"/>
        </w:rPr>
        <w:t xml:space="preserve"> de la Ley 29571, Código de Protección y Defensa del Consumidor</w:t>
      </w:r>
      <w:r w:rsidR="00753694" w:rsidRPr="00B97A48">
        <w:rPr>
          <w:rStyle w:val="Refdenotaalpie"/>
          <w:rFonts w:ascii="Arial Narrow" w:eastAsia="Arial Narrow" w:hAnsi="Arial Narrow" w:cs="Times New Roman"/>
          <w:color w:val="000000"/>
          <w:kern w:val="0"/>
          <w:vertAlign w:val="superscript"/>
          <w:lang w:eastAsia="es-PE"/>
          <ns2:ligatures ns2:val="none"/>
        </w:rPr>
        <w:footnoteReference w:id="10"/>
      </w:r>
      <w:r w:rsidR="00753694" w:rsidRPr="00B97A48">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B97A48">
        <w:rPr>
          <w:rFonts w:ascii="Arial Narrow" w:eastAsia="Arial Narrow" w:hAnsi="Arial Narrow" w:cs="Arial Narrow"/>
          <w:color w:val="000000"/>
          <w:kern w:val="0"/>
          <w:lang w:eastAsia="es-PE"/>
          <ns2:ligatures ns2:val="none"/>
        </w:rPr>
        <w:t/>
      </w:r>
      <w:r w:rsidR="00753694" w:rsidRPr="00B97A48">
        <w:rPr>
          <w:rFonts w:ascii="Arial Narrow" w:eastAsia="Arial Narrow" w:hAnsi="Arial Narrow" w:cs="Arial Narrow"/>
          <w:color w:val="000000"/>
          <w:kern w:val="0"/>
          <w:lang w:eastAsia="es-PE"/>
          <ns2:ligatures ns2:val="none"/>
        </w:rPr>
        <w:t>, 115</w:t>
      </w:r>
      <w:r w:rsidRPr="00B97A48">
        <w:rPr>
          <w:rFonts w:ascii="Arial Narrow" w:eastAsia="Arial Narrow" w:hAnsi="Arial Narrow" w:cs="Arial Narrow"/>
          <w:color w:val="000000"/>
          <w:kern w:val="0"/>
          <w:lang w:eastAsia="es-PE"/>
          <ns2:ligatures ns2:val="none"/>
        </w:rPr>
        <w:t/>
      </w:r>
      <w:r w:rsidR="00753694" w:rsidRPr="00B97A48">
        <w:rPr>
          <w:rFonts w:ascii="Arial Narrow" w:eastAsia="Arial Narrow" w:hAnsi="Arial Narrow" w:cs="Arial Narrow"/>
          <w:color w:val="000000"/>
          <w:kern w:val="0"/>
          <w:lang w:eastAsia="es-PE"/>
          <ns2:ligatures ns2:val="none"/>
        </w:rPr>
        <w:t xml:space="preserve"> y 116</w:t>
      </w:r>
      <w:r w:rsidRPr="00B97A48">
        <w:rPr>
          <w:rFonts w:ascii="Arial Narrow" w:eastAsia="Arial Narrow" w:hAnsi="Arial Narrow" w:cs="Arial Narrow"/>
          <w:color w:val="000000"/>
          <w:kern w:val="0"/>
          <w:lang w:eastAsia="es-PE"/>
          <ns2:ligatures ns2:val="none"/>
        </w:rPr>
        <w:t/>
      </w:r>
      <w:r w:rsidR="00753694" w:rsidRPr="00B97A48">
        <w:rPr>
          <w:rFonts w:ascii="Arial Narrow" w:eastAsia="Arial Narrow" w:hAnsi="Arial Narrow" w:cs="Arial Narrow"/>
          <w:color w:val="000000"/>
          <w:kern w:val="0"/>
          <w:lang w:eastAsia="es-PE"/>
          <ns2:ligatures ns2:val="none"/>
        </w:rPr>
        <w:t xml:space="preserve"> de la referida norma</w:t>
      </w:r>
      <w:r w:rsidR="00304FD9" w:rsidRPr="00B97A48">
        <w:rPr>
          <w:rStyle w:val="Refdenotaalpie"/>
          <w:rFonts w:ascii="Arial Narrow" w:eastAsia="Arial Narrow" w:hAnsi="Arial Narrow" w:cs="Times New Roman"/>
          <w:color w:val="000000"/>
          <w:kern w:val="0"/>
          <w:vertAlign w:val="superscript"/>
          <w:lang w:eastAsia="es-PE"/>
          <ns2:ligatures ns2:val="none"/>
        </w:rPr>
        <w:footnoteReference w:id="11"/>
      </w:r>
      <w:r w:rsidR="00753694" w:rsidRPr="00B97A48">
        <w:rPr>
          <w:rFonts w:ascii="Arial Narrow" w:eastAsia="Arial Narrow" w:hAnsi="Arial Narrow" w:cs="Arial Narrow"/>
          <w:color w:val="000000"/>
          <w:kern w:val="0"/>
          <w:lang w:eastAsia="es-PE"/>
          <ns2:ligatures ns2:val="none"/>
        </w:rPr>
        <w:t xml:space="preserve">. </w:t>
      </w:r>
      <w:r w:rsidR="00753694" w:rsidRPr="00B97A48">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B97A48">
        <w:rPr>
          <w:rFonts w:ascii="Arial Narrow" w:eastAsia="Arial Narrow" w:hAnsi="Arial Narrow" w:cs="Arial Narrow"/>
          <w:color w:val="000000"/>
          <w:kern w:val="0"/>
          <w:lang w:eastAsia="es-PE"/>
          <ns2:ligatures ns2:val="none"/>
        </w:rPr>
        <w:t/>
      </w:r>
      <w:r w:rsidR="00753694" w:rsidRPr="00B97A48">
        <w:rPr>
          <w:rFonts w:ascii="Arial Narrow" w:eastAsia="Arial Narrow" w:hAnsi="Arial Narrow" w:cs="Arial Narrow"/>
          <w:color w:val="000000"/>
          <w:kern w:val="0"/>
          <w:lang w:eastAsia="es-PE"/>
          <ns2:ligatures ns2:val="none"/>
        </w:rPr>
        <w:t xml:space="preserve"> del Código</w:t>
      </w:r>
      <w:r w:rsidR="00753694" w:rsidRPr="00B97A48">
        <w:rPr>
          <w:rStyle w:val="Refdenotaalpie"/>
          <w:rFonts w:ascii="Arial Narrow" w:eastAsia="Arial Narrow" w:hAnsi="Arial Narrow" w:cs="Times New Roman"/>
          <w:color w:val="000000"/>
          <w:kern w:val="0"/>
          <w:vertAlign w:val="superscript"/>
          <w:lang w:eastAsia="es-PE"/>
          <ns2:ligatures ns2:val="none"/>
        </w:rPr>
        <w:footnoteReference w:id="12"/>
      </w:r>
      <w:r w:rsidR="00753694" w:rsidRPr="00B97A48">
        <w:rPr>
          <w:rFonts w:ascii="Arial Narrow" w:eastAsia="Arial Narrow" w:hAnsi="Arial Narrow" w:cs="Arial Narrow"/>
          <w:color w:val="000000"/>
          <w:kern w:val="0"/>
          <w:lang w:eastAsia="es-PE"/>
          <ns2:ligatures ns2:val="none"/>
        </w:rPr>
        <w:t>.</w:t>
      </w:r>
    </w:p>
    <w:p ns2:paraId="77DF6A8F" ns2:textId="77777777" w:rsidR="00753694" w:rsidRPr="00B97A48" w:rsidRDefault="00753694" w:rsidP="003F07B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5107DC25" ns2:textId="29AA2D37" w:rsidR="00753694" w:rsidRPr="00B97A48" w:rsidRDefault="00EA23E1" w:rsidP="003F07B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B97A48">
        <w:rPr>
          <w:rFonts w:ascii="Arial Narrow" w:eastAsia="Arial Narrow" w:hAnsi="Arial Narrow" w:cs="Arial Narrow"/>
          <w:b/>
          <w:color w:val="000000"/>
          <w:kern w:val="0"/>
          <w:lang w:eastAsia="es-PE"/>
          <ns2:ligatures ns2:val="none"/>
        </w:rPr>
        <w:t>OCTAVO</w:t>
      </w:r>
      <w:r w:rsidR="00753694" w:rsidRPr="00B97A48">
        <w:rPr>
          <w:rFonts w:ascii="Arial Narrow" w:eastAsia="Arial Narrow" w:hAnsi="Arial Narrow" w:cs="Arial Narrow"/>
          <w:b/>
          <w:color w:val="000000"/>
          <w:kern w:val="0"/>
          <w:lang w:eastAsia="es-PE"/>
          <ns2:ligatures ns2:val="none"/>
        </w:rPr>
        <w:t>:</w:t>
      </w:r>
      <w:r w:rsidR="00753694" w:rsidRPr="00B97A48">
        <w:rPr>
          <w:rFonts w:ascii="Arial Narrow" w:eastAsia="Arial Narrow" w:hAnsi="Arial Narrow" w:cs="Arial Narrow"/>
          <w:color w:val="000000"/>
          <w:kern w:val="0"/>
          <w:lang w:eastAsia="es-PE"/>
          <ns2:ligatures ns2:val="none"/>
        </w:rPr>
        <w:t xml:space="preserve"> informar a las partes que conforme a lo establecido en el artículo 39</w:t>
      </w:r>
      <w:r w:rsidR="00D5518F" w:rsidRPr="00B97A48">
        <w:rPr>
          <w:rFonts w:ascii="Arial Narrow" w:eastAsia="Arial Narrow" w:hAnsi="Arial Narrow" w:cs="Arial Narrow"/>
          <w:color w:val="000000"/>
          <w:kern w:val="0"/>
          <w:lang w:eastAsia="es-PE"/>
          <ns2:ligatures ns2:val="none"/>
        </w:rPr>
        <w:t/>
      </w:r>
      <w:r w:rsidR="00753694" w:rsidRPr="00B97A48">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w:t>
      </w:r>
      <w:r w:rsidR="00304FD9" w:rsidRPr="00B97A48">
        <w:rPr>
          <w:rStyle w:val="Refdenotaalpie"/>
          <w:rFonts w:ascii="Arial Narrow" w:eastAsia="Arial Narrow" w:hAnsi="Arial Narrow" w:cs="Times New Roman"/>
          <w:color w:val="000000"/>
          <w:kern w:val="0"/>
          <w:vertAlign w:val="superscript"/>
          <w:lang w:eastAsia="es-PE"/>
          <ns2:ligatures ns2:val="none"/>
        </w:rPr>
        <w:footnoteReference w:id="13"/>
      </w:r>
      <w:r w:rsidR="00753694" w:rsidRPr="00B97A48">
        <w:rPr>
          <w:rFonts w:ascii="Arial Narrow" w:eastAsia="Arial Narrow" w:hAnsi="Arial Narrow" w:cs="Arial Narrow"/>
          <w:color w:val="000000"/>
          <w:kern w:val="0"/>
          <w:lang w:eastAsia="es-PE"/>
          <ns2:ligatures ns2:val="none"/>
        </w:rPr>
        <w:t xml:space="preserve">,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5955C5F" ns2:textId="77777777" w:rsidR="00753694" w:rsidRPr="00B97A48" w:rsidRDefault="00753694" w:rsidP="003F07B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3E0575B0" ns2:textId="5081B42E" w:rsidR="00753694" w:rsidRPr="00B97A48" w:rsidRDefault="00EA23E1" w:rsidP="003F07BB">
      <w:pPr>
        <w:suppressAutoHyphens/>
        <w:spacing w:after="0" w:line="240" w:lineRule="auto"/>
        <w:jc w:val="both"/>
        <w:rPr>
          <w:rFonts w:ascii="Arial Narrow" w:eastAsia="Calibri" w:hAnsi="Arial Narrow" w:cs="Arial"/>
          <w:kern w:val="0"/>
          <w:u w:val="single"/>
          <ns2:ligatures ns2:val="none"/>
        </w:rPr>
      </w:pPr>
      <w:r w:rsidRPr="00B97A48">
        <w:rPr>
          <w:rFonts w:ascii="Arial Narrow" w:eastAsia="Calibri" w:hAnsi="Arial Narrow" w:cs="Arial"/>
          <w:b/>
          <w:bCs/>
          <w:kern w:val="0"/>
          <ns2:ligatures ns2:val="none"/>
        </w:rPr>
        <w:t>NOVENO</w:t>
      </w:r>
      <w:r w:rsidR="00753694" w:rsidRPr="00B97A48">
        <w:rPr>
          <w:rFonts w:ascii="Arial Narrow" w:eastAsia="Calibri" w:hAnsi="Arial Narrow" w:cs="Arial"/>
          <w:b/>
          <w:kern w:val="0"/>
          <ns2:ligatures ns2:val="none"/>
        </w:rPr>
        <w:t>:</w:t>
      </w:r>
      <w:r w:rsidR="00753694" w:rsidRPr="00B97A48">
        <w:rPr>
          <w:rFonts w:ascii="Arial Narrow" w:eastAsia="Calibri" w:hAnsi="Arial Narrow" w:cs="Arial"/>
          <w:kern w:val="0"/>
          <ns2:ligatures ns2:val="none"/>
        </w:rPr>
        <w:t xml:space="preserve"> comunicar a las partes que, de acuerdo a lo señalado por el artículo 29 del Decreto Legislativo 807</w:t>
      </w:r>
      <w:r w:rsidR="00753694" w:rsidRPr="00B97A48">
        <w:rPr>
          <w:rStyle w:val="Refdenotaalpie"/>
          <w:rFonts w:ascii="Arial Narrow" w:eastAsia="Calibri" w:hAnsi="Arial Narrow" w:cs="Arial"/>
          <w:kern w:val="0"/>
          <w:vertAlign w:val="superscript"/>
          <ns2:ligatures ns2:val="none"/>
        </w:rPr>
        <w:footnoteReference w:id="14"/>
      </w:r>
      <w:r w:rsidR="00753694" w:rsidRPr="00B97A48">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753694" w:rsidRPr="00B97A48">
        <w:rPr>
          <w:rFonts w:ascii="Arial Narrow" w:eastAsia="Calibri" w:hAnsi="Arial Narrow" w:cs="Arial"/>
          <w:kern w:val="0"/>
          <w:u w:val="single"/>
          <ns2:ligatures ns2:val="none"/>
        </w:rPr>
        <w:t>expresamente su facultad para asistir y conciliar en su representación</w:t>
      </w:r>
      <w:r w:rsidR="00753694" w:rsidRPr="00B97A48">
        <w:rPr>
          <w:rFonts w:ascii="Arial Narrow" w:eastAsia="Calibri" w:hAnsi="Arial Narrow" w:cs="Arial"/>
          <w:bCs/>
          <w:kern w:val="0"/>
          <ns2:ligatures ns2:val="none"/>
        </w:rPr>
        <w:t>.</w:t>
      </w:r>
      <w:r w:rsidR="00753694" w:rsidRPr="00B97A48">
        <w:rPr>
          <w:rFonts w:ascii="Arial Narrow" w:eastAsia="Calibri" w:hAnsi="Arial Narrow" w:cs="Arial"/>
          <w:b/>
          <w:bCs/>
          <w:kern w:val="0"/>
          <ns2:ligatures ns2:val="none"/>
        </w:rPr>
        <w:t xml:space="preserve"> </w:t>
      </w:r>
      <w:r w:rsidR="00753694" w:rsidRPr="00B97A48">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7280BE38" ns2:textId="77777777" w:rsidR="00753694" w:rsidRPr="00B97A48" w:rsidRDefault="00753694" w:rsidP="003F07BB">
      <w:pPr>
        <w:suppressAutoHyphens/>
        <w:spacing w:after="0" w:line="240" w:lineRule="auto"/>
        <w:jc w:val="both"/>
        <w:rPr>
          <w:rFonts w:ascii="Arial Narrow" w:eastAsia="Calibri" w:hAnsi="Arial Narrow" w:cs="Arial"/>
          <w:kern w:val="0"/>
          <w:u w:val="single"/>
          <ns2:ligatures ns2:val="none"/>
        </w:rPr>
      </w:pPr>
    </w:p>
    <w:p ns2:paraId="500E7004" ns2:textId="1AEA288C" w:rsidR="00753694" w:rsidRPr="00B97A48" w:rsidRDefault="00753694" w:rsidP="003F07BB">
      <w:pPr>
        <w:suppressAutoHyphens/>
        <w:spacing w:after="0" w:line="240" w:lineRule="auto"/>
        <w:jc w:val="both"/>
        <w:rPr>
          <w:rFonts w:ascii="Arial Narrow" w:eastAsia="Times New Roman" w:hAnsi="Arial Narrow" w:cs="Times New Roman"/>
          <w:color w:val="000000"/>
          <w:kern w:val="0"/>
          <w:lang w:eastAsia="es-PE"/>
          <ns2:ligatures ns2:val="none"/>
        </w:rPr>
      </w:pPr>
      <w:r w:rsidRPr="00B97A48">
        <w:rPr>
          <w:rFonts w:ascii="Arial Narrow" w:eastAsia="Times New Roman" w:hAnsi="Arial Narrow" w:cs="Times New Roman"/>
          <w:b/>
          <w:color w:val="000000"/>
          <w:kern w:val="0"/>
          <w:lang w:eastAsia="es-PE"/>
          <ns2:ligatures ns2:val="none"/>
        </w:rPr>
        <w:t>DÉCIMO:</w:t>
      </w:r>
      <w:r w:rsidRPr="00B97A48">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ns2:paraId="54EC2517" ns2:textId="77777777" w:rsidR="00753694" w:rsidRPr="00B97A48" w:rsidRDefault="00753694" w:rsidP="003F07BB">
      <w:pPr>
        <w:suppressAutoHyphens/>
        <w:spacing w:after="0" w:line="240" w:lineRule="auto"/>
        <w:jc w:val="both"/>
        <w:rPr>
          <w:rFonts w:ascii="Arial Narrow" w:eastAsia="Times New Roman" w:hAnsi="Arial Narrow" w:cs="Times New Roman"/>
          <w:color w:val="000000"/>
          <w:kern w:val="0"/>
          <w:lang w:eastAsia="es-PE"/>
          <ns2:ligatures ns2:val="none"/>
        </w:rPr>
      </w:pPr>
    </w:p>
    <w:p ns2:paraId="0257C2D1" ns2:textId="37B3E11B" w:rsidR="00753694" w:rsidRPr="00B97A48" w:rsidRDefault="00753694" w:rsidP="003F07BB">
      <w:pPr>
        <w:suppressAutoHyphens/>
        <w:spacing w:after="0" w:line="240" w:lineRule="auto"/>
        <w:jc w:val="both"/>
        <w:rPr>
          <w:rFonts w:ascii="Arial Narrow" w:hAnsi="Arial Narrow" w:cs="Arial"/>
        </w:rPr>
      </w:pPr>
      <w:r w:rsidRPr="00B97A48">
        <w:rPr>
          <w:rFonts w:ascii="Arial Narrow" w:hAnsi="Arial Narrow" w:cs="Arial"/>
          <w:b/>
          <w:spacing w:val="-3"/>
          <w:kern w:val="0"/>
          <ns2:ligatures ns2:val="none"/>
        </w:rPr>
        <w:t xml:space="preserve">DÉCIMO PRIMERO: requerir a la señora [APELLIDO] Velásquez y Banco Ripley Perú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EA23E1" w:rsidRPr="00B97A48">
        <w:rPr>
          <w:rFonts w:ascii="Arial Narrow" w:hAnsi="Arial Narrow" w:cs="Arial"/>
          <w:b/>
          <w:bCs/>
        </w:rPr>
        <w:t/>
      </w:r>
      <w:r w:rsidRPr="00B97A48">
        <w:rPr>
          <w:rFonts w:ascii="Arial Narrow" w:hAnsi="Arial Narrow" w:cs="Arial"/>
          <w:b/>
          <w:spacing w:val="-3"/>
          <w:kern w:val="0"/>
          <ns2:ligatures ns2:val="none"/>
        </w:rPr>
        <w:t/>
      </w:r>
      <w:r w:rsidRPr="00B97A48">
        <w:rPr>
          <w:rFonts w:ascii="Arial Narrow" w:hAnsi="Arial Narrow" w:cs="Arial"/>
          <w:bCs/>
          <w:spacing w:val="-3"/>
          <w:kern w:val="0"/>
          <ns2:ligatures ns2:val="none"/>
        </w:rPr>
        <w:t xml:space="preserve"/>
      </w:r>
      <w:bookmarkStart w:id="14" w:name="_Hlk182351875"/>
      <w:r w:rsidRPr="00B97A48">
        <w:rPr>
          <w:rFonts w:ascii="Arial Narrow" w:hAnsi="Arial Narrow" w:cs="Arial"/>
          <w:bCs/>
          <w:spacing w:val="-3"/>
          <w:kern w:val="0"/>
          <ns2:ligatures ns2:val="none"/>
        </w:rPr>
        <w:t/>
      </w:r>
      <w:r w:rsidR="002E0B62">
        <w:rPr>
          <w:rFonts w:ascii="Arial Narrow" w:hAnsi="Arial Narrow" w:cs="Arial"/>
          <w:bCs/>
          <w:spacing w:val="-3"/>
          <w:kern w:val="0"/>
          <ns2:ligatures ns2:val="none"/>
        </w:rPr>
        <w:t xml:space="preserve"/>
      </w:r>
      <w:r w:rsidRPr="00B97A48">
        <w:rPr>
          <w:rFonts w:ascii="Arial Narrow" w:hAnsi="Arial Narrow" w:cs="Arial"/>
          <w:bCs/>
          <w:spacing w:val="-3"/>
          <w:kern w:val="0"/>
          <ns2:ligatures ns2:val="none"/>
        </w:rPr>
        <w:t xml:space="preserve"/>
      </w:r>
      <w:r w:rsidR="002E0B62" w:rsidRPr="002E0B62">
        <w:rPr>
          <w:rFonts w:ascii="Arial Narrow" w:eastAsia="Calibri" w:hAnsi="Arial Narrow" w:cs="Arial"/>
          <w:kern w:val="0"/>
          <ns2:ligatures ns2:val="none"/>
        </w:rPr>
        <w:t xml:space="preserve"/>
      </w:r>
      <w:r w:rsidR="003F07BB" w:rsidRPr="002E0B62">
        <w:rPr>
          <w:rFonts w:ascii="Arial Narrow" w:eastAsia="Calibri" w:hAnsi="Arial Narrow" w:cs="Arial"/>
          <w:kern w:val="0"/>
          <ns2:ligatures ns2:val="none"/>
        </w:rPr>
        <w:t/>
      </w:r>
      <w:r w:rsidR="002E0B62" w:rsidRPr="002E0B62">
        <w:rPr>
          <w:rFonts w:ascii="Arial Narrow" w:hAnsi="Arial Narrow" w:cs="Arial"/>
          <w:bCs/>
          <w:spacing w:val="-3"/>
          <w:kern w:val="0"/>
          <ns2:ligatures ns2:val="none"/>
        </w:rPr>
        <w:t xml:space="preserve"/>
      </w:r>
      <w:r w:rsidRPr="002E0B62">
        <w:rPr>
          <w:rFonts w:ascii="Arial Narrow" w:hAnsi="Arial Narrow" w:cs="Arial"/>
          <w:bCs/>
          <w:spacing w:val="-3"/>
          <w:kern w:val="0"/>
          <ns2:ligatures ns2:val="none"/>
        </w:rPr>
        <w:t xml:space="preserve"/>
      </w:r>
      <w:r w:rsidR="002E0B62" w:rsidRPr="002E0B62">
        <w:rPr>
          <w:rFonts w:ascii="Arial Narrow" w:eastAsia="Times New Roman" w:hAnsi="Arial Narrow" w:cs="Times New Roman"/>
          <w:color w:val="000000"/>
          <w:kern w:val="0"/>
          <w:shd w:val="clear" w:color="auto" w:fill="FFFFFF"/>
          <w:lang w:eastAsia="es-PE"/>
          <ns2:ligatures ns2:val="none"/>
        </w:rPr>
        <w:t xml:space="preserve"/>
      </w:r>
      <w:r w:rsidR="003F07BB" w:rsidRPr="002E0B62">
        <w:rPr>
          <w:rFonts w:ascii="Arial Narrow" w:eastAsia="Times New Roman" w:hAnsi="Arial Narrow" w:cs="Times New Roman"/>
          <w:color w:val="000000"/>
          <w:kern w:val="0"/>
          <w:shd w:val="clear" w:color="auto" w:fill="FFFFFF"/>
          <w:lang w:eastAsia="es-PE"/>
          <ns2:ligatures ns2:val="none"/>
        </w:rPr>
        <w:t/>
      </w:r>
      <w:r w:rsidR="002E0B62" w:rsidRPr="002E0B62">
        <w:rPr>
          <w:rFonts w:ascii="Arial Narrow" w:eastAsia="Times New Roman" w:hAnsi="Arial Narrow" w:cs="Times New Roman"/>
          <w:color w:val="000000"/>
          <w:kern w:val="0"/>
          <w:shd w:val="clear" w:color="auto" w:fill="FFFFFF"/>
          <w:lang w:eastAsia="es-PE"/>
          <ns2:ligatures ns2:val="none"/>
        </w:rPr>
        <w:t xml:space="preserve"/>
      </w:r>
      <w:r w:rsidR="002E0B62" w:rsidRPr="002E0B62">
        <w:rPr>
          <w:rFonts w:ascii="Arial Narrow" w:eastAsia="Times New Roman" w:hAnsi="Arial Narrow" w:cs="Times New Roman"/>
          <w:kern w:val="0"/>
          <w:shd w:val="clear" w:color="auto" w:fill="FFFFFF"/>
          <w:lang w:eastAsia="es-PE"/>
          <ns2:ligatures ns2:val="none"/>
        </w:rPr>
        <w:t xml:space="preserve"/>
      </w:r>
      <w:r w:rsidRPr="002E0B62">
        <w:rPr>
          <w:rFonts w:ascii="Arial Narrow" w:hAnsi="Arial Narrow" w:cs="Arial"/>
          <w:bCs/>
          <w:spacing w:val="-3"/>
          <w:kern w:val="0"/>
          <ns2:ligatures ns2:val="none"/>
        </w:rPr>
        <w:t xml:space="preserve"/>
      </w:r>
      <w:r w:rsidRPr="002E0B62">
        <w:rPr>
          <w:rFonts w:ascii="Arial Narrow" w:hAnsi="Arial Narrow"/>
          <w:color w:val="000000"/>
        </w:rPr>
        <w:t/>
      </w:r>
      <w:r w:rsidRPr="00B97A48">
        <w:rPr>
          <w:rFonts w:ascii="Arial Narrow" w:hAnsi="Arial Narrow"/>
          <w:color w:val="000000"/>
        </w:rPr>
        <w:t xml:space="preserve"/>
      </w:r>
      <w:r w:rsidR="00D5518F" w:rsidRPr="00B97A48">
        <w:rPr>
          <w:rFonts w:ascii="Arial Narrow" w:hAnsi="Arial Narrow"/>
          <w:color w:val="000000"/>
        </w:rPr>
        <w:t/>
      </w:r>
      <w:r w:rsidRPr="00B97A48">
        <w:rPr>
          <w:rFonts w:ascii="Arial Narrow" w:hAnsi="Arial Narrow"/>
          <w:color w:val="000000"/>
        </w:rPr>
        <w:t xml:space="preserve"/>
      </w:r>
      <w:r w:rsidR="00D5518F" w:rsidRPr="00B97A48">
        <w:rPr>
          <w:rFonts w:ascii="Arial Narrow" w:hAnsi="Arial Narrow"/>
          <w:color w:val="000000"/>
        </w:rPr>
        <w:t/>
      </w:r>
      <w:r w:rsidRPr="00B97A48">
        <w:rPr>
          <w:rFonts w:ascii="Arial Narrow" w:hAnsi="Arial Narrow"/>
          <w:color w:val="000000"/>
        </w:rPr>
        <w:t xml:space="preserve"/>
      </w:r>
      <w:r w:rsidRPr="00B97A48">
        <w:rPr>
          <w:rStyle w:val="Refdenotaalpie"/>
          <w:rFonts w:ascii="Arial Narrow" w:hAnsi="Arial Narrow"/>
          <w:vertAlign w:val="superscript"/>
        </w:rPr>
        <w:footnoteReference w:id="15"/>
      </w:r>
      <w:r w:rsidRPr="00B97A48">
        <w:rPr>
          <w:rFonts w:ascii="Arial Narrow" w:hAnsi="Arial Narrow" w:cs="Arial"/>
        </w:rPr>
        <w:t/>
      </w:r>
      <w:bookmarkEnd w:id="14"/>
    </w:p>
    <w:p ns2:paraId="7BD98F22" ns2:textId="77777777" w:rsidR="00753694" w:rsidRPr="00B97A48" w:rsidRDefault="00753694" w:rsidP="003F07BB">
      <w:pPr>
        <w:suppressAutoHyphens/>
        <w:spacing w:after="0" w:line="240" w:lineRule="auto"/>
        <w:jc w:val="both"/>
        <w:rPr>
          <w:rFonts w:ascii="Arial Narrow" w:hAnsi="Arial Narrow" w:cs="Arial"/>
        </w:rPr>
      </w:pPr>
    </w:p>
    <w:p ns2:paraId="645508EF" ns2:textId="5A5F35BA" w:rsidR="00753694" w:rsidRPr="00B97A48" w:rsidRDefault="00753694" w:rsidP="003F07BB">
      <w:pPr>
        <w:suppressAutoHyphens/>
        <w:spacing w:after="0" w:line="240" w:lineRule="auto"/>
        <w:jc w:val="both"/>
        <w:rPr>
          <w:rFonts w:ascii="Arial Narrow" w:eastAsia="Calibri" w:hAnsi="Arial Narrow" w:cs="Times New Roman"/>
        </w:rPr>
      </w:pPr>
      <w:r w:rsidRPr="00B97A48">
        <w:rPr>
          <w:rFonts w:ascii="Arial Narrow" w:hAnsi="Arial Narrow" w:cs="Arial"/>
          <w:b/>
          <w:bCs/>
        </w:rPr>
        <w:t xml:space="preserve">DÉCIMO </w:t>
      </w:r>
      <w:r w:rsidR="00EA23E1" w:rsidRPr="00B97A48">
        <w:rPr>
          <w:rFonts w:ascii="Arial Narrow" w:hAnsi="Arial Narrow" w:cs="Arial"/>
          <w:b/>
          <w:bCs/>
        </w:rPr>
        <w:t>SEGUNDO</w:t>
      </w:r>
      <w:r w:rsidRPr="00B97A48">
        <w:rPr>
          <w:rFonts w:ascii="Arial Narrow" w:hAnsi="Arial Narrow" w:cs="Arial"/>
          <w:b/>
          <w:bCs/>
        </w:rPr>
        <w:t>:</w:t>
      </w:r>
      <w:r w:rsidRPr="00B97A48">
        <w:rPr>
          <w:rFonts w:ascii="Arial Narrow" w:hAnsi="Arial Narrow" w:cs="Arial"/>
        </w:rPr>
        <w:t xml:space="preserve"> </w:t>
      </w:r>
      <w:bookmarkStart w:id="15" w:name="_Hlk182351892"/>
      <w:r w:rsidRPr="00B97A48">
        <w:rPr>
          <w:rFonts w:ascii="Arial Narrow" w:hAnsi="Arial Narrow" w:cs="Arial"/>
        </w:rPr>
        <w:t xml:space="preserve">requerir a </w:t>
      </w:r>
      <w:r w:rsidR="002E0B62" w:rsidRPr="002E0B62">
        <w:rPr>
          <w:rFonts w:ascii="Arial Narrow" w:eastAsia="Calibri" w:hAnsi="Arial Narrow" w:cs="Times New Roman"/>
        </w:rPr>
        <w:t xml:space="preserve">Mapfre </w:t>
      </w:r>
      <w:r w:rsidR="00B5069E" w:rsidRPr="002E0B62">
        <w:rPr>
          <w:rFonts w:ascii="Arial Narrow" w:eastAsia="Calibri" w:hAnsi="Arial Narrow" w:cs="Times New Roman"/>
        </w:rPr>
        <w:t>Perú</w:t>
      </w:r>
      <w:r w:rsidR="002E0B62" w:rsidRPr="002E0B62">
        <w:rPr>
          <w:rFonts w:ascii="Arial Narrow" w:eastAsia="Calibri" w:hAnsi="Arial Narrow" w:cs="Times New Roman"/>
        </w:rPr>
        <w:t xml:space="preserve"> </w:t>
      </w:r>
      <w:r w:rsidR="00B5069E">
        <w:rPr>
          <w:rFonts w:ascii="Arial Narrow" w:eastAsia="Calibri" w:hAnsi="Arial Narrow" w:cs="Times New Roman"/>
        </w:rPr>
        <w:t>C</w:t>
      </w:r>
      <w:r w:rsidR="00B5069E" w:rsidRPr="002E0B62">
        <w:rPr>
          <w:rFonts w:ascii="Arial Narrow" w:eastAsia="Calibri" w:hAnsi="Arial Narrow" w:cs="Times New Roman"/>
        </w:rPr>
        <w:t>ompañía</w:t>
      </w:r>
      <w:r w:rsidR="002E0B62" w:rsidRPr="002E0B62">
        <w:rPr>
          <w:rFonts w:ascii="Arial Narrow" w:eastAsia="Calibri" w:hAnsi="Arial Narrow" w:cs="Times New Roman"/>
        </w:rPr>
        <w:t xml:space="preserve"> </w:t>
      </w:r>
      <w:r w:rsidR="002E0B62">
        <w:rPr>
          <w:rFonts w:ascii="Arial Narrow" w:eastAsia="Calibri" w:hAnsi="Arial Narrow" w:cs="Times New Roman"/>
        </w:rPr>
        <w:t>d</w:t>
      </w:r>
      <w:r w:rsidR="002E0B62" w:rsidRPr="002E0B62">
        <w:rPr>
          <w:rFonts w:ascii="Arial Narrow" w:eastAsia="Calibri" w:hAnsi="Arial Narrow" w:cs="Times New Roman"/>
        </w:rPr>
        <w:t xml:space="preserve">e Seguros </w:t>
      </w:r>
      <w:r w:rsidR="002E0B62">
        <w:rPr>
          <w:rFonts w:ascii="Arial Narrow" w:eastAsia="Calibri" w:hAnsi="Arial Narrow" w:cs="Times New Roman"/>
        </w:rPr>
        <w:t>y</w:t>
      </w:r>
      <w:r w:rsidR="002E0B62" w:rsidRPr="002E0B62">
        <w:rPr>
          <w:rFonts w:ascii="Arial Narrow" w:eastAsia="Calibri" w:hAnsi="Arial Narrow" w:cs="Times New Roman"/>
        </w:rPr>
        <w:t xml:space="preserve"> Reaseguros S.A. </w:t>
      </w:r>
      <w:r w:rsidRPr="002E0B62">
        <w:rPr>
          <w:rFonts w:ascii="Arial Narrow" w:eastAsia="Calibri" w:hAnsi="Arial Narrow" w:cs="Times New Roman"/>
        </w:rPr>
        <w:t>para que efectúe el acuse de recibo mediante la confirmación de recepción de la notificación remitida por este despacho a su Casilla Electrónica, dentro de los cinco (5) primeros días hábiles siguientes a la fecha en que recibe la notificación.</w:t>
      </w:r>
      <w:bookmarkEnd w:id="15"/>
    </w:p>
    <w:p ns2:paraId="2D4493DD" ns2:textId="77777777" w:rsidR="00753694" w:rsidRPr="00B97A48" w:rsidRDefault="00753694" w:rsidP="003F07BB">
      <w:pPr>
        <w:spacing w:after="0" w:line="240" w:lineRule="auto"/>
        <w:jc w:val="both"/>
        <w:rPr>
          <w:rFonts w:ascii="Arial Narrow" w:eastAsia="Calibri" w:hAnsi="Arial Narrow" w:cs="Arial"/>
          <w:b/>
          <w:spacing w:val="-3"/>
          <w:kern w:val="0"/>
          <ns2:ligatures ns2:val="none"/>
        </w:rPr>
      </w:pPr>
    </w:p>
    <w:p ns2:paraId="59FBEC2A" ns2:textId="77777777" w:rsidR="00753694" w:rsidRPr="00B97A48" w:rsidRDefault="00753694" w:rsidP="003F07BB">
      <w:pPr>
        <w:spacing w:after="0" w:line="240" w:lineRule="auto"/>
        <w:jc w:val="both"/>
        <w:rPr>
          <w:rFonts w:ascii="Arial Narrow" w:eastAsia="Arial Narrow" w:hAnsi="Arial Narrow" w:cs="Arial Narrow"/>
          <w:b/>
          <w:color w:val="000000"/>
          <w:kern w:val="0"/>
          <w:lang w:eastAsia="es-PE"/>
          <ns2:ligatures ns2:val="none"/>
        </w:rPr>
      </w:pPr>
    </w:p>
    <w:p ns2:paraId="309FE764" ns2:textId="77777777" w:rsidR="00753694" w:rsidRDefault="00753694" w:rsidP="003F07BB">
      <w:pPr>
        <w:spacing w:after="0" w:line="240" w:lineRule="auto"/>
        <w:jc w:val="both"/>
        <w:rPr>
          <w:rFonts w:ascii="Arial Narrow" w:eastAsia="Arial Narrow" w:hAnsi="Arial Narrow" w:cs="Arial Narrow"/>
          <w:b/>
          <w:color w:val="000000"/>
          <w:kern w:val="0"/>
          <w:lang w:eastAsia="es-PE"/>
          <ns2:ligatures ns2:val="none"/>
        </w:rPr>
      </w:pPr>
    </w:p>
    <w:p ns2:paraId="5275F16C" ns2:textId="77777777" w:rsidR="00B97A48" w:rsidRDefault="00B97A48" w:rsidP="003F07BB">
      <w:pPr>
        <w:spacing w:after="0" w:line="240" w:lineRule="auto"/>
        <w:jc w:val="both"/>
        <w:rPr>
          <w:rFonts w:ascii="Arial Narrow" w:eastAsia="Arial Narrow" w:hAnsi="Arial Narrow" w:cs="Arial Narrow"/>
          <w:b/>
          <w:color w:val="000000"/>
          <w:kern w:val="0"/>
          <w:lang w:eastAsia="es-PE"/>
          <ns2:ligatures ns2:val="none"/>
        </w:rPr>
      </w:pPr>
    </w:p>
    <w:p ns2:paraId="68309DC4" ns2:textId="77777777" w:rsidR="00B97A48" w:rsidRPr="00B97A48" w:rsidRDefault="00B97A48" w:rsidP="003F07BB">
      <w:pPr>
        <w:spacing w:after="0" w:line="240" w:lineRule="auto"/>
        <w:jc w:val="both"/>
        <w:rPr>
          <w:rFonts w:ascii="Arial Narrow" w:eastAsia="Arial Narrow" w:hAnsi="Arial Narrow" w:cs="Arial Narrow"/>
          <w:b/>
          <w:color w:val="000000"/>
          <w:kern w:val="0"/>
          <w:lang w:eastAsia="es-PE"/>
          <ns2:ligatures ns2:val="none"/>
        </w:rPr>
      </w:pPr>
    </w:p>
    <w:p ns2:paraId="017CC2E5" ns2:textId="77777777" w:rsidR="00753694" w:rsidRPr="00B97A48" w:rsidRDefault="00753694" w:rsidP="003F07BB">
      <w:pPr>
        <w:shd w:val="clear" w:color="auto" w:fill="FFFFFF"/>
        <w:spacing w:after="0" w:line="240" w:lineRule="auto"/>
        <w:jc w:val="center"/>
        <w:rPr>
          <w:rFonts w:ascii="Arial Narrow" w:eastAsia="Calibri" w:hAnsi="Arial Narrow" w:cs="Arial"/>
          <w:b/>
          <w:bCs/>
          <w:color w:val="000000"/>
          <w:kern w:val="0"/>
          <ns2:ligatures ns2:val="none"/>
        </w:rPr>
      </w:pPr>
      <w:r w:rsidRPr="00B97A48">
        <w:rPr>
          <w:rFonts w:ascii="Arial Narrow" w:eastAsia="Calibri" w:hAnsi="Arial Narrow" w:cs="Arial"/>
          <w:b/>
          <w:bCs/>
          <w:color w:val="000000"/>
          <w:kern w:val="0"/>
          <ns2:ligatures ns2:val="none"/>
        </w:rPr>
        <w:t>EVELING ROA QUISPE</w:t>
      </w:r>
    </w:p>
    <w:p ns2:paraId="2A4D7D52" ns2:textId="77777777" w:rsidR="00753694" w:rsidRPr="00B97A48" w:rsidRDefault="00753694" w:rsidP="003F07BB">
      <w:pPr>
        <w:shd w:val="clear" w:color="auto" w:fill="FFFFFF"/>
        <w:spacing w:after="0" w:line="240" w:lineRule="auto"/>
        <w:jc w:val="center"/>
        <w:rPr>
          <w:rFonts w:ascii="Arial Narrow" w:eastAsia="Calibri" w:hAnsi="Arial Narrow" w:cs="Arial"/>
          <w:b/>
          <w:bCs/>
          <w:color w:val="000000"/>
          <w:kern w:val="0"/>
          <ns2:ligatures ns2:val="none"/>
        </w:rPr>
      </w:pPr>
      <w:r w:rsidRPr="00B97A48">
        <w:rPr>
          <w:rFonts w:ascii="Arial Narrow" w:eastAsia="Calibri" w:hAnsi="Arial Narrow" w:cs="Arial"/>
          <w:b/>
          <w:bCs/>
          <w:color w:val="000000"/>
          <w:kern w:val="0"/>
          <ns2:ligatures ns2:val="none"/>
        </w:rPr>
        <w:t>Secretaria Técnica</w:t>
      </w:r>
    </w:p>
    <w:p ns2:paraId="79CD7A1E" ns2:textId="77777777" w:rsidR="00753694" w:rsidRPr="00B97A48" w:rsidRDefault="00753694" w:rsidP="003F07BB">
      <w:pPr>
        <w:shd w:val="clear" w:color="auto" w:fill="FFFFFF"/>
        <w:spacing w:after="0" w:line="240" w:lineRule="auto"/>
        <w:jc w:val="center"/>
        <w:rPr>
          <w:rFonts w:ascii="Arial Narrow" w:eastAsia="Calibri" w:hAnsi="Arial Narrow" w:cs="Times New Roman"/>
          <w:color w:val="000000"/>
          <w:kern w:val="0"/>
          <ns2:ligatures ns2:val="none"/>
        </w:rPr>
      </w:pPr>
      <w:r w:rsidRPr="00B97A48">
        <w:rPr>
          <w:rFonts w:ascii="Arial Narrow" w:eastAsia="Calibri" w:hAnsi="Arial Narrow" w:cs="Arial"/>
          <w:b/>
          <w:bCs/>
          <w:color w:val="000000"/>
          <w:kern w:val="0"/>
          <ns2:ligatures ns2:val="none"/>
        </w:rPr>
        <w:t>Comisión </w:t>
      </w:r>
      <w:r w:rsidRPr="00B97A48">
        <w:rPr>
          <w:rFonts w:ascii="Arial Narrow" w:eastAsia="Calibri" w:hAnsi="Arial Narrow" w:cs="Arial"/>
          <w:b/>
          <w:bCs/>
          <w:color w:val="000000"/>
          <w:kern w:val="0"/>
          <w:shd w:val="clear" w:color="auto" w:fill="FFFFFF"/>
          <ns2:ligatures ns2:val="none"/>
        </w:rPr>
        <w:t>de</w:t>
      </w:r>
      <w:r w:rsidRPr="00B97A48">
        <w:rPr>
          <w:rFonts w:ascii="Arial Narrow" w:eastAsia="Calibri" w:hAnsi="Arial Narrow" w:cs="Arial"/>
          <w:b/>
          <w:bCs/>
          <w:color w:val="000000"/>
          <w:kern w:val="0"/>
          <ns2:ligatures ns2:val="none"/>
        </w:rPr>
        <w:t> Protección al Consumidor 1</w:t>
      </w:r>
    </w:p>
    <w:p ns2:paraId="5AD2D99B" ns2:textId="77777777" w:rsidR="00753694" w:rsidRPr="00B97A48" w:rsidRDefault="00753694" w:rsidP="003F07BB">
      <w:pPr>
        <w:spacing w:after="0" w:line="240" w:lineRule="auto"/>
        <w:jc w:val="both"/>
        <w:rPr>
          <w:rFonts w:ascii="Arial Narrow" w:eastAsia="Arial Narrow" w:hAnsi="Arial Narrow" w:cs="Arial Narrow"/>
          <w:b/>
          <w:color w:val="000000"/>
          <w:kern w:val="0"/>
          <w:lang w:eastAsia="es-PE"/>
          <ns2:ligatures ns2:val="none"/>
        </w:rPr>
      </w:pPr>
    </w:p>
    <w:bookmarkEnd w:id="0"/>
    <w:p ns2:paraId="54C814CB" ns2:textId="235F4148" w:rsidR="001B5674" w:rsidRPr="00B97A48" w:rsidRDefault="00753694" w:rsidP="003F07BB">
      <w:pPr>
        <w:spacing w:after="0" w:line="240" w:lineRule="auto"/>
        <w:jc w:val="both"/>
        <w:rPr>
          <w:rFonts w:ascii="Arial Narrow" w:eastAsia="Arial Narrow" w:hAnsi="Arial Narrow" w:cs="Arial"/>
          <w:color w:val="000000"/>
          <w:kern w:val="0"/>
          <w:sz w:val="16"/>
          <w:szCs w:val="16"/>
          <w:lang w:eastAsia="es-PE"/>
          <ns2:ligatures ns2:val="none"/>
        </w:rPr>
      </w:pPr>
      <w:r w:rsidRPr="00B97A48">
        <w:rPr>
          <w:rFonts w:ascii="Arial Narrow" w:eastAsia="Arial Narrow" w:hAnsi="Arial Narrow" w:cs="Arial"/>
          <w:color w:val="000000"/>
          <w:kern w:val="0"/>
          <w:sz w:val="16"/>
          <w:szCs w:val="16"/>
          <w:lang w:eastAsia="es-PE"/>
          <ns2:ligatures ns2:val="none"/>
        </w:rPr>
        <w:t>LSM/</w:t>
      </w:r>
      <w:r w:rsidR="002E0B62">
        <w:rPr>
          <w:rFonts w:ascii="Arial Narrow" w:eastAsia="Arial Narrow" w:hAnsi="Arial Narrow" w:cs="Arial"/>
          <w:color w:val="000000"/>
          <w:kern w:val="0"/>
          <w:sz w:val="16"/>
          <w:szCs w:val="16"/>
          <w:lang w:eastAsia="es-PE"/>
          <ns2:ligatures ns2:val="none"/>
        </w:rPr>
        <w:t>JCQ</w:t>
      </w:r>
    </w:p>
    <w:sectPr w:rsidR="001B5674" w:rsidRPr="00B97A48">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B6E01" w14:textId="77777777" w:rsidR="005011FA" w:rsidRDefault="005011FA" w:rsidP="00753694">
      <w:pPr>
        <w:spacing w:after="0" w:line="240" w:lineRule="auto"/>
      </w:pPr>
      <w:r>
        <w:separator/>
      </w:r>
    </w:p>
  </w:endnote>
  <w:endnote w:type="continuationSeparator" w:id="0">
    <w:p w14:paraId="3477814A" w14:textId="77777777" w:rsidR="005011FA" w:rsidRDefault="005011FA" w:rsidP="00753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F17D3" w14:textId="77777777" w:rsidR="00753694" w:rsidRDefault="00753694" w:rsidP="00753694">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F679177" w14:textId="77777777" w:rsidR="00753694" w:rsidRDefault="0075369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20885" w14:textId="77777777" w:rsidR="005011FA" w:rsidRDefault="005011FA" w:rsidP="00753694">
      <w:pPr>
        <w:spacing w:after="0" w:line="240" w:lineRule="auto"/>
      </w:pPr>
      <w:r>
        <w:separator/>
      </w:r>
    </w:p>
  </w:footnote>
  <w:footnote w:type="continuationSeparator" w:id="0">
    <w:p w14:paraId="2FF2BF2B" w14:textId="77777777" w:rsidR="005011FA" w:rsidRDefault="005011FA" w:rsidP="00753694">
      <w:pPr>
        <w:spacing w:after="0" w:line="240" w:lineRule="auto"/>
      </w:pPr>
      <w:r>
        <w:continuationSeparator/>
      </w:r>
    </w:p>
  </w:footnote>
  <w:footnote w:id="1">
    <w:p w14:paraId="210A8F03" w14:textId="77777777" w:rsidR="00753694" w:rsidRPr="00B97A48" w:rsidRDefault="00753694" w:rsidP="00B97A48">
      <w:pPr>
        <w:pStyle w:val="Textonotapie"/>
        <w:ind w:left="567" w:hanging="567"/>
        <w:jc w:val="both"/>
        <w:rPr>
          <w:rFonts w:ascii="Arial Narrow" w:hAnsi="Arial Narrow" w:cs="Arial"/>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t>Publicado</w:t>
      </w:r>
      <w:r w:rsidRPr="00B97A48">
        <w:rPr>
          <w:rFonts w:ascii="Arial Narrow" w:hAnsi="Arial Narrow" w:cs="Arial"/>
          <w:b/>
          <w:sz w:val="16"/>
          <w:szCs w:val="16"/>
        </w:rPr>
        <w:t xml:space="preserve"> </w:t>
      </w:r>
      <w:r w:rsidRPr="00B97A48">
        <w:rPr>
          <w:rFonts w:ascii="Arial Narrow" w:hAnsi="Arial Narrow" w:cs="Arial"/>
          <w:sz w:val="16"/>
          <w:szCs w:val="16"/>
        </w:rPr>
        <w:t>el 2 de setiembre del 2010 en el Diario Oficial El Peruano, vigente desde el 2 de octubre del 2010 y modificado por Decreto Legislativo 1308.</w:t>
      </w:r>
    </w:p>
    <w:p w14:paraId="2D1D29C0" w14:textId="77777777" w:rsidR="00753694" w:rsidRPr="00B97A48" w:rsidRDefault="00753694" w:rsidP="00B97A48">
      <w:pPr>
        <w:pStyle w:val="Textonotapie"/>
        <w:ind w:left="567" w:hanging="567"/>
        <w:jc w:val="both"/>
        <w:rPr>
          <w:rFonts w:ascii="Arial Narrow" w:hAnsi="Arial Narrow" w:cs="Arial"/>
          <w:sz w:val="16"/>
          <w:szCs w:val="16"/>
        </w:rPr>
      </w:pPr>
    </w:p>
  </w:footnote>
  <w:footnote w:id="2">
    <w:p w14:paraId="57B200AA" w14:textId="77777777" w:rsidR="00753694" w:rsidRPr="00B97A48" w:rsidRDefault="00753694" w:rsidP="00B97A48">
      <w:pPr>
        <w:pStyle w:val="Textonotapie"/>
        <w:ind w:left="567" w:right="-1" w:hanging="567"/>
        <w:jc w:val="both"/>
        <w:rPr>
          <w:rFonts w:ascii="Arial Narrow" w:eastAsia="Arial Narrow" w:hAnsi="Arial Narrow" w:cs="Arial"/>
          <w:b/>
          <w:bCs/>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2D05B50"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b/>
          <w:bCs/>
          <w:sz w:val="16"/>
          <w:szCs w:val="16"/>
        </w:rPr>
        <w:t>Artículo 105.- Autoridad competente.</w:t>
      </w:r>
      <w:r w:rsidRPr="00B97A48">
        <w:rPr>
          <w:rFonts w:ascii="Arial Narrow" w:eastAsia="Arial Narrow" w:hAnsi="Arial Narrow" w:cs="Arial"/>
          <w:sz w:val="16"/>
          <w:szCs w:val="16"/>
        </w:rPr>
        <w:t xml:space="preserve"> </w:t>
      </w:r>
    </w:p>
    <w:p w14:paraId="6E4BF8EE"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7399BFBD"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 </w:t>
      </w:r>
    </w:p>
    <w:p w14:paraId="6C5DAA79"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 </w:t>
      </w:r>
    </w:p>
    <w:p w14:paraId="6061C4B0" w14:textId="77777777" w:rsidR="00753694" w:rsidRPr="00B97A48" w:rsidRDefault="00753694" w:rsidP="00B97A48">
      <w:pPr>
        <w:pStyle w:val="Textonotapie"/>
        <w:ind w:left="567" w:right="-1"/>
        <w:jc w:val="both"/>
        <w:rPr>
          <w:rFonts w:ascii="Arial Narrow" w:eastAsia="Arial Narrow" w:hAnsi="Arial Narrow" w:cs="Arial"/>
          <w:b/>
          <w:bCs/>
          <w:sz w:val="16"/>
          <w:szCs w:val="16"/>
        </w:rPr>
      </w:pPr>
      <w:r w:rsidRPr="00B97A48">
        <w:rPr>
          <w:rFonts w:ascii="Arial Narrow" w:eastAsia="Arial Narrow" w:hAnsi="Arial Narrow" w:cs="Arial"/>
          <w:b/>
          <w:bCs/>
          <w:sz w:val="16"/>
          <w:szCs w:val="16"/>
        </w:rPr>
        <w:t xml:space="preserve">LEY DE ORGANIZACIÓN Y FUNCIONES DEL INDECOPI, APROBADA POR DECRETO LEGISLATIVO 1033 </w:t>
      </w:r>
    </w:p>
    <w:p w14:paraId="21C380F6"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b/>
          <w:bCs/>
          <w:sz w:val="16"/>
          <w:szCs w:val="16"/>
        </w:rPr>
        <w:t>Artículo 27.-</w:t>
      </w:r>
      <w:r w:rsidRPr="00B97A48">
        <w:rPr>
          <w:rFonts w:ascii="Arial Narrow" w:eastAsia="Arial Narrow" w:hAnsi="Arial Narrow" w:cs="Arial"/>
          <w:sz w:val="16"/>
          <w:szCs w:val="16"/>
        </w:rPr>
        <w:t xml:space="preserve"> De la Comisión de Protección al Consumidor.- </w:t>
      </w:r>
    </w:p>
    <w:p w14:paraId="64371BDB"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31348D22"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 </w:t>
      </w:r>
    </w:p>
    <w:p w14:paraId="48170C65" w14:textId="77777777" w:rsidR="00753694" w:rsidRPr="00B97A48" w:rsidRDefault="00753694" w:rsidP="00B97A48">
      <w:pPr>
        <w:pStyle w:val="Textonotapie"/>
        <w:ind w:left="567" w:right="-1"/>
        <w:jc w:val="both"/>
        <w:rPr>
          <w:rFonts w:ascii="Arial Narrow" w:eastAsia="Arial Narrow" w:hAnsi="Arial Narrow" w:cs="Arial"/>
          <w:b/>
          <w:bCs/>
          <w:sz w:val="16"/>
          <w:szCs w:val="16"/>
        </w:rPr>
      </w:pPr>
      <w:r w:rsidRPr="00B97A48">
        <w:rPr>
          <w:rFonts w:ascii="Arial Narrow" w:eastAsia="Arial Narrow" w:hAnsi="Arial Narrow" w:cs="Arial"/>
          <w:b/>
          <w:bCs/>
          <w:sz w:val="16"/>
          <w:szCs w:val="16"/>
        </w:rPr>
        <w:t xml:space="preserve">LEY SOBRE FACULTADES, NORMAS Y ORGANIZACIÓN DEL INDECOPI, APROBADA POR DECRETO LEGISLATIVO 807 </w:t>
      </w:r>
    </w:p>
    <w:p w14:paraId="37435DA0"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b/>
          <w:bCs/>
          <w:sz w:val="16"/>
          <w:szCs w:val="16"/>
        </w:rPr>
        <w:t>Artículo 24.</w:t>
      </w:r>
      <w:r w:rsidRPr="00B97A48">
        <w:rPr>
          <w:rFonts w:ascii="Arial Narrow" w:eastAsia="Arial Narrow" w:hAnsi="Arial Narrow" w:cs="Arial"/>
          <w:sz w:val="16"/>
          <w:szCs w:val="16"/>
        </w:rPr>
        <w:t xml:space="preserve">- El Secretario Técnico se encargará de la tramitación del procedimiento. Para ello, cuenta con las siguientes facultades: </w:t>
      </w:r>
    </w:p>
    <w:p w14:paraId="2E6BA249"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 </w:t>
      </w:r>
    </w:p>
    <w:p w14:paraId="723D9838"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c) Admitir denuncias a trámite, en aquellos casos en que la Comisión le haya delegado esta facultad. </w:t>
      </w:r>
    </w:p>
    <w:p w14:paraId="4005840B"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 </w:t>
      </w:r>
    </w:p>
    <w:p w14:paraId="2EA782D2" w14:textId="77777777" w:rsidR="00753694" w:rsidRPr="00B97A48" w:rsidRDefault="00753694" w:rsidP="00B97A48">
      <w:pPr>
        <w:pStyle w:val="Textonotapie"/>
        <w:jc w:val="both"/>
        <w:rPr>
          <w:rFonts w:ascii="Arial Narrow" w:hAnsi="Arial Narrow" w:cs="Arial"/>
          <w:sz w:val="16"/>
          <w:szCs w:val="16"/>
        </w:rPr>
      </w:pPr>
    </w:p>
  </w:footnote>
  <w:footnote w:id="3">
    <w:p w14:paraId="6B52908C" w14:textId="77777777" w:rsidR="00753694" w:rsidRPr="00B97A48" w:rsidRDefault="00753694" w:rsidP="00B97A48">
      <w:pPr>
        <w:pStyle w:val="Textonotapie"/>
        <w:tabs>
          <w:tab w:val="left" w:pos="567"/>
        </w:tabs>
        <w:ind w:left="567" w:right="-1" w:hanging="567"/>
        <w:jc w:val="both"/>
        <w:rPr>
          <w:rFonts w:ascii="Arial Narrow" w:eastAsia="Arial Narrow" w:hAnsi="Arial Narrow" w:cs="Arial"/>
          <w:b/>
          <w:bCs/>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3D43850" w14:textId="77777777" w:rsidR="00007E1C" w:rsidRDefault="00007E1C" w:rsidP="00B97A48">
      <w:pPr>
        <w:pStyle w:val="Textonotapie"/>
        <w:ind w:left="567" w:right="-1"/>
        <w:jc w:val="both"/>
        <w:rPr>
          <w:rFonts w:ascii="Arial Narrow" w:eastAsia="Arial Narrow" w:hAnsi="Arial Narrow" w:cs="Arial"/>
          <w:b/>
          <w:bCs/>
          <w:sz w:val="16"/>
          <w:szCs w:val="16"/>
        </w:rPr>
      </w:pPr>
      <w:r w:rsidRPr="00007E1C">
        <w:rPr>
          <w:rFonts w:ascii="Arial Narrow" w:eastAsia="Arial Narrow" w:hAnsi="Arial Narrow" w:cs="Arial"/>
          <w:b/>
          <w:bCs/>
          <w:sz w:val="16"/>
          <w:szCs w:val="16"/>
        </w:rPr>
        <w:t xml:space="preserve">Capítulo II </w:t>
      </w:r>
    </w:p>
    <w:p w14:paraId="59392DDE" w14:textId="77777777" w:rsidR="00007E1C" w:rsidRDefault="00007E1C" w:rsidP="00B97A48">
      <w:pPr>
        <w:pStyle w:val="Textonotapie"/>
        <w:ind w:left="567" w:right="-1"/>
        <w:jc w:val="both"/>
        <w:rPr>
          <w:rFonts w:ascii="Arial Narrow" w:eastAsia="Arial Narrow" w:hAnsi="Arial Narrow" w:cs="Arial"/>
          <w:b/>
          <w:bCs/>
          <w:sz w:val="16"/>
          <w:szCs w:val="16"/>
        </w:rPr>
      </w:pPr>
      <w:r>
        <w:rPr>
          <w:rFonts w:ascii="Arial Narrow" w:eastAsia="Arial Narrow" w:hAnsi="Arial Narrow" w:cs="Arial"/>
          <w:b/>
          <w:bCs/>
          <w:sz w:val="16"/>
          <w:szCs w:val="16"/>
        </w:rPr>
        <w:t>M</w:t>
      </w:r>
      <w:r w:rsidRPr="00007E1C">
        <w:rPr>
          <w:rFonts w:ascii="Arial Narrow" w:eastAsia="Arial Narrow" w:hAnsi="Arial Narrow" w:cs="Arial"/>
          <w:b/>
          <w:bCs/>
          <w:sz w:val="16"/>
          <w:szCs w:val="16"/>
        </w:rPr>
        <w:t xml:space="preserve">étodos comerciales agresivos o engañosos </w:t>
      </w:r>
    </w:p>
    <w:p w14:paraId="7DC265B6" w14:textId="77777777" w:rsidR="00007E1C" w:rsidRDefault="00007E1C" w:rsidP="00007E1C">
      <w:pPr>
        <w:pStyle w:val="Textonotapie"/>
        <w:ind w:left="567" w:right="-1"/>
        <w:jc w:val="both"/>
        <w:rPr>
          <w:rFonts w:ascii="Arial Narrow" w:eastAsia="Arial Narrow" w:hAnsi="Arial Narrow" w:cs="Arial"/>
          <w:b/>
          <w:bCs/>
          <w:sz w:val="16"/>
          <w:szCs w:val="16"/>
        </w:rPr>
      </w:pPr>
      <w:r w:rsidRPr="00007E1C">
        <w:rPr>
          <w:rFonts w:ascii="Arial Narrow" w:eastAsia="Arial Narrow" w:hAnsi="Arial Narrow" w:cs="Arial"/>
          <w:b/>
          <w:bCs/>
          <w:sz w:val="16"/>
          <w:szCs w:val="16"/>
        </w:rPr>
        <w:t>Artículo 58.- Definición y alcances</w:t>
      </w:r>
    </w:p>
    <w:p w14:paraId="11E2A4A3" w14:textId="77777777" w:rsidR="00007E1C" w:rsidRDefault="00007E1C" w:rsidP="00007E1C">
      <w:pPr>
        <w:pStyle w:val="Textonotapie"/>
        <w:ind w:left="567" w:right="-1"/>
        <w:jc w:val="both"/>
        <w:rPr>
          <w:rFonts w:ascii="Arial Narrow" w:eastAsia="Arial Narrow" w:hAnsi="Arial Narrow" w:cs="Arial"/>
          <w:sz w:val="16"/>
          <w:szCs w:val="16"/>
        </w:rPr>
      </w:pPr>
      <w:r w:rsidRPr="00007E1C">
        <w:rPr>
          <w:rFonts w:ascii="Arial Narrow" w:eastAsia="Arial Narrow" w:hAnsi="Arial Narrow" w:cs="Arial"/>
          <w:sz w:val="16"/>
          <w:szCs w:val="16"/>
        </w:rPr>
        <w:t xml:space="preserve">58.1 El derecho de todo consumidor a la protección contra los métodos comerciales agresivos o engañosos implica que los proveedores no pueden llevar a cabo prácticas que mermen de forma significativa la libertad de elección del consumidor a través de figuras como el acoso, la coacción, la influencia indebida o el dolo. En tal sentido, están prohibidas todas aquellas prácticas comerciales que importen: </w:t>
      </w:r>
    </w:p>
    <w:p w14:paraId="1F105C16" w14:textId="392D1746" w:rsidR="00007E1C" w:rsidRDefault="00007E1C" w:rsidP="00007E1C">
      <w:pPr>
        <w:pStyle w:val="Textonotapie"/>
        <w:ind w:left="567" w:right="-1"/>
        <w:jc w:val="both"/>
        <w:rPr>
          <w:rFonts w:ascii="Arial Narrow" w:eastAsia="Arial Narrow" w:hAnsi="Arial Narrow" w:cs="Arial"/>
          <w:sz w:val="16"/>
          <w:szCs w:val="16"/>
        </w:rPr>
      </w:pPr>
      <w:r w:rsidRPr="00007E1C">
        <w:rPr>
          <w:rFonts w:ascii="Arial Narrow" w:eastAsia="Arial Narrow" w:hAnsi="Arial Narrow" w:cs="Arial"/>
          <w:sz w:val="16"/>
          <w:szCs w:val="16"/>
        </w:rPr>
        <w:t xml:space="preserve">a. Crear la impresión de que el consumidor ya ha ganado, que ganará o conseguirá, si realiza un acto determinado, un premio o cualquier otra ventaja equivalente cuando, en realidad: (i) tal beneficio no existe, o (ii) la realización de una acción relacionada con la obtención del premio o ventaja equivalente está sujeta a efectuar un pago o incurrir en un gasto. </w:t>
      </w:r>
    </w:p>
    <w:p w14:paraId="6F02046E" w14:textId="77777777" w:rsidR="00007E1C" w:rsidRDefault="00007E1C" w:rsidP="00007E1C">
      <w:pPr>
        <w:pStyle w:val="Textonotapie"/>
        <w:ind w:left="567" w:right="-1"/>
        <w:jc w:val="both"/>
        <w:rPr>
          <w:rFonts w:ascii="Arial Narrow" w:eastAsia="Arial Narrow" w:hAnsi="Arial Narrow" w:cs="Arial"/>
          <w:sz w:val="16"/>
          <w:szCs w:val="16"/>
        </w:rPr>
      </w:pPr>
      <w:r w:rsidRPr="00007E1C">
        <w:rPr>
          <w:rFonts w:ascii="Arial Narrow" w:eastAsia="Arial Narrow" w:hAnsi="Arial Narrow" w:cs="Arial"/>
          <w:sz w:val="16"/>
          <w:szCs w:val="16"/>
        </w:rPr>
        <w:t xml:space="preserve">b. El cambio de la información originalmente proporcionada al consumidor al momento de celebrarse la contratación, sin el consentimiento expreso e informado del consumidor. </w:t>
      </w:r>
    </w:p>
    <w:p w14:paraId="762A9378" w14:textId="77777777" w:rsidR="00007E1C" w:rsidRDefault="00007E1C" w:rsidP="00007E1C">
      <w:pPr>
        <w:pStyle w:val="Textonotapie"/>
        <w:ind w:left="567" w:right="-1"/>
        <w:jc w:val="both"/>
        <w:rPr>
          <w:rFonts w:ascii="Arial Narrow" w:eastAsia="Arial Narrow" w:hAnsi="Arial Narrow" w:cs="Arial"/>
          <w:sz w:val="16"/>
          <w:szCs w:val="16"/>
        </w:rPr>
      </w:pPr>
      <w:r w:rsidRPr="00007E1C">
        <w:rPr>
          <w:rFonts w:ascii="Arial Narrow" w:eastAsia="Arial Narrow" w:hAnsi="Arial Narrow" w:cs="Arial"/>
          <w:sz w:val="16"/>
          <w:szCs w:val="16"/>
        </w:rPr>
        <w:t xml:space="preserve">c. El cambio de las condiciones del producto o servicio antes de la celebración del contrato, sin el consentimiento expreso e informado del consumidor. </w:t>
      </w:r>
    </w:p>
    <w:p w14:paraId="1E7CEA16" w14:textId="77777777" w:rsidR="00007E1C" w:rsidRDefault="00007E1C" w:rsidP="00007E1C">
      <w:pPr>
        <w:pStyle w:val="Textonotapie"/>
        <w:ind w:left="567" w:right="-1"/>
        <w:jc w:val="both"/>
        <w:rPr>
          <w:rFonts w:ascii="Arial Narrow" w:eastAsia="Arial Narrow" w:hAnsi="Arial Narrow" w:cs="Arial"/>
          <w:sz w:val="16"/>
          <w:szCs w:val="16"/>
        </w:rPr>
      </w:pPr>
      <w:r w:rsidRPr="00007E1C">
        <w:rPr>
          <w:rFonts w:ascii="Arial Narrow" w:eastAsia="Arial Narrow" w:hAnsi="Arial Narrow" w:cs="Arial"/>
          <w:sz w:val="16"/>
          <w:szCs w:val="16"/>
        </w:rPr>
        <w:t>d. Realizar visitas en persona al domicilio del consumidor o realizar proposiciones no solicitadas, por teléfono, fax, correo electrónico u otro medio, de manera persistente e impertinente, o ignorando la petición del consumidor para que cese este tipo de actividades.</w:t>
      </w:r>
      <w:r>
        <w:rPr>
          <w:rFonts w:ascii="Arial Narrow" w:eastAsia="Arial Narrow" w:hAnsi="Arial Narrow" w:cs="Arial"/>
          <w:sz w:val="16"/>
          <w:szCs w:val="16"/>
        </w:rPr>
        <w:t xml:space="preserve"> </w:t>
      </w:r>
      <w:r w:rsidRPr="00007E1C">
        <w:rPr>
          <w:rFonts w:ascii="Arial Narrow" w:eastAsia="Arial Narrow" w:hAnsi="Arial Narrow" w:cs="Arial"/>
          <w:sz w:val="16"/>
          <w:szCs w:val="16"/>
        </w:rPr>
        <w:t> </w:t>
      </w:r>
    </w:p>
    <w:p w14:paraId="6EFF7C2C" w14:textId="5A4B86BD" w:rsidR="00007E1C" w:rsidRDefault="00007E1C" w:rsidP="00007E1C">
      <w:pPr>
        <w:pStyle w:val="Textonotapie"/>
        <w:ind w:left="567" w:right="-1"/>
        <w:jc w:val="both"/>
        <w:rPr>
          <w:rFonts w:ascii="Arial Narrow" w:eastAsia="Arial Narrow" w:hAnsi="Arial Narrow" w:cs="Arial"/>
          <w:sz w:val="16"/>
          <w:szCs w:val="16"/>
        </w:rPr>
      </w:pPr>
      <w:r w:rsidRPr="00007E1C">
        <w:rPr>
          <w:rFonts w:ascii="Arial Narrow" w:eastAsia="Arial Narrow" w:hAnsi="Arial Narrow" w:cs="Arial"/>
          <w:sz w:val="16"/>
          <w:szCs w:val="16"/>
        </w:rPr>
        <w:t xml:space="preserve">e. Emplear centros de llamada (call centers), sistemas de llamado telefónico, envío de mensajes de texto a celular o de mensajes electrónicos masivos para promover productos y servicios, así como prestar el servicio de telemercadeo, a todos aquellos números telefónicos y direcciones electrónicas de consumidores que no hayan brindado a los proveedores de dichos bienes y servicios su consentimiento previo, informado, expreso e inequívoco, para la utilización de esta práctica comercial. Este consentimiento puede ser revocado, en cualquier momento y conforme a la normativa que rige la protección de datos personales. </w:t>
      </w:r>
    </w:p>
    <w:p w14:paraId="1AB8A4E5" w14:textId="5A685130" w:rsidR="00007E1C" w:rsidRDefault="00007E1C" w:rsidP="00007E1C">
      <w:pPr>
        <w:pStyle w:val="Textonotapie"/>
        <w:ind w:left="567" w:right="-1"/>
        <w:jc w:val="both"/>
        <w:rPr>
          <w:rFonts w:ascii="Arial Narrow" w:eastAsia="Arial Narrow" w:hAnsi="Arial Narrow" w:cs="Arial"/>
          <w:sz w:val="16"/>
          <w:szCs w:val="16"/>
        </w:rPr>
      </w:pPr>
      <w:r w:rsidRPr="00007E1C">
        <w:rPr>
          <w:rFonts w:ascii="Arial Narrow" w:eastAsia="Arial Narrow" w:hAnsi="Arial Narrow" w:cs="Arial"/>
          <w:sz w:val="16"/>
          <w:szCs w:val="16"/>
        </w:rPr>
        <w:t>f. En general, toda práctica que implique dolo, violencia o intimidación que haya sido determinante en la voluntad de contratar o en el consentimiento del consumidor.</w:t>
      </w:r>
    </w:p>
    <w:p w14:paraId="0F76F87C" w14:textId="3359E526" w:rsidR="00753694" w:rsidRDefault="00007E1C" w:rsidP="00007E1C">
      <w:pPr>
        <w:pStyle w:val="Textonotapie"/>
        <w:ind w:left="567" w:right="-1"/>
        <w:jc w:val="both"/>
        <w:rPr>
          <w:rFonts w:ascii="Arial Narrow" w:eastAsia="Arial Narrow" w:hAnsi="Arial Narrow" w:cs="Arial"/>
          <w:sz w:val="16"/>
          <w:szCs w:val="16"/>
        </w:rPr>
      </w:pPr>
      <w:r w:rsidRPr="00007E1C">
        <w:rPr>
          <w:rFonts w:ascii="Arial Narrow" w:eastAsia="Arial Narrow" w:hAnsi="Arial Narrow" w:cs="Arial"/>
          <w:sz w:val="16"/>
          <w:szCs w:val="16"/>
        </w:rPr>
        <w:t>58.2 La presente disposición comprende todo tipo de contratación de productos o servicios, sea efectuada mediante contratos dentro o fuera del establecimiento del proveedor, ventas telefónicas, a domicilio, por catálogo, mediante agentes, contratos a distancia, y comercio electrónico o modalidades similares.</w:t>
      </w:r>
    </w:p>
    <w:p w14:paraId="7961E51A" w14:textId="77777777" w:rsidR="00007E1C" w:rsidRPr="00007E1C" w:rsidRDefault="00007E1C" w:rsidP="00007E1C">
      <w:pPr>
        <w:pStyle w:val="Textonotapie"/>
        <w:ind w:left="567" w:right="-1"/>
        <w:jc w:val="both"/>
        <w:rPr>
          <w:rFonts w:ascii="Arial Narrow" w:eastAsia="Arial Narrow" w:hAnsi="Arial Narrow" w:cs="Arial"/>
          <w:b/>
          <w:bCs/>
          <w:sz w:val="16"/>
          <w:szCs w:val="16"/>
        </w:rPr>
      </w:pPr>
    </w:p>
  </w:footnote>
  <w:footnote w:id="4">
    <w:p w14:paraId="4A8CA4EE" w14:textId="77777777" w:rsidR="00075F7B" w:rsidRPr="00040D03" w:rsidRDefault="00075F7B" w:rsidP="00075F7B">
      <w:pPr>
        <w:pStyle w:val="Textonotapie"/>
        <w:tabs>
          <w:tab w:val="left" w:pos="567"/>
        </w:tabs>
        <w:ind w:left="567" w:right="-1" w:hanging="567"/>
        <w:jc w:val="both"/>
        <w:rPr>
          <w:rFonts w:ascii="Arial Narrow" w:eastAsia="Arial Narrow" w:hAnsi="Arial Narrow" w:cs="Arial"/>
          <w:b/>
          <w:bCs/>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040D03">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3158354" w14:textId="2CAACC34" w:rsidR="00BB6668" w:rsidRPr="00040D03" w:rsidRDefault="00BB6668" w:rsidP="00BB6668">
      <w:pPr>
        <w:pStyle w:val="Textonotapie"/>
        <w:ind w:left="567" w:right="-1"/>
        <w:jc w:val="both"/>
        <w:rPr>
          <w:rFonts w:ascii="Arial Narrow" w:eastAsia="Arial Narrow" w:hAnsi="Arial Narrow" w:cs="Arial"/>
          <w:b/>
          <w:bCs/>
          <w:sz w:val="16"/>
          <w:szCs w:val="16"/>
        </w:rPr>
      </w:pPr>
      <w:r w:rsidRPr="00040D03">
        <w:rPr>
          <w:rFonts w:ascii="Arial Narrow" w:eastAsia="Arial Narrow" w:hAnsi="Arial Narrow" w:cs="Arial"/>
          <w:b/>
          <w:bCs/>
          <w:sz w:val="16"/>
          <w:szCs w:val="16"/>
        </w:rPr>
        <w:t>Artículo 47.- Protección mínima del contrato de consumo</w:t>
      </w:r>
    </w:p>
    <w:p w14:paraId="5FB6D84E" w14:textId="7E6EFD15" w:rsidR="00BB6668" w:rsidRPr="00040D03" w:rsidRDefault="00BB6668" w:rsidP="00BB6668">
      <w:pPr>
        <w:pStyle w:val="Textonotapie"/>
        <w:ind w:left="567" w:right="-1"/>
        <w:jc w:val="both"/>
        <w:rPr>
          <w:rFonts w:ascii="Arial Narrow" w:eastAsia="Arial Narrow" w:hAnsi="Arial Narrow" w:cs="Arial"/>
          <w:sz w:val="16"/>
          <w:szCs w:val="16"/>
        </w:rPr>
      </w:pPr>
      <w:r w:rsidRPr="00040D03">
        <w:rPr>
          <w:rFonts w:ascii="Arial Narrow" w:eastAsia="Arial Narrow" w:hAnsi="Arial Narrow" w:cs="Arial"/>
          <w:sz w:val="16"/>
          <w:szCs w:val="16"/>
        </w:rPr>
        <w:t>En los contratos de consumo se observa lo siguiente:</w:t>
      </w:r>
    </w:p>
    <w:p w14:paraId="070F01ED" w14:textId="2B323784" w:rsidR="00BB6668" w:rsidRDefault="00BB6668" w:rsidP="00BB6668">
      <w:pPr>
        <w:pStyle w:val="Textonotapie"/>
        <w:ind w:left="567" w:right="-1"/>
        <w:jc w:val="both"/>
        <w:rPr>
          <w:rFonts w:ascii="Arial Narrow" w:eastAsia="Arial Narrow" w:hAnsi="Arial Narrow" w:cs="Arial"/>
          <w:sz w:val="16"/>
          <w:szCs w:val="16"/>
        </w:rPr>
      </w:pPr>
      <w:r w:rsidRPr="00040D03">
        <w:rPr>
          <w:rFonts w:ascii="Arial Narrow" w:eastAsia="Arial Narrow" w:hAnsi="Arial Narrow" w:cs="Arial"/>
          <w:sz w:val="16"/>
          <w:szCs w:val="16"/>
        </w:rPr>
        <w:t>(…)</w:t>
      </w:r>
    </w:p>
    <w:p w14:paraId="273734F5" w14:textId="5423B963" w:rsidR="00075F7B" w:rsidRPr="00B97A48" w:rsidRDefault="00BB6668" w:rsidP="00BB6668">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e. </w:t>
      </w:r>
      <w:r w:rsidRPr="00BB6668">
        <w:rPr>
          <w:rFonts w:ascii="Arial Narrow" w:eastAsia="Arial Narrow" w:hAnsi="Arial Narrow" w:cs="Arial"/>
          <w:sz w:val="16"/>
          <w:szCs w:val="16"/>
        </w:rPr>
        <w:t>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BF76629" w14:textId="77777777" w:rsidR="00075F7B" w:rsidRPr="00B97A48" w:rsidRDefault="00075F7B" w:rsidP="00075F7B">
      <w:pPr>
        <w:pStyle w:val="Textonotapie"/>
        <w:jc w:val="both"/>
        <w:rPr>
          <w:rFonts w:ascii="Arial Narrow" w:hAnsi="Arial Narrow" w:cs="Arial"/>
          <w:sz w:val="16"/>
          <w:szCs w:val="16"/>
        </w:rPr>
      </w:pPr>
    </w:p>
  </w:footnote>
  <w:footnote w:id="5">
    <w:p w14:paraId="63CA297D" w14:textId="77777777" w:rsidR="00007E1C" w:rsidRPr="00B97A48" w:rsidRDefault="00007E1C" w:rsidP="00007E1C">
      <w:pPr>
        <w:pStyle w:val="Textonotapie"/>
        <w:tabs>
          <w:tab w:val="left" w:pos="567"/>
        </w:tabs>
        <w:ind w:left="567" w:right="-1" w:hanging="567"/>
        <w:jc w:val="both"/>
        <w:rPr>
          <w:rFonts w:ascii="Arial Narrow" w:eastAsia="Arial Narrow" w:hAnsi="Arial Narrow" w:cs="Arial"/>
          <w:b/>
          <w:bCs/>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DA69419" w14:textId="77777777" w:rsidR="00007E1C" w:rsidRPr="00B97A48" w:rsidRDefault="00007E1C" w:rsidP="00007E1C">
      <w:pPr>
        <w:pStyle w:val="Textonotapie"/>
        <w:ind w:left="567" w:right="-1"/>
        <w:jc w:val="both"/>
        <w:rPr>
          <w:rFonts w:ascii="Arial Narrow" w:eastAsia="Arial Narrow" w:hAnsi="Arial Narrow" w:cs="Arial"/>
          <w:b/>
          <w:bCs/>
          <w:sz w:val="16"/>
          <w:szCs w:val="16"/>
        </w:rPr>
      </w:pPr>
      <w:r w:rsidRPr="00B97A48">
        <w:rPr>
          <w:rFonts w:ascii="Arial Narrow" w:eastAsia="Arial Narrow" w:hAnsi="Arial Narrow" w:cs="Arial"/>
          <w:b/>
          <w:bCs/>
          <w:sz w:val="16"/>
          <w:szCs w:val="16"/>
        </w:rPr>
        <w:t xml:space="preserve">Artículo 18.- Idoneidad </w:t>
      </w:r>
    </w:p>
    <w:p w14:paraId="5A8C6E4E" w14:textId="77777777" w:rsidR="00007E1C" w:rsidRPr="00B97A48" w:rsidRDefault="00007E1C" w:rsidP="00007E1C">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8707D67" w14:textId="77777777" w:rsidR="00007E1C" w:rsidRPr="00B97A48" w:rsidRDefault="00007E1C" w:rsidP="00007E1C">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E87B4CD" w14:textId="77777777" w:rsidR="00007E1C" w:rsidRPr="00B97A48" w:rsidRDefault="00007E1C" w:rsidP="00007E1C">
      <w:pPr>
        <w:pStyle w:val="Textonotapie"/>
        <w:ind w:left="567" w:right="-1"/>
        <w:jc w:val="both"/>
        <w:rPr>
          <w:rFonts w:ascii="Arial Narrow" w:eastAsia="Arial Narrow" w:hAnsi="Arial Narrow" w:cs="Arial"/>
          <w:sz w:val="16"/>
          <w:szCs w:val="16"/>
        </w:rPr>
      </w:pPr>
    </w:p>
    <w:p w14:paraId="67301B40" w14:textId="77777777" w:rsidR="00007E1C" w:rsidRPr="00B97A48" w:rsidRDefault="00007E1C" w:rsidP="00007E1C">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b/>
          <w:bCs/>
          <w:sz w:val="16"/>
          <w:szCs w:val="16"/>
        </w:rPr>
        <w:t xml:space="preserve">Artículo 19.- Obligación de los proveedores </w:t>
      </w:r>
    </w:p>
    <w:p w14:paraId="3B924CFA" w14:textId="77777777" w:rsidR="00007E1C" w:rsidRPr="00B97A48" w:rsidRDefault="00007E1C" w:rsidP="00007E1C">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769FEDC8" w14:textId="77777777" w:rsidR="00007E1C" w:rsidRPr="00B97A48" w:rsidRDefault="00007E1C" w:rsidP="00007E1C">
      <w:pPr>
        <w:pStyle w:val="Textonotapie"/>
        <w:jc w:val="both"/>
        <w:rPr>
          <w:rFonts w:ascii="Arial Narrow" w:hAnsi="Arial Narrow" w:cs="Arial"/>
          <w:sz w:val="16"/>
          <w:szCs w:val="16"/>
        </w:rPr>
      </w:pPr>
    </w:p>
  </w:footnote>
  <w:footnote w:id="6">
    <w:p w14:paraId="381B34CD" w14:textId="77777777" w:rsidR="00304FD9" w:rsidRPr="00B97A48" w:rsidRDefault="00304FD9" w:rsidP="00B97A48">
      <w:pPr>
        <w:pStyle w:val="Textonotapie"/>
        <w:tabs>
          <w:tab w:val="left" w:pos="567"/>
        </w:tabs>
        <w:ind w:left="567" w:right="-1" w:hanging="567"/>
        <w:jc w:val="both"/>
        <w:rPr>
          <w:rFonts w:ascii="Arial Narrow" w:eastAsia="Arial Narrow" w:hAnsi="Arial Narrow" w:cs="Arial"/>
          <w:b/>
          <w:bCs/>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bCs/>
          <w:sz w:val="16"/>
          <w:szCs w:val="16"/>
        </w:rPr>
        <w:t xml:space="preserve">CÓDIGO PROCESAL CIVIL </w:t>
      </w:r>
    </w:p>
    <w:p w14:paraId="06C56FF2"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b/>
          <w:bCs/>
          <w:sz w:val="16"/>
          <w:szCs w:val="16"/>
        </w:rPr>
        <w:t>Artículo 442.-</w:t>
      </w:r>
      <w:r w:rsidRPr="00B97A48">
        <w:rPr>
          <w:rFonts w:ascii="Arial Narrow" w:eastAsia="Arial Narrow" w:hAnsi="Arial Narrow" w:cs="Arial"/>
          <w:sz w:val="16"/>
          <w:szCs w:val="16"/>
        </w:rPr>
        <w:t xml:space="preserve"> Al contestar el demandado debe: </w:t>
      </w:r>
    </w:p>
    <w:p w14:paraId="5F6457BA"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1. Observar los requisitos previstos para la demanda, en lo que corresponda; </w:t>
      </w:r>
    </w:p>
    <w:p w14:paraId="278658FB"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2. Pronunciarse respecto de cada uno de los hechos expuestos en la demanda. El silencio, la respuesta evasiva o la negativa genérica pueden ser apreciados por el Juez como reconocimiento de verdad de los hechos alegados; </w:t>
      </w:r>
    </w:p>
    <w:p w14:paraId="681069ED"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3. Reconocer o negar categóricamente la autenticidad de los documentos que se le atribuyen, o aceptar o negar, de igual manera, la recepción de documentos que se alega le fueron enviados. El silencio puede ser apreciado por el Juez como reconocimiento o aceptación de recepción de los documentos; </w:t>
      </w:r>
    </w:p>
    <w:p w14:paraId="58BC93A5"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4. Exponer los hechos en que funda su defensa en forma precisa, ordenada y clara; </w:t>
      </w:r>
    </w:p>
    <w:p w14:paraId="55790605"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5. Ofrecer los medios probatorios; y </w:t>
      </w:r>
    </w:p>
    <w:p w14:paraId="1EE8C8EE"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6. Incluir su firma o la de su representante o de su apoderado, y la del Abogado. El Secretario respectivo certificará la huella digital del demandado analfabeto.</w:t>
      </w:r>
    </w:p>
    <w:p w14:paraId="63712781" w14:textId="77777777" w:rsidR="00304FD9" w:rsidRPr="00B97A48" w:rsidRDefault="00304FD9" w:rsidP="00B97A48">
      <w:pPr>
        <w:pStyle w:val="Textonotapie"/>
        <w:jc w:val="both"/>
        <w:rPr>
          <w:rFonts w:ascii="Arial Narrow" w:hAnsi="Arial Narrow" w:cs="Arial"/>
          <w:sz w:val="16"/>
          <w:szCs w:val="16"/>
        </w:rPr>
      </w:pPr>
    </w:p>
  </w:footnote>
  <w:footnote w:id="7">
    <w:p w14:paraId="62277367" w14:textId="77777777" w:rsidR="00753694" w:rsidRPr="00B97A48" w:rsidRDefault="00753694" w:rsidP="00B97A48">
      <w:pPr>
        <w:pStyle w:val="Textonotapie"/>
        <w:ind w:left="567" w:hanging="567"/>
        <w:jc w:val="both"/>
        <w:rPr>
          <w:rFonts w:ascii="Arial Narrow" w:hAnsi="Arial Narrow" w:cs="Arial"/>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E8325C4" w14:textId="77777777" w:rsidR="00753694" w:rsidRPr="00B97A48" w:rsidRDefault="00753694" w:rsidP="00B97A48">
      <w:pPr>
        <w:pStyle w:val="Textonotapie"/>
        <w:ind w:left="567" w:hanging="567"/>
        <w:jc w:val="both"/>
        <w:rPr>
          <w:rFonts w:ascii="Arial Narrow" w:hAnsi="Arial Narrow" w:cs="Arial"/>
          <w:sz w:val="16"/>
          <w:szCs w:val="16"/>
        </w:rPr>
      </w:pPr>
    </w:p>
  </w:footnote>
  <w:footnote w:id="8">
    <w:p w14:paraId="284C8089" w14:textId="77777777" w:rsidR="00753694" w:rsidRPr="00B97A48" w:rsidRDefault="00753694" w:rsidP="00B97A48">
      <w:pPr>
        <w:pStyle w:val="Textonotapie"/>
        <w:ind w:left="567" w:hanging="567"/>
        <w:jc w:val="both"/>
        <w:rPr>
          <w:rFonts w:ascii="Arial Narrow" w:hAnsi="Arial Narrow" w:cs="Arial"/>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29571, CÓDIGO DE PROTECCIÓN Y DEFENSA DEL CONSUMIDOR</w:t>
      </w:r>
      <w:r w:rsidRPr="00B97A48">
        <w:rPr>
          <w:rFonts w:ascii="Arial Narrow" w:hAnsi="Arial Narrow" w:cs="Arial"/>
          <w:b/>
          <w:bCs/>
          <w:sz w:val="16"/>
          <w:szCs w:val="16"/>
        </w:rPr>
        <w:t xml:space="preserve">, </w:t>
      </w:r>
      <w:r w:rsidRPr="00B97A48">
        <w:rPr>
          <w:rFonts w:ascii="Arial Narrow" w:hAnsi="Arial Narrow" w:cs="Arial"/>
          <w:b/>
          <w:sz w:val="16"/>
          <w:szCs w:val="16"/>
        </w:rPr>
        <w:t>publicado el 2 de setiembre de 2010 y modificado por Decreto Legislativo 1308</w:t>
      </w:r>
    </w:p>
    <w:p w14:paraId="19EBC151" w14:textId="77777777" w:rsidR="00753694" w:rsidRPr="00B97A48" w:rsidRDefault="00753694" w:rsidP="00B97A48">
      <w:pPr>
        <w:pStyle w:val="Textonotapie"/>
        <w:ind w:left="567" w:hanging="567"/>
        <w:jc w:val="both"/>
        <w:rPr>
          <w:rFonts w:ascii="Arial Narrow" w:hAnsi="Arial Narrow" w:cs="Arial"/>
          <w:b/>
          <w:bCs/>
          <w:sz w:val="16"/>
          <w:szCs w:val="16"/>
        </w:rPr>
      </w:pPr>
      <w:r w:rsidRPr="00B97A48">
        <w:rPr>
          <w:rFonts w:ascii="Arial Narrow" w:hAnsi="Arial Narrow" w:cs="Arial"/>
          <w:sz w:val="16"/>
          <w:szCs w:val="16"/>
        </w:rPr>
        <w:tab/>
      </w:r>
      <w:r w:rsidRPr="00B97A48">
        <w:rPr>
          <w:rFonts w:ascii="Arial Narrow" w:hAnsi="Arial Narrow" w:cs="Arial"/>
          <w:b/>
          <w:bCs/>
          <w:sz w:val="16"/>
          <w:szCs w:val="16"/>
        </w:rPr>
        <w:t>Artículo 110.- Sanciones Administrativas</w:t>
      </w:r>
    </w:p>
    <w:p w14:paraId="04640716" w14:textId="77777777" w:rsidR="00753694" w:rsidRPr="00B97A48" w:rsidRDefault="00753694" w:rsidP="00B97A48">
      <w:pPr>
        <w:autoSpaceDE w:val="0"/>
        <w:autoSpaceDN w:val="0"/>
        <w:adjustRightInd w:val="0"/>
        <w:spacing w:after="0" w:line="240" w:lineRule="auto"/>
        <w:ind w:left="567"/>
        <w:jc w:val="both"/>
        <w:rPr>
          <w:rFonts w:ascii="Arial Narrow" w:hAnsi="Arial Narrow" w:cs="Arial"/>
          <w:sz w:val="16"/>
          <w:szCs w:val="16"/>
          <w:lang w:eastAsia="es-PE"/>
        </w:rPr>
      </w:pPr>
      <w:r w:rsidRPr="00B97A48">
        <w:rPr>
          <w:rFonts w:ascii="Arial Narrow" w:hAnsi="Arial Narrow" w:cs="Arial"/>
          <w:sz w:val="16"/>
          <w:szCs w:val="16"/>
          <w:lang w:eastAsia="es-PE"/>
        </w:rPr>
        <w:t>(…)</w:t>
      </w:r>
    </w:p>
    <w:p w14:paraId="0C70957C" w14:textId="77777777" w:rsidR="00753694" w:rsidRPr="00B97A48" w:rsidRDefault="00753694" w:rsidP="00B97A48">
      <w:pPr>
        <w:autoSpaceDE w:val="0"/>
        <w:autoSpaceDN w:val="0"/>
        <w:adjustRightInd w:val="0"/>
        <w:spacing w:after="0" w:line="240" w:lineRule="auto"/>
        <w:ind w:left="567"/>
        <w:jc w:val="both"/>
        <w:rPr>
          <w:rFonts w:ascii="Arial Narrow" w:hAnsi="Arial Narrow" w:cs="Arial"/>
          <w:sz w:val="16"/>
          <w:szCs w:val="16"/>
          <w:lang w:eastAsia="es-PE"/>
        </w:rPr>
      </w:pPr>
      <w:r w:rsidRPr="00B97A4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6237C41" w14:textId="77777777" w:rsidR="00753694" w:rsidRPr="00B97A48" w:rsidRDefault="00753694" w:rsidP="00B97A48">
      <w:pPr>
        <w:pStyle w:val="Textonotapie"/>
        <w:ind w:left="567"/>
        <w:jc w:val="both"/>
        <w:rPr>
          <w:rFonts w:ascii="Arial Narrow" w:hAnsi="Arial Narrow" w:cs="Arial"/>
          <w:bCs/>
          <w:sz w:val="16"/>
          <w:szCs w:val="16"/>
        </w:rPr>
      </w:pPr>
      <w:r w:rsidRPr="00B97A48">
        <w:rPr>
          <w:rFonts w:ascii="Arial Narrow" w:hAnsi="Arial Narrow" w:cs="Arial"/>
          <w:bCs/>
          <w:sz w:val="16"/>
          <w:szCs w:val="16"/>
        </w:rPr>
        <w:t>[…]</w:t>
      </w:r>
    </w:p>
    <w:p w14:paraId="2A62AB06" w14:textId="77777777" w:rsidR="00753694" w:rsidRPr="00B97A48" w:rsidRDefault="00753694" w:rsidP="00B97A48">
      <w:pPr>
        <w:pStyle w:val="Textonotapie"/>
        <w:tabs>
          <w:tab w:val="left" w:pos="284"/>
        </w:tabs>
        <w:ind w:left="567" w:hanging="567"/>
        <w:jc w:val="both"/>
        <w:rPr>
          <w:rFonts w:ascii="Arial Narrow" w:hAnsi="Arial Narrow" w:cs="Arial"/>
          <w:b/>
          <w:bCs/>
          <w:sz w:val="16"/>
          <w:szCs w:val="16"/>
        </w:rPr>
      </w:pPr>
    </w:p>
  </w:footnote>
  <w:footnote w:id="9">
    <w:p w14:paraId="79C9E2BF" w14:textId="77777777" w:rsidR="00304FD9" w:rsidRPr="00B97A48" w:rsidRDefault="00304FD9" w:rsidP="00B97A48">
      <w:pPr>
        <w:pStyle w:val="Textonotapie"/>
        <w:ind w:left="567" w:hanging="567"/>
        <w:jc w:val="both"/>
        <w:rPr>
          <w:rFonts w:ascii="Arial Narrow" w:eastAsia="Arial Narrow" w:hAnsi="Arial Narrow" w:cs="Arial"/>
          <w:b/>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SOBRE FACULTADES, NORMAS Y ORGANIZACIÓN DEL INDECOPI, aprobada por Decreto Legislativo 807</w:t>
      </w:r>
    </w:p>
    <w:p w14:paraId="510CB22C" w14:textId="77777777" w:rsidR="00304FD9" w:rsidRPr="00B97A48" w:rsidRDefault="00304FD9" w:rsidP="00B97A48">
      <w:pPr>
        <w:pStyle w:val="Textonotapie"/>
        <w:ind w:left="567"/>
        <w:jc w:val="both"/>
        <w:rPr>
          <w:rFonts w:ascii="Arial Narrow" w:eastAsia="Arial Narrow" w:hAnsi="Arial Narrow" w:cs="Arial"/>
          <w:bCs/>
          <w:sz w:val="16"/>
          <w:szCs w:val="16"/>
        </w:rPr>
      </w:pPr>
      <w:r w:rsidRPr="00B97A48">
        <w:rPr>
          <w:rFonts w:ascii="Arial Narrow" w:eastAsia="Arial Narrow" w:hAnsi="Arial Narrow" w:cs="Arial"/>
          <w:b/>
          <w:sz w:val="16"/>
          <w:szCs w:val="16"/>
        </w:rPr>
        <w:t xml:space="preserve">Artículo 26.- </w:t>
      </w:r>
      <w:r w:rsidRPr="00B97A48">
        <w:rPr>
          <w:rFonts w:ascii="Arial Narrow" w:eastAsia="Arial Narrow" w:hAnsi="Arial Narrow" w:cs="Arial"/>
          <w:bCs/>
          <w:sz w:val="16"/>
          <w:szCs w:val="16"/>
        </w:rPr>
        <w:t xml:space="preserve">Una vez admitida a trámite la denuncia, se correrá traslado de la misma al denunciado, a fin de que este presente su descargo. El plazo para la presentación del descargo será de cinco (5) días contados desde la notificación, vencido el cual, el Secretario Técnico declarará en rebeldía al denunciado que no lo hubiera presentado. </w:t>
      </w:r>
    </w:p>
    <w:p w14:paraId="6F1C1454" w14:textId="77777777" w:rsidR="00304FD9" w:rsidRPr="00B97A48" w:rsidRDefault="00304FD9" w:rsidP="00B97A48">
      <w:pPr>
        <w:pStyle w:val="Textonotapie"/>
        <w:ind w:left="567"/>
        <w:jc w:val="both"/>
        <w:rPr>
          <w:rFonts w:ascii="Arial Narrow" w:hAnsi="Arial Narrow" w:cs="Arial"/>
          <w:bCs/>
          <w:sz w:val="16"/>
          <w:szCs w:val="16"/>
        </w:rPr>
      </w:pPr>
      <w:r w:rsidRPr="00B97A48">
        <w:rPr>
          <w:rFonts w:ascii="Arial Narrow" w:eastAsia="Arial Narrow" w:hAnsi="Arial Narrow" w:cs="Arial"/>
          <w:bCs/>
          <w:sz w:val="16"/>
          <w:szCs w:val="16"/>
        </w:rPr>
        <w:t>En el caso de los procedimientos de oficio, el plazo para la presentación de descargos correrá a partir de la fecha en la que el Secretario Técnico notifica al denunciado los hechos materia de investigación, así como la tipificación y descripción de la presunta infracción. El Secretario Técnico podrá realizar las inspecciones e investigaciones que considere necesarias, antes de enviar dicha comunicación. La notificación de la denuncia podrá efectuarse simultáneamente con la realización de una inspección, ya sea a pedido del denunciante o de oficio, en caso de que el Secretario Técnico considere que su actuación sea pertinente.</w:t>
      </w:r>
    </w:p>
    <w:p w14:paraId="2344CC42" w14:textId="77777777" w:rsidR="00304FD9" w:rsidRPr="00B97A48" w:rsidRDefault="00304FD9" w:rsidP="00B97A48">
      <w:pPr>
        <w:pStyle w:val="Textonotapie"/>
        <w:tabs>
          <w:tab w:val="left" w:pos="284"/>
        </w:tabs>
        <w:ind w:left="567" w:hanging="567"/>
        <w:jc w:val="both"/>
        <w:rPr>
          <w:rFonts w:ascii="Arial Narrow" w:hAnsi="Arial Narrow" w:cs="Arial"/>
          <w:b/>
          <w:bCs/>
          <w:sz w:val="16"/>
          <w:szCs w:val="16"/>
        </w:rPr>
      </w:pPr>
    </w:p>
  </w:footnote>
  <w:footnote w:id="10">
    <w:p w14:paraId="2647BDC1" w14:textId="77777777" w:rsidR="00753694" w:rsidRPr="00B97A48" w:rsidRDefault="00753694" w:rsidP="00B97A48">
      <w:pPr>
        <w:spacing w:after="0" w:line="240" w:lineRule="auto"/>
        <w:ind w:left="567" w:hanging="567"/>
        <w:jc w:val="both"/>
        <w:rPr>
          <w:rFonts w:ascii="Arial Narrow" w:hAnsi="Arial Narrow" w:cs="Arial"/>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vertAlign w:val="superscript"/>
        </w:rPr>
        <w:t xml:space="preserve"> </w:t>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29571, CÓDIGO DE PROTECCIÓN Y DEFENSA DEL CONSUMIDOR</w:t>
      </w:r>
      <w:r w:rsidRPr="00B97A48">
        <w:rPr>
          <w:rFonts w:ascii="Arial Narrow" w:hAnsi="Arial Narrow" w:cs="Arial"/>
          <w:b/>
          <w:bCs/>
          <w:sz w:val="16"/>
          <w:szCs w:val="16"/>
        </w:rPr>
        <w:t xml:space="preserve">, </w:t>
      </w:r>
      <w:r w:rsidRPr="00B97A48">
        <w:rPr>
          <w:rFonts w:ascii="Arial Narrow" w:hAnsi="Arial Narrow" w:cs="Arial"/>
          <w:b/>
          <w:sz w:val="16"/>
          <w:szCs w:val="16"/>
        </w:rPr>
        <w:t>publicado el 2 de setiembre de 2010 y modificado por Decreto Legislativo 1308</w:t>
      </w:r>
    </w:p>
    <w:p w14:paraId="29474DE9" w14:textId="77777777" w:rsidR="00753694" w:rsidRPr="00B97A48" w:rsidRDefault="00753694" w:rsidP="00B97A48">
      <w:pPr>
        <w:spacing w:after="0" w:line="240" w:lineRule="auto"/>
        <w:ind w:left="567" w:hanging="567"/>
        <w:jc w:val="both"/>
        <w:rPr>
          <w:rFonts w:ascii="Arial Narrow" w:eastAsia="Arial Narrow" w:hAnsi="Arial Narrow" w:cs="Arial"/>
          <w:b/>
          <w:sz w:val="16"/>
          <w:szCs w:val="16"/>
        </w:rPr>
      </w:pPr>
      <w:r w:rsidRPr="00B97A48">
        <w:rPr>
          <w:rFonts w:ascii="Arial Narrow" w:eastAsia="Arial Narrow" w:hAnsi="Arial Narrow" w:cs="Arial"/>
          <w:b/>
          <w:sz w:val="16"/>
          <w:szCs w:val="16"/>
        </w:rPr>
        <w:tab/>
        <w:t>Artículo 110.- Sanciones administrativas</w:t>
      </w:r>
    </w:p>
    <w:p w14:paraId="2F84B159" w14:textId="77777777" w:rsidR="00753694" w:rsidRPr="00B97A48" w:rsidRDefault="00753694" w:rsidP="00B97A48">
      <w:pPr>
        <w:spacing w:after="0" w:line="240" w:lineRule="auto"/>
        <w:ind w:left="567"/>
        <w:jc w:val="both"/>
        <w:rPr>
          <w:rFonts w:ascii="Arial Narrow" w:hAnsi="Arial Narrow" w:cs="Arial"/>
          <w:sz w:val="16"/>
          <w:szCs w:val="16"/>
        </w:rPr>
      </w:pPr>
      <w:r w:rsidRPr="00B97A4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09464AC"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w:sz w:val="16"/>
          <w:szCs w:val="16"/>
        </w:rPr>
      </w:pPr>
      <w:r w:rsidRPr="00B97A48">
        <w:rPr>
          <w:rFonts w:ascii="Arial Narrow" w:eastAsia="Arial Narrow" w:hAnsi="Arial Narrow" w:cs="Arial"/>
          <w:sz w:val="16"/>
          <w:szCs w:val="16"/>
        </w:rPr>
        <w:t>Infracciones leves, con una amonestación o con una multa de hasta cincuenta (50) UIT.</w:t>
      </w:r>
    </w:p>
    <w:p w14:paraId="27E6DCF3"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w:sz w:val="16"/>
          <w:szCs w:val="16"/>
        </w:rPr>
      </w:pPr>
      <w:r w:rsidRPr="00B97A48">
        <w:rPr>
          <w:rFonts w:ascii="Arial Narrow" w:eastAsia="Arial Narrow" w:hAnsi="Arial Narrow" w:cs="Arial"/>
          <w:sz w:val="16"/>
          <w:szCs w:val="16"/>
        </w:rPr>
        <w:t>Infracciones graves, con una multa de hasta ciento cincuenta (150) UIT.</w:t>
      </w:r>
    </w:p>
    <w:p w14:paraId="5EB70E2C"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w:sz w:val="16"/>
          <w:szCs w:val="16"/>
        </w:rPr>
      </w:pPr>
      <w:r w:rsidRPr="00B97A48">
        <w:rPr>
          <w:rFonts w:ascii="Arial Narrow" w:eastAsia="Arial Narrow" w:hAnsi="Arial Narrow" w:cs="Arial"/>
          <w:sz w:val="16"/>
          <w:szCs w:val="16"/>
        </w:rPr>
        <w:t>Infracciones muy graves, con una multa de hasta cuatrocientos cincuenta (450) UIT.</w:t>
      </w:r>
    </w:p>
    <w:p w14:paraId="2FA79B28" w14:textId="77777777" w:rsidR="00753694" w:rsidRPr="00B97A48" w:rsidRDefault="00753694" w:rsidP="00B97A48">
      <w:pPr>
        <w:spacing w:after="0" w:line="240" w:lineRule="auto"/>
        <w:ind w:left="567" w:hanging="426"/>
        <w:jc w:val="both"/>
        <w:rPr>
          <w:rFonts w:ascii="Arial Narrow" w:eastAsia="Arial Narrow" w:hAnsi="Arial Narrow" w:cs="Arial"/>
          <w:sz w:val="16"/>
          <w:szCs w:val="16"/>
        </w:rPr>
      </w:pPr>
      <w:r w:rsidRPr="00B97A48">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BF819F5" w14:textId="77777777" w:rsidR="00753694" w:rsidRPr="00B97A48" w:rsidRDefault="00753694"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0808B056" w14:textId="77777777" w:rsidR="00753694" w:rsidRPr="00B97A48" w:rsidRDefault="00753694" w:rsidP="00B97A48">
      <w:pPr>
        <w:pStyle w:val="Textonotapie"/>
        <w:ind w:left="567"/>
        <w:jc w:val="both"/>
        <w:rPr>
          <w:rFonts w:ascii="Arial Narrow" w:eastAsia="Arial Narrow" w:hAnsi="Arial Narrow" w:cs="Arial"/>
          <w:sz w:val="16"/>
          <w:szCs w:val="16"/>
        </w:rPr>
      </w:pPr>
      <w:r w:rsidRPr="00B97A48">
        <w:rPr>
          <w:rFonts w:ascii="Arial Narrow" w:eastAsia="Arial Narrow" w:hAnsi="Arial Narrow" w:cs="Arial"/>
          <w:sz w:val="16"/>
          <w:szCs w:val="16"/>
        </w:rPr>
        <w:t>(…)</w:t>
      </w:r>
    </w:p>
    <w:p w14:paraId="50618F09" w14:textId="77777777" w:rsidR="00753694" w:rsidRPr="00B97A48" w:rsidRDefault="00753694" w:rsidP="00B97A48">
      <w:pPr>
        <w:pStyle w:val="Textonotapie"/>
        <w:jc w:val="both"/>
        <w:rPr>
          <w:rFonts w:ascii="Arial Narrow" w:hAnsi="Arial Narrow" w:cs="Arial"/>
          <w:sz w:val="16"/>
          <w:szCs w:val="16"/>
        </w:rPr>
      </w:pPr>
    </w:p>
  </w:footnote>
  <w:footnote w:id="11">
    <w:p w14:paraId="15BE38B5" w14:textId="77777777" w:rsidR="00304FD9" w:rsidRPr="00B97A48" w:rsidRDefault="00304FD9" w:rsidP="00B97A48">
      <w:pPr>
        <w:spacing w:after="0" w:line="240" w:lineRule="auto"/>
        <w:ind w:left="567" w:hanging="567"/>
        <w:jc w:val="both"/>
        <w:rPr>
          <w:rFonts w:ascii="Arial Narrow" w:eastAsia="Arial Narrow" w:hAnsi="Arial Narrow" w:cs="Arial"/>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Artículo 114.- Medidas correctivas</w:t>
      </w:r>
    </w:p>
    <w:p w14:paraId="3D923C8A"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E294A3C" w14:textId="77777777" w:rsidR="00304FD9" w:rsidRPr="00B97A48" w:rsidRDefault="00304FD9" w:rsidP="00B97A48">
      <w:pPr>
        <w:spacing w:after="0" w:line="240" w:lineRule="auto"/>
        <w:ind w:left="567" w:hanging="567"/>
        <w:jc w:val="both"/>
        <w:rPr>
          <w:rFonts w:ascii="Arial Narrow" w:eastAsia="Arial Narrow" w:hAnsi="Arial Narrow" w:cs="Arial"/>
          <w:sz w:val="16"/>
          <w:szCs w:val="16"/>
        </w:rPr>
      </w:pPr>
      <w:r w:rsidRPr="00B97A4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11199F2" w14:textId="77777777" w:rsidR="00304FD9" w:rsidRPr="00B97A48" w:rsidRDefault="00304FD9" w:rsidP="00B97A48">
      <w:pPr>
        <w:spacing w:after="0" w:line="240" w:lineRule="auto"/>
        <w:ind w:left="567" w:hanging="567"/>
        <w:jc w:val="both"/>
        <w:rPr>
          <w:rFonts w:ascii="Arial Narrow" w:eastAsia="Arial Narrow" w:hAnsi="Arial Narrow" w:cs="Arial"/>
          <w:sz w:val="16"/>
          <w:szCs w:val="16"/>
        </w:rPr>
      </w:pPr>
      <w:r w:rsidRPr="00B97A48">
        <w:rPr>
          <w:rFonts w:ascii="Arial Narrow" w:eastAsia="Arial Narrow" w:hAnsi="Arial Narrow" w:cs="Arial"/>
          <w:sz w:val="16"/>
          <w:szCs w:val="16"/>
        </w:rPr>
        <w:tab/>
        <w:t>Las medidas correctivas complementarias pueden dictarse de oficio o a pedido de parte.</w:t>
      </w:r>
    </w:p>
    <w:p w14:paraId="1B4B8A98" w14:textId="77777777" w:rsidR="00304FD9" w:rsidRPr="00B97A48" w:rsidRDefault="00304FD9" w:rsidP="00B97A48">
      <w:pPr>
        <w:spacing w:after="0" w:line="240" w:lineRule="auto"/>
        <w:ind w:left="567" w:hanging="567"/>
        <w:jc w:val="both"/>
        <w:rPr>
          <w:rFonts w:ascii="Arial Narrow" w:hAnsi="Arial Narrow" w:cs="Arial"/>
          <w:sz w:val="16"/>
          <w:szCs w:val="16"/>
        </w:rPr>
      </w:pPr>
    </w:p>
    <w:p w14:paraId="3C10AD1B" w14:textId="77777777" w:rsidR="00304FD9" w:rsidRPr="00B97A48" w:rsidRDefault="00304FD9" w:rsidP="00B97A48">
      <w:pPr>
        <w:spacing w:after="0" w:line="240" w:lineRule="auto"/>
        <w:ind w:left="567" w:hanging="567"/>
        <w:jc w:val="both"/>
        <w:rPr>
          <w:rFonts w:ascii="Arial Narrow" w:hAnsi="Arial Narrow" w:cs="Arial"/>
          <w:sz w:val="16"/>
          <w:szCs w:val="16"/>
        </w:rPr>
      </w:pPr>
      <w:r w:rsidRPr="00B97A48">
        <w:rPr>
          <w:rFonts w:ascii="Arial Narrow" w:eastAsia="Arial Narrow" w:hAnsi="Arial Narrow" w:cs="Arial"/>
          <w:b/>
          <w:sz w:val="16"/>
          <w:szCs w:val="16"/>
        </w:rPr>
        <w:tab/>
        <w:t>Artículo 115.- Medidas correctivas reparadoras</w:t>
      </w:r>
    </w:p>
    <w:p w14:paraId="66CDB983" w14:textId="77777777" w:rsidR="00304FD9" w:rsidRPr="00B97A48" w:rsidRDefault="00304FD9" w:rsidP="00B97A48">
      <w:pPr>
        <w:spacing w:after="0" w:line="240" w:lineRule="auto"/>
        <w:ind w:left="567" w:hanging="283"/>
        <w:jc w:val="both"/>
        <w:rPr>
          <w:rFonts w:ascii="Arial Narrow" w:eastAsia="Arial Narrow" w:hAnsi="Arial Narrow" w:cs="Arial"/>
          <w:sz w:val="16"/>
          <w:szCs w:val="16"/>
        </w:rPr>
      </w:pPr>
      <w:r w:rsidRPr="00B97A4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7D52D0DF"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Reparar productos.</w:t>
      </w:r>
    </w:p>
    <w:p w14:paraId="6D23E5A2"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52D63FA"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961257F"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6EE82B09"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Cumplir con ejecutar otras prestaciones u obligaciones legales o convencionales a su cargo.</w:t>
      </w:r>
    </w:p>
    <w:p w14:paraId="5BC7F76C"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16BCD84"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En los supuestos de pagos indebidos o en exceso, devolver estos montos, más los intereses correspondientes.</w:t>
      </w:r>
    </w:p>
    <w:p w14:paraId="3FB80E48" w14:textId="77777777" w:rsidR="00304FD9" w:rsidRPr="00B97A48" w:rsidRDefault="00304FD9" w:rsidP="00B97A48">
      <w:pPr>
        <w:pStyle w:val="Sinespaciado"/>
        <w:ind w:firstLine="567"/>
        <w:jc w:val="both"/>
        <w:rPr>
          <w:rFonts w:ascii="Arial Narrow" w:hAnsi="Arial Narrow" w:cs="Arial"/>
          <w:sz w:val="16"/>
          <w:szCs w:val="16"/>
        </w:rPr>
      </w:pPr>
      <w:r w:rsidRPr="00B97A48">
        <w:rPr>
          <w:rFonts w:ascii="Arial Narrow" w:hAnsi="Arial Narrow" w:cs="Arial"/>
          <w:sz w:val="16"/>
          <w:szCs w:val="16"/>
        </w:rPr>
        <w:t>Pagar los gastos incurridos por el consumidor para mitigar las consecuencias de la infracción administrativa.</w:t>
      </w:r>
    </w:p>
    <w:p w14:paraId="1308A505" w14:textId="77777777" w:rsidR="00304FD9" w:rsidRPr="00B97A48" w:rsidRDefault="00304FD9" w:rsidP="00B97A48">
      <w:pPr>
        <w:pStyle w:val="Sinespaciado"/>
        <w:ind w:firstLine="567"/>
        <w:jc w:val="both"/>
        <w:rPr>
          <w:rFonts w:ascii="Arial Narrow" w:hAnsi="Arial Narrow" w:cs="Arial"/>
          <w:sz w:val="16"/>
          <w:szCs w:val="16"/>
        </w:rPr>
      </w:pPr>
      <w:r w:rsidRPr="00B97A48">
        <w:rPr>
          <w:rFonts w:ascii="Arial Narrow" w:hAnsi="Arial Narrow" w:cs="Arial"/>
          <w:sz w:val="16"/>
          <w:szCs w:val="16"/>
        </w:rPr>
        <w:t>Otras medidas reparadoras análogas de efectos equivalentes a las anteriores.</w:t>
      </w:r>
    </w:p>
    <w:p w14:paraId="4DAF6185" w14:textId="77777777" w:rsidR="00304FD9" w:rsidRPr="00B97A48" w:rsidRDefault="00304FD9" w:rsidP="00B97A48">
      <w:pPr>
        <w:pStyle w:val="Sinespaciado"/>
        <w:ind w:left="567"/>
        <w:jc w:val="both"/>
        <w:rPr>
          <w:rFonts w:ascii="Arial Narrow" w:hAnsi="Arial Narrow" w:cs="Arial"/>
          <w:sz w:val="16"/>
          <w:szCs w:val="16"/>
        </w:rPr>
      </w:pPr>
      <w:r w:rsidRPr="00B97A48">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C3D07B4" w14:textId="77777777" w:rsidR="00304FD9" w:rsidRPr="00B97A48" w:rsidRDefault="00304FD9" w:rsidP="00B97A48">
      <w:pPr>
        <w:spacing w:after="0" w:line="240" w:lineRule="auto"/>
        <w:ind w:left="567"/>
        <w:jc w:val="both"/>
        <w:rPr>
          <w:rFonts w:ascii="Arial Narrow" w:hAnsi="Arial Narrow" w:cs="Arial"/>
          <w:sz w:val="16"/>
          <w:szCs w:val="16"/>
        </w:rPr>
      </w:pPr>
      <w:r w:rsidRPr="00B97A4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C5D5CCF" w14:textId="77777777" w:rsidR="00304FD9" w:rsidRPr="00B97A48" w:rsidRDefault="00304FD9" w:rsidP="00B97A48">
      <w:pPr>
        <w:spacing w:after="0" w:line="240" w:lineRule="auto"/>
        <w:ind w:left="567"/>
        <w:jc w:val="both"/>
        <w:rPr>
          <w:rFonts w:ascii="Arial Narrow" w:hAnsi="Arial Narrow" w:cs="Arial"/>
          <w:sz w:val="16"/>
          <w:szCs w:val="16"/>
        </w:rPr>
      </w:pPr>
      <w:r w:rsidRPr="00B97A4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14BE3191"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F803C46"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59536E6"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867FDDB" w14:textId="77777777" w:rsidR="00304FD9" w:rsidRPr="00B97A48" w:rsidRDefault="00304FD9" w:rsidP="00B97A48">
      <w:pPr>
        <w:spacing w:after="0" w:line="240" w:lineRule="auto"/>
        <w:ind w:left="567"/>
        <w:jc w:val="both"/>
        <w:rPr>
          <w:rFonts w:ascii="Arial Narrow" w:eastAsia="Arial Narrow" w:hAnsi="Arial Narrow" w:cs="Arial"/>
          <w:sz w:val="16"/>
          <w:szCs w:val="16"/>
        </w:rPr>
      </w:pPr>
    </w:p>
    <w:p w14:paraId="28828E68" w14:textId="77777777" w:rsidR="00304FD9" w:rsidRPr="00B97A48" w:rsidRDefault="00304FD9" w:rsidP="00B97A48">
      <w:pPr>
        <w:spacing w:after="0" w:line="240" w:lineRule="auto"/>
        <w:ind w:left="567"/>
        <w:jc w:val="both"/>
        <w:rPr>
          <w:rFonts w:ascii="Arial Narrow" w:eastAsia="Arial Narrow" w:hAnsi="Arial Narrow" w:cs="Arial"/>
          <w:b/>
          <w:bCs/>
          <w:sz w:val="16"/>
          <w:szCs w:val="16"/>
        </w:rPr>
      </w:pPr>
      <w:r w:rsidRPr="00B97A48">
        <w:rPr>
          <w:rFonts w:ascii="Arial Narrow" w:eastAsia="Arial Narrow" w:hAnsi="Arial Narrow" w:cs="Arial"/>
          <w:b/>
          <w:bCs/>
          <w:sz w:val="16"/>
          <w:szCs w:val="16"/>
        </w:rPr>
        <w:t>Artículo 116.- Medidas correctivas complementarias</w:t>
      </w:r>
    </w:p>
    <w:p w14:paraId="339DE913"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4C0347B5"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34E2C15F"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b. Declarar inexigibles las cláusulas que han sido identificadas como abusivas en el procedimiento. </w:t>
      </w:r>
    </w:p>
    <w:p w14:paraId="7A213273"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c. El decomiso y destrucción de la mercadería, envases, envolturas o etiquetas. </w:t>
      </w:r>
    </w:p>
    <w:p w14:paraId="669956EB"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d. En caso de infracciones muy graves y de reincidencia o reiterancia: </w:t>
      </w:r>
    </w:p>
    <w:p w14:paraId="23A85A00"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C9189AB"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465B2C87"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32C814DB"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0D4D8EB"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40929486" w14:textId="77777777" w:rsidR="00304FD9" w:rsidRPr="00B97A48" w:rsidRDefault="00304FD9" w:rsidP="00B97A48">
      <w:pPr>
        <w:spacing w:after="0" w:line="240" w:lineRule="auto"/>
        <w:ind w:left="567"/>
        <w:jc w:val="both"/>
        <w:rPr>
          <w:rFonts w:ascii="Arial Narrow" w:eastAsia="Arial Narrow" w:hAnsi="Arial Narrow" w:cs="Arial"/>
          <w:sz w:val="16"/>
          <w:szCs w:val="16"/>
        </w:rPr>
      </w:pPr>
    </w:p>
  </w:footnote>
  <w:footnote w:id="12">
    <w:p w14:paraId="4270F1E6" w14:textId="77777777" w:rsidR="00753694" w:rsidRPr="00B97A48" w:rsidRDefault="00753694" w:rsidP="00B97A48">
      <w:pPr>
        <w:pStyle w:val="Textonotapie"/>
        <w:tabs>
          <w:tab w:val="left" w:pos="567"/>
        </w:tabs>
        <w:ind w:left="567" w:hanging="567"/>
        <w:jc w:val="both"/>
        <w:rPr>
          <w:rFonts w:ascii="Arial Narrow" w:hAnsi="Arial Narrow" w:cs="Arial"/>
          <w:b/>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29571, CÓDIGO DE PROTECCIÓN Y DEFENSA DEL CONSUMIDOR</w:t>
      </w:r>
      <w:r w:rsidRPr="00B97A48">
        <w:rPr>
          <w:rFonts w:ascii="Arial Narrow" w:hAnsi="Arial Narrow" w:cs="Arial"/>
          <w:b/>
          <w:bCs/>
          <w:sz w:val="16"/>
          <w:szCs w:val="16"/>
        </w:rPr>
        <w:t xml:space="preserve">, </w:t>
      </w:r>
      <w:r w:rsidRPr="00B97A48">
        <w:rPr>
          <w:rFonts w:ascii="Arial Narrow" w:hAnsi="Arial Narrow" w:cs="Arial"/>
          <w:b/>
          <w:sz w:val="16"/>
          <w:szCs w:val="16"/>
        </w:rPr>
        <w:t>publicado el 2 de setiembre de 2010 y modificado por Decreto Legislativo 1308</w:t>
      </w:r>
    </w:p>
    <w:p w14:paraId="01FCDE66" w14:textId="77777777" w:rsidR="00753694" w:rsidRPr="00B97A48" w:rsidRDefault="00753694" w:rsidP="00B97A48">
      <w:pPr>
        <w:pStyle w:val="Textonotapie"/>
        <w:tabs>
          <w:tab w:val="left" w:pos="567"/>
        </w:tabs>
        <w:jc w:val="both"/>
        <w:rPr>
          <w:rFonts w:ascii="Arial Narrow" w:eastAsia="Arial Narrow" w:hAnsi="Arial Narrow" w:cs="Arial"/>
          <w:b/>
          <w:sz w:val="16"/>
          <w:szCs w:val="16"/>
        </w:rPr>
      </w:pPr>
      <w:r w:rsidRPr="00B97A48">
        <w:rPr>
          <w:rFonts w:ascii="Arial Narrow" w:eastAsia="Arial Narrow" w:hAnsi="Arial Narrow" w:cs="Arial"/>
          <w:b/>
          <w:sz w:val="16"/>
          <w:szCs w:val="16"/>
        </w:rPr>
        <w:tab/>
        <w:t>Artículo 112.- Criterios de graduación de las sanciones administrativas</w:t>
      </w:r>
    </w:p>
    <w:p w14:paraId="5CEC9A5D" w14:textId="77777777" w:rsidR="00753694" w:rsidRPr="00B97A48" w:rsidRDefault="00753694" w:rsidP="00B97A48">
      <w:pPr>
        <w:pStyle w:val="Textonotapie"/>
        <w:tabs>
          <w:tab w:val="left" w:pos="567"/>
        </w:tabs>
        <w:jc w:val="both"/>
        <w:rPr>
          <w:rFonts w:ascii="Arial Narrow" w:eastAsia="Arial Narrow" w:hAnsi="Arial Narrow" w:cs="Arial"/>
          <w:sz w:val="16"/>
          <w:szCs w:val="16"/>
        </w:rPr>
      </w:pPr>
      <w:r w:rsidRPr="00B97A48">
        <w:rPr>
          <w:rFonts w:ascii="Arial Narrow" w:eastAsia="Arial Narrow" w:hAnsi="Arial Narrow" w:cs="Arial"/>
          <w:sz w:val="16"/>
          <w:szCs w:val="16"/>
        </w:rPr>
        <w:tab/>
        <w:t>(…)</w:t>
      </w:r>
    </w:p>
    <w:p w14:paraId="7BEABB2C" w14:textId="77777777" w:rsidR="00753694" w:rsidRPr="00B97A48" w:rsidRDefault="00753694" w:rsidP="00B97A48">
      <w:pPr>
        <w:pStyle w:val="Textonotapie"/>
        <w:tabs>
          <w:tab w:val="left" w:pos="567"/>
        </w:tabs>
        <w:jc w:val="both"/>
        <w:rPr>
          <w:rFonts w:ascii="Arial Narrow" w:eastAsia="Arial Narrow" w:hAnsi="Arial Narrow" w:cs="Arial"/>
          <w:sz w:val="16"/>
          <w:szCs w:val="16"/>
        </w:rPr>
      </w:pPr>
      <w:r w:rsidRPr="00B97A48">
        <w:rPr>
          <w:rFonts w:ascii="Arial Narrow" w:eastAsia="Arial Narrow" w:hAnsi="Arial Narrow" w:cs="Arial"/>
          <w:sz w:val="16"/>
          <w:szCs w:val="16"/>
        </w:rPr>
        <w:tab/>
        <w:t>Se consideran circunstancias atenuantes especiales, las siguientes:</w:t>
      </w:r>
    </w:p>
    <w:p w14:paraId="771B9293" w14:textId="77777777" w:rsidR="00753694" w:rsidRPr="00B97A48" w:rsidRDefault="00753694" w:rsidP="00B97A48">
      <w:pPr>
        <w:pStyle w:val="Textonotapie"/>
        <w:tabs>
          <w:tab w:val="left" w:pos="567"/>
        </w:tabs>
        <w:jc w:val="both"/>
        <w:rPr>
          <w:rFonts w:ascii="Arial Narrow" w:eastAsia="Arial Narrow" w:hAnsi="Arial Narrow" w:cs="Arial"/>
          <w:sz w:val="16"/>
          <w:szCs w:val="16"/>
        </w:rPr>
      </w:pPr>
      <w:r w:rsidRPr="00B97A48">
        <w:rPr>
          <w:rFonts w:ascii="Arial Narrow" w:eastAsia="Arial Narrow" w:hAnsi="Arial Narrow" w:cs="Arial"/>
          <w:sz w:val="16"/>
          <w:szCs w:val="16"/>
        </w:rPr>
        <w:tab/>
        <w:t>(…)</w:t>
      </w:r>
    </w:p>
    <w:p w14:paraId="77D2FA86" w14:textId="77777777" w:rsidR="00753694" w:rsidRPr="00B97A48" w:rsidRDefault="00753694" w:rsidP="00B97A48">
      <w:pPr>
        <w:pStyle w:val="Textonotapie"/>
        <w:tabs>
          <w:tab w:val="left" w:pos="567"/>
        </w:tabs>
        <w:ind w:left="567"/>
        <w:jc w:val="both"/>
        <w:rPr>
          <w:rFonts w:ascii="Arial Narrow" w:eastAsia="Arial Narrow" w:hAnsi="Arial Narrow" w:cs="Arial"/>
          <w:sz w:val="16"/>
          <w:szCs w:val="16"/>
        </w:rPr>
      </w:pPr>
      <w:r w:rsidRPr="00B97A48">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3E1E0E3" w14:textId="77777777" w:rsidR="00753694" w:rsidRPr="00B97A48" w:rsidRDefault="00753694" w:rsidP="00B97A48">
      <w:pPr>
        <w:pStyle w:val="Textonotapie"/>
        <w:jc w:val="both"/>
        <w:rPr>
          <w:rFonts w:ascii="Arial Narrow" w:hAnsi="Arial Narrow" w:cs="Arial"/>
          <w:sz w:val="16"/>
          <w:szCs w:val="16"/>
        </w:rPr>
      </w:pPr>
    </w:p>
  </w:footnote>
  <w:footnote w:id="13">
    <w:p w14:paraId="00955AA5" w14:textId="77777777" w:rsidR="00304FD9" w:rsidRPr="00B97A48" w:rsidRDefault="00304FD9" w:rsidP="00B97A48">
      <w:pPr>
        <w:pStyle w:val="Textonotapie"/>
        <w:tabs>
          <w:tab w:val="left" w:pos="567"/>
        </w:tabs>
        <w:ind w:left="567" w:hanging="567"/>
        <w:jc w:val="both"/>
        <w:rPr>
          <w:rFonts w:ascii="Arial Narrow" w:eastAsia="Arial Narrow" w:hAnsi="Arial Narrow" w:cs="Arial"/>
          <w:b/>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SOBRE FACULTADES, NORMAS Y ORGANIZACIÓN DEL INDECOPI, aprobada por Decreto Legislativo 807</w:t>
      </w:r>
    </w:p>
    <w:p w14:paraId="7CC3203D" w14:textId="77777777" w:rsidR="00304FD9" w:rsidRPr="00B97A48" w:rsidRDefault="00304FD9" w:rsidP="00B97A48">
      <w:pPr>
        <w:pStyle w:val="Textonotapie"/>
        <w:tabs>
          <w:tab w:val="left" w:pos="567"/>
        </w:tabs>
        <w:ind w:left="567" w:hanging="567"/>
        <w:jc w:val="both"/>
        <w:rPr>
          <w:rFonts w:ascii="Arial Narrow" w:eastAsia="Arial Narrow" w:hAnsi="Arial Narrow" w:cs="Arial"/>
          <w:bCs/>
          <w:sz w:val="16"/>
          <w:szCs w:val="16"/>
        </w:rPr>
      </w:pPr>
      <w:r w:rsidRPr="00B97A48">
        <w:rPr>
          <w:rFonts w:ascii="Arial Narrow" w:eastAsia="Arial Narrow" w:hAnsi="Arial Narrow" w:cs="Arial"/>
          <w:b/>
          <w:sz w:val="16"/>
          <w:szCs w:val="16"/>
        </w:rPr>
        <w:tab/>
      </w:r>
      <w:r w:rsidRPr="00B97A48">
        <w:rPr>
          <w:rFonts w:ascii="Arial Narrow" w:hAnsi="Arial Narrow" w:cs="Arial"/>
          <w:b/>
          <w:sz w:val="16"/>
          <w:szCs w:val="16"/>
        </w:rPr>
        <w:t xml:space="preserve">Artículo 39.- </w:t>
      </w:r>
      <w:r w:rsidRPr="00B97A48">
        <w:rPr>
          <w:rFonts w:ascii="Arial Narrow" w:hAnsi="Arial Narrow" w:cs="Arial"/>
          <w:bCs/>
          <w:sz w:val="16"/>
          <w:szCs w:val="16"/>
        </w:rPr>
        <w:t>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64B8BC1F" w14:textId="77777777" w:rsidR="00304FD9" w:rsidRPr="00B97A48" w:rsidRDefault="00304FD9" w:rsidP="00B97A48">
      <w:pPr>
        <w:pStyle w:val="Textonotapie"/>
        <w:jc w:val="both"/>
        <w:rPr>
          <w:rFonts w:ascii="Arial Narrow" w:hAnsi="Arial Narrow" w:cs="Arial"/>
          <w:sz w:val="16"/>
          <w:szCs w:val="16"/>
        </w:rPr>
      </w:pPr>
    </w:p>
  </w:footnote>
  <w:footnote w:id="14">
    <w:p w14:paraId="3B7D4832" w14:textId="77777777" w:rsidR="00753694" w:rsidRPr="00B97A48" w:rsidRDefault="00753694" w:rsidP="00B97A48">
      <w:pPr>
        <w:autoSpaceDE w:val="0"/>
        <w:autoSpaceDN w:val="0"/>
        <w:adjustRightInd w:val="0"/>
        <w:spacing w:after="0" w:line="240" w:lineRule="auto"/>
        <w:ind w:left="567" w:hanging="567"/>
        <w:jc w:val="both"/>
        <w:rPr>
          <w:rFonts w:ascii="Arial Narrow" w:hAnsi="Arial Narrow" w:cs="Arial"/>
          <w:b/>
          <w:bCs/>
          <w:sz w:val="16"/>
          <w:szCs w:val="16"/>
        </w:rPr>
      </w:pPr>
      <w:r w:rsidRPr="00B97A48">
        <w:rPr>
          <w:rStyle w:val="Refdenotaalpie"/>
          <w:rFonts w:ascii="Arial Narrow" w:hAnsi="Arial Narrow" w:cs="Arial"/>
          <w:b/>
          <w:bCs/>
          <w:sz w:val="16"/>
          <w:szCs w:val="16"/>
          <w:vertAlign w:val="superscript"/>
        </w:rPr>
        <w:footnoteRef/>
      </w:r>
      <w:r w:rsidRPr="00B97A48">
        <w:rPr>
          <w:rFonts w:ascii="Arial Narrow" w:hAnsi="Arial Narrow" w:cs="Arial"/>
          <w:b/>
          <w:bCs/>
          <w:sz w:val="16"/>
          <w:szCs w:val="16"/>
        </w:rPr>
        <w:t xml:space="preserve"> </w:t>
      </w:r>
      <w:r w:rsidRPr="00B97A48">
        <w:rPr>
          <w:rFonts w:ascii="Arial Narrow" w:hAnsi="Arial Narrow" w:cs="Arial"/>
          <w:b/>
          <w:bCs/>
          <w:sz w:val="16"/>
          <w:szCs w:val="16"/>
        </w:rPr>
        <w:tab/>
        <w:t>DECRETO LEGISLATIVO 807, LEY SOBRE FACULTADES, NORMAS Y ORGANIZACIÓN DEL INDECOPI FACULTADES DE LAS COMISIONES Y OFICINAS DEL INDECOPI.</w:t>
      </w:r>
    </w:p>
    <w:p w14:paraId="50477703" w14:textId="77777777" w:rsidR="00753694" w:rsidRPr="00B97A48" w:rsidRDefault="00753694" w:rsidP="00B97A48">
      <w:pPr>
        <w:pStyle w:val="NormalWeb"/>
        <w:spacing w:after="0" w:line="240" w:lineRule="auto"/>
        <w:ind w:left="567"/>
        <w:jc w:val="both"/>
        <w:rPr>
          <w:rFonts w:ascii="Arial Narrow" w:hAnsi="Arial Narrow" w:cs="Arial"/>
          <w:bCs/>
          <w:sz w:val="16"/>
          <w:szCs w:val="16"/>
        </w:rPr>
      </w:pPr>
      <w:r w:rsidRPr="00B97A48">
        <w:rPr>
          <w:rFonts w:ascii="Arial Narrow" w:hAnsi="Arial Narrow" w:cs="Arial"/>
          <w:b/>
          <w:sz w:val="16"/>
          <w:szCs w:val="16"/>
        </w:rPr>
        <w:t xml:space="preserve">Artículo 29.- </w:t>
      </w:r>
      <w:r w:rsidRPr="00B97A48">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0AD878D" w14:textId="77777777" w:rsidR="00753694" w:rsidRPr="00B97A48" w:rsidRDefault="00753694" w:rsidP="00B97A48">
      <w:pPr>
        <w:pStyle w:val="NormalWeb"/>
        <w:spacing w:after="0" w:line="240" w:lineRule="auto"/>
        <w:ind w:left="567"/>
        <w:jc w:val="both"/>
        <w:rPr>
          <w:rFonts w:ascii="Arial Narrow" w:hAnsi="Arial Narrow" w:cs="Arial"/>
          <w:sz w:val="16"/>
          <w:szCs w:val="16"/>
        </w:rPr>
      </w:pPr>
    </w:p>
  </w:footnote>
  <w:footnote w:id="15">
    <w:p w14:paraId="7C3627C7" w14:textId="77777777" w:rsidR="00753694" w:rsidRPr="00B97A48" w:rsidRDefault="00753694" w:rsidP="00B97A48">
      <w:pPr>
        <w:pStyle w:val="Textonotapie"/>
        <w:ind w:left="567" w:hanging="567"/>
        <w:jc w:val="both"/>
        <w:rPr>
          <w:rFonts w:ascii="Arial Narrow" w:hAnsi="Arial Narrow" w:cs="Arial"/>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44A0EB4A" w14:textId="77777777" w:rsidR="00753694" w:rsidRPr="00B97A48" w:rsidRDefault="00753694" w:rsidP="00B97A48">
      <w:pPr>
        <w:pStyle w:val="Textonotapie"/>
        <w:ind w:left="1134" w:hanging="567"/>
        <w:jc w:val="both"/>
        <w:rPr>
          <w:rFonts w:ascii="Arial Narrow" w:hAnsi="Arial Narrow" w:cs="Arial"/>
          <w:b/>
          <w:bCs/>
          <w:sz w:val="16"/>
          <w:szCs w:val="16"/>
        </w:rPr>
      </w:pPr>
      <w:r w:rsidRPr="00B97A48">
        <w:rPr>
          <w:rFonts w:ascii="Arial Narrow" w:hAnsi="Arial Narrow" w:cs="Arial"/>
          <w:b/>
          <w:bCs/>
          <w:sz w:val="16"/>
          <w:szCs w:val="16"/>
        </w:rPr>
        <w:t>Artículo 20. Modalidades de notificación|</w:t>
      </w:r>
    </w:p>
    <w:p w14:paraId="6C6F423B" w14:textId="77777777" w:rsidR="00753694" w:rsidRPr="00B97A48" w:rsidRDefault="00753694" w:rsidP="00B97A48">
      <w:pPr>
        <w:pStyle w:val="Textonotapie"/>
        <w:ind w:left="1134" w:hanging="567"/>
        <w:jc w:val="both"/>
        <w:rPr>
          <w:rFonts w:ascii="Arial Narrow" w:hAnsi="Arial Narrow" w:cs="Arial"/>
          <w:sz w:val="16"/>
          <w:szCs w:val="16"/>
        </w:rPr>
      </w:pPr>
      <w:r w:rsidRPr="00B97A48">
        <w:rPr>
          <w:rFonts w:ascii="Arial Narrow" w:hAnsi="Arial Narrow" w:cs="Arial"/>
          <w:sz w:val="16"/>
          <w:szCs w:val="16"/>
        </w:rPr>
        <w:t xml:space="preserve">20.4. </w:t>
      </w:r>
      <w:r w:rsidRPr="00B97A4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34CD529" w14:textId="77777777" w:rsidR="00753694" w:rsidRPr="00B97A48" w:rsidRDefault="00753694" w:rsidP="00B97A48">
      <w:pPr>
        <w:pStyle w:val="Textonotapie"/>
        <w:ind w:left="1134"/>
        <w:jc w:val="both"/>
        <w:rPr>
          <w:rFonts w:ascii="Arial Narrow" w:hAnsi="Arial Narrow" w:cs="Arial"/>
          <w:sz w:val="16"/>
          <w:szCs w:val="16"/>
        </w:rPr>
      </w:pPr>
      <w:r w:rsidRPr="00B97A4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59A45F6" w14:textId="77777777" w:rsidR="00753694" w:rsidRPr="00B97A48" w:rsidRDefault="00753694" w:rsidP="00B97A48">
      <w:pPr>
        <w:pStyle w:val="Textonotapie"/>
        <w:ind w:left="1134"/>
        <w:jc w:val="both"/>
        <w:rPr>
          <w:rFonts w:ascii="Arial Narrow" w:hAnsi="Arial Narrow" w:cs="Arial"/>
          <w:sz w:val="16"/>
          <w:szCs w:val="16"/>
        </w:rPr>
      </w:pPr>
      <w:r w:rsidRPr="00B97A48">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A7AAD75" w14:textId="77777777" w:rsidR="00753694" w:rsidRPr="00B97A48" w:rsidRDefault="00753694" w:rsidP="00B97A4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753694" w:rsidRPr="00260056" w14:paraId="0631A702" w14:textId="77777777" w:rsidTr="006B21C6">
      <w:trPr>
        <w:trHeight w:val="1310"/>
      </w:trPr>
      <w:tc>
        <w:tcPr>
          <w:tcW w:w="4518" w:type="dxa"/>
        </w:tcPr>
        <w:p w14:paraId="03683C45" w14:textId="77777777" w:rsidR="00753694" w:rsidRPr="00C211F8" w:rsidRDefault="00753694" w:rsidP="00753694">
          <w:pPr>
            <w:spacing w:after="0"/>
          </w:pPr>
          <w:r>
            <w:rPr>
              <w:noProof/>
            </w:rPr>
            <w:drawing>
              <wp:inline distT="0" distB="0" distL="0" distR="0" wp14:anchorId="39E0B638" wp14:editId="7CBB488C">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0DCDEDC"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p>
        <w:p w14:paraId="445E75D0" w14:textId="77777777" w:rsidR="00753694" w:rsidRDefault="00753694" w:rsidP="00753694">
          <w:pPr>
            <w:tabs>
              <w:tab w:val="center" w:pos="4419"/>
              <w:tab w:val="right" w:pos="8838"/>
            </w:tabs>
            <w:spacing w:after="0"/>
            <w:jc w:val="right"/>
            <w:rPr>
              <w:rFonts w:ascii="Arial Narrow" w:hAnsi="Arial Narrow" w:cs="Arial Narrow"/>
              <w:b/>
              <w:bCs/>
              <w:i/>
              <w:iCs/>
              <w:sz w:val="16"/>
              <w:szCs w:val="16"/>
            </w:rPr>
          </w:pPr>
        </w:p>
        <w:p w14:paraId="76DA88DF"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8C1CAD3"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7D8EC535" w14:textId="77777777" w:rsidR="00753694" w:rsidRPr="00260056" w:rsidRDefault="00753694" w:rsidP="00753694">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9308A2C" w14:textId="77777777" w:rsidR="00753694" w:rsidRPr="00260056" w:rsidRDefault="00753694" w:rsidP="00753694">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135B78E1" w14:textId="77777777" w:rsidR="00753694" w:rsidRDefault="0075369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68C1"/>
    <w:multiLevelType w:val="multilevel"/>
    <w:tmpl w:val="0B2AAF4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E6E80BDC"/>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F5BA80BA"/>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CDEA303A">
      <w:start w:val="1"/>
      <w:numFmt w:val="lowerRoman"/>
      <w:lvlText w:val="(%3)"/>
      <w:lvlJc w:val="left"/>
      <w:pPr>
        <w:tabs>
          <w:tab w:val="num" w:pos="1430"/>
        </w:tabs>
        <w:ind w:left="1430" w:hanging="720"/>
      </w:pPr>
      <w:rPr>
        <w:color w:val="auto"/>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87E5753"/>
    <w:multiLevelType w:val="hybridMultilevel"/>
    <w:tmpl w:val="81FE6A4E"/>
    <w:lvl w:ilvl="0" w:tplc="BBFE98DA">
      <w:start w:val="1"/>
      <w:numFmt w:val="lowerLetter"/>
      <w:lvlText w:val="%1)"/>
      <w:lvlJc w:val="left"/>
      <w:pPr>
        <w:ind w:left="927" w:hanging="360"/>
      </w:pPr>
      <w:rPr>
        <w:rFonts w:ascii="Arial Narrow" w:eastAsiaTheme="minorHAnsi" w:hAnsi="Arial Narrow" w:cs="Arial"/>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7"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320161429">
    <w:abstractNumId w:val="3"/>
  </w:num>
  <w:num w:numId="7" w16cid:durableId="1718889185">
    <w:abstractNumId w:val="7"/>
  </w:num>
  <w:num w:numId="8" w16cid:durableId="594634556">
    <w:abstractNumId w:val="0"/>
  </w:num>
  <w:num w:numId="9" w16cid:durableId="17291090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94"/>
    <w:rsid w:val="00007E1C"/>
    <w:rsid w:val="00040D03"/>
    <w:rsid w:val="000431AF"/>
    <w:rsid w:val="000463B3"/>
    <w:rsid w:val="000610AA"/>
    <w:rsid w:val="00075F7B"/>
    <w:rsid w:val="000A07E8"/>
    <w:rsid w:val="000A3E86"/>
    <w:rsid w:val="00170304"/>
    <w:rsid w:val="00174CD4"/>
    <w:rsid w:val="00176429"/>
    <w:rsid w:val="001B5674"/>
    <w:rsid w:val="001B6FB2"/>
    <w:rsid w:val="002448FE"/>
    <w:rsid w:val="002B7AF4"/>
    <w:rsid w:val="002E0B62"/>
    <w:rsid w:val="00304FD9"/>
    <w:rsid w:val="00350540"/>
    <w:rsid w:val="0036623E"/>
    <w:rsid w:val="003C7B9F"/>
    <w:rsid w:val="003E2B74"/>
    <w:rsid w:val="003E38F0"/>
    <w:rsid w:val="003F07BB"/>
    <w:rsid w:val="003F152B"/>
    <w:rsid w:val="00402BC1"/>
    <w:rsid w:val="004067B4"/>
    <w:rsid w:val="00410FF8"/>
    <w:rsid w:val="00412165"/>
    <w:rsid w:val="00422B3D"/>
    <w:rsid w:val="00436291"/>
    <w:rsid w:val="004820CA"/>
    <w:rsid w:val="004B4926"/>
    <w:rsid w:val="004B5FCC"/>
    <w:rsid w:val="004C4086"/>
    <w:rsid w:val="005011FA"/>
    <w:rsid w:val="00512B82"/>
    <w:rsid w:val="00550DC1"/>
    <w:rsid w:val="005705D5"/>
    <w:rsid w:val="005A3A72"/>
    <w:rsid w:val="005B6FD5"/>
    <w:rsid w:val="005C27A0"/>
    <w:rsid w:val="005C5F26"/>
    <w:rsid w:val="005D3718"/>
    <w:rsid w:val="005D4DB3"/>
    <w:rsid w:val="005E6F25"/>
    <w:rsid w:val="00602012"/>
    <w:rsid w:val="006102E9"/>
    <w:rsid w:val="00673582"/>
    <w:rsid w:val="00675C1F"/>
    <w:rsid w:val="006C218A"/>
    <w:rsid w:val="007075A3"/>
    <w:rsid w:val="00746FDB"/>
    <w:rsid w:val="00753694"/>
    <w:rsid w:val="00781EAD"/>
    <w:rsid w:val="007B61BE"/>
    <w:rsid w:val="00814FC9"/>
    <w:rsid w:val="00823D63"/>
    <w:rsid w:val="008410EB"/>
    <w:rsid w:val="008507C0"/>
    <w:rsid w:val="0088724F"/>
    <w:rsid w:val="008A03A1"/>
    <w:rsid w:val="008A222F"/>
    <w:rsid w:val="008E0C22"/>
    <w:rsid w:val="009575F6"/>
    <w:rsid w:val="00985465"/>
    <w:rsid w:val="00990B61"/>
    <w:rsid w:val="009A56A7"/>
    <w:rsid w:val="009B2435"/>
    <w:rsid w:val="009B7DE8"/>
    <w:rsid w:val="009D3F1B"/>
    <w:rsid w:val="009F732F"/>
    <w:rsid w:val="009F7546"/>
    <w:rsid w:val="00A120B6"/>
    <w:rsid w:val="00A65F0A"/>
    <w:rsid w:val="00A81F3F"/>
    <w:rsid w:val="00A8516E"/>
    <w:rsid w:val="00AF7032"/>
    <w:rsid w:val="00B5069E"/>
    <w:rsid w:val="00B50A31"/>
    <w:rsid w:val="00B52D47"/>
    <w:rsid w:val="00B97A48"/>
    <w:rsid w:val="00BB54B1"/>
    <w:rsid w:val="00BB6668"/>
    <w:rsid w:val="00BE6564"/>
    <w:rsid w:val="00C3008F"/>
    <w:rsid w:val="00C34A0B"/>
    <w:rsid w:val="00C366D0"/>
    <w:rsid w:val="00C528FF"/>
    <w:rsid w:val="00CD0C8E"/>
    <w:rsid w:val="00CD51B7"/>
    <w:rsid w:val="00CD5EB8"/>
    <w:rsid w:val="00CD6C3B"/>
    <w:rsid w:val="00CE14EB"/>
    <w:rsid w:val="00CF4C9D"/>
    <w:rsid w:val="00D1691F"/>
    <w:rsid w:val="00D22FD1"/>
    <w:rsid w:val="00D5518F"/>
    <w:rsid w:val="00D722BD"/>
    <w:rsid w:val="00D74A06"/>
    <w:rsid w:val="00D76563"/>
    <w:rsid w:val="00D92459"/>
    <w:rsid w:val="00DA127A"/>
    <w:rsid w:val="00DA365B"/>
    <w:rsid w:val="00DE7B12"/>
    <w:rsid w:val="00E07CAC"/>
    <w:rsid w:val="00E25E80"/>
    <w:rsid w:val="00E44693"/>
    <w:rsid w:val="00E459A2"/>
    <w:rsid w:val="00EA23E1"/>
    <w:rsid w:val="00EE2CD5"/>
    <w:rsid w:val="00F16F58"/>
    <w:rsid w:val="00F86CAA"/>
    <w:rsid w:val="00FB46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317C"/>
  <w15:chartTrackingRefBased/>
  <w15:docId w15:val="{CC8DB73D-604A-4D0B-A143-1EBD9E44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694"/>
  </w:style>
  <w:style w:type="paragraph" w:styleId="Ttulo1">
    <w:name w:val="heading 1"/>
    <w:basedOn w:val="Normal"/>
    <w:next w:val="Normal"/>
    <w:link w:val="Ttulo1Car"/>
    <w:uiPriority w:val="9"/>
    <w:qFormat/>
    <w:rsid w:val="00753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3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36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36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36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36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36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36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36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36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36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36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36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36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36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36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36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3694"/>
    <w:rPr>
      <w:rFonts w:eastAsiaTheme="majorEastAsia" w:cstheme="majorBidi"/>
      <w:color w:val="272727" w:themeColor="text1" w:themeTint="D8"/>
    </w:rPr>
  </w:style>
  <w:style w:type="paragraph" w:styleId="Ttulo">
    <w:name w:val="Title"/>
    <w:basedOn w:val="Normal"/>
    <w:next w:val="Normal"/>
    <w:link w:val="TtuloCar"/>
    <w:uiPriority w:val="10"/>
    <w:qFormat/>
    <w:rsid w:val="00753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36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36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36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3694"/>
    <w:pPr>
      <w:spacing w:before="160"/>
      <w:jc w:val="center"/>
    </w:pPr>
    <w:rPr>
      <w:i/>
      <w:iCs/>
      <w:color w:val="404040" w:themeColor="text1" w:themeTint="BF"/>
    </w:rPr>
  </w:style>
  <w:style w:type="character" w:customStyle="1" w:styleId="CitaCar">
    <w:name w:val="Cita Car"/>
    <w:basedOn w:val="Fuentedeprrafopredeter"/>
    <w:link w:val="Cita"/>
    <w:uiPriority w:val="29"/>
    <w:rsid w:val="00753694"/>
    <w:rPr>
      <w:i/>
      <w:iCs/>
      <w:color w:val="404040" w:themeColor="text1" w:themeTint="BF"/>
    </w:rPr>
  </w:style>
  <w:style w:type="paragraph" w:styleId="Prrafodelista">
    <w:name w:val="List Paragraph"/>
    <w:basedOn w:val="Normal"/>
    <w:uiPriority w:val="34"/>
    <w:qFormat/>
    <w:rsid w:val="00753694"/>
    <w:pPr>
      <w:ind w:left="720"/>
      <w:contextualSpacing/>
    </w:pPr>
  </w:style>
  <w:style w:type="character" w:styleId="nfasisintenso">
    <w:name w:val="Intense Emphasis"/>
    <w:basedOn w:val="Fuentedeprrafopredeter"/>
    <w:uiPriority w:val="21"/>
    <w:qFormat/>
    <w:rsid w:val="00753694"/>
    <w:rPr>
      <w:i/>
      <w:iCs/>
      <w:color w:val="0F4761" w:themeColor="accent1" w:themeShade="BF"/>
    </w:rPr>
  </w:style>
  <w:style w:type="paragraph" w:styleId="Citadestacada">
    <w:name w:val="Intense Quote"/>
    <w:basedOn w:val="Normal"/>
    <w:next w:val="Normal"/>
    <w:link w:val="CitadestacadaCar"/>
    <w:uiPriority w:val="30"/>
    <w:qFormat/>
    <w:rsid w:val="00753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3694"/>
    <w:rPr>
      <w:i/>
      <w:iCs/>
      <w:color w:val="0F4761" w:themeColor="accent1" w:themeShade="BF"/>
    </w:rPr>
  </w:style>
  <w:style w:type="character" w:styleId="Referenciaintensa">
    <w:name w:val="Intense Reference"/>
    <w:basedOn w:val="Fuentedeprrafopredeter"/>
    <w:uiPriority w:val="32"/>
    <w:qFormat/>
    <w:rsid w:val="00753694"/>
    <w:rPr>
      <w:b/>
      <w:bCs/>
      <w:smallCaps/>
      <w:color w:val="0F4761" w:themeColor="accent1" w:themeShade="BF"/>
      <w:spacing w:val="5"/>
    </w:rPr>
  </w:style>
  <w:style w:type="paragraph" w:styleId="Sinespaciado">
    <w:name w:val="No Spacing"/>
    <w:uiPriority w:val="1"/>
    <w:qFormat/>
    <w:rsid w:val="00753694"/>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753694"/>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753694"/>
    <w:rPr>
      <w:sz w:val="20"/>
      <w:szCs w:val="20"/>
    </w:rPr>
  </w:style>
  <w:style w:type="paragraph" w:styleId="NormalWeb">
    <w:name w:val="Normal (Web)"/>
    <w:basedOn w:val="Normal"/>
    <w:uiPriority w:val="99"/>
    <w:semiHidden/>
    <w:unhideWhenUsed/>
    <w:rsid w:val="00753694"/>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753694"/>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753694"/>
    <w:pPr>
      <w:spacing w:after="0" w:line="240" w:lineRule="auto"/>
    </w:pPr>
    <w:rPr>
      <w:rFonts w:ascii="Times New Roman" w:hAnsi="Times New Roman" w:cs="Times New Roman"/>
      <w:vertAlign w:val="superscript"/>
    </w:rPr>
  </w:style>
  <w:style w:type="paragraph" w:styleId="Encabezado">
    <w:name w:val="header"/>
    <w:basedOn w:val="Normal"/>
    <w:link w:val="EncabezadoCar"/>
    <w:uiPriority w:val="99"/>
    <w:unhideWhenUsed/>
    <w:rsid w:val="007536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3694"/>
  </w:style>
  <w:style w:type="paragraph" w:styleId="Piedepgina">
    <w:name w:val="footer"/>
    <w:basedOn w:val="Normal"/>
    <w:link w:val="PiedepginaCar"/>
    <w:uiPriority w:val="99"/>
    <w:unhideWhenUsed/>
    <w:rsid w:val="007536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53694"/>
  </w:style>
  <w:style w:type="character" w:styleId="Refdecomentario">
    <w:name w:val="annotation reference"/>
    <w:basedOn w:val="Fuentedeprrafopredeter"/>
    <w:uiPriority w:val="99"/>
    <w:semiHidden/>
    <w:unhideWhenUsed/>
    <w:rsid w:val="006C218A"/>
    <w:rPr>
      <w:sz w:val="16"/>
      <w:szCs w:val="16"/>
    </w:rPr>
  </w:style>
  <w:style w:type="paragraph" w:styleId="Textocomentario">
    <w:name w:val="annotation text"/>
    <w:basedOn w:val="Normal"/>
    <w:link w:val="TextocomentarioCar"/>
    <w:uiPriority w:val="99"/>
    <w:unhideWhenUsed/>
    <w:rsid w:val="006C218A"/>
    <w:pPr>
      <w:spacing w:line="240" w:lineRule="auto"/>
    </w:pPr>
    <w:rPr>
      <w:sz w:val="20"/>
      <w:szCs w:val="20"/>
    </w:rPr>
  </w:style>
  <w:style w:type="character" w:customStyle="1" w:styleId="TextocomentarioCar">
    <w:name w:val="Texto comentario Car"/>
    <w:basedOn w:val="Fuentedeprrafopredeter"/>
    <w:link w:val="Textocomentario"/>
    <w:uiPriority w:val="99"/>
    <w:rsid w:val="006C218A"/>
    <w:rPr>
      <w:sz w:val="20"/>
      <w:szCs w:val="20"/>
    </w:rPr>
  </w:style>
  <w:style w:type="paragraph" w:styleId="Asuntodelcomentario">
    <w:name w:val="annotation subject"/>
    <w:basedOn w:val="Textocomentario"/>
    <w:next w:val="Textocomentario"/>
    <w:link w:val="AsuntodelcomentarioCar"/>
    <w:uiPriority w:val="99"/>
    <w:semiHidden/>
    <w:unhideWhenUsed/>
    <w:rsid w:val="006C218A"/>
    <w:rPr>
      <w:b/>
      <w:bCs/>
    </w:rPr>
  </w:style>
  <w:style w:type="character" w:customStyle="1" w:styleId="AsuntodelcomentarioCar">
    <w:name w:val="Asunto del comentario Car"/>
    <w:basedOn w:val="TextocomentarioCar"/>
    <w:link w:val="Asuntodelcomentario"/>
    <w:uiPriority w:val="99"/>
    <w:semiHidden/>
    <w:rsid w:val="006C218A"/>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621734">
      <w:bodyDiv w:val="1"/>
      <w:marLeft w:val="0"/>
      <w:marRight w:val="0"/>
      <w:marTop w:val="0"/>
      <w:marBottom w:val="0"/>
      <w:divBdr>
        <w:top w:val="none" w:sz="0" w:space="0" w:color="auto"/>
        <w:left w:val="none" w:sz="0" w:space="0" w:color="auto"/>
        <w:bottom w:val="none" w:sz="0" w:space="0" w:color="auto"/>
        <w:right w:val="none" w:sz="0" w:space="0" w:color="auto"/>
      </w:divBdr>
    </w:div>
    <w:div w:id="1530098344">
      <w:bodyDiv w:val="1"/>
      <w:marLeft w:val="0"/>
      <w:marRight w:val="0"/>
      <w:marTop w:val="0"/>
      <w:marBottom w:val="0"/>
      <w:divBdr>
        <w:top w:val="none" w:sz="0" w:space="0" w:color="auto"/>
        <w:left w:val="none" w:sz="0" w:space="0" w:color="auto"/>
        <w:bottom w:val="none" w:sz="0" w:space="0" w:color="auto"/>
        <w:right w:val="none" w:sz="0" w:space="0" w:color="auto"/>
      </w:divBdr>
    </w:div>
    <w:div w:id="1599755325">
      <w:bodyDiv w:val="1"/>
      <w:marLeft w:val="0"/>
      <w:marRight w:val="0"/>
      <w:marTop w:val="0"/>
      <w:marBottom w:val="0"/>
      <w:divBdr>
        <w:top w:val="none" w:sz="0" w:space="0" w:color="auto"/>
        <w:left w:val="none" w:sz="0" w:space="0" w:color="auto"/>
        <w:bottom w:val="none" w:sz="0" w:space="0" w:color="auto"/>
        <w:right w:val="none" w:sz="0" w:space="0" w:color="auto"/>
      </w:divBdr>
    </w:div>
    <w:div w:id="209388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6F1D7-BF5C-4C18-AB6E-D931378AE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866</TotalTime>
  <Pages>9</Pages>
  <Words>2546</Words>
  <Characters>14004</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21</cp:revision>
  <dcterms:created xsi:type="dcterms:W3CDTF">2025-03-13T15:16:00Z</dcterms:created>
  <dcterms:modified xsi:type="dcterms:W3CDTF">2025-04-29T21:41:00Z</dcterms:modified>
</cp:coreProperties>
</file>