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16sdtfl w16du wp14">
  <w:body>
    <w:p ns2:paraId="1B509B2D" ns2:textId="4225AF96" w:rsidR="00CA59A2" w:rsidRPr="0026598E" w:rsidRDefault="00CA59A2" w:rsidP="00CA59A2">
      <w:pPr>
        <w:tabs>
          <w:tab w:val="left" w:pos="1701"/>
        </w:tabs>
        <w:spacing w:after="0" w:line="240" w:lineRule="auto"/>
        <w:jc w:val="both"/>
        <w:rPr>
          <w:rFonts w:ascii="Arial Narrow" w:eastAsia="Times New Roman" w:hAnsi="Arial Narrow" w:cs="Times New Roman"/>
          <w:color w:val="000000"/>
          <w:kern w:val="0"/>
          <w:lang w:eastAsia="es-PE"/>
          <ns2:ligatures ns2:val="none"/>
        </w:rPr>
      </w:pPr>
      <w:bookmarkStart w:id="0" w:name="_Hlk80343540"/>
      <w:r w:rsidRPr="0026598E">
        <w:rPr>
          <w:rFonts w:ascii="Arial Narrow" w:eastAsia="Arial Narrow" w:hAnsi="Arial Narrow" w:cs="Arial Narrow"/>
          <w:b/>
          <w:color w:val="000000"/>
          <w:kern w:val="0"/>
          <w:lang w:eastAsia="es-PE"/>
          <ns2:ligatures ns2:val="none"/>
        </w:rPr>
        <w:t xml:space="preserve">EXPEDIENTE </w:t>
      </w:r>
      <w:r w:rsidRPr="0026598E">
        <w:rPr>
          <w:rFonts w:ascii="Arial Narrow" w:eastAsia="Arial Narrow" w:hAnsi="Arial Narrow" w:cs="Arial Narrow"/>
          <w:b/>
          <w:color w:val="000000"/>
          <w:kern w:val="0"/>
          <w:lang w:eastAsia="es-PE"/>
          <ns2:ligatures ns2:val="none"/>
        </w:rPr>
        <w:tab/>
        <w:t>:</w:t>
      </w:r>
      <w:r w:rsidRPr="0026598E">
        <w:rPr>
          <w:rFonts w:ascii="Arial Narrow" w:eastAsia="Arial Narrow" w:hAnsi="Arial Narrow" w:cs="Arial Narrow"/>
          <w:b/>
          <w:color w:val="000000"/>
          <w:kern w:val="0"/>
          <w:lang w:eastAsia="es-PE"/>
          <ns2:ligatures ns2:val="none"/>
        </w:rPr>
        <w:tab/>
      </w:r>
      <w:r w:rsidR="001D2C7F" w:rsidRPr="001D2C7F">
        <w:rPr>
          <w:rFonts w:ascii="Arial Narrow" w:eastAsia="Times New Roman" w:hAnsi="Arial Narrow" w:cs="Times New Roman"/>
          <w:b/>
          <w:bCs/>
          <w:color w:val="000000"/>
          <w:kern w:val="0"/>
          <w:shd w:val="clear" w:color="auto" w:fill="FFFFFF"/>
          <w:lang w:eastAsia="es-PE"/>
          <ns2:ligatures ns2:val="none"/>
        </w:rPr>
        <w:t>1397-2025/CC1</w:t>
      </w:r>
    </w:p>
    <w:p ns2:paraId="7E5DC22B" ns2:textId="79AD1199" w:rsidR="00CA59A2" w:rsidRPr="0026598E" w:rsidRDefault="00CA59A2" w:rsidP="00CA59A2">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DENUNCIANTE:[DENUNCIANTE] (SEÑOR [APELLIDO] )</w:t>
      </w:r>
      <w:r w:rsidRPr="0026598E">
        <w:rPr>
          <w:rFonts w:ascii="Arial Narrow" w:eastAsia="Arial Narrow" w:hAnsi="Arial Narrow" w:cs="Arial Narrow"/>
          <w:b/>
          <w:color w:val="000000"/>
          <w:kern w:val="0"/>
          <w:lang w:eastAsia="es-PE"/>
          <ns2:ligatures ns2:val="none"/>
        </w:rPr>
        <w:tab/>
        <w:t/>
      </w:r>
      <w:r w:rsidRPr="0026598E">
        <w:rPr>
          <w:rFonts w:ascii="Arial Narrow" w:eastAsia="Arial Narrow" w:hAnsi="Arial Narrow" w:cs="Arial Narrow"/>
          <w:b/>
          <w:color w:val="000000"/>
          <w:kern w:val="0"/>
          <w:lang w:eastAsia="es-PE"/>
          <ns2:ligatures ns2:val="none"/>
        </w:rPr>
        <w:tab/>
      </w:r>
      <w:r w:rsidR="001D2C7F" w:rsidRPr="001D2C7F">
        <w:rPr>
          <w:rFonts w:ascii="Arial Narrow" w:eastAsia="Arial Narrow" w:hAnsi="Arial Narrow" w:cs="Arial Narrow"/>
          <w:b/>
          <w:color w:val="000000"/>
          <w:kern w:val="0"/>
          <w:lang w:eastAsia="es-PE"/>
          <ns2:ligatures ns2:val="none"/>
        </w:rPr>
        <w:t/>
      </w:r>
      <w:r w:rsidR="00937440">
        <w:rPr>
          <w:rFonts w:ascii="Arial Narrow" w:eastAsia="Arial Narrow" w:hAnsi="Arial Narrow" w:cs="Arial Narrow"/>
          <w:b/>
          <w:color w:val="000000"/>
          <w:kern w:val="0"/>
          <w:lang w:eastAsia="es-PE"/>
          <ns2:ligatures ns2:val="none"/>
        </w:rPr>
        <w:t/>
      </w:r>
      <w:r w:rsidR="001D2C7F" w:rsidRPr="001D2C7F">
        <w:rPr>
          <w:rFonts w:ascii="Arial Narrow" w:eastAsia="Arial Narrow" w:hAnsi="Arial Narrow" w:cs="Arial Narrow"/>
          <w:b/>
          <w:color w:val="000000"/>
          <w:kern w:val="0"/>
          <w:lang w:eastAsia="es-PE"/>
          <ns2:ligatures ns2:val="none"/>
        </w:rPr>
        <w:t/>
      </w:r>
      <w:r w:rsidR="00937440">
        <w:rPr>
          <w:rFonts w:ascii="Arial Narrow" w:eastAsia="Arial Narrow" w:hAnsi="Arial Narrow" w:cs="Arial Narrow"/>
          <w:b/>
          <w:color w:val="000000"/>
          <w:kern w:val="0"/>
          <w:lang w:eastAsia="es-PE"/>
          <ns2:ligatures ns2:val="none"/>
        </w:rPr>
        <w:t/>
      </w:r>
      <w:r w:rsidR="001D2C7F" w:rsidRPr="001D2C7F">
        <w:rPr>
          <w:rFonts w:ascii="Arial Narrow" w:eastAsia="Arial Narrow" w:hAnsi="Arial Narrow" w:cs="Arial Narrow"/>
          <w:b/>
          <w:color w:val="000000"/>
          <w:kern w:val="0"/>
          <w:lang w:eastAsia="es-PE"/>
          <ns2:ligatures ns2:val="none"/>
        </w:rPr>
        <w:t xml:space="preserve"/>
      </w:r>
      <w:r w:rsidRPr="001D2C7F">
        <w:rPr>
          <w:rFonts w:ascii="Arial Narrow" w:eastAsia="Arial Narrow" w:hAnsi="Arial Narrow" w:cs="Arial Narrow"/>
          <w:b/>
          <w:color w:val="000000"/>
          <w:kern w:val="0"/>
          <w:lang w:eastAsia="es-PE"/>
          <ns2:ligatures ns2:val="none"/>
        </w:rPr>
        <w:t xml:space="preserve"/>
      </w:r>
      <w:r w:rsidR="001D2C7F" w:rsidRPr="001D2C7F">
        <w:rPr>
          <w:rFonts w:ascii="Arial Narrow" w:eastAsia="Arial Narrow" w:hAnsi="Arial Narrow" w:cs="Arial Narrow"/>
          <w:b/>
          <w:color w:val="000000"/>
          <w:kern w:val="0"/>
          <w:lang w:eastAsia="es-PE"/>
          <ns2:ligatures ns2:val="none"/>
        </w:rPr>
        <w:t/>
      </w:r>
      <w:r w:rsidRPr="001D2C7F">
        <w:rPr>
          <w:rFonts w:ascii="Arial Narrow" w:eastAsia="Arial Narrow" w:hAnsi="Arial Narrow" w:cs="Arial Narrow"/>
          <w:b/>
          <w:color w:val="000000"/>
          <w:kern w:val="0"/>
          <w:lang w:eastAsia="es-PE"/>
          <ns2:ligatures ns2:val="none"/>
        </w:rPr>
        <w:t/>
      </w:r>
    </w:p>
    <w:p ns2:paraId="4F99BBFD" ns2:textId="1AB87160" w:rsidR="00230074" w:rsidRDefault="00230074" w:rsidP="00230074">
      <w:pPr>
        <w:tabs>
          <w:tab w:val="left" w:pos="1701"/>
          <w:tab w:val="left" w:pos="2127"/>
        </w:tabs>
        <w:spacing w:after="0" w:line="240" w:lineRule="auto"/>
        <w:ind w:left="2127" w:hanging="2127"/>
        <w:jc w:val="both"/>
        <w:rPr>
          <w:rFonts w:ascii="Arial Narrow" w:eastAsia="Arial Narrow" w:hAnsi="Arial Narrow" w:cs="Arial"/>
          <w:b/>
          <w:bCs/>
          <w:lang w:eastAsia="es-PE"/>
        </w:rPr>
      </w:pPr>
      <w:r w:rsidRPr="00734B20">
        <w:rPr>
          <w:rFonts w:ascii="Arial Narrow" w:eastAsia="Arial Narrow" w:hAnsi="Arial Narrow" w:cs="Arial"/>
          <w:b/>
          <w:bCs/>
          <w:lang w:eastAsia="es-PE"/>
        </w:rPr>
        <w:t>DENUNCIADO</w:t>
      </w:r>
      <w:r>
        <w:rPr>
          <w:rFonts w:ascii="Arial Narrow" w:eastAsia="Arial Narrow" w:hAnsi="Arial Narrow" w:cs="Arial"/>
          <w:b/>
          <w:bCs/>
          <w:lang w:eastAsia="es-PE"/>
        </w:rPr>
        <w:t>S</w:t>
      </w:r>
      <w:r w:rsidRPr="00734B20">
        <w:rPr>
          <w:rFonts w:ascii="Arial Narrow" w:eastAsia="Arial Narrow" w:hAnsi="Arial Narrow" w:cs="Arial"/>
          <w:b/>
          <w:bCs/>
          <w:lang w:eastAsia="es-PE"/>
        </w:rPr>
        <w:tab/>
        <w:t>:</w:t>
      </w:r>
      <w:r w:rsidRPr="00734B20">
        <w:rPr>
          <w:rFonts w:ascii="Arial Narrow" w:eastAsia="Arial Narrow" w:hAnsi="Arial Narrow" w:cs="Arial"/>
          <w:b/>
          <w:bCs/>
          <w:lang w:eastAsia="es-PE"/>
        </w:rPr>
        <w:tab/>
      </w:r>
      <w:r w:rsidR="001D2C7F" w:rsidRPr="001D2C7F">
        <w:rPr>
          <w:rFonts w:ascii="Arial Narrow" w:eastAsia="Arial Narrow" w:hAnsi="Arial Narrow" w:cs="Arial"/>
          <w:b/>
          <w:bCs/>
          <w:lang w:eastAsia="es-PE"/>
        </w:rPr>
        <w:t>EMPRESA DE CR</w:t>
      </w:r>
      <w:r w:rsidR="001D2C7F">
        <w:rPr>
          <w:rFonts w:ascii="Arial Narrow" w:eastAsia="Arial Narrow" w:hAnsi="Arial Narrow" w:cs="Arial"/>
          <w:b/>
          <w:bCs/>
          <w:lang w:eastAsia="es-PE"/>
        </w:rPr>
        <w:t>É</w:t>
      </w:r>
      <w:r w:rsidR="001D2C7F" w:rsidRPr="001D2C7F">
        <w:rPr>
          <w:rFonts w:ascii="Arial Narrow" w:eastAsia="Arial Narrow" w:hAnsi="Arial Narrow" w:cs="Arial"/>
          <w:b/>
          <w:bCs/>
          <w:lang w:eastAsia="es-PE"/>
        </w:rPr>
        <w:t>DITOS SANTANDER CONSUMO PER</w:t>
      </w:r>
      <w:r w:rsidR="001D2C7F">
        <w:rPr>
          <w:rFonts w:ascii="Arial Narrow" w:eastAsia="Arial Narrow" w:hAnsi="Arial Narrow" w:cs="Arial"/>
          <w:b/>
          <w:bCs/>
          <w:lang w:eastAsia="es-PE"/>
        </w:rPr>
        <w:t>Ú</w:t>
      </w:r>
      <w:r w:rsidR="001D2C7F" w:rsidRPr="001D2C7F">
        <w:rPr>
          <w:rFonts w:ascii="Arial Narrow" w:eastAsia="Arial Narrow" w:hAnsi="Arial Narrow" w:cs="Arial"/>
          <w:b/>
          <w:bCs/>
          <w:lang w:eastAsia="es-PE"/>
        </w:rPr>
        <w:t xml:space="preserve"> S.A. - EMPRESA DE CR</w:t>
      </w:r>
      <w:r w:rsidR="00814BAE">
        <w:rPr>
          <w:rFonts w:ascii="Arial Narrow" w:eastAsia="Arial Narrow" w:hAnsi="Arial Narrow" w:cs="Arial"/>
          <w:b/>
          <w:bCs/>
          <w:lang w:eastAsia="es-PE"/>
        </w:rPr>
        <w:t>É</w:t>
      </w:r>
      <w:r w:rsidR="001D2C7F" w:rsidRPr="001D2C7F">
        <w:rPr>
          <w:rFonts w:ascii="Arial Narrow" w:eastAsia="Arial Narrow" w:hAnsi="Arial Narrow" w:cs="Arial"/>
          <w:b/>
          <w:bCs/>
          <w:lang w:eastAsia="es-PE"/>
        </w:rPr>
        <w:t>DITOS SANTANDER CONSUMO PER</w:t>
      </w:r>
      <w:r w:rsidR="00814BAE">
        <w:rPr>
          <w:rFonts w:ascii="Arial Narrow" w:eastAsia="Arial Narrow" w:hAnsi="Arial Narrow" w:cs="Arial"/>
          <w:b/>
          <w:bCs/>
          <w:lang w:eastAsia="es-PE"/>
        </w:rPr>
        <w:t>Ú</w:t>
      </w:r>
      <w:r w:rsidR="001D2C7F" w:rsidRPr="001D2C7F">
        <w:rPr>
          <w:rFonts w:ascii="Arial Narrow" w:eastAsia="Arial Narrow" w:hAnsi="Arial Narrow" w:cs="Arial"/>
          <w:b/>
          <w:bCs/>
          <w:lang w:eastAsia="es-PE"/>
        </w:rPr>
        <w:t xml:space="preserve"> </w:t>
      </w:r>
      <w:r w:rsidRPr="00CF32E3">
        <w:rPr>
          <w:rFonts w:ascii="Arial Narrow" w:eastAsia="Arial Narrow" w:hAnsi="Arial Narrow" w:cs="Arial"/>
          <w:b/>
          <w:bCs/>
          <w:lang w:eastAsia="es-PE"/>
        </w:rPr>
        <w:t>(</w:t>
      </w:r>
      <w:r w:rsidR="00814BAE" w:rsidRPr="001D2C7F">
        <w:rPr>
          <w:rFonts w:ascii="Arial Narrow" w:eastAsia="Arial Narrow" w:hAnsi="Arial Narrow" w:cs="Arial"/>
          <w:b/>
          <w:bCs/>
          <w:lang w:eastAsia="es-PE"/>
        </w:rPr>
        <w:t>SANTANDER</w:t>
      </w:r>
      <w:r w:rsidRPr="00CF32E3">
        <w:rPr>
          <w:rFonts w:ascii="Arial Narrow" w:eastAsia="Arial Narrow" w:hAnsi="Arial Narrow" w:cs="Arial"/>
          <w:b/>
          <w:bCs/>
          <w:lang w:eastAsia="es-PE"/>
        </w:rPr>
        <w:t>)</w:t>
      </w:r>
    </w:p>
    <w:p ns2:paraId="57CDB85E" ns2:textId="245BE51B" w:rsidR="00230074" w:rsidRPr="00734B20" w:rsidRDefault="00230074" w:rsidP="00230074">
      <w:pPr>
        <w:tabs>
          <w:tab w:val="left" w:pos="1701"/>
          <w:tab w:val="left" w:pos="2127"/>
        </w:tabs>
        <w:spacing w:after="0" w:line="240" w:lineRule="auto"/>
        <w:ind w:left="2127" w:hanging="2127"/>
        <w:jc w:val="both"/>
        <w:rPr>
          <w:rFonts w:ascii="Arial Narrow" w:eastAsia="Arial Narrow" w:hAnsi="Arial Narrow" w:cs="Arial"/>
          <w:b/>
          <w:bCs/>
          <w:lang w:eastAsia="es-PE"/>
        </w:rPr>
      </w:pPr>
      <w:r>
        <w:rPr>
          <w:rFonts w:ascii="Arial Narrow" w:eastAsia="Arial Narrow" w:hAnsi="Arial Narrow" w:cs="Arial"/>
          <w:b/>
          <w:bCs/>
          <w:lang w:eastAsia="es-PE"/>
        </w:rPr>
        <w:tab/>
      </w:r>
      <w:r>
        <w:rPr>
          <w:rFonts w:ascii="Arial Narrow" w:eastAsia="Arial Narrow" w:hAnsi="Arial Narrow" w:cs="Arial"/>
          <w:b/>
          <w:bCs/>
          <w:lang w:eastAsia="es-PE"/>
        </w:rPr>
        <w:tab/>
      </w:r>
      <w:r w:rsidR="003B7B44" w:rsidRPr="003B7B44">
        <w:rPr>
          <w:rFonts w:ascii="Arial Narrow" w:eastAsia="Arial Narrow" w:hAnsi="Arial Narrow" w:cs="Arial"/>
          <w:b/>
          <w:bCs/>
          <w:lang w:eastAsia="es-PE"/>
        </w:rPr>
        <w:t>LA POSITIVA SEGUROS Y REASEGUROS S.A.</w:t>
      </w:r>
      <w:r w:rsidR="00E37A68">
        <w:rPr>
          <w:rFonts w:ascii="Arial Narrow" w:eastAsia="Arial Narrow" w:hAnsi="Arial Narrow" w:cs="Arial"/>
          <w:b/>
          <w:bCs/>
          <w:lang w:eastAsia="es-PE"/>
        </w:rPr>
        <w:t xml:space="preserve"> (LA POSITIVA)</w:t>
      </w:r>
    </w:p>
    <w:p ns2:paraId="022D2B94" ns2:textId="77777777" w:rsidR="00CA59A2" w:rsidRDefault="00CA59A2" w:rsidP="00CA59A2">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MATERIAS</w:t>
      </w:r>
      <w:r w:rsidRPr="0026598E">
        <w:rPr>
          <w:rFonts w:ascii="Arial Narrow" w:eastAsia="Arial Narrow" w:hAnsi="Arial Narrow" w:cs="Arial Narrow"/>
          <w:b/>
          <w:color w:val="000000"/>
          <w:kern w:val="0"/>
          <w:lang w:eastAsia="es-PE"/>
          <ns2:ligatures ns2:val="none"/>
        </w:rPr>
        <w:tab/>
        <w:t xml:space="preserve">: </w:t>
      </w:r>
      <w:r w:rsidRPr="0026598E">
        <w:rPr>
          <w:rFonts w:ascii="Arial Narrow" w:eastAsia="Arial Narrow" w:hAnsi="Arial Narrow" w:cs="Arial Narrow"/>
          <w:b/>
          <w:color w:val="000000"/>
          <w:kern w:val="0"/>
          <w:lang w:eastAsia="es-PE"/>
          <ns2:ligatures ns2:val="none"/>
        </w:rPr>
        <w:tab/>
        <w:t>ADMISIÓN A TRÁMITE</w:t>
      </w:r>
    </w:p>
    <w:p ns2:paraId="1FBEF072" ns2:textId="73A251A6" w:rsidR="00BE3D47" w:rsidRPr="0026598E" w:rsidRDefault="00BE3D47" w:rsidP="00CA59A2">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BE3D47">
        <w:rPr>
          <w:rFonts w:ascii="Arial Narrow" w:hAnsi="Arial Narrow"/>
          <w:b/>
          <w:bCs/>
        </w:rPr>
        <w:tab/>
      </w:r>
      <w:r w:rsidRPr="00BE3D47">
        <w:rPr>
          <w:rFonts w:ascii="Arial Narrow" w:hAnsi="Arial Narrow"/>
          <w:b/>
          <w:bCs/>
        </w:rPr>
        <w:tab/>
      </w:r>
      <w:r w:rsidRPr="00E37A68">
        <w:rPr>
          <w:rFonts w:ascii="Arial Narrow" w:hAnsi="Arial Narrow"/>
          <w:b/>
          <w:bCs/>
        </w:rPr>
        <w:t>INCLUSIÓN DE OFICIO</w:t>
      </w:r>
    </w:p>
    <w:p ns2:paraId="19ED7B73" ns2:textId="77777777" w:rsidR="00CA59A2" w:rsidRPr="0026598E" w:rsidRDefault="00CA59A2" w:rsidP="00CA59A2">
      <w:pPr>
        <w:tabs>
          <w:tab w:val="left" w:pos="1701"/>
          <w:tab w:val="left" w:pos="2127"/>
        </w:tabs>
        <w:spacing w:after="0" w:line="240" w:lineRule="auto"/>
        <w:ind w:left="212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REQUERIMIENTO DE INFORMACIÓN </w:t>
      </w:r>
    </w:p>
    <w:p ns2:paraId="46A5A479" ns2:textId="2F6AE7E7" w:rsidR="00CA59A2" w:rsidRPr="0052209C" w:rsidRDefault="00CA59A2" w:rsidP="00CA59A2">
      <w:pPr>
        <w:tabs>
          <w:tab w:val="left" w:pos="1701"/>
          <w:tab w:val="left" w:pos="2127"/>
        </w:tabs>
        <w:spacing w:after="0" w:line="240" w:lineRule="auto"/>
        <w:jc w:val="both"/>
        <w:rPr>
          <w:rFonts w:ascii="Arial Narrow" w:eastAsia="Arial Narrow" w:hAnsi="Arial Narrow" w:cs="Arial Narrow"/>
          <w:b/>
          <w:color w:val="000000"/>
          <w:kern w:val="0"/>
          <w:lang w:eastAsia="es-PE"/>
          <ns2:ligatures ns2:val="none"/>
        </w:rPr>
      </w:pPr>
      <w:r w:rsidRPr="0052209C">
        <w:rPr>
          <w:rFonts w:ascii="Arial Narrow" w:eastAsia="Arial Narrow" w:hAnsi="Arial Narrow" w:cs="Arial Narrow"/>
          <w:b/>
          <w:color w:val="000000"/>
          <w:kern w:val="0"/>
          <w:lang w:eastAsia="es-PE"/>
          <ns2:ligatures ns2:val="none"/>
        </w:rPr>
        <w:t xml:space="preserve">RESOLUCIÓN </w:t>
      </w:r>
      <w:r w:rsidRPr="0052209C">
        <w:rPr>
          <w:rFonts w:ascii="Arial Narrow" w:eastAsia="Arial Narrow" w:hAnsi="Arial Narrow" w:cs="Arial Narrow"/>
          <w:b/>
          <w:color w:val="000000"/>
          <w:kern w:val="0"/>
          <w:lang w:eastAsia="es-PE"/>
          <ns2:ligatures ns2:val="none"/>
        </w:rPr>
        <w:tab/>
        <w:t>:</w:t>
      </w:r>
      <w:r w:rsidRPr="0052209C">
        <w:rPr>
          <w:rFonts w:ascii="Arial Narrow" w:eastAsia="Arial Narrow" w:hAnsi="Arial Narrow" w:cs="Arial Narrow"/>
          <w:b/>
          <w:color w:val="000000"/>
          <w:kern w:val="0"/>
          <w:lang w:eastAsia="es-PE"/>
          <ns2:ligatures ns2:val="none"/>
        </w:rPr>
        <w:tab/>
      </w:r>
      <w:r w:rsidR="00E37A68" w:rsidRPr="0052209C">
        <w:rPr>
          <w:rFonts w:ascii="Arial Narrow" w:eastAsia="Arial Narrow" w:hAnsi="Arial Narrow" w:cs="Arial Narrow"/>
          <w:b/>
          <w:color w:val="000000"/>
          <w:kern w:val="0"/>
          <w:lang w:eastAsia="es-PE"/>
          <ns2:ligatures ns2:val="none"/>
        </w:rPr>
        <w:t>1</w:t>
      </w:r>
    </w:p>
    <w:p ns2:paraId="5BA3A18D" ns2:textId="77777777" w:rsidR="00CA59A2" w:rsidRPr="0052209C" w:rsidRDefault="00CA59A2" w:rsidP="00CA59A2">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p>
    <w:p ns2:paraId="2F799822" ns2:textId="76D3645A" w:rsidR="00CA59A2" w:rsidRPr="0026598E" w:rsidRDefault="00CA59A2" w:rsidP="00CA59A2">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r w:rsidRPr="0052209C">
        <w:rPr>
          <w:rFonts w:ascii="Arial Narrow" w:eastAsia="Times New Roman" w:hAnsi="Arial Narrow" w:cs="Times New Roman"/>
          <w:color w:val="000000"/>
          <w:kern w:val="0"/>
          <w:shd w:val="clear" w:color="auto" w:fill="FFFFFF"/>
          <w:lang w:eastAsia="es-PE"/>
          <ns2:ligatures ns2:val="none"/>
        </w:rPr>
        <w:t xml:space="preserve">Lima, </w:t>
      </w:r>
      <w:r w:rsidR="004509CD">
        <w:rPr>
          <w:rFonts w:ascii="Arial Narrow" w:eastAsia="Times New Roman" w:hAnsi="Arial Narrow" w:cs="Times New Roman"/>
          <w:color w:val="000000"/>
          <w:kern w:val="0"/>
          <w:shd w:val="clear" w:color="auto" w:fill="FFFFFF"/>
          <w:lang w:eastAsia="es-PE"/>
          <ns2:ligatures ns2:val="none"/>
        </w:rPr>
        <w:t xml:space="preserve">18 de julio de 2025</w:t>
      </w:r>
      <w:r w:rsidRPr="0052209C">
        <w:rPr>
          <w:rFonts w:ascii="Arial Narrow" w:eastAsia="Times New Roman" w:hAnsi="Arial Narrow" w:cs="Times New Roman"/>
          <w:color w:val="000000"/>
          <w:kern w:val="0"/>
          <w:shd w:val="clear" w:color="auto" w:fill="FFFFFF"/>
          <w:lang w:eastAsia="es-PE"/>
          <ns2:ligatures ns2:val="none"/>
        </w:rPr>
        <w:t xml:space="preserve"/>
      </w:r>
      <w:r w:rsidR="00E37A68" w:rsidRPr="0052209C">
        <w:rPr>
          <w:rFonts w:ascii="Arial Narrow" w:eastAsia="Times New Roman" w:hAnsi="Arial Narrow" w:cs="Times New Roman"/>
          <w:color w:val="000000"/>
          <w:kern w:val="0"/>
          <w:shd w:val="clear" w:color="auto" w:fill="FFFFFF"/>
          <w:lang w:eastAsia="es-PE"/>
          <ns2:ligatures ns2:val="none"/>
        </w:rPr>
        <w:t xml:space="preserve"/>
      </w:r>
      <w:r w:rsidRPr="0052209C">
        <w:rPr>
          <w:rFonts w:ascii="Arial Narrow" w:eastAsia="Times New Roman" w:hAnsi="Arial Narrow" w:cs="Times New Roman"/>
          <w:color w:val="000000"/>
          <w:kern w:val="0"/>
          <w:shd w:val="clear" w:color="auto" w:fill="FFFFFF"/>
          <w:lang w:eastAsia="es-PE"/>
          <ns2:ligatures ns2:val="none"/>
        </w:rPr>
        <w:t xml:space="preserve"/>
      </w:r>
    </w:p>
    <w:p ns2:paraId="66CE1821" ns2:textId="77777777" w:rsidR="00CA59A2" w:rsidRPr="0026598E" w:rsidRDefault="00CA59A2" w:rsidP="00CA59A2">
      <w:pPr>
        <w:tabs>
          <w:tab w:val="left" w:pos="1014"/>
        </w:tabs>
        <w:spacing w:after="0" w:line="240" w:lineRule="auto"/>
        <w:jc w:val="both"/>
        <w:rPr>
          <w:rFonts w:ascii="Arial Narrow" w:eastAsia="Times New Roman" w:hAnsi="Arial Narrow" w:cs="Times New Roman"/>
          <w:color w:val="000000"/>
          <w:kern w:val="0"/>
          <w:lang w:eastAsia="es-PE"/>
          <ns2:ligatures ns2:val="none"/>
        </w:rPr>
      </w:pPr>
    </w:p>
    <w:p ns2:paraId="0B80AAA5" ns2:textId="77777777" w:rsidR="00CA59A2" w:rsidRPr="0026598E" w:rsidRDefault="00CA59A2" w:rsidP="00CA59A2">
      <w:pPr>
        <w:numPr>
          <w:ilvl w:val="0"/>
          <w:numId w:val="4"/>
        </w:numPr>
        <w:spacing w:after="0" w:line="240" w:lineRule="auto"/>
        <w:ind w:left="567" w:hanging="567"/>
        <w:jc w:val="both"/>
        <w:rPr>
          <w:rFonts w:ascii="Arial Narrow" w:eastAsia="Times New Roman" w:hAnsi="Arial Narrow" w:cs="Times New Roman"/>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HECHOS </w:t>
      </w:r>
    </w:p>
    <w:p ns2:paraId="621F2AB2" ns2:textId="77777777" w:rsidR="00CA59A2" w:rsidRPr="0026598E" w:rsidRDefault="00CA59A2" w:rsidP="00CA59A2">
      <w:pPr>
        <w:spacing w:after="0" w:line="240" w:lineRule="auto"/>
        <w:jc w:val="both"/>
        <w:rPr>
          <w:rFonts w:ascii="Arial Narrow" w:eastAsia="Times New Roman" w:hAnsi="Arial Narrow" w:cs="Times New Roman"/>
          <w:color w:val="000000"/>
          <w:kern w:val="0"/>
          <w:lang w:eastAsia="es-PE"/>
          <ns2:ligatures ns2:val="none"/>
        </w:rPr>
      </w:pPr>
    </w:p>
    <w:p ns2:paraId="60B5D5B0" ns2:textId="4AF1F60A" w:rsidR="00CA59A2" w:rsidRPr="004512C6" w:rsidRDefault="00CA59A2" w:rsidP="00CA59A2">
      <w:pPr>
        <w:numPr>
          <w:ilvl w:val="1"/>
          <w:numId w:val="5"/>
        </w:numPr>
        <w:spacing w:after="0" w:line="240" w:lineRule="auto"/>
        <w:ind w:left="567" w:hanging="567"/>
        <w:jc w:val="both"/>
        <w:rPr>
          <w:rFonts w:ascii="Arial Narrow" w:eastAsia="Times New Roman" w:hAnsi="Arial Narrow" w:cs="Arial"/>
          <w:color w:val="000000"/>
          <w:kern w:val="0"/>
          <w:lang w:val="es-ES" w:eastAsia="es-ES"/>
          <ns2:ligatures ns2:val="none"/>
        </w:rPr>
      </w:pPr>
      <w:r w:rsidRPr="00321317">
        <w:rPr>
          <w:rFonts w:ascii="Arial Narrow" w:eastAsia="Times New Roman" w:hAnsi="Arial Narrow" w:cs="Arial"/>
          <w:color w:val="000000"/>
          <w:kern w:val="0"/>
          <w:lang w:val="es-ES" w:eastAsia="es-ES"/>
          <ns2:ligatures ns2:val="none"/>
        </w:rPr>
        <w:t xml:space="preserve">Mediante el escrito del 14 de marzo de 2025 el señor [APELLIDO] denunció a Santander por presuntas infracciones a la Ley 29571, Código de Protección y Defensa del Consumidor (en adelante, Código), señalando lo siguiente:</w:t>
      </w:r>
      <w:r w:rsidRPr="004512C6">
        <w:rPr>
          <w:rFonts w:ascii="Arial Narrow" w:eastAsia="Times New Roman" w:hAnsi="Arial Narrow" w:cs="Arial"/>
          <w:color w:val="000000"/>
          <w:kern w:val="0"/>
          <w:lang w:val="es-ES" w:eastAsia="es-ES"/>
          <ns2:ligatures ns2:val="none"/>
        </w:rPr>
        <w:t xml:space="preserve"/>
      </w:r>
      <w:r w:rsidR="00321317" w:rsidRPr="004512C6">
        <w:rPr>
          <w:rFonts w:ascii="Arial Narrow" w:eastAsia="Times New Roman" w:hAnsi="Arial Narrow" w:cs="Arial"/>
          <w:color w:val="000000"/>
          <w:kern w:val="0"/>
          <w:lang w:val="es-ES" w:eastAsia="es-ES"/>
          <ns2:ligatures ns2:val="none"/>
        </w:rPr>
        <w:t/>
      </w:r>
      <w:r w:rsidRPr="004512C6">
        <w:rPr>
          <w:rStyle w:val="Refdenotaalpie"/>
          <w:rFonts w:ascii="Arial Narrow" w:eastAsia="Times New Roman" w:hAnsi="Arial Narrow" w:cs="Times New Roman"/>
          <w:color w:val="000000"/>
          <w:kern w:val="0"/>
          <w:vertAlign w:val="superscript"/>
          <w:lang w:val="es-ES" w:eastAsia="es-ES"/>
          <ns2:ligatures ns2:val="none"/>
        </w:rPr>
        <w:footnoteReference w:id="1"/>
      </w:r>
      <w:r w:rsidRPr="004512C6">
        <w:rPr>
          <w:rFonts w:ascii="Arial Narrow" w:eastAsia="Calibri" w:hAnsi="Arial Narrow" w:cs="Arial"/>
          <w:kern w:val="0"/>
          <ns2:ligatures ns2:val="none"/>
        </w:rPr>
        <w:t xml:space="preserve"/>
      </w:r>
      <w:r w:rsidR="0052209C" w:rsidRPr="004512C6">
        <w:rPr>
          <w:rFonts w:ascii="Arial Narrow" w:eastAsia="Calibri" w:hAnsi="Arial Narrow" w:cs="Arial"/>
          <w:kern w:val="0"/>
          <ns2:ligatures ns2:val="none"/>
        </w:rPr>
        <w:t xml:space="preserve"/>
      </w:r>
      <w:r w:rsidR="00937440" w:rsidRPr="004512C6">
        <w:rPr>
          <w:rFonts w:ascii="Arial Narrow" w:eastAsia="Calibri" w:hAnsi="Arial Narrow" w:cs="Arial"/>
          <w:kern w:val="0"/>
          <ns2:ligatures ns2:val="none"/>
        </w:rPr>
        <w:t/>
      </w:r>
      <w:r w:rsidR="0052209C" w:rsidRPr="004512C6">
        <w:rPr>
          <w:rFonts w:ascii="Arial Narrow" w:eastAsia="Calibri" w:hAnsi="Arial Narrow" w:cs="Arial"/>
          <w:kern w:val="0"/>
          <ns2:ligatures ns2:val="none"/>
        </w:rPr>
        <w:t xml:space="preserve"/>
      </w:r>
      <w:r w:rsidRPr="004512C6">
        <w:rPr>
          <w:rFonts w:ascii="Arial Narrow" w:eastAsia="Calibri" w:hAnsi="Arial Narrow" w:cs="Arial"/>
          <w:kern w:val="0"/>
          <ns2:ligatures ns2:val="none"/>
        </w:rPr>
        <w:t/>
      </w:r>
      <w:r w:rsidRPr="004512C6">
        <w:rPr>
          <w:rFonts w:ascii="Arial Narrow" w:eastAsia="Times New Roman" w:hAnsi="Arial Narrow" w:cs="Arial"/>
          <w:color w:val="000000"/>
          <w:kern w:val="0"/>
          <w:lang w:val="es-ES" w:eastAsia="es-ES"/>
          <ns2:ligatures ns2:val="none"/>
        </w:rPr>
        <w:t xml:space="preserve"/>
      </w:r>
      <w:r w:rsidR="0052209C" w:rsidRPr="004512C6">
        <w:rPr>
          <w:rFonts w:ascii="Arial Narrow" w:eastAsia="Times New Roman" w:hAnsi="Arial Narrow" w:cs="Arial"/>
          <w:color w:val="000000"/>
          <w:kern w:val="0"/>
          <w:lang w:val="es-ES" w:eastAsia="es-ES"/>
          <ns2:ligatures ns2:val="none"/>
        </w:rPr>
        <w:t xml:space="preserve"/>
      </w:r>
      <w:r w:rsidRPr="004512C6">
        <w:rPr>
          <w:rFonts w:ascii="Arial Narrow" w:eastAsia="Times New Roman" w:hAnsi="Arial Narrow" w:cs="Arial"/>
          <w:color w:val="000000"/>
          <w:kern w:val="0"/>
          <w:lang w:val="es-ES" w:eastAsia="es-ES"/>
          <ns2:ligatures ns2:val="none"/>
        </w:rPr>
        <w:t/>
      </w:r>
      <w:r w:rsidRPr="004512C6">
        <w:rPr>
          <w:rStyle w:val="Refdenotaalpie"/>
          <w:rFonts w:ascii="Arial Narrow" w:eastAsia="Times New Roman" w:hAnsi="Arial Narrow" w:cs="Times New Roman"/>
          <w:color w:val="000000"/>
          <w:kern w:val="0"/>
          <w:vertAlign w:val="superscript"/>
          <w:lang w:val="es-ES" w:eastAsia="es-ES"/>
          <ns2:ligatures ns2:val="none"/>
        </w:rPr>
        <w:footnoteReference w:id="2"/>
      </w:r>
      <w:r w:rsidRPr="004512C6">
        <w:rPr>
          <w:rFonts w:ascii="Arial Narrow" w:eastAsia="Times New Roman" w:hAnsi="Arial Narrow" w:cs="Arial"/>
          <w:color w:val="000000"/>
          <w:kern w:val="0"/>
          <w:lang w:val="es-ES" w:eastAsia="es-ES"/>
          <ns2:ligatures ns2:val="none"/>
        </w:rPr>
        <w:t xml:space="preserve"/>
      </w:r>
      <w:r w:rsidRPr="004512C6">
        <w:rPr>
          <w:rFonts w:ascii="Arial Narrow" w:eastAsia="Times New Roman" w:hAnsi="Arial Narrow" w:cs="Arial"/>
          <w:bCs/>
          <w:color w:val="000000"/>
          <w:kern w:val="0"/>
          <w:lang w:val="es-ES" w:eastAsia="es-ES"/>
          <ns2:ligatures ns2:val="none"/>
        </w:rPr>
        <w:t/>
      </w:r>
    </w:p>
    <w:p ns2:paraId="3AD3B7C6" ns2:textId="77777777" w:rsidR="00CA59A2" w:rsidRPr="004512C6" w:rsidRDefault="00CA59A2" w:rsidP="00CA59A2">
      <w:pPr>
        <w:tabs>
          <w:tab w:val="left" w:pos="1134"/>
        </w:tabs>
        <w:spacing w:after="0" w:line="240" w:lineRule="auto"/>
        <w:jc w:val="both"/>
        <w:rPr>
          <w:rFonts w:ascii="Arial Narrow" w:eastAsia="Times New Roman" w:hAnsi="Arial Narrow" w:cs="Arial"/>
          <w:color w:val="000000"/>
          <w:kern w:val="0"/>
          <w:lang w:val="es-ES" w:eastAsia="es-ES"/>
          <ns2:ligatures ns2:val="none"/>
        </w:rPr>
      </w:pPr>
    </w:p>
    <w:p ns2:paraId="247374E7" ns2:textId="414CF702" w:rsidR="00C42D2C" w:rsidRPr="004512C6" w:rsidRDefault="00C42D2C" w:rsidP="00CA59A2">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4512C6">
        <w:rPr>
          <w:rFonts w:ascii="Arial Narrow" w:eastAsia="Times New Roman" w:hAnsi="Arial Narrow" w:cs="Arial"/>
          <w:color w:val="000000"/>
          <w:kern w:val="0"/>
          <w:lang w:eastAsia="es-ES"/>
          <ns2:ligatures ns2:val="none"/>
        </w:rPr>
        <w:t xml:space="preserve">El 2 de julio de 2024, </w:t>
      </w:r>
      <w:r w:rsidR="00A64CE9" w:rsidRPr="004512C6">
        <w:rPr>
          <w:rFonts w:ascii="Arial Narrow" w:eastAsia="Times New Roman" w:hAnsi="Arial Narrow" w:cs="Arial"/>
          <w:color w:val="000000"/>
          <w:kern w:val="0"/>
          <w:lang w:eastAsia="es-ES"/>
          <ns2:ligatures ns2:val="none"/>
        </w:rPr>
        <w:t>inició la vigencia de</w:t>
      </w:r>
      <w:r w:rsidRPr="004512C6">
        <w:rPr>
          <w:rFonts w:ascii="Arial Narrow" w:eastAsia="Times New Roman" w:hAnsi="Arial Narrow" w:cs="Arial"/>
          <w:color w:val="000000"/>
          <w:kern w:val="0"/>
          <w:lang w:eastAsia="es-ES"/>
          <ns2:ligatures ns2:val="none"/>
        </w:rPr>
        <w:t>l Seguro Vehicular – Póliza 230249660-880054636 (en adelante, “Seguro Vehicular”)</w:t>
      </w:r>
      <w:r w:rsidR="00A64CE9" w:rsidRPr="004512C6">
        <w:rPr>
          <w:rFonts w:ascii="Arial Narrow" w:eastAsia="Times New Roman" w:hAnsi="Arial Narrow" w:cs="Arial"/>
          <w:color w:val="000000"/>
          <w:kern w:val="0"/>
          <w:lang w:eastAsia="es-ES"/>
          <ns2:ligatures ns2:val="none"/>
        </w:rPr>
        <w:t xml:space="preserve"> que </w:t>
      </w:r>
      <w:r w:rsidR="000476F8" w:rsidRPr="004512C6">
        <w:rPr>
          <w:rFonts w:ascii="Arial Narrow" w:eastAsia="Times New Roman" w:hAnsi="Arial Narrow" w:cs="Arial"/>
          <w:color w:val="000000"/>
          <w:kern w:val="0"/>
          <w:lang w:eastAsia="es-ES"/>
          <ns2:ligatures ns2:val="none"/>
        </w:rPr>
        <w:t>emitió</w:t>
      </w:r>
      <w:r w:rsidR="00A64CE9" w:rsidRPr="004512C6">
        <w:rPr>
          <w:rFonts w:ascii="Arial Narrow" w:eastAsia="Times New Roman" w:hAnsi="Arial Narrow" w:cs="Arial"/>
          <w:color w:val="000000"/>
          <w:kern w:val="0"/>
          <w:lang w:eastAsia="es-ES"/>
          <ns2:ligatures ns2:val="none"/>
        </w:rPr>
        <w:t xml:space="preserve"> La Positiva</w:t>
      </w:r>
      <w:r w:rsidR="00952B76" w:rsidRPr="004512C6">
        <w:rPr>
          <w:rFonts w:ascii="Arial Narrow" w:eastAsia="Times New Roman" w:hAnsi="Arial Narrow" w:cs="Arial"/>
          <w:color w:val="000000"/>
          <w:kern w:val="0"/>
          <w:lang w:eastAsia="es-ES"/>
          <ns2:ligatures ns2:val="none"/>
        </w:rPr>
        <w:t xml:space="preserve"> para su vehículo con Placa de Rodaje BZM-581</w:t>
      </w:r>
      <w:r w:rsidR="00AD5848" w:rsidRPr="004512C6">
        <w:rPr>
          <w:rFonts w:ascii="Arial Narrow" w:eastAsia="Times New Roman" w:hAnsi="Arial Narrow" w:cs="Arial"/>
          <w:color w:val="000000"/>
          <w:kern w:val="0"/>
          <w:lang w:eastAsia="es-ES"/>
          <ns2:ligatures ns2:val="none"/>
        </w:rPr>
        <w:t xml:space="preserve"> (en adelante, el vehículo asegurado)</w:t>
      </w:r>
      <w:r w:rsidR="00952B76" w:rsidRPr="004512C6">
        <w:rPr>
          <w:rFonts w:ascii="Arial Narrow" w:eastAsia="Times New Roman" w:hAnsi="Arial Narrow" w:cs="Arial"/>
          <w:color w:val="000000"/>
          <w:kern w:val="0"/>
          <w:lang w:eastAsia="es-ES"/>
          <ns2:ligatures ns2:val="none"/>
        </w:rPr>
        <w:t xml:space="preserve"> cuy</w:t>
      </w:r>
      <w:r w:rsidR="0083606E" w:rsidRPr="004512C6">
        <w:rPr>
          <w:rFonts w:ascii="Arial Narrow" w:eastAsia="Times New Roman" w:hAnsi="Arial Narrow" w:cs="Arial"/>
          <w:color w:val="000000"/>
          <w:kern w:val="0"/>
          <w:lang w:eastAsia="es-ES"/>
          <ns2:ligatures ns2:val="none"/>
        </w:rPr>
        <w:t>o</w:t>
      </w:r>
      <w:r w:rsidR="00952B76" w:rsidRPr="004512C6">
        <w:rPr>
          <w:rFonts w:ascii="Arial Narrow" w:eastAsia="Times New Roman" w:hAnsi="Arial Narrow" w:cs="Arial"/>
          <w:color w:val="000000"/>
          <w:kern w:val="0"/>
          <w:lang w:eastAsia="es-ES"/>
          <ns2:ligatures ns2:val="none"/>
        </w:rPr>
        <w:t xml:space="preserve"> </w:t>
      </w:r>
      <w:r w:rsidR="0083606E" w:rsidRPr="004512C6">
        <w:rPr>
          <w:rFonts w:ascii="Arial Narrow" w:eastAsia="Times New Roman" w:hAnsi="Arial Narrow" w:cs="Arial"/>
          <w:color w:val="000000"/>
          <w:kern w:val="0"/>
          <w:lang w:eastAsia="es-ES"/>
          <ns2:ligatures ns2:val="none"/>
        </w:rPr>
        <w:t>vencimiento</w:t>
      </w:r>
      <w:r w:rsidR="00952B76" w:rsidRPr="004512C6">
        <w:rPr>
          <w:rFonts w:ascii="Arial Narrow" w:eastAsia="Times New Roman" w:hAnsi="Arial Narrow" w:cs="Arial"/>
          <w:color w:val="000000"/>
          <w:kern w:val="0"/>
          <w:lang w:eastAsia="es-ES"/>
          <ns2:ligatures ns2:val="none"/>
        </w:rPr>
        <w:t xml:space="preserve"> era el 20 de junio de 2026</w:t>
      </w:r>
      <w:r w:rsidR="00AD5848" w:rsidRPr="004512C6">
        <w:rPr>
          <w:rFonts w:ascii="Arial Narrow" w:eastAsia="Times New Roman" w:hAnsi="Arial Narrow" w:cs="Arial"/>
          <w:color w:val="000000"/>
          <w:kern w:val="0"/>
          <w:lang w:eastAsia="es-ES"/>
          <ns2:ligatures ns2:val="none"/>
        </w:rPr>
        <w:t>;</w:t>
      </w:r>
      <w:r w:rsidR="009A5B50" w:rsidRPr="004512C6">
        <w:rPr>
          <w:rFonts w:ascii="Arial Narrow" w:eastAsia="Times New Roman" w:hAnsi="Arial Narrow" w:cs="Arial"/>
          <w:color w:val="000000"/>
          <w:kern w:val="0"/>
          <w:lang w:eastAsia="es-ES"/>
          <ns2:ligatures ns2:val="none"/>
        </w:rPr>
        <w:t xml:space="preserve"> vinculado a</w:t>
      </w:r>
      <w:r w:rsidR="00952B76" w:rsidRPr="004512C6">
        <w:rPr>
          <w:rFonts w:ascii="Arial Narrow" w:eastAsia="Times New Roman" w:hAnsi="Arial Narrow" w:cs="Arial"/>
          <w:color w:val="000000"/>
          <w:kern w:val="0"/>
          <w:lang w:eastAsia="es-ES"/>
          <ns2:ligatures ns2:val="none"/>
        </w:rPr>
        <w:t xml:space="preserve">l </w:t>
      </w:r>
      <w:r w:rsidR="009A5B50" w:rsidRPr="004512C6">
        <w:rPr>
          <w:rFonts w:ascii="Arial Narrow" w:eastAsia="Times New Roman" w:hAnsi="Arial Narrow" w:cs="Arial"/>
          <w:color w:val="000000"/>
          <w:kern w:val="0"/>
          <w:lang w:eastAsia="es-ES"/>
          <ns2:ligatures ns2:val="none"/>
        </w:rPr>
        <w:t>crédito vehicular contratado con</w:t>
      </w:r>
      <w:r w:rsidR="000476F8" w:rsidRPr="004512C6">
        <w:rPr>
          <w:rFonts w:ascii="Arial Narrow" w:eastAsia="Times New Roman" w:hAnsi="Arial Narrow" w:cs="Arial"/>
          <w:color w:val="000000"/>
          <w:kern w:val="0"/>
          <w:lang w:eastAsia="es-ES"/>
          <ns2:ligatures ns2:val="none"/>
        </w:rPr>
        <w:t xml:space="preserve"> Santander</w:t>
      </w:r>
      <w:r w:rsidRPr="004512C6">
        <w:rPr>
          <w:rFonts w:ascii="Arial Narrow" w:eastAsia="Times New Roman" w:hAnsi="Arial Narrow" w:cs="Arial"/>
          <w:color w:val="000000"/>
          <w:kern w:val="0"/>
          <w:lang w:eastAsia="es-ES"/>
          <ns2:ligatures ns2:val="none"/>
        </w:rPr>
        <w:t xml:space="preserve">. </w:t>
      </w:r>
    </w:p>
    <w:p ns2:paraId="6B37575B" ns2:textId="77777777" w:rsidR="00C42D2C" w:rsidRPr="004512C6" w:rsidRDefault="00C42D2C" w:rsidP="00C42D2C">
      <w:pPr>
        <w:spacing w:after="0" w:line="240" w:lineRule="auto"/>
        <w:ind w:left="567"/>
        <w:jc w:val="both"/>
        <w:rPr>
          <w:rFonts w:ascii="Arial Narrow" w:eastAsia="Times New Roman" w:hAnsi="Arial Narrow" w:cs="Arial"/>
          <w:color w:val="000000"/>
          <w:kern w:val="0"/>
          <w:lang w:eastAsia="es-ES"/>
          <ns2:ligatures ns2:val="none"/>
        </w:rPr>
      </w:pPr>
    </w:p>
    <w:p ns2:paraId="229F2245" ns2:textId="3CAE6D30" w:rsidR="00A64CE9" w:rsidRPr="004512C6" w:rsidRDefault="00C42D2C" w:rsidP="00CA59A2">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4512C6">
        <w:rPr>
          <w:rFonts w:ascii="Arial Narrow" w:eastAsia="Times New Roman" w:hAnsi="Arial Narrow" w:cs="Arial"/>
          <w:color w:val="000000"/>
          <w:kern w:val="0"/>
          <w:lang w:eastAsia="es-ES"/>
          <ns2:ligatures ns2:val="none"/>
        </w:rPr>
        <w:t xml:space="preserve">El 26 de enero de 2025, sufrió un accidente con el </w:t>
      </w:r>
      <w:r w:rsidR="00AD5848" w:rsidRPr="004512C6">
        <w:rPr>
          <w:rFonts w:ascii="Arial Narrow" w:eastAsia="Times New Roman" w:hAnsi="Arial Narrow" w:cs="Arial"/>
          <w:color w:val="000000"/>
          <w:kern w:val="0"/>
          <w:lang w:eastAsia="es-ES"/>
          <ns2:ligatures ns2:val="none"/>
        </w:rPr>
        <w:t>vehículo asegurado</w:t>
      </w:r>
      <w:r w:rsidRPr="004512C6">
        <w:rPr>
          <w:rFonts w:ascii="Arial Narrow" w:eastAsia="Times New Roman" w:hAnsi="Arial Narrow" w:cs="Arial"/>
          <w:color w:val="000000"/>
          <w:kern w:val="0"/>
          <w:lang w:eastAsia="es-ES"/>
          <ns2:ligatures ns2:val="none"/>
        </w:rPr>
        <w:t xml:space="preserve">, motivo por el cual se comunicó con La Positiva, que procedió a realizar </w:t>
      </w:r>
      <w:r w:rsidR="007C5A3E" w:rsidRPr="004512C6">
        <w:rPr>
          <w:rFonts w:ascii="Arial Narrow" w:eastAsia="Times New Roman" w:hAnsi="Arial Narrow" w:cs="Arial"/>
          <w:color w:val="000000"/>
          <w:kern w:val="0"/>
          <w:lang w:eastAsia="es-ES"/>
          <ns2:ligatures ns2:val="none"/>
        </w:rPr>
        <w:t>la evaluación del</w:t>
      </w:r>
      <w:r w:rsidRPr="004512C6">
        <w:rPr>
          <w:rFonts w:ascii="Arial Narrow" w:eastAsia="Times New Roman" w:hAnsi="Arial Narrow" w:cs="Arial"/>
          <w:color w:val="000000"/>
          <w:kern w:val="0"/>
          <w:lang w:eastAsia="es-ES"/>
          <ns2:ligatures ns2:val="none"/>
        </w:rPr>
        <w:t xml:space="preserve"> siniestro. </w:t>
      </w:r>
      <w:r w:rsidR="00AD5848" w:rsidRPr="004512C6">
        <w:rPr>
          <w:rFonts w:ascii="Arial Narrow" w:eastAsia="Times New Roman" w:hAnsi="Arial Narrow" w:cs="Arial"/>
          <w:color w:val="000000"/>
          <w:kern w:val="0"/>
          <w:lang w:eastAsia="es-ES"/>
          <ns2:ligatures ns2:val="none"/>
        </w:rPr>
        <w:t xml:space="preserve"> </w:t>
      </w:r>
    </w:p>
    <w:p ns2:paraId="4DF282F6" ns2:textId="77777777" w:rsidR="00A64CE9" w:rsidRPr="004512C6" w:rsidRDefault="00A64CE9" w:rsidP="00A64CE9">
      <w:pPr>
        <w:pStyle w:val="Prrafodelista"/>
        <w:rPr>
          <w:rFonts w:ascii="Arial Narrow" w:eastAsia="Times New Roman" w:hAnsi="Arial Narrow" w:cs="Arial"/>
          <w:color w:val="000000"/>
          <w:kern w:val="0"/>
          <w:lang w:eastAsia="es-ES"/>
          <ns2:ligatures ns2:val="none"/>
        </w:rPr>
      </w:pPr>
    </w:p>
    <w:p ns2:paraId="46B90DA4" ns2:textId="3299FA7E" w:rsidR="00715DA7" w:rsidRPr="004512C6" w:rsidRDefault="00C42D2C" w:rsidP="007C5A3E">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4512C6">
        <w:rPr>
          <w:rFonts w:ascii="Arial Narrow" w:eastAsia="Times New Roman" w:hAnsi="Arial Narrow" w:cs="Arial"/>
          <w:color w:val="000000"/>
          <w:kern w:val="0"/>
          <w:lang w:eastAsia="es-ES"/>
          <ns2:ligatures ns2:val="none"/>
        </w:rPr>
        <w:t xml:space="preserve">El 29 de enero de 2025, </w:t>
      </w:r>
      <w:r w:rsidR="00981114" w:rsidRPr="004512C6">
        <w:rPr>
          <w:rFonts w:ascii="Arial Narrow" w:eastAsia="Times New Roman" w:hAnsi="Arial Narrow" w:cs="Arial"/>
          <w:color w:val="000000"/>
          <w:kern w:val="0"/>
          <w:lang w:eastAsia="es-ES"/>
          <ns2:ligatures ns2:val="none"/>
        </w:rPr>
        <w:t xml:space="preserve">La Positiva le informó por correo electrónico que no fue posible validar </w:t>
      </w:r>
      <w:r w:rsidR="007C48F6">
        <w:rPr>
          <w:rFonts w:ascii="Arial Narrow" w:eastAsia="Times New Roman" w:hAnsi="Arial Narrow" w:cs="Arial"/>
          <w:color w:val="000000"/>
          <w:kern w:val="0"/>
          <w:lang w:eastAsia="es-ES"/>
          <ns2:ligatures ns2:val="none"/>
        </w:rPr>
        <w:t>el Seguro Vehicular</w:t>
      </w:r>
      <w:r w:rsidR="00981114" w:rsidRPr="004512C6">
        <w:rPr>
          <w:rFonts w:ascii="Arial Narrow" w:eastAsia="Times New Roman" w:hAnsi="Arial Narrow" w:cs="Arial"/>
          <w:color w:val="000000"/>
          <w:kern w:val="0"/>
          <w:lang w:eastAsia="es-ES"/>
          <ns2:ligatures ns2:val="none"/>
        </w:rPr>
        <w:t xml:space="preserve"> respecto al siniestro reportado, ya que la Póliza 230249660-880054636 había estado activa solo hasta el 2 de julio de 2024, por lo que dicho evento no contaba con cobertura.</w:t>
      </w:r>
    </w:p>
    <w:p ns2:paraId="444D181B" ns2:textId="77777777" w:rsidR="00715DA7" w:rsidRPr="004512C6" w:rsidRDefault="00715DA7" w:rsidP="00715DA7">
      <w:pPr>
        <w:pStyle w:val="Prrafodelista"/>
        <w:rPr>
          <w:rFonts w:ascii="Arial Narrow" w:eastAsia="Times New Roman" w:hAnsi="Arial Narrow" w:cs="Arial"/>
          <w:color w:val="000000"/>
          <w:kern w:val="0"/>
          <w:lang w:eastAsia="es-ES"/>
          <ns2:ligatures ns2:val="none"/>
        </w:rPr>
      </w:pPr>
    </w:p>
    <w:p ns2:paraId="078888FA" ns2:textId="77777777" w:rsidR="001A685D" w:rsidRPr="004512C6" w:rsidRDefault="00C42D2C" w:rsidP="00715DA7">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4512C6">
        <w:rPr>
          <w:rFonts w:ascii="Arial Narrow" w:eastAsia="Times New Roman" w:hAnsi="Arial Narrow" w:cs="Arial"/>
          <w:color w:val="000000"/>
          <w:kern w:val="0"/>
          <w:lang w:eastAsia="es-ES"/>
          <ns2:ligatures ns2:val="none"/>
        </w:rPr>
        <w:t xml:space="preserve">Luego de recibir dicha respuesta, intentó comunicarse en reiteradas ocasiones con Santander, sin obtener atención efectiva. Señaló además que el libro de reclamaciones virtual de la empresa no permitía el ingreso de su reclamo, ya que el sistema rechazó sus intentos en múltiples ocasiones. </w:t>
      </w:r>
    </w:p>
    <w:p ns2:paraId="1BFBA1F5" ns2:textId="77777777" w:rsidR="001A685D" w:rsidRPr="004512C6" w:rsidRDefault="001A685D" w:rsidP="001A685D">
      <w:pPr>
        <w:pStyle w:val="Prrafodelista"/>
        <w:rPr>
          <w:rFonts w:ascii="Arial Narrow" w:eastAsia="Times New Roman" w:hAnsi="Arial Narrow" w:cs="Arial"/>
          <w:color w:val="000000"/>
          <w:kern w:val="0"/>
          <w:lang w:eastAsia="es-ES"/>
          <ns2:ligatures ns2:val="none"/>
        </w:rPr>
      </w:pPr>
    </w:p>
    <w:p ns2:paraId="697A6EDD" ns2:textId="598EE545" w:rsidR="001A685D" w:rsidRPr="004512C6" w:rsidRDefault="00C42D2C" w:rsidP="00715DA7">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4512C6">
        <w:rPr>
          <w:rFonts w:ascii="Arial Narrow" w:eastAsia="Times New Roman" w:hAnsi="Arial Narrow" w:cs="Arial"/>
          <w:color w:val="000000"/>
          <w:kern w:val="0"/>
          <w:lang w:eastAsia="es-ES"/>
          <ns2:ligatures ns2:val="none"/>
        </w:rPr>
        <w:t xml:space="preserve">El 4 de febrero de 2025, </w:t>
      </w:r>
      <w:r w:rsidR="00226309" w:rsidRPr="004512C6">
        <w:rPr>
          <w:rFonts w:ascii="Arial Narrow" w:eastAsia="Times New Roman" w:hAnsi="Arial Narrow" w:cs="Arial"/>
          <w:color w:val="000000"/>
          <w:kern w:val="0"/>
          <w:lang w:eastAsia="es-ES"/>
          <ns2:ligatures ns2:val="none"/>
        </w:rPr>
        <w:t>registró</w:t>
      </w:r>
      <w:r w:rsidRPr="004512C6">
        <w:rPr>
          <w:rFonts w:ascii="Arial Narrow" w:eastAsia="Times New Roman" w:hAnsi="Arial Narrow" w:cs="Arial"/>
          <w:color w:val="000000"/>
          <w:kern w:val="0"/>
          <w:lang w:eastAsia="es-ES"/>
          <ns2:ligatures ns2:val="none"/>
        </w:rPr>
        <w:t xml:space="preserve"> el reclamo 145908 a través de una llamada telefónica</w:t>
      </w:r>
      <w:r w:rsidR="001A685D" w:rsidRPr="004512C6">
        <w:rPr>
          <w:rFonts w:ascii="Arial Narrow" w:eastAsia="Times New Roman" w:hAnsi="Arial Narrow" w:cs="Arial"/>
          <w:color w:val="000000"/>
          <w:kern w:val="0"/>
          <w:lang w:eastAsia="es-ES"/>
          <ns2:ligatures ns2:val="none"/>
        </w:rPr>
        <w:t xml:space="preserve"> pero </w:t>
      </w:r>
      <w:r w:rsidRPr="004512C6">
        <w:rPr>
          <w:rFonts w:ascii="Arial Narrow" w:eastAsia="Times New Roman" w:hAnsi="Arial Narrow" w:cs="Arial"/>
          <w:color w:val="000000"/>
          <w:kern w:val="0"/>
          <w:lang w:eastAsia="es-ES"/>
          <ns2:ligatures ns2:val="none"/>
        </w:rPr>
        <w:t xml:space="preserve">que hasta </w:t>
      </w:r>
      <w:r w:rsidR="001A685D" w:rsidRPr="004512C6">
        <w:rPr>
          <w:rFonts w:ascii="Arial Narrow" w:eastAsia="Times New Roman" w:hAnsi="Arial Narrow" w:cs="Arial"/>
          <w:color w:val="000000"/>
          <w:kern w:val="0"/>
          <w:lang w:eastAsia="es-ES"/>
          <ns2:ligatures ns2:val="none"/>
        </w:rPr>
        <w:t>la presentación de su denuncia</w:t>
      </w:r>
      <w:r w:rsidRPr="004512C6">
        <w:rPr>
          <w:rFonts w:ascii="Arial Narrow" w:eastAsia="Times New Roman" w:hAnsi="Arial Narrow" w:cs="Arial"/>
          <w:color w:val="000000"/>
          <w:kern w:val="0"/>
          <w:lang w:eastAsia="es-ES"/>
          <ns2:ligatures ns2:val="none"/>
        </w:rPr>
        <w:t xml:space="preserve"> no recibió respuesta respecto al mismo. </w:t>
      </w:r>
    </w:p>
    <w:p ns2:paraId="18FC055B" ns2:textId="77777777" w:rsidR="001A685D" w:rsidRPr="004512C6" w:rsidRDefault="001A685D" w:rsidP="001A685D">
      <w:pPr>
        <w:pStyle w:val="Prrafodelista"/>
        <w:rPr>
          <w:rFonts w:ascii="Arial Narrow" w:eastAsia="Times New Roman" w:hAnsi="Arial Narrow" w:cs="Arial"/>
          <w:color w:val="000000"/>
          <w:kern w:val="0"/>
          <w:lang w:eastAsia="es-ES"/>
          <ns2:ligatures ns2:val="none"/>
        </w:rPr>
      </w:pPr>
    </w:p>
    <w:p ns2:paraId="2DE63D9A" ns2:textId="77777777" w:rsidR="00226309" w:rsidRPr="004512C6" w:rsidRDefault="00C42D2C" w:rsidP="00715DA7">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4512C6">
        <w:rPr>
          <w:rFonts w:ascii="Arial Narrow" w:eastAsia="Times New Roman" w:hAnsi="Arial Narrow" w:cs="Arial"/>
          <w:color w:val="000000"/>
          <w:kern w:val="0"/>
          <w:lang w:eastAsia="es-ES"/>
          <ns2:ligatures ns2:val="none"/>
        </w:rPr>
        <w:t xml:space="preserve">El 28 de febrero de 2025, recibió un correo electrónico en el que se le informó que su póliza de seguro supuestamente se encontraba activa. </w:t>
      </w:r>
    </w:p>
    <w:p ns2:paraId="74D61715" ns2:textId="77777777" w:rsidR="00226309" w:rsidRPr="004512C6" w:rsidRDefault="00226309" w:rsidP="00226309">
      <w:pPr>
        <w:pStyle w:val="Prrafodelista"/>
        <w:rPr>
          <w:rFonts w:ascii="Arial Narrow" w:eastAsia="Times New Roman" w:hAnsi="Arial Narrow" w:cs="Arial"/>
          <w:color w:val="000000"/>
          <w:kern w:val="0"/>
          <w:lang w:eastAsia="es-ES"/>
          <ns2:ligatures ns2:val="none"/>
        </w:rPr>
      </w:pPr>
    </w:p>
    <w:p ns2:paraId="2F9CF7F5" ns2:textId="2A6652C3" w:rsidR="00CA59A2" w:rsidRPr="004512C6" w:rsidRDefault="00C42D2C" w:rsidP="00715DA7">
      <w:pPr>
        <w:pStyle w:val="Prrafodelista"/>
        <w:numPr>
          <w:ilvl w:val="2"/>
          <w:numId w:val="5"/>
        </w:numPr>
        <w:tabs>
          <w:tab w:val="clear" w:pos="1430"/>
          <w:tab w:val="num" w:pos="1134"/>
        </w:tabs>
        <w:spacing w:after="0" w:line="240" w:lineRule="auto"/>
        <w:ind w:left="1134" w:hanging="567"/>
        <w:jc w:val="both"/>
        <w:rPr>
          <w:rFonts w:ascii="Arial Narrow" w:eastAsia="Times New Roman" w:hAnsi="Arial Narrow" w:cs="Arial"/>
          <w:color w:val="000000"/>
          <w:kern w:val="0"/>
          <w:lang w:eastAsia="es-ES"/>
          <ns2:ligatures ns2:val="none"/>
        </w:rPr>
      </w:pPr>
      <w:r w:rsidRPr="004512C6">
        <w:rPr>
          <w:rFonts w:ascii="Arial Narrow" w:eastAsia="Times New Roman" w:hAnsi="Arial Narrow" w:cs="Arial"/>
          <w:color w:val="000000"/>
          <w:kern w:val="0"/>
          <w:lang w:eastAsia="es-ES"/>
          <ns2:ligatures ns2:val="none"/>
        </w:rPr>
        <w:t xml:space="preserve">Posteriormente, contactó a La Positiva, donde le </w:t>
      </w:r>
      <w:r w:rsidR="00226309" w:rsidRPr="004512C6">
        <w:rPr>
          <w:rFonts w:ascii="Arial Narrow" w:eastAsia="Times New Roman" w:hAnsi="Arial Narrow" w:cs="Arial"/>
          <w:color w:val="000000"/>
          <w:kern w:val="0"/>
          <w:lang w:eastAsia="es-ES"/>
          <ns2:ligatures ns2:val="none"/>
        </w:rPr>
        <w:t>indicaron</w:t>
      </w:r>
      <w:r w:rsidRPr="004512C6">
        <w:rPr>
          <w:rFonts w:ascii="Arial Narrow" w:eastAsia="Times New Roman" w:hAnsi="Arial Narrow" w:cs="Arial"/>
          <w:color w:val="000000"/>
          <w:kern w:val="0"/>
          <w:lang w:eastAsia="es-ES"/>
          <ns2:ligatures ns2:val="none"/>
        </w:rPr>
        <w:t xml:space="preserve"> que no se encontraba activa ninguna póliza asociada, y le </w:t>
      </w:r>
      <w:r w:rsidR="00226309" w:rsidRPr="004512C6">
        <w:rPr>
          <w:rFonts w:ascii="Arial Narrow" w:eastAsia="Times New Roman" w:hAnsi="Arial Narrow" w:cs="Arial"/>
          <w:color w:val="000000"/>
          <w:kern w:val="0"/>
          <w:lang w:eastAsia="es-ES"/>
          <ns2:ligatures ns2:val="none"/>
        </w:rPr>
        <w:t>instaron</w:t>
      </w:r>
      <w:r w:rsidRPr="004512C6">
        <w:rPr>
          <w:rFonts w:ascii="Arial Narrow" w:eastAsia="Times New Roman" w:hAnsi="Arial Narrow" w:cs="Arial"/>
          <w:color w:val="000000"/>
          <w:kern w:val="0"/>
          <w:lang w:eastAsia="es-ES"/>
          <ns2:ligatures ns2:val="none"/>
        </w:rPr>
        <w:t xml:space="preserve"> a comunicarse directamente con Santander.</w:t>
      </w:r>
    </w:p>
    <w:p ns2:paraId="33E14FF7" ns2:textId="77777777" w:rsidR="00CA59A2" w:rsidRPr="00B23776" w:rsidRDefault="00CA59A2" w:rsidP="00CA59A2">
      <w:pPr>
        <w:tabs>
          <w:tab w:val="left" w:pos="1134"/>
        </w:tabs>
        <w:spacing w:after="0" w:line="240" w:lineRule="auto"/>
        <w:jc w:val="both"/>
        <w:rPr>
          <w:rFonts w:ascii="Arial Narrow" w:eastAsia="Times New Roman" w:hAnsi="Arial Narrow" w:cs="Arial"/>
          <w:color w:val="000000"/>
          <w:kern w:val="0"/>
          <w:lang w:eastAsia="es-ES"/>
          <ns2:ligatures ns2:val="none"/>
        </w:rPr>
      </w:pPr>
    </w:p>
    <w:p ns2:paraId="68A5826E" ns2:textId="13858141" w:rsidR="00BE3D47" w:rsidRPr="00937440" w:rsidRDefault="00B23776" w:rsidP="00BE3D47">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ns2:ligatures ns2:val="none"/>
        </w:rPr>
      </w:pPr>
      <w:r w:rsidRPr="00B23776">
        <w:rPr>
          <w:rFonts w:ascii="Arial Narrow" w:eastAsia="Calibri" w:hAnsi="Arial Narrow" w:cs="Arial"/>
          <w:kern w:val="0"/>
          <ns2:ligatures ns2:val="none"/>
        </w:rPr>
        <w:lastRenderedPageBreak/>
        <w:t xml:space="preserve">El señor [APELLIDO] solicitó, en calidad de medida correctiva, que Santander cumpla con realizar la indemnización por las pérdidas económicas sufridas. Asimismo, requirió el reembolso de costos y costas del presente procedimiento.</w:t>
      </w:r>
      <w:r w:rsidR="00937440" w:rsidRPr="00B23776">
        <w:rPr>
          <w:rFonts w:ascii="Arial Narrow" w:eastAsia="Calibri" w:hAnsi="Arial Narrow" w:cs="Arial"/>
          <w:kern w:val="0"/>
          <ns2:ligatures ns2:val="none"/>
        </w:rPr>
        <w:t/>
      </w:r>
      <w:r w:rsidRPr="00B23776">
        <w:rPr>
          <w:rFonts w:ascii="Arial Narrow" w:eastAsia="Calibri" w:hAnsi="Arial Narrow" w:cs="Arial"/>
          <w:kern w:val="0"/>
          <ns2:ligatures ns2:val="none"/>
        </w:rPr>
        <w:t xml:space="preserve"/>
      </w:r>
      <w:r w:rsidR="00CA59A2" w:rsidRPr="00B23776">
        <w:rPr>
          <w:rFonts w:ascii="Arial Narrow" w:eastAsia="Times New Roman" w:hAnsi="Arial Narrow" w:cs="Arial"/>
          <w:color w:val="000000"/>
          <w:kern w:val="0"/>
          <w:lang w:val="es-ES" w:eastAsia="es-ES"/>
          <ns2:ligatures ns2:val="none"/>
        </w:rPr>
        <w:t xml:space="preserve"/>
      </w:r>
      <w:r w:rsidR="00CA59A2" w:rsidRPr="00937440">
        <w:rPr>
          <w:rFonts w:ascii="Arial Narrow" w:eastAsia="Times New Roman" w:hAnsi="Arial Narrow" w:cs="Arial"/>
          <w:color w:val="000000"/>
          <w:kern w:val="0"/>
          <w:lang w:val="es-ES" w:eastAsia="es-ES"/>
          <ns2:ligatures ns2:val="none"/>
        </w:rPr>
        <w:t xml:space="preserve"/>
      </w:r>
      <w:r w:rsidRPr="00937440">
        <w:rPr>
          <w:rFonts w:ascii="Arial Narrow" w:eastAsia="Times New Roman" w:hAnsi="Arial Narrow" w:cs="Arial"/>
          <w:color w:val="000000"/>
          <w:kern w:val="0"/>
          <w:lang w:val="es-ES" w:eastAsia="es-ES"/>
          <ns2:ligatures ns2:val="none"/>
        </w:rPr>
        <w:t xml:space="preserve"/>
      </w:r>
      <w:r w:rsidR="00CA59A2" w:rsidRPr="00937440">
        <w:rPr>
          <w:rFonts w:ascii="Arial Narrow" w:eastAsia="Times New Roman" w:hAnsi="Arial Narrow" w:cs="Arial"/>
          <w:color w:val="000000"/>
          <w:kern w:val="0"/>
          <w:lang w:val="es-ES" w:eastAsia="es-ES"/>
          <ns2:ligatures ns2:val="none"/>
        </w:rPr>
        <w:t xml:space="preserve"/>
      </w:r>
      <w:r w:rsidR="00F5426B" w:rsidRPr="00937440">
        <w:rPr>
          <w:rFonts w:ascii="Arial Narrow" w:eastAsia="Times New Roman" w:hAnsi="Arial Narrow" w:cs="Arial"/>
          <w:color w:val="000000"/>
          <w:kern w:val="0"/>
          <w:lang w:val="es-ES" w:eastAsia="es-ES"/>
          <ns2:ligatures ns2:val="none"/>
        </w:rPr>
        <w:t xml:space="preserve"/>
      </w:r>
      <w:r w:rsidR="00937440" w:rsidRPr="00937440">
        <w:rPr>
          <w:rFonts w:ascii="Arial Narrow" w:eastAsia="Times New Roman" w:hAnsi="Arial Narrow" w:cs="Arial"/>
          <w:color w:val="000000"/>
          <w:kern w:val="0"/>
          <w:lang w:val="es-ES" w:eastAsia="es-ES"/>
          <ns2:ligatures ns2:val="none"/>
        </w:rPr>
        <w:t/>
      </w:r>
      <w:r w:rsidR="00F5426B" w:rsidRPr="00937440">
        <w:rPr>
          <w:rFonts w:ascii="Arial Narrow" w:eastAsia="Times New Roman" w:hAnsi="Arial Narrow" w:cs="Arial"/>
          <w:color w:val="000000"/>
          <w:kern w:val="0"/>
          <w:lang w:val="es-ES" w:eastAsia="es-ES"/>
          <ns2:ligatures ns2:val="none"/>
        </w:rPr>
        <w:t xml:space="preserve"/>
      </w:r>
      <w:r w:rsidR="00CA59A2" w:rsidRPr="00937440">
        <w:rPr>
          <w:rFonts w:ascii="Arial Narrow" w:eastAsia="Times New Roman" w:hAnsi="Arial Narrow" w:cs="Arial"/>
          <w:color w:val="000000"/>
          <w:kern w:val="0"/>
          <w:lang w:val="es-ES" w:eastAsia="es-ES"/>
          <ns2:ligatures ns2:val="none"/>
        </w:rPr>
        <w:t/>
      </w:r>
    </w:p>
    <w:p ns2:paraId="3089999E" ns2:textId="77777777" w:rsidR="00BE3D47" w:rsidRPr="00B23776" w:rsidRDefault="00BE3D47" w:rsidP="00BE3D47">
      <w:pPr>
        <w:pStyle w:val="Prrafodelista"/>
        <w:spacing w:after="0" w:line="240" w:lineRule="auto"/>
        <w:ind w:left="567"/>
        <w:jc w:val="both"/>
        <w:rPr>
          <w:rFonts w:ascii="Arial Narrow" w:hAnsi="Arial Narrow"/>
        </w:rPr>
      </w:pPr>
    </w:p>
    <w:p ns2:paraId="29D70C34" ns2:textId="757D7AD4" w:rsidR="00BE3D47" w:rsidRPr="00B23776" w:rsidRDefault="00BE3D47" w:rsidP="00BE3D47">
      <w:pPr>
        <w:pStyle w:val="Prrafodelista"/>
        <w:numPr>
          <w:ilvl w:val="0"/>
          <w:numId w:val="10"/>
        </w:numPr>
        <w:spacing w:after="0" w:line="240" w:lineRule="auto"/>
        <w:ind w:left="567" w:hanging="567"/>
        <w:jc w:val="both"/>
        <w:rPr>
          <w:rFonts w:ascii="Arial Narrow" w:eastAsia="Arial Narrow" w:hAnsi="Arial Narrow" w:cs="Arial Narrow"/>
          <w:b/>
          <w:color w:val="000000"/>
          <w:lang w:eastAsia="es-PE"/>
        </w:rPr>
      </w:pPr>
      <w:r w:rsidRPr="00B23776">
        <w:rPr>
          <w:rFonts w:ascii="Arial Narrow" w:eastAsia="Arial Narrow" w:hAnsi="Arial Narrow" w:cs="Arial Narrow"/>
          <w:b/>
          <w:color w:val="000000"/>
          <w:lang w:eastAsia="es-PE"/>
        </w:rPr>
        <w:t xml:space="preserve">DE LA INCLUSIÓN DE OFICIO DE </w:t>
      </w:r>
      <w:r w:rsidR="00B23776" w:rsidRPr="00B23776">
        <w:rPr>
          <w:rFonts w:ascii="Arial Narrow" w:eastAsia="Arial Narrow" w:hAnsi="Arial Narrow" w:cs="Arial"/>
          <w:b/>
          <w:bCs/>
          <w:lang w:eastAsia="es-PE"/>
        </w:rPr>
        <w:t>LA POSITIVA</w:t>
      </w:r>
    </w:p>
    <w:p ns2:paraId="39FBFD82" ns2:textId="77777777" w:rsidR="00BE3D47" w:rsidRPr="00B23776" w:rsidRDefault="00BE3D47" w:rsidP="00BE3D47">
      <w:pPr>
        <w:spacing w:after="0" w:line="240" w:lineRule="auto"/>
        <w:contextualSpacing/>
        <w:jc w:val="both"/>
        <w:rPr>
          <w:rFonts w:ascii="Arial Narrow" w:eastAsia="Arial Narrow" w:hAnsi="Arial Narrow" w:cs="Arial Narrow"/>
          <w:b/>
          <w:color w:val="000000"/>
          <w:lang w:eastAsia="es-PE"/>
        </w:rPr>
      </w:pPr>
    </w:p>
    <w:p ns2:paraId="13393D2B" ns2:textId="77777777" w:rsidR="00BE3D47" w:rsidRPr="00B23776" w:rsidRDefault="00BE3D47" w:rsidP="00BE3D47">
      <w:pPr>
        <w:pStyle w:val="Prrafodelista"/>
        <w:numPr>
          <w:ilvl w:val="0"/>
          <w:numId w:val="12"/>
        </w:numPr>
        <w:spacing w:after="0" w:line="240" w:lineRule="auto"/>
        <w:ind w:left="567" w:hanging="567"/>
        <w:jc w:val="both"/>
        <w:rPr>
          <w:rFonts w:ascii="Arial Narrow" w:eastAsia="Times New Roman" w:hAnsi="Arial Narrow" w:cs="Arial"/>
          <w:color w:val="000000"/>
          <w:lang w:eastAsia="es-ES"/>
        </w:rPr>
      </w:pPr>
      <w:r w:rsidRPr="00B23776">
        <w:rPr>
          <w:rFonts w:ascii="Arial Narrow" w:eastAsia="Times New Roman" w:hAnsi="Arial Narrow" w:cs="Arial"/>
          <w:color w:val="000000"/>
          <w:lang w:eastAsia="es-ES"/>
        </w:rPr>
        <w:t>El inciso 3 del artículo 86 del Texto Único Ordenado de la Ley del Procedimiento Administrativo General (en adelante, el TUO de la LPAG), establece que es deber de la autoridad administrativa encauzar de oficio el procedimiento cuando advierta cualquier error u omisión por parte de los administrados</w:t>
      </w:r>
      <w:r w:rsidRPr="00B23776">
        <w:rPr>
          <w:rStyle w:val="Refdenotaalpie"/>
          <w:rFonts w:ascii="Arial Narrow" w:eastAsia="Times New Roman" w:hAnsi="Arial Narrow" w:cs="Arial"/>
          <w:color w:val="000000"/>
          <w:vertAlign w:val="superscript"/>
          <w:lang w:eastAsia="es-ES"/>
        </w:rPr>
        <w:footnoteReference w:id="3"/>
      </w:r>
      <w:r w:rsidRPr="00B23776">
        <w:rPr>
          <w:rFonts w:ascii="Arial Narrow" w:eastAsia="Times New Roman" w:hAnsi="Arial Narrow" w:cs="Arial"/>
          <w:color w:val="000000"/>
          <w:lang w:eastAsia="es-ES"/>
        </w:rPr>
        <w:t>.</w:t>
      </w:r>
    </w:p>
    <w:p ns2:paraId="15EC6567" ns2:textId="77777777" w:rsidR="00BE3D47" w:rsidRPr="00697E2C" w:rsidRDefault="00BE3D47" w:rsidP="00BE3D47">
      <w:pPr>
        <w:pStyle w:val="Prrafodelista"/>
        <w:spacing w:after="0" w:line="240" w:lineRule="auto"/>
        <w:ind w:left="567"/>
        <w:jc w:val="both"/>
        <w:rPr>
          <w:rFonts w:ascii="Arial Narrow" w:eastAsia="Times New Roman" w:hAnsi="Arial Narrow" w:cs="Arial"/>
          <w:color w:val="000000"/>
          <w:lang w:eastAsia="es-ES"/>
        </w:rPr>
      </w:pPr>
    </w:p>
    <w:p ns2:paraId="28FADE89" ns2:textId="77777777" w:rsidR="00BE3D47" w:rsidRPr="00D34DE7" w:rsidRDefault="00BE3D47" w:rsidP="00BE3D47">
      <w:pPr>
        <w:pStyle w:val="Prrafodelista"/>
        <w:numPr>
          <w:ilvl w:val="0"/>
          <w:numId w:val="12"/>
        </w:numPr>
        <w:spacing w:after="0" w:line="240" w:lineRule="auto"/>
        <w:ind w:left="567" w:hanging="567"/>
        <w:jc w:val="both"/>
        <w:rPr>
          <w:rFonts w:ascii="Arial Narrow" w:eastAsia="Times New Roman" w:hAnsi="Arial Narrow" w:cs="Arial"/>
          <w:color w:val="000000"/>
          <w:lang w:eastAsia="es-ES"/>
        </w:rPr>
      </w:pPr>
      <w:r w:rsidRPr="006B389B">
        <w:rPr>
          <w:rFonts w:ascii="Arial Narrow" w:eastAsia="Arial Narrow" w:hAnsi="Arial Narrow" w:cs="Arial Narrow"/>
          <w:lang w:eastAsia="es-PE"/>
        </w:rPr>
        <w:t xml:space="preserve">Al respecto, debe considerarse además que de acuerdo con el numeral 2 del artículo 115 del TUO de la LPAG, el inicio de </w:t>
      </w:r>
      <w:r w:rsidRPr="00D34DE7">
        <w:rPr>
          <w:rFonts w:ascii="Arial Narrow" w:eastAsia="Arial Narrow" w:hAnsi="Arial Narrow" w:cs="Arial Narrow"/>
          <w:lang w:eastAsia="es-PE"/>
        </w:rPr>
        <w:t xml:space="preserve">un procedimiento </w:t>
      </w:r>
      <w:r w:rsidRPr="00D34DE7">
        <w:rPr>
          <w:rFonts w:ascii="Arial Narrow" w:eastAsia="Times New Roman" w:hAnsi="Arial Narrow" w:cs="Arial"/>
          <w:color w:val="000000"/>
          <w:lang w:val="es-ES" w:eastAsia="es-ES"/>
        </w:rPr>
        <w:t>administrativo</w:t>
      </w:r>
      <w:r w:rsidRPr="00D34DE7">
        <w:rPr>
          <w:rFonts w:ascii="Arial Narrow" w:eastAsia="Arial Narrow" w:hAnsi="Arial Narrow" w:cs="Arial Narrow"/>
          <w:lang w:eastAsia="es-PE"/>
        </w:rPr>
        <w:t xml:space="preserve"> debe ser notificado a todos los administrados cuyos intereses o derechos protegidos puedan verse afectados por los actos a ejecutar</w:t>
      </w:r>
      <w:r w:rsidRPr="00D34DE7">
        <w:rPr>
          <w:rStyle w:val="Refdenotaalpie"/>
          <w:rFonts w:eastAsia="Times New Roman" w:cs="Times New Roman"/>
          <w:sz w:val="24"/>
          <w:szCs w:val="24"/>
          <w:vertAlign w:val="superscript"/>
          <w:lang w:eastAsia="es-PE"/>
        </w:rPr>
        <w:footnoteReference w:id="4"/>
      </w:r>
      <w:r w:rsidRPr="00D34DE7">
        <w:rPr>
          <w:rFonts w:ascii="Arial Narrow" w:eastAsia="Times New Roman" w:hAnsi="Arial Narrow" w:cs="Times New Roman"/>
          <w:sz w:val="24"/>
          <w:szCs w:val="24"/>
          <w:lang w:eastAsia="es-PE"/>
        </w:rPr>
        <w:t>.</w:t>
      </w:r>
    </w:p>
    <w:p ns2:paraId="3B37F780" ns2:textId="77777777" w:rsidR="00BE3D47" w:rsidRPr="00D34DE7" w:rsidRDefault="00BE3D47" w:rsidP="00BE3D47">
      <w:pPr>
        <w:pStyle w:val="Prrafodelista"/>
        <w:rPr>
          <w:rFonts w:ascii="Arial Narrow" w:eastAsia="Calibri" w:hAnsi="Arial Narrow" w:cs="Times New Roman"/>
          <w:sz w:val="20"/>
          <w:szCs w:val="20"/>
        </w:rPr>
      </w:pPr>
    </w:p>
    <w:p ns2:paraId="6D1EB925" ns2:textId="71C920CB" w:rsidR="00BE3D47" w:rsidRPr="00D34DE7" w:rsidRDefault="00BE3D47" w:rsidP="00BE3D47">
      <w:pPr>
        <w:pStyle w:val="Prrafodelista"/>
        <w:numPr>
          <w:ilvl w:val="0"/>
          <w:numId w:val="12"/>
        </w:numPr>
        <w:spacing w:after="0" w:line="240" w:lineRule="auto"/>
        <w:ind w:left="567" w:hanging="567"/>
        <w:jc w:val="both"/>
        <w:rPr>
          <w:rFonts w:ascii="Arial Narrow" w:eastAsia="Times New Roman" w:hAnsi="Arial Narrow" w:cs="Arial"/>
          <w:color w:val="000000"/>
          <w:lang w:eastAsia="es-ES"/>
        </w:rPr>
      </w:pPr>
      <w:r w:rsidRPr="00D34DE7">
        <w:rPr>
          <w:rFonts w:ascii="Arial Narrow" w:eastAsia="Calibri" w:hAnsi="Arial Narrow" w:cs="Times New Roman"/>
        </w:rPr>
        <w:t xml:space="preserve">En ese sentido, se verifica que, del escrito de denuncia del </w:t>
      </w:r>
      <w:r w:rsidR="006B389B" w:rsidRPr="00D34DE7">
        <w:rPr>
          <w:rFonts w:ascii="Arial Narrow" w:eastAsia="Times New Roman" w:hAnsi="Arial Narrow" w:cs="Arial"/>
          <w:color w:val="000000"/>
          <w:kern w:val="0"/>
          <w:lang w:val="es-ES" w:eastAsia="es-ES"/>
          <ns2:ligatures ns2:val="none"/>
        </w:rPr>
        <w:t>14 de marzo de 2025</w:t>
      </w:r>
      <w:r w:rsidR="00B13CDB" w:rsidRPr="00D34DE7">
        <w:rPr>
          <w:rFonts w:ascii="Arial Narrow" w:eastAsia="Times New Roman" w:hAnsi="Arial Narrow" w:cs="Arial"/>
          <w:color w:val="000000"/>
          <w:kern w:val="0"/>
          <w:lang w:val="es-ES" w:eastAsia="es-ES"/>
          <ns2:ligatures ns2:val="none"/>
        </w:rPr>
        <w:t>,</w:t>
      </w:r>
      <w:r w:rsidR="006B389B" w:rsidRPr="00D34DE7">
        <w:rPr>
          <w:rFonts w:ascii="Arial Narrow" w:eastAsia="Times New Roman" w:hAnsi="Arial Narrow" w:cs="Arial"/>
          <w:color w:val="000000"/>
          <w:kern w:val="0"/>
          <w:lang w:val="es-ES" w:eastAsia="es-ES"/>
          <ns2:ligatures ns2:val="none"/>
        </w:rPr>
        <w:t xml:space="preserve"> </w:t>
      </w:r>
      <w:r w:rsidR="00B13CDB" w:rsidRPr="00D34DE7">
        <w:rPr>
          <w:rFonts w:ascii="Arial Narrow" w:eastAsia="Calibri" w:hAnsi="Arial Narrow" w:cs="Times New Roman"/>
        </w:rPr>
        <w:t>La Positiva</w:t>
      </w:r>
      <w:r w:rsidR="00513510">
        <w:rPr>
          <w:rFonts w:ascii="Arial Narrow" w:eastAsia="Calibri" w:hAnsi="Arial Narrow" w:cs="Times New Roman"/>
        </w:rPr>
        <w:t xml:space="preserve"> </w:t>
      </w:r>
      <w:r w:rsidRPr="00D34DE7">
        <w:rPr>
          <w:rFonts w:ascii="Arial Narrow" w:eastAsia="Calibri" w:hAnsi="Arial Narrow" w:cs="Times New Roman"/>
        </w:rPr>
        <w:t xml:space="preserve">tendría relación con los hechos materia de denuncia, toda vez que fue el emisor del </w:t>
      </w:r>
      <w:r w:rsidR="00B13CDB" w:rsidRPr="00D34DE7">
        <w:rPr>
          <w:rFonts w:ascii="Arial Narrow" w:eastAsia="Calibri" w:hAnsi="Arial Narrow" w:cs="Times New Roman"/>
        </w:rPr>
        <w:t>seguro vehicular</w:t>
      </w:r>
      <w:r w:rsidR="002B0449" w:rsidRPr="00D34DE7">
        <w:rPr>
          <w:rFonts w:ascii="Arial Narrow" w:eastAsia="Calibri" w:hAnsi="Arial Narrow" w:cs="Times New Roman"/>
        </w:rPr>
        <w:t xml:space="preserve"> </w:t>
      </w:r>
      <w:r w:rsidR="00513510">
        <w:rPr>
          <w:rFonts w:ascii="Arial Narrow" w:eastAsia="Calibri" w:hAnsi="Arial Narrow" w:cs="Times New Roman"/>
        </w:rPr>
        <w:t>con</w:t>
      </w:r>
      <w:r w:rsidRPr="00D34DE7">
        <w:rPr>
          <w:rFonts w:ascii="Arial Narrow" w:eastAsia="Calibri" w:hAnsi="Arial Narrow" w:cs="Times New Roman"/>
        </w:rPr>
        <w:t xml:space="preserve"> </w:t>
      </w:r>
      <w:r w:rsidR="002B0449" w:rsidRPr="00D34DE7">
        <w:rPr>
          <w:rFonts w:ascii="Arial Narrow" w:eastAsia="Calibri" w:hAnsi="Arial Narrow" w:cs="Times New Roman"/>
        </w:rPr>
        <w:t xml:space="preserve">póliza 230249660-880054636 </w:t>
      </w:r>
      <w:proofErr w:type="gramStart"/>
      <w:r w:rsidR="00513510">
        <w:rPr>
          <w:rFonts w:ascii="Arial Narrow" w:eastAsia="Calibri" w:hAnsi="Arial Narrow" w:cs="Times New Roman"/>
        </w:rPr>
        <w:t xml:space="preserve">en </w:t>
      </w:r>
      <w:r w:rsidR="0029782F" w:rsidRPr="00D34DE7">
        <w:rPr>
          <w:rFonts w:ascii="Arial Narrow" w:eastAsia="Calibri" w:hAnsi="Arial Narrow" w:cs="Times New Roman"/>
        </w:rPr>
        <w:t>relación a</w:t>
      </w:r>
      <w:proofErr w:type="gramEnd"/>
      <w:r w:rsidRPr="00D34DE7">
        <w:rPr>
          <w:rFonts w:ascii="Arial Narrow" w:eastAsia="Calibri" w:hAnsi="Arial Narrow" w:cs="Times New Roman"/>
        </w:rPr>
        <w:t xml:space="preserve"> los hechos materia de denuncia.</w:t>
      </w:r>
    </w:p>
    <w:p ns2:paraId="54932877" ns2:textId="77777777" w:rsidR="00BE3D47" w:rsidRPr="00D34DE7" w:rsidRDefault="00BE3D47" w:rsidP="00BE3D47">
      <w:pPr>
        <w:pStyle w:val="Prrafodelista"/>
        <w:rPr>
          <w:rFonts w:ascii="Arial Narrow" w:eastAsia="Calibri" w:hAnsi="Arial Narrow" w:cs="Times New Roman"/>
        </w:rPr>
      </w:pPr>
    </w:p>
    <w:p ns2:paraId="2C843353" ns2:textId="308A2F4A" w:rsidR="00BE3D47" w:rsidRPr="00D34DE7" w:rsidRDefault="00BE3D47" w:rsidP="00BE3D47">
      <w:pPr>
        <w:pStyle w:val="Prrafodelista"/>
        <w:numPr>
          <w:ilvl w:val="0"/>
          <w:numId w:val="12"/>
        </w:numPr>
        <w:spacing w:after="0" w:line="240" w:lineRule="auto"/>
        <w:ind w:left="567" w:hanging="567"/>
        <w:jc w:val="both"/>
        <w:rPr>
          <w:rFonts w:ascii="Arial Narrow" w:eastAsia="Times New Roman" w:hAnsi="Arial Narrow" w:cs="Arial"/>
          <w:color w:val="000000"/>
          <w:lang w:eastAsia="es-ES"/>
        </w:rPr>
      </w:pPr>
      <w:r w:rsidRPr="00D34DE7">
        <w:rPr>
          <w:rFonts w:ascii="Arial Narrow" w:eastAsia="Calibri" w:hAnsi="Arial Narrow" w:cs="Times New Roman"/>
        </w:rPr>
        <w:t xml:space="preserve">En ese sentido, corresponde también tener a </w:t>
      </w:r>
      <w:r w:rsidR="00B13CDB" w:rsidRPr="00D34DE7">
        <w:rPr>
          <w:rFonts w:ascii="Arial Narrow" w:eastAsia="Calibri" w:hAnsi="Arial Narrow" w:cs="Times New Roman"/>
        </w:rPr>
        <w:t>La Positiva Seguros Y Reaseguros S.A.</w:t>
      </w:r>
      <w:r w:rsidR="002B0449" w:rsidRPr="00D34DE7">
        <w:rPr>
          <w:rFonts w:ascii="Arial Narrow" w:eastAsia="Calibri" w:hAnsi="Arial Narrow" w:cs="Times New Roman"/>
        </w:rPr>
        <w:t xml:space="preserve"> </w:t>
      </w:r>
      <w:r w:rsidRPr="00D34DE7">
        <w:rPr>
          <w:rFonts w:ascii="Arial Narrow" w:eastAsia="Calibri" w:hAnsi="Arial Narrow" w:cs="Times New Roman"/>
        </w:rPr>
        <w:t>como parte denunciada en el presente procedimiento.</w:t>
      </w:r>
    </w:p>
    <w:p ns2:paraId="25AC938E" ns2:textId="77777777" w:rsidR="00BE3D47" w:rsidRPr="00D34DE7" w:rsidRDefault="00BE3D47" w:rsidP="00BE3D47">
      <w:pPr>
        <w:tabs>
          <w:tab w:val="num" w:pos="1440"/>
        </w:tabs>
        <w:spacing w:after="0" w:line="240" w:lineRule="auto"/>
        <w:contextualSpacing/>
        <w:jc w:val="both"/>
        <w:rPr>
          <w:rFonts w:ascii="Arial Narrow" w:eastAsia="Times New Roman" w:hAnsi="Arial Narrow" w:cs="Arial"/>
          <w:color w:val="000000"/>
          <w:kern w:val="0"/>
          <w:lang w:val="es-ES" w:eastAsia="es-ES"/>
          <ns2:ligatures ns2:val="none"/>
        </w:rPr>
      </w:pPr>
    </w:p>
    <w:p ns2:paraId="66005174" ns2:textId="77777777" w:rsidR="00CA59A2" w:rsidRPr="00D34DE7" w:rsidRDefault="00CA59A2" w:rsidP="00CA59A2">
      <w:pPr>
        <w:spacing w:after="0" w:line="240" w:lineRule="auto"/>
        <w:contextualSpacing/>
        <w:jc w:val="both"/>
        <w:rPr>
          <w:rFonts w:ascii="Arial Narrow" w:eastAsia="Arial Narrow" w:hAnsi="Arial Narrow" w:cs="Arial Narrow"/>
          <w:b/>
          <w:color w:val="000000"/>
          <w:kern w:val="0"/>
          <w:lang w:eastAsia="es-PE"/>
          <ns2:ligatures ns2:val="none"/>
        </w:rPr>
      </w:pPr>
    </w:p>
    <w:p ns2:paraId="3541B1F9" ns2:textId="77777777" w:rsidR="00CA59A2" w:rsidRPr="00D34DE7" w:rsidRDefault="00CA59A2" w:rsidP="00CA59A2">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D34DE7">
        <w:rPr>
          <w:rFonts w:ascii="Arial Narrow" w:eastAsia="Arial Narrow" w:hAnsi="Arial Narrow" w:cs="Arial Narrow"/>
          <w:b/>
          <w:color w:val="000000"/>
          <w:kern w:val="0"/>
          <w:lang w:eastAsia="es-PE"/>
          <ns2:ligatures ns2:val="none"/>
        </w:rPr>
        <w:t>DE LA ADMISIÓN A TRÁMITE DE LA DENUNCIA</w:t>
      </w:r>
    </w:p>
    <w:p ns2:paraId="34556756" ns2:textId="77777777" w:rsidR="00CA59A2" w:rsidRPr="00D34DE7" w:rsidRDefault="00CA59A2" w:rsidP="00CA59A2">
      <w:pPr>
        <w:spacing w:after="0" w:line="240" w:lineRule="auto"/>
        <w:ind w:left="567"/>
        <w:contextualSpacing/>
        <w:jc w:val="both"/>
        <w:rPr>
          <w:rFonts w:ascii="Arial Narrow" w:eastAsia="Arial Narrow" w:hAnsi="Arial Narrow" w:cs="Arial Narrow"/>
          <w:b/>
          <w:color w:val="000000"/>
          <w:kern w:val="0"/>
          <w:lang w:eastAsia="es-PE"/>
          <ns2:ligatures ns2:val="none"/>
        </w:rPr>
      </w:pPr>
    </w:p>
    <w:p ns2:paraId="46ED31AF" ns2:textId="54753F69" w:rsidR="00764266" w:rsidRDefault="00CA59A2" w:rsidP="003A272A">
      <w:pPr>
        <w:pStyle w:val="Prrafodelista"/>
        <w:numPr>
          <w:ilvl w:val="0"/>
          <w:numId w:val="12"/>
        </w:numPr>
        <w:spacing w:after="0" w:line="240" w:lineRule="auto"/>
        <w:ind w:left="567" w:hanging="567"/>
        <w:jc w:val="both"/>
        <w:rPr>
          <w:rFonts w:ascii="Arial Narrow" w:eastAsia="Arial Narrow" w:hAnsi="Arial Narrow" w:cs="Arial Narrow"/>
          <w:kern w:val="0"/>
          <ns2:ligatures ns2:val="none"/>
        </w:rPr>
      </w:pPr>
      <w:bookmarkStart w:id="1" w:name="_Hlk140755208"/>
      <w:bookmarkStart w:id="2" w:name="_Hlk155945813"/>
      <w:bookmarkStart w:id="3" w:name="_Hlk155944687"/>
      <w:r w:rsidRPr="00D34DE7">
        <w:rPr>
          <w:rFonts w:ascii="Arial Narrow" w:eastAsia="Times New Roman" w:hAnsi="Arial Narrow" w:cs="Segoe UI"/>
          <w:color w:val="000000"/>
          <w:kern w:val="0"/>
          <w:lang w:eastAsia="es-PE"/>
          <ns2:ligatures ns2:val="none"/>
        </w:rPr>
        <w:t xml:space="preserve">La </w:t>
      </w:r>
      <w:bookmarkEnd w:id="1"/>
      <w:bookmarkEnd w:id="2"/>
      <w:bookmarkEnd w:id="3"/>
      <w:r w:rsidR="00E7226E" w:rsidRPr="00D34DE7">
        <w:rPr>
          <w:rFonts w:ascii="Arial Narrow" w:eastAsia="Times New Roman" w:hAnsi="Arial Narrow" w:cs="Segoe UI"/>
          <w:color w:val="000000"/>
          <w:kern w:val="0"/>
          <w:lang w:eastAsia="es-PE"/>
          <ns2:ligatures ns2:val="none"/>
        </w:rPr>
        <w:t>Secretaría Técnica de la Comisión de Protección al Consumidor 1 (en adelante, la Secretaría Técnica), en ejercicio de sus facultades</w:t>
      </w:r>
      <w:r w:rsidR="00E7226E" w:rsidRPr="00D34DE7">
        <w:rPr>
          <w:rStyle w:val="Refdenotaalpie"/>
          <w:rFonts w:ascii="Arial Narrow" w:eastAsia="Arial Narrow" w:hAnsi="Arial Narrow" w:cs="Arial Narrow"/>
          <w:kern w:val="0"/>
          <w:vertAlign w:val="superscript"/>
          <ns2:ligatures ns2:val="none"/>
        </w:rPr>
        <w:footnoteReference w:id="5"/>
      </w:r>
      <w:r w:rsidR="00E7226E" w:rsidRPr="00D34DE7">
        <w:rPr>
          <w:rFonts w:ascii="Arial Narrow" w:eastAsia="Times New Roman" w:hAnsi="Arial Narrow" w:cs="Segoe UI"/>
          <w:color w:val="000000"/>
          <w:kern w:val="0"/>
          <w:lang w:eastAsia="es-PE"/>
          <ns2:ligatures ns2:val="none"/>
        </w:rPr>
        <w:t xml:space="preserve">, </w:t>
      </w:r>
      <w:r w:rsidR="00764266" w:rsidRPr="00D34DE7">
        <w:rPr>
          <w:rFonts w:ascii="Arial Narrow" w:eastAsia="Arial Narrow" w:hAnsi="Arial Narrow" w:cs="Arial Narrow"/>
          <w:kern w:val="0"/>
          <ns2:ligatures ns2:val="none"/>
        </w:rPr>
        <w:t xml:space="preserve">consistente </w:t>
      </w:r>
      <w:r w:rsidR="00764266" w:rsidRPr="00D868FA">
        <w:rPr>
          <w:rFonts w:ascii="Arial Narrow" w:eastAsia="Arial Narrow" w:hAnsi="Arial Narrow" w:cs="Arial Narrow"/>
          <w:kern w:val="0"/>
          <ns2:ligatures ns2:val="none"/>
        </w:rPr>
        <w:t xml:space="preserve">en que </w:t>
      </w:r>
      <w:r w:rsidR="00D868FA" w:rsidRPr="00D868FA">
        <w:rPr>
          <w:rFonts w:ascii="Arial Narrow" w:eastAsia="Arial Narrow" w:hAnsi="Arial Narrow" w:cs="Arial Narrow"/>
          <w:kern w:val="0"/>
          <ns2:ligatures ns2:val="none"/>
        </w:rPr>
        <w:t xml:space="preserve">La Positiva Seguros y Reaseguros S.A. </w:t>
      </w:r>
      <w:r w:rsidR="00D868FA" w:rsidRPr="00D868FA">
        <w:rPr>
          <w:rFonts w:ascii="Arial Narrow" w:eastAsia="Arial Narrow" w:hAnsi="Arial Narrow" w:cs="Arial Narrow"/>
          <w:kern w:val="0"/>
          <ns2:ligatures ns2:val="none"/>
        </w:rPr>
        <w:lastRenderedPageBreak/>
        <w:t>habría anulado indebidamente la Póliza de seguro vehicular 230249660-880054636, generando que el denunciante no obtenga la cobertura por el siniestro del 26 de enero de 2025</w:t>
      </w:r>
      <w:r w:rsidR="00764266" w:rsidRPr="00D34DE7">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64266" w:rsidRPr="00D34DE7">
        <w:rPr>
          <w:rFonts w:ascii="Arial Narrow" w:eastAsia="Times New Roman" w:hAnsi="Arial Narrow" w:cs="Segoe UI"/>
          <w:color w:val="000000"/>
          <w:kern w:val="0"/>
          <w:lang w:eastAsia="es-PE"/>
          <ns2:ligatures ns2:val="none"/>
        </w:rPr>
        <w:t/>
      </w:r>
      <w:r w:rsidR="00764266" w:rsidRPr="00D34DE7">
        <w:rPr>
          <w:rFonts w:ascii="Arial Narrow" w:eastAsia="Arial Narrow" w:hAnsi="Arial Narrow" w:cs="Arial Narrow"/>
          <w:kern w:val="0"/>
          <ns2:ligatures ns2:val="none"/>
        </w:rPr>
        <w:t xml:space="preserve"> y 19</w:t>
      </w:r>
      <w:r w:rsidR="00764266" w:rsidRPr="00D34DE7">
        <w:rPr>
          <w:rFonts w:ascii="Arial Narrow" w:eastAsia="Times New Roman" w:hAnsi="Arial Narrow" w:cs="Segoe UI"/>
          <w:color w:val="000000"/>
          <w:kern w:val="0"/>
          <w:lang w:eastAsia="es-PE"/>
          <ns2:ligatures ns2:val="none"/>
        </w:rPr>
        <w:t/>
      </w:r>
      <w:r w:rsidR="00764266" w:rsidRPr="00D34DE7">
        <w:rPr>
          <w:rFonts w:ascii="Arial Narrow" w:eastAsia="Arial Narrow" w:hAnsi="Arial Narrow" w:cs="Arial Narrow"/>
          <w:kern w:val="0"/>
          <ns2:ligatures ns2:val="none"/>
        </w:rPr>
        <w:t xml:space="preserve"> del Código</w:t>
      </w:r>
      <w:r w:rsidR="00764266" w:rsidRPr="00D34DE7">
        <w:rPr>
          <w:rStyle w:val="Refdenotaalpie"/>
          <w:rFonts w:ascii="Arial Narrow" w:eastAsia="Arial Narrow" w:hAnsi="Arial Narrow" w:cs="Arial"/>
          <w:kern w:val="0"/>
          <w:vertAlign w:val="superscript"/>
          <ns2:ligatures ns2:val="none"/>
        </w:rPr>
        <w:footnoteReference w:id="6"/>
      </w:r>
      <w:r w:rsidR="00764266" w:rsidRPr="00D34DE7">
        <w:rPr>
          <w:rFonts w:ascii="Arial Narrow" w:eastAsia="Arial Narrow" w:hAnsi="Arial Narrow" w:cs="Arial Narrow"/>
          <w:kern w:val="0"/>
          <ns2:ligatures ns2:val="none"/>
        </w:rPr>
        <w:t>.</w:t>
      </w:r>
    </w:p>
    <w:p ns2:paraId="668B73D3" ns2:textId="77777777" w:rsidR="00764266" w:rsidRPr="00764266" w:rsidRDefault="00764266" w:rsidP="00764266">
      <w:pPr>
        <w:pStyle w:val="Prrafodelista"/>
        <w:spacing w:after="0" w:line="240" w:lineRule="auto"/>
        <w:ind w:left="567"/>
        <w:jc w:val="both"/>
        <w:rPr>
          <w:rFonts w:ascii="Arial Narrow" w:eastAsia="Arial Narrow" w:hAnsi="Arial Narrow" w:cs="Arial Narrow"/>
          <w:kern w:val="0"/>
          <ns2:ligatures ns2:val="none"/>
        </w:rPr>
      </w:pPr>
    </w:p>
    <w:p ns2:paraId="66364D7A" ns2:textId="61B5A33C" w:rsidR="003A272A" w:rsidRPr="00764266" w:rsidRDefault="00764266" w:rsidP="003A272A">
      <w:pPr>
        <w:pStyle w:val="Prrafodelista"/>
        <w:numPr>
          <w:ilvl w:val="0"/>
          <w:numId w:val="12"/>
        </w:numPr>
        <w:spacing w:after="0" w:line="240" w:lineRule="auto"/>
        <w:ind w:left="567" w:hanging="567"/>
        <w:jc w:val="both"/>
        <w:rPr>
          <w:rFonts w:ascii="Arial Narrow" w:eastAsia="Arial Narrow" w:hAnsi="Arial Narrow" w:cs="Arial Narrow"/>
          <w:kern w:val="0"/>
          <ns2:ligatures ns2:val="none"/>
        </w:rPr>
      </w:pPr>
      <w:r>
        <w:rPr>
          <w:rFonts w:ascii="Arial Narrow" w:eastAsia="Times New Roman" w:hAnsi="Arial Narrow" w:cs="Segoe UI"/>
          <w:color w:val="000000"/>
          <w:kern w:val="0"/>
          <w:lang w:eastAsia="es-PE"/>
          <ns2:ligatures ns2:val="none"/>
        </w:rPr>
        <w:t>Además,</w:t>
      </w:r>
      <w:r w:rsidRPr="00D34DE7">
        <w:rPr>
          <w:rFonts w:ascii="Arial Narrow" w:eastAsia="Arial Narrow" w:hAnsi="Arial Narrow" w:cs="Arial Narrow"/>
          <w:kern w:val="0"/>
          <ns2:ligatures ns2:val="none"/>
        </w:rPr>
        <w:t xml:space="preserve"> la Secretaría Técnica, en ejercicio de sus facultades,</w:t>
      </w:r>
      <w:r>
        <w:rPr>
          <w:rFonts w:ascii="Arial Narrow" w:eastAsia="Arial Narrow" w:hAnsi="Arial Narrow" w:cs="Arial Narrow"/>
          <w:kern w:val="0"/>
          <ns2:ligatures ns2:val="none"/>
        </w:rPr>
        <w:t xml:space="preserve"> </w:t>
      </w:r>
      <w:r w:rsidR="003A272A" w:rsidRPr="00D34DE7">
        <w:rPr>
          <w:rFonts w:ascii="Arial Narrow" w:eastAsia="Times New Roman" w:hAnsi="Arial Narrow" w:cs="Segoe UI"/>
          <w:color w:val="000000"/>
          <w:kern w:val="0"/>
          <w:lang w:eastAsia="es-PE"/>
          <ns2:ligatures ns2:val="none"/>
        </w:rPr>
        <w:t xml:space="preserve">considera </w:t>
      </w:r>
      <w:r w:rsidR="003A272A" w:rsidRPr="00D34DE7">
        <w:rPr>
          <w:rFonts w:ascii="Arial Narrow" w:eastAsia="Arial Narrow" w:hAnsi="Arial Narrow" w:cs="Arial Narrow"/>
          <w:kern w:val="0"/>
          <ns2:ligatures ns2:val="none"/>
        </w:rPr>
        <w:t xml:space="preserve">que el hecho denunciado, consistente en que </w:t>
      </w:r>
      <w:r w:rsidR="00D868FA" w:rsidRPr="00D868FA">
        <w:rPr>
          <w:rFonts w:ascii="Arial Narrow" w:eastAsia="Times New Roman" w:hAnsi="Arial Narrow" w:cs="Times New Roman"/>
          <w:color w:val="000000"/>
          <w:kern w:val="0"/>
          <w:shd w:val="clear" w:color="auto" w:fill="FFFFFF"/>
          <w:lang w:eastAsia="es-PE"/>
          <ns2:ligatures ns2:val="none"/>
        </w:rPr>
        <w:t>la Empresa de Créditos Santander Consumo Perú S.A. - Empresa de Créditos Santander Consumo Perú no habría tenido su libro de reclamaciones virtual habilitado el 26 de enero de 2025 para que el denunciante pueda interponer su reclamo ante el siniestro sufrido</w:t>
      </w:r>
      <w:r w:rsidR="003A272A" w:rsidRPr="00D34DE7">
        <w:rPr>
          <w:rFonts w:ascii="Arial Narrow" w:eastAsia="Arial Narrow" w:hAnsi="Arial Narrow" w:cs="Arial Narrow"/>
          <w:kern w:val="0"/>
          <ns2:ligatures ns2:val="none"/>
        </w:rPr>
        <w:t>. Por consiguiente, corresponde calificar el hecho materia de denuncia como una presunta infracción al uso del libro de reclamaciones, tipificado en el artículo 150</w:t>
      </w:r>
      <w:r w:rsidR="003A272A" w:rsidRPr="00D34DE7">
        <w:rPr>
          <w:rFonts w:ascii="Arial Narrow" w:eastAsia="Times New Roman" w:hAnsi="Arial Narrow" w:cs="Segoe UI"/>
          <w:color w:val="000000"/>
          <w:kern w:val="0"/>
          <w:lang w:eastAsia="es-PE"/>
          <ns2:ligatures ns2:val="none"/>
        </w:rPr>
        <w:t/>
      </w:r>
      <w:r w:rsidR="003A272A" w:rsidRPr="00D34DE7">
        <w:rPr>
          <w:rFonts w:ascii="Arial Narrow" w:eastAsia="Arial Narrow" w:hAnsi="Arial Narrow" w:cs="Arial Narrow"/>
          <w:kern w:val="0"/>
          <ns2:ligatures ns2:val="none"/>
        </w:rPr>
        <w:t xml:space="preserve"> del Código</w:t>
      </w:r>
      <w:r w:rsidR="003A272A" w:rsidRPr="00D34DE7">
        <w:rPr>
          <w:rStyle w:val="Refdenotaalpie"/>
          <w:vertAlign w:val="superscript"/>
          <w:lang w:eastAsia="es-PE"/>
        </w:rPr>
        <w:footnoteReference w:id="7"/>
      </w:r>
      <w:r w:rsidR="003A272A" w:rsidRPr="00D34DE7">
        <w:rPr>
          <w:rFonts w:ascii="Arial Narrow" w:eastAsia="Arial Narrow" w:hAnsi="Arial Narrow" w:cs="Arial"/>
          <w:bCs/>
          <w:color w:val="000000"/>
          <w:kern w:val="0"/>
          <w:lang w:eastAsia="es-PE"/>
          <ns2:ligatures ns2:val="none"/>
        </w:rPr>
        <w:t>.</w:t>
      </w:r>
    </w:p>
    <w:p ns2:paraId="7A8126D3" ns2:textId="77777777" w:rsidR="00764266" w:rsidRPr="00764266" w:rsidRDefault="00764266" w:rsidP="00764266">
      <w:pPr>
        <w:pStyle w:val="Prrafodelista"/>
        <w:rPr>
          <w:rFonts w:ascii="Arial Narrow" w:eastAsia="Arial Narrow" w:hAnsi="Arial Narrow" w:cs="Arial Narrow"/>
          <w:kern w:val="0"/>
          <ns2:ligatures ns2:val="none"/>
        </w:rPr>
      </w:pPr>
    </w:p>
    <w:p ns2:paraId="454B72D5" ns2:textId="780C834D" w:rsidR="00764266" w:rsidRPr="00764266" w:rsidRDefault="00764266" w:rsidP="007C7465">
      <w:pPr>
        <w:pStyle w:val="Prrafodelista"/>
        <w:numPr>
          <w:ilvl w:val="0"/>
          <w:numId w:val="12"/>
        </w:numPr>
        <w:spacing w:after="0" w:line="240" w:lineRule="auto"/>
        <w:ind w:left="567" w:hanging="567"/>
        <w:jc w:val="both"/>
        <w:rPr>
          <w:rFonts w:ascii="Arial Narrow" w:eastAsia="Arial Narrow" w:hAnsi="Arial Narrow" w:cs="Arial Narrow"/>
          <w:kern w:val="0"/>
          <ns2:ligatures ns2:val="none"/>
        </w:rPr>
      </w:pPr>
      <w:r>
        <w:rPr>
          <w:rFonts w:ascii="Arial Narrow" w:eastAsia="Arial Narrow" w:hAnsi="Arial Narrow" w:cs="Arial Narrow"/>
          <w:kern w:val="0"/>
          <ns2:ligatures ns2:val="none"/>
        </w:rPr>
        <w:t xml:space="preserve">Asimismo, </w:t>
      </w:r>
      <w:r w:rsidRPr="00FB31E4">
        <w:rPr>
          <w:rFonts w:ascii="Arial Narrow" w:eastAsia="Arial Narrow" w:hAnsi="Arial Narrow" w:cs="Arial Narrow"/>
          <w:kern w:val="0"/>
          <ns2:ligatures ns2:val="none"/>
        </w:rPr>
        <w:t xml:space="preserve">la Secretaría Técnica, en ejercicio de sus facultades, </w:t>
      </w:r>
      <w:r w:rsidRPr="0026598E">
        <w:rPr>
          <w:rFonts w:ascii="Arial Narrow" w:eastAsia="Times New Roman" w:hAnsi="Arial Narrow" w:cs="Segoe UI"/>
          <w:color w:val="000000"/>
          <w:kern w:val="0"/>
          <w:lang w:eastAsia="es-PE"/>
          <ns2:ligatures ns2:val="none"/>
        </w:rPr>
        <w:t xml:space="preserve">considera </w:t>
      </w:r>
      <w:r w:rsidRPr="0026598E">
        <w:rPr>
          <w:rFonts w:ascii="Arial Narrow" w:eastAsia="Arial Narrow" w:hAnsi="Arial Narrow" w:cs="Arial Narrow"/>
          <w:kern w:val="0"/>
          <ns2:ligatures ns2:val="none"/>
        </w:rPr>
        <w:t xml:space="preserve">que el </w:t>
      </w:r>
      <w:r w:rsidRPr="003216C9">
        <w:rPr>
          <w:rFonts w:ascii="Arial Narrow" w:eastAsia="Arial Narrow" w:hAnsi="Arial Narrow" w:cs="Arial Narrow"/>
          <w:kern w:val="0"/>
          <ns2:ligatures ns2:val="none"/>
        </w:rPr>
        <w:t>hecho denunciado</w:t>
      </w:r>
      <w:r w:rsidRPr="003216C9">
        <w:rPr>
          <w:rFonts w:ascii="Arial Narrow" w:eastAsia="Times New Roman" w:hAnsi="Arial Narrow" w:cs="Segoe UI"/>
          <w:color w:val="000000"/>
          <w:kern w:val="0"/>
          <w:lang w:eastAsia="es-PE"/>
          <ns2:ligatures ns2:val="none"/>
        </w:rPr>
        <w:t xml:space="preserve">, consistente en que </w:t>
      </w:r>
      <w:r w:rsidR="00D868FA" w:rsidRPr="00D868FA">
        <w:rPr>
          <w:rFonts w:ascii="Arial Narrow" w:eastAsia="Times New Roman" w:hAnsi="Arial Narrow" w:cs="Arial"/>
          <w:color w:val="000000"/>
          <w:kern w:val="0"/>
          <w:lang w:val="es-ES" w:eastAsia="es-ES"/>
          <ns2:ligatures ns2:val="none"/>
        </w:rPr>
        <w:t xml:space="preserve">la Empresa de Créditos Santander Consumo Perú S.A. - Empresa de Créditos Santander Consumo Perú no habría cumplido con brindar una respuesta al reclamo </w:t>
      </w:r>
      <w:proofErr w:type="spellStart"/>
      <w:r w:rsidR="00D868FA" w:rsidRPr="00D868FA">
        <w:rPr>
          <w:rFonts w:ascii="Arial Narrow" w:eastAsia="Times New Roman" w:hAnsi="Arial Narrow" w:cs="Arial"/>
          <w:color w:val="000000"/>
          <w:kern w:val="0"/>
          <w:lang w:val="es-ES" w:eastAsia="es-ES"/>
          <ns2:ligatures ns2:val="none"/>
        </w:rPr>
        <w:t/>
      </w:r>
      <w:proofErr w:type="spellEnd"/>
      <w:r w:rsidR="00D868FA" w:rsidRPr="00D868FA">
        <w:rPr>
          <w:rFonts w:ascii="Arial Narrow" w:eastAsia="Times New Roman" w:hAnsi="Arial Narrow" w:cs="Arial"/>
          <w:color w:val="000000"/>
          <w:kern w:val="0"/>
          <w:lang w:val="es-ES" w:eastAsia="es-ES"/>
          <ns2:ligatures ns2:val="none"/>
        </w:rPr>
        <w:t xml:space="preserve"> 145908 presentado por el denunciante el 4 de febrero de 2025</w:t>
      </w:r>
      <w:r w:rsidRPr="003216C9">
        <w:rPr>
          <w:rFonts w:ascii="Arial Narrow" w:eastAsia="Times New Roman" w:hAnsi="Arial Narrow" w:cs="Segoe UI"/>
          <w:color w:val="000000"/>
          <w:kern w:val="0"/>
          <w:lang w:eastAsia="es-PE"/>
          <ns2:ligatures ns2:val="none"/>
        </w:rPr>
        <w:t xml:space="preserve">. Por consiguiente, corresponde calificar el hecho materia de denuncia como una presunta infracción </w:t>
      </w:r>
      <w:r>
        <w:rPr>
          <w:rFonts w:ascii="Arial Narrow" w:eastAsia="Times New Roman" w:hAnsi="Arial Narrow" w:cs="Segoe UI"/>
          <w:color w:val="000000"/>
          <w:kern w:val="0"/>
          <w:lang w:eastAsia="es-PE"/>
          <ns2:ligatures ns2:val="none"/>
        </w:rPr>
        <w:t>al</w:t>
      </w:r>
      <w:r w:rsidRPr="00A31C0A">
        <w:rPr>
          <w:rFonts w:ascii="Arial Narrow" w:eastAsia="Arial Narrow" w:hAnsi="Arial Narrow" w:cs="Arial Narrow"/>
          <w:kern w:val="0"/>
          <ns2:ligatures ns2:val="none"/>
        </w:rPr>
        <w:t xml:space="preserve"> numeral 88.1 del artículo 88</w:t>
      </w:r>
      <w:r w:rsidRPr="003216C9">
        <w:rPr>
          <w:rFonts w:ascii="Arial Narrow" w:eastAsia="Arial Narrow" w:hAnsi="Arial Narrow" w:cs="Arial Narrow"/>
          <w:kern w:val="0"/>
          <ns2:ligatures ns2:val="none"/>
        </w:rPr>
        <w:t xml:space="preserve"> del Código</w:t>
      </w:r>
      <w:r w:rsidRPr="004931AE">
        <w:rPr>
          <w:rStyle w:val="Refdenotaalpie"/>
          <w:rFonts w:ascii="Arial Narrow" w:eastAsia="Arial Narrow" w:hAnsi="Arial Narrow" w:cs="Arial"/>
          <w:kern w:val="0"/>
          <w:vertAlign w:val="superscript"/>
          <ns2:ligatures ns2:val="none"/>
        </w:rPr>
        <w:footnoteReference w:id="8"/>
      </w:r>
      <w:r>
        <w:rPr>
          <w:rFonts w:ascii="Arial Narrow" w:eastAsia="Arial Narrow" w:hAnsi="Arial Narrow" w:cs="Arial Narrow"/>
          <w:kern w:val="0"/>
          <ns2:ligatures ns2:val="none"/>
        </w:rPr>
        <w:t>.</w:t>
      </w:r>
    </w:p>
    <w:p ns2:paraId="0CA96DC5" ns2:textId="4C4738E8" w:rsidR="00E7226E" w:rsidRPr="00D34DE7" w:rsidRDefault="00E7226E" w:rsidP="004377B6">
      <w:pPr>
        <w:pStyle w:val="Prrafodelista"/>
        <w:spacing w:after="0" w:line="240" w:lineRule="auto"/>
        <w:ind w:left="567"/>
        <w:jc w:val="both"/>
        <w:rPr>
          <w:rFonts w:ascii="Arial Narrow" w:eastAsia="Arial Narrow" w:hAnsi="Arial Narrow" w:cs="Arial Narrow"/>
          <w:kern w:val="0"/>
          <ns2:ligatures ns2:val="none"/>
        </w:rPr>
      </w:pPr>
    </w:p>
    <w:p ns2:paraId="5AE4E1ED" ns2:textId="01F11EB0" w:rsidR="00E7226E" w:rsidRPr="00D34DE7" w:rsidRDefault="00E7226E" w:rsidP="002E1EBA">
      <w:pPr>
        <w:pStyle w:val="Prrafodelista"/>
        <w:numPr>
          <w:ilvl w:val="0"/>
          <w:numId w:val="12"/>
        </w:numPr>
        <w:spacing w:after="0" w:line="240" w:lineRule="auto"/>
        <w:ind w:left="567" w:hanging="567"/>
        <w:jc w:val="both"/>
        <w:rPr>
          <w:rFonts w:ascii="Arial Narrow" w:eastAsia="Arial Narrow" w:hAnsi="Arial Narrow" w:cs="Arial Narrow"/>
          <w:kern w:val="0"/>
          <ns2:ligatures ns2:val="none"/>
        </w:rPr>
      </w:pPr>
      <w:r w:rsidRPr="00D34DE7">
        <w:rPr>
          <w:rFonts w:ascii="Arial Narrow" w:eastAsia="Arial Narrow" w:hAnsi="Arial Narrow" w:cs="Arial Narrow"/>
          <w:kern w:val="0"/>
          <ns2:ligatures ns2:val="none"/>
        </w:rPr>
        <w:t xml:space="preserve">Así también, la Secretaría Técnica, en ejercicio de sus facultades, </w:t>
      </w:r>
      <w:r w:rsidRPr="00D34DE7">
        <w:rPr>
          <w:rFonts w:ascii="Arial Narrow" w:eastAsia="Times New Roman" w:hAnsi="Arial Narrow" w:cs="Segoe UI"/>
          <w:color w:val="000000"/>
          <w:kern w:val="0"/>
          <w:lang w:eastAsia="es-PE"/>
          <ns2:ligatures ns2:val="none"/>
        </w:rPr>
        <w:t xml:space="preserve">considera </w:t>
      </w:r>
      <w:r w:rsidRPr="00D34DE7">
        <w:rPr>
          <w:rFonts w:ascii="Arial Narrow" w:eastAsia="Arial Narrow" w:hAnsi="Arial Narrow" w:cs="Arial Narrow"/>
          <w:kern w:val="0"/>
          <ns2:ligatures ns2:val="none"/>
        </w:rPr>
        <w:t xml:space="preserve">que el hecho denunciado, consistente en que </w:t>
      </w:r>
      <w:r w:rsidR="004D6712" w:rsidRPr="004D6712">
        <w:rPr>
          <w:rFonts w:ascii="Arial Narrow" w:eastAsia="Arial Narrow" w:hAnsi="Arial Narrow" w:cs="Arial Narrow"/>
          <w:kern w:val="0"/>
          <ns2:ligatures ns2:val="none"/>
        </w:rPr>
        <w:t>la Empresa de Créditos Santander Consumo Perú S.A. - Empresa de Créditos Santander Consumo Perú no habría cumplido con gestionar la vigencia de la Póliza de seguro vehicular 230249660-880054636</w:t>
      </w:r>
      <w:r w:rsidRPr="00D34DE7">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D34DE7">
        <w:rPr>
          <w:rFonts w:ascii="Arial Narrow" w:eastAsia="Times New Roman" w:hAnsi="Arial Narrow" w:cs="Segoe UI"/>
          <w:color w:val="000000"/>
          <w:kern w:val="0"/>
          <w:lang w:eastAsia="es-PE"/>
          <ns2:ligatures ns2:val="none"/>
        </w:rPr>
        <w:t/>
      </w:r>
      <w:r w:rsidRPr="00D34DE7">
        <w:rPr>
          <w:rFonts w:ascii="Arial Narrow" w:eastAsia="Arial Narrow" w:hAnsi="Arial Narrow" w:cs="Arial Narrow"/>
          <w:kern w:val="0"/>
          <ns2:ligatures ns2:val="none"/>
        </w:rPr>
        <w:t xml:space="preserve"> y 19</w:t>
      </w:r>
      <w:r w:rsidRPr="00D34DE7">
        <w:rPr>
          <w:rFonts w:ascii="Arial Narrow" w:eastAsia="Times New Roman" w:hAnsi="Arial Narrow" w:cs="Segoe UI"/>
          <w:color w:val="000000"/>
          <w:kern w:val="0"/>
          <w:lang w:eastAsia="es-PE"/>
          <ns2:ligatures ns2:val="none"/>
        </w:rPr>
        <w:t/>
      </w:r>
      <w:r w:rsidRPr="00D34DE7">
        <w:rPr>
          <w:rFonts w:ascii="Arial Narrow" w:eastAsia="Arial Narrow" w:hAnsi="Arial Narrow" w:cs="Arial Narrow"/>
          <w:kern w:val="0"/>
          <ns2:ligatures ns2:val="none"/>
        </w:rPr>
        <w:t xml:space="preserve"> del Código.</w:t>
      </w:r>
    </w:p>
    <w:p ns2:paraId="19BC2641" ns2:textId="77777777" w:rsidR="00E7226E" w:rsidRPr="00D34DE7" w:rsidRDefault="00E7226E" w:rsidP="00E7226E">
      <w:pPr>
        <w:spacing w:after="0" w:line="240" w:lineRule="auto"/>
        <w:jc w:val="both"/>
        <w:rPr>
          <w:rFonts w:ascii="Arial Narrow" w:eastAsia="Arial Narrow" w:hAnsi="Arial Narrow" w:cs="Arial Narrow"/>
          <w:kern w:val="0"/>
          <ns2:ligatures ns2:val="none"/>
        </w:rPr>
      </w:pPr>
    </w:p>
    <w:p ns2:paraId="0EB89608" ns2:textId="6A6DBD47" w:rsidR="00E2687E" w:rsidRPr="00D34DE7" w:rsidRDefault="00E7226E" w:rsidP="002E1EBA">
      <w:pPr>
        <w:pStyle w:val="Prrafodelista"/>
        <w:numPr>
          <w:ilvl w:val="0"/>
          <w:numId w:val="12"/>
        </w:numPr>
        <w:spacing w:after="0" w:line="240" w:lineRule="auto"/>
        <w:ind w:left="567" w:hanging="567"/>
        <w:jc w:val="both"/>
        <w:rPr>
          <w:rFonts w:ascii="Arial Narrow" w:eastAsia="Arial Narrow" w:hAnsi="Arial Narrow" w:cs="Arial Narrow"/>
          <w:kern w:val="0"/>
          <ns2:ligatures ns2:val="none"/>
        </w:rPr>
      </w:pPr>
      <w:r w:rsidRPr="00D34DE7">
        <w:rPr>
          <w:rFonts w:ascii="Arial Narrow" w:eastAsia="Times New Roman" w:hAnsi="Arial Narrow" w:cs="Arial"/>
          <w:color w:val="000000"/>
          <w:kern w:val="0"/>
          <w:lang w:eastAsia="es-PE"/>
          <ns2:ligatures ns2:val="none"/>
        </w:rPr>
        <w:t xml:space="preserve">Además, la Secretaría Técnica, en ejercicio de sus facultades, considera </w:t>
      </w:r>
      <w:r w:rsidRPr="00D34DE7">
        <w:rPr>
          <w:rFonts w:ascii="Arial Narrow" w:eastAsia="Arial Narrow" w:hAnsi="Arial Narrow" w:cs="Arial"/>
          <w:kern w:val="0"/>
          <ns2:ligatures ns2:val="none"/>
        </w:rPr>
        <w:t xml:space="preserve">que el hecho denunciado, consistente en que </w:t>
      </w:r>
      <w:r w:rsidR="004D6712" w:rsidRPr="004D6712">
        <w:rPr>
          <w:rFonts w:ascii="Arial Narrow" w:eastAsia="Arial Narrow" w:hAnsi="Arial Narrow" w:cs="Arial Narrow"/>
          <w:bCs/>
        </w:rPr>
        <w:t>la Empresa de Créditos Santander Consumo Perú S.A. - Empresa de Créditos Santander Consumo Perú no habría informado oportunamente al denunciante que la Póliza de seguro vehicular 230249660-880054636 no se encontraba vigente</w:t>
      </w:r>
      <w:r w:rsidRPr="00D34DE7">
        <w:rPr>
          <w:rFonts w:ascii="Arial Narrow" w:eastAsia="Arial Narrow" w:hAnsi="Arial Narrow" w:cs="Arial"/>
          <w:bCs/>
          <w:color w:val="000000"/>
          <w:kern w:val="0"/>
          <w:lang w:eastAsia="es-PE"/>
          <ns2:ligatures ns2:val="none"/>
        </w:rPr>
        <w:t xml:space="preserve">. Por consiguiente, corresponde calificar el hecho materia de denuncia como una presunta infracción al deber de información, tipificado en el </w:t>
      </w:r>
      <w:bookmarkStart w:id="4" w:name="_Hlk195611851"/>
      <w:r w:rsidRPr="00D34DE7">
        <w:rPr>
          <w:rFonts w:ascii="Arial Narrow" w:eastAsia="Arial Narrow" w:hAnsi="Arial Narrow" w:cs="Arial"/>
          <w:bCs/>
          <w:color w:val="000000"/>
          <w:kern w:val="0"/>
          <w:lang w:eastAsia="es-PE"/>
          <ns2:ligatures ns2:val="none"/>
        </w:rPr>
        <w:t xml:space="preserve">artículo 1, numeral 1, literal b) </w:t>
      </w:r>
      <w:bookmarkEnd w:id="4"/>
      <w:r w:rsidRPr="00D34DE7">
        <w:rPr>
          <w:rFonts w:ascii="Arial Narrow" w:eastAsia="Arial Narrow" w:hAnsi="Arial Narrow" w:cs="Arial"/>
          <w:bCs/>
          <w:color w:val="000000"/>
          <w:kern w:val="0"/>
          <w:lang w:eastAsia="es-PE"/>
          <ns2:ligatures ns2:val="none"/>
        </w:rPr>
        <w:t>y al artículo 2 del Código</w:t>
      </w:r>
      <w:r w:rsidRPr="00D34DE7">
        <w:rPr>
          <w:rStyle w:val="Refdenotaalpie"/>
          <w:rFonts w:ascii="Arial Narrow" w:eastAsia="Arial Narrow" w:hAnsi="Arial Narrow" w:cs="Arial"/>
          <w:bCs/>
          <w:color w:val="000000"/>
          <w:kern w:val="0"/>
          <w:vertAlign w:val="superscript"/>
          <w:lang w:eastAsia="es-PE"/>
          <ns2:ligatures ns2:val="none"/>
        </w:rPr>
        <w:footnoteReference w:id="9"/>
      </w:r>
      <w:r w:rsidRPr="00D34DE7">
        <w:rPr>
          <w:rFonts w:ascii="Arial Narrow" w:eastAsia="Arial Narrow" w:hAnsi="Arial Narrow" w:cs="Arial"/>
          <w:bCs/>
          <w:color w:val="000000"/>
          <w:kern w:val="0"/>
          <w:lang w:eastAsia="es-PE"/>
          <ns2:ligatures ns2:val="none"/>
        </w:rPr>
        <w:t xml:space="preserve">. </w:t>
      </w:r>
    </w:p>
    <w:p ns2:paraId="432038D6" ns2:textId="77777777" w:rsidR="00CA59A2" w:rsidRPr="00D34DE7" w:rsidRDefault="00CA59A2" w:rsidP="00CA59A2">
      <w:pPr>
        <w:pStyle w:val="Prrafodelista"/>
        <w:spacing w:after="0" w:line="240" w:lineRule="auto"/>
        <w:ind w:left="567"/>
        <w:jc w:val="both"/>
        <w:rPr>
          <w:rFonts w:ascii="Arial Narrow" w:eastAsia="Calibri" w:hAnsi="Arial Narrow" w:cs="Arial Narrow"/>
          <w:kern w:val="0"/>
          <w:lang w:eastAsia="es-PE"/>
          <ns2:ligatures ns2:val="none"/>
        </w:rPr>
      </w:pPr>
    </w:p>
    <w:p ns2:paraId="463134E5" ns2:textId="77777777" w:rsidR="00CA59A2" w:rsidRPr="00D34DE7" w:rsidRDefault="00CA59A2" w:rsidP="002E1EBA">
      <w:pPr>
        <w:pStyle w:val="Prrafodelista"/>
        <w:numPr>
          <w:ilvl w:val="0"/>
          <w:numId w:val="12"/>
        </w:numPr>
        <w:spacing w:after="0" w:line="240" w:lineRule="auto"/>
        <w:ind w:left="567" w:hanging="567"/>
        <w:jc w:val="both"/>
        <w:rPr>
          <w:rFonts w:ascii="Arial Narrow" w:eastAsia="Calibri" w:hAnsi="Arial Narrow" w:cs="Arial Narrow"/>
          <w:kern w:val="0"/>
          <w:lang w:eastAsia="es-PE"/>
          <ns2:ligatures ns2:val="none"/>
        </w:rPr>
      </w:pPr>
      <w:r w:rsidRPr="00D34DE7">
        <w:rPr>
          <w:rFonts w:ascii="Arial Narrow" w:eastAsia="Arial" w:hAnsi="Arial Narrow" w:cs="Arial"/>
          <w:color w:val="000000"/>
          <w:kern w:val="0"/>
          <w:lang w:eastAsia="es-PE"/>
          <ns2:ligatures ns2:val="none"/>
        </w:rPr>
        <w:t>En tanto la denuncia reúne los requisitos establecidos por la norma citada, corresponde admitirla a trámite</w:t>
      </w:r>
      <w:r w:rsidRPr="00D34DE7">
        <w:rPr>
          <w:rStyle w:val="Refdenotaalpie"/>
          <w:rFonts w:ascii="Arial Narrow" w:eastAsia="Arial Narrow" w:hAnsi="Arial Narrow" w:cs="Arial Narrow"/>
          <w:kern w:val="0"/>
          <w:vertAlign w:val="superscript"/>
          <ns2:ligatures ns2:val="none"/>
        </w:rPr>
        <w:footnoteReference w:id="10"/>
      </w:r>
      <w:r w:rsidRPr="00D34DE7">
        <w:rPr>
          <w:rFonts w:ascii="Arial Narrow" w:eastAsia="Arial" w:hAnsi="Arial Narrow" w:cs="Arial"/>
          <w:color w:val="000000"/>
          <w:kern w:val="0"/>
          <w:lang w:eastAsia="es-PE"/>
          <ns2:ligatures ns2:val="none"/>
        </w:rPr>
        <w:t>.</w:t>
      </w:r>
    </w:p>
    <w:p ns2:paraId="68C71625" ns2:textId="77777777" w:rsidR="00CA59A2" w:rsidRPr="00D34DE7" w:rsidRDefault="00CA59A2" w:rsidP="00CA59A2">
      <w:pPr>
        <w:spacing w:after="0" w:line="240" w:lineRule="auto"/>
        <w:ind w:left="567"/>
        <w:contextualSpacing/>
        <w:jc w:val="both"/>
        <w:rPr>
          <w:rFonts w:ascii="Arial Narrow" w:eastAsia="Arial Narrow" w:hAnsi="Arial Narrow" w:cs="Arial Narrow"/>
          <w:color w:val="000000"/>
          <w:kern w:val="0"/>
          <w:lang w:eastAsia="es-PE"/>
          <ns2:ligatures ns2:val="none"/>
        </w:rPr>
      </w:pPr>
    </w:p>
    <w:p ns2:paraId="38A98B4B" ns2:textId="77777777" w:rsidR="00CA59A2" w:rsidRPr="00D34DE7" w:rsidRDefault="00CA59A2" w:rsidP="00CA59A2">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D34DE7">
        <w:rPr>
          <w:rFonts w:ascii="Arial Narrow" w:eastAsia="Arial Narrow" w:hAnsi="Arial Narrow" w:cs="Arial Narrow"/>
          <w:b/>
          <w:color w:val="000000"/>
          <w:kern w:val="0"/>
          <w:lang w:eastAsia="es-PE"/>
          <ns2:ligatures ns2:val="none"/>
        </w:rPr>
        <w:t>REQUERIMIENTO DE INFORMACIÓN</w:t>
      </w:r>
    </w:p>
    <w:p ns2:paraId="5B518DC4" ns2:textId="77777777" w:rsidR="00CA59A2" w:rsidRPr="00D34DE7" w:rsidRDefault="00CA59A2" w:rsidP="00CA59A2">
      <w:pPr>
        <w:spacing w:after="0" w:line="240" w:lineRule="auto"/>
        <w:jc w:val="both"/>
        <w:rPr>
          <w:rFonts w:ascii="Arial Narrow" w:eastAsia="Times New Roman" w:hAnsi="Arial Narrow" w:cs="Arial"/>
          <w:color w:val="000000"/>
          <w:kern w:val="0"/>
          <w:lang w:val="es-ES" w:eastAsia="es-ES"/>
          <ns2:ligatures ns2:val="none"/>
        </w:rPr>
      </w:pPr>
    </w:p>
    <w:p ns2:paraId="73044B92" ns2:textId="30FCDD6E" w:rsidR="00A11C6F" w:rsidRPr="00DE039F" w:rsidRDefault="00CA59A2" w:rsidP="002E1EBA">
      <w:pPr>
        <w:pStyle w:val="Prrafodelista"/>
        <w:numPr>
          <w:ilvl w:val="0"/>
          <w:numId w:val="12"/>
        </w:numPr>
        <w:spacing w:after="0" w:line="240" w:lineRule="auto"/>
        <w:ind w:left="567" w:hanging="567"/>
        <w:jc w:val="both"/>
        <w:rPr>
          <w:rFonts w:ascii="Arial Narrow" w:eastAsia="Times New Roman" w:hAnsi="Arial Narrow" w:cs="Arial"/>
          <w:color w:val="000000"/>
          <w:kern w:val="0"/>
          <w:lang w:val="es-ES" w:eastAsia="es-ES"/>
          <ns2:ligatures ns2:val="none"/>
        </w:rPr>
      </w:pPr>
      <w:r w:rsidRPr="00D34DE7">
        <w:rPr>
          <w:rFonts w:ascii="Arial Narrow" w:eastAsia="Times New Roman" w:hAnsi="Arial Narrow" w:cs="Arial"/>
          <w:color w:val="000000"/>
          <w:kern w:val="0"/>
          <w:lang w:val="es-ES" w:eastAsia="es-ES"/>
          <ns2:ligatures ns2:val="none"/>
        </w:rPr>
        <w:t xml:space="preserve">A efectos de </w:t>
      </w:r>
      <w:r w:rsidR="00A11C6F" w:rsidRPr="00D34DE7">
        <w:rPr>
          <w:rFonts w:ascii="Arial Narrow" w:eastAsia="Times New Roman" w:hAnsi="Arial Narrow" w:cs="Arial"/>
          <w:color w:val="000000"/>
          <w:kern w:val="0"/>
          <w:lang w:val="es-ES" w:eastAsia="es-ES"/>
          <ns2:ligatures ns2:val="none"/>
        </w:rPr>
        <w:t>tener mayores</w:t>
      </w:r>
      <w:r w:rsidR="00A11C6F" w:rsidRPr="0026598E">
        <w:rPr>
          <w:rFonts w:ascii="Arial Narrow" w:eastAsia="Times New Roman" w:hAnsi="Arial Narrow" w:cs="Arial"/>
          <w:color w:val="000000"/>
          <w:kern w:val="0"/>
          <w:lang w:val="es-ES" w:eastAsia="es-ES"/>
          <ns2:ligatures ns2:val="none"/>
        </w:rPr>
        <w:t xml:space="preserve"> elementos que sirvan para la resolución definitiva del presente caso, </w:t>
      </w:r>
      <w:r w:rsidR="00A11C6F" w:rsidRPr="006658F7">
        <w:rPr>
          <w:rFonts w:ascii="Arial Narrow" w:eastAsia="Times New Roman" w:hAnsi="Arial Narrow" w:cs="Arial"/>
          <w:color w:val="000000"/>
          <w:kern w:val="0"/>
          <w:lang w:val="es-ES" w:eastAsia="es-ES"/>
          <ns2:ligatures ns2:val="none"/>
        </w:rPr>
        <w:t xml:space="preserve">la Secretaría Técnica, </w:t>
      </w:r>
      <w:r w:rsidR="00A11C6F" w:rsidRPr="000077B4">
        <w:rPr>
          <w:rFonts w:ascii="Arial Narrow" w:eastAsia="Times New Roman" w:hAnsi="Arial Narrow" w:cs="Arial"/>
          <w:color w:val="000000"/>
          <w:kern w:val="0"/>
          <w:lang w:val="es-ES" w:eastAsia="es-ES"/>
          <ns2:ligatures ns2:val="none"/>
        </w:rPr>
        <w:t xml:space="preserve">en ejercicio de las facultades </w:t>
      </w:r>
      <w:r w:rsidR="00A11C6F" w:rsidRPr="00A11C6F">
        <w:rPr>
          <w:rFonts w:ascii="Arial Narrow" w:eastAsia="Times New Roman" w:hAnsi="Arial Narrow" w:cs="Arial"/>
          <w:color w:val="000000"/>
          <w:kern w:val="0"/>
          <w:lang w:val="es-ES" w:eastAsia="es-ES"/>
          <ns2:ligatures ns2:val="none"/>
        </w:rPr>
        <w:t>que la ley le confiere, conviene requerir a los proveedores denunciados que, en un plazo no mayor d</w:t>
      </w:r>
      <w:r w:rsidR="00A11C6F" w:rsidRPr="000077B4">
        <w:rPr>
          <w:rFonts w:ascii="Arial Narrow" w:eastAsia="Times New Roman" w:hAnsi="Arial Narrow" w:cs="Arial"/>
          <w:color w:val="000000"/>
          <w:kern w:val="0"/>
          <w:lang w:val="es-ES" w:eastAsia="es-ES"/>
          <ns2:ligatures ns2:val="none"/>
        </w:rPr>
        <w:t xml:space="preserve">e cinco (5) días hábiles contado a partir del día </w:t>
      </w:r>
      <w:r w:rsidR="00A11C6F" w:rsidRPr="00DE039F">
        <w:rPr>
          <w:rFonts w:ascii="Arial Narrow" w:eastAsia="Times New Roman" w:hAnsi="Arial Narrow" w:cs="Arial"/>
          <w:color w:val="000000"/>
          <w:kern w:val="0"/>
          <w:lang w:val="es-ES" w:eastAsia="es-ES"/>
          <ns2:ligatures ns2:val="none"/>
        </w:rPr>
        <w:t>siguiente de la notificación de la presente resolución, cumplan con lo siguiente:</w:t>
      </w:r>
    </w:p>
    <w:p ns2:paraId="06D411B6" ns2:textId="77777777" w:rsidR="00A11C6F" w:rsidRPr="00DE039F" w:rsidRDefault="00A11C6F" w:rsidP="00A11C6F">
      <w:pPr>
        <w:pStyle w:val="Prrafodelista"/>
        <w:spacing w:after="0" w:line="240" w:lineRule="auto"/>
        <w:ind w:left="567"/>
        <w:jc w:val="both"/>
        <w:rPr>
          <w:rFonts w:ascii="Arial Narrow" w:eastAsia="Times New Roman" w:hAnsi="Arial Narrow" w:cs="Arial"/>
          <w:color w:val="000000"/>
          <w:kern w:val="0"/>
          <w:lang w:val="es-ES" w:eastAsia="es-ES"/>
          <ns2:ligatures ns2:val="none"/>
        </w:rPr>
      </w:pPr>
    </w:p>
    <w:p ns2:paraId="10B8155D" ns2:textId="7626EAA0" w:rsidR="00A11C6F" w:rsidRPr="00B64623" w:rsidRDefault="00A11C6F" w:rsidP="00A11C6F">
      <w:pPr>
        <w:pStyle w:val="Prrafodelista"/>
        <w:spacing w:after="0" w:line="240" w:lineRule="auto"/>
        <w:ind w:left="567"/>
        <w:jc w:val="both"/>
        <w:rPr>
          <w:rFonts w:ascii="Arial Narrow" w:eastAsia="Times New Roman" w:hAnsi="Arial Narrow" w:cs="Arial"/>
          <w:color w:val="000000"/>
          <w:kern w:val="0"/>
          <w:lang w:val="es-ES" w:eastAsia="es-ES"/>
          <ns2:ligatures ns2:val="none"/>
        </w:rPr>
      </w:pPr>
      <w:r w:rsidRPr="00DE039F">
        <w:rPr>
          <w:rFonts w:ascii="Arial Narrow" w:eastAsia="Times New Roman" w:hAnsi="Arial Narrow" w:cs="Arial"/>
          <w:color w:val="000000"/>
          <w:kern w:val="0"/>
          <w:u w:val="single"/>
          <w:lang w:val="es-ES" w:eastAsia="es-ES"/>
          <ns2:ligatures ns2:val="none"/>
        </w:rPr>
        <w:t xml:space="preserve">A </w:t>
      </w:r>
      <w:r w:rsidR="00881B5C" w:rsidRPr="00DE039F">
        <w:rPr>
          <w:rFonts w:ascii="Arial Narrow" w:eastAsia="Times New Roman" w:hAnsi="Arial Narrow" w:cs="Arial"/>
          <w:color w:val="000000"/>
          <w:kern w:val="0"/>
          <w:u w:val="single"/>
          <w:lang w:val="es-ES" w:eastAsia="es-ES"/>
          <ns2:ligatures ns2:val="none"/>
        </w:rPr>
        <w:t>Santander</w:t>
      </w:r>
      <w:r w:rsidRPr="008C73DE">
        <w:rPr>
          <w:rFonts w:ascii="Arial Narrow" w:eastAsia="Times New Roman" w:hAnsi="Arial Narrow" w:cs="Arial"/>
          <w:color w:val="000000"/>
          <w:kern w:val="0"/>
          <w:lang w:val="es-ES" w:eastAsia="es-ES"/>
          <ns2:ligatures ns2:val="none"/>
        </w:rPr>
        <w:t xml:space="preserve">: </w:t>
      </w:r>
      <w:r w:rsidR="00571895" w:rsidRPr="008F357F">
        <w:rPr>
          <w:rFonts w:ascii="Arial Narrow" w:eastAsia="Times New Roman" w:hAnsi="Arial Narrow" w:cs="Arial"/>
          <w:color w:val="000000"/>
          <w:kern w:val="0"/>
          <w:lang w:val="es-ES" w:eastAsia="es-ES"/>
          <ns2:ligatures ns2:val="none"/>
        </w:rPr>
        <w:t xml:space="preserve">(i) presentar una copia debidamente suscrita de la Póliza </w:t>
      </w:r>
      <w:proofErr w:type="spellStart"/>
      <w:r w:rsidR="00571895" w:rsidRPr="008F357F">
        <w:rPr>
          <w:rFonts w:ascii="Arial Narrow" w:eastAsia="Times New Roman" w:hAnsi="Arial Narrow" w:cs="Arial"/>
          <w:color w:val="000000"/>
          <w:kern w:val="0"/>
          <w:lang w:val="es-ES" w:eastAsia="es-ES"/>
          <ns2:ligatures ns2:val="none"/>
        </w:rPr>
        <w:t/>
      </w:r>
      <w:proofErr w:type="spellEnd"/>
      <w:r w:rsidR="00571895" w:rsidRPr="008F357F">
        <w:rPr>
          <w:rFonts w:ascii="Arial Narrow" w:eastAsia="Times New Roman" w:hAnsi="Arial Narrow" w:cs="Arial"/>
          <w:color w:val="000000"/>
          <w:kern w:val="0"/>
          <w:lang w:val="es-ES" w:eastAsia="es-ES"/>
          <ns2:ligatures ns2:val="none"/>
        </w:rPr>
        <w:t xml:space="preserve"> </w:t>
      </w:r>
      <w:r w:rsidR="00571895" w:rsidRPr="004512C6">
        <w:rPr>
          <w:rFonts w:ascii="Arial Narrow" w:eastAsia="Times New Roman" w:hAnsi="Arial Narrow" w:cs="Arial"/>
          <w:color w:val="000000"/>
          <w:kern w:val="0"/>
          <w:lang w:eastAsia="es-ES"/>
          <ns2:ligatures ns2:val="none"/>
        </w:rPr>
        <w:t>230249660-880054636</w:t>
      </w:r>
      <w:r w:rsidR="00571895">
        <w:rPr>
          <w:rFonts w:ascii="Arial Narrow" w:eastAsia="Times New Roman" w:hAnsi="Arial Narrow" w:cs="Arial"/>
          <w:color w:val="000000"/>
          <w:kern w:val="0"/>
          <w:lang w:eastAsia="es-ES"/>
          <ns2:ligatures ns2:val="none"/>
        </w:rPr>
        <w:t xml:space="preserve"> </w:t>
      </w:r>
      <w:r w:rsidR="00571895" w:rsidRPr="008F357F">
        <w:rPr>
          <w:rFonts w:ascii="Arial Narrow" w:eastAsia="Times New Roman" w:hAnsi="Arial Narrow" w:cs="Arial"/>
          <w:color w:val="000000"/>
          <w:kern w:val="0"/>
          <w:lang w:val="es-ES" w:eastAsia="es-ES"/>
          <ns2:ligatures ns2:val="none"/>
        </w:rPr>
        <w:t>del Seguro Vehicular materia de denuncia; (</w:t>
      </w:r>
      <w:proofErr w:type="spellStart"/>
      <w:r w:rsidR="00571895" w:rsidRPr="008F357F">
        <w:rPr>
          <w:rFonts w:ascii="Arial Narrow" w:eastAsia="Times New Roman" w:hAnsi="Arial Narrow" w:cs="Arial"/>
          <w:color w:val="000000"/>
          <w:kern w:val="0"/>
          <w:lang w:val="es-ES" w:eastAsia="es-ES"/>
          <ns2:ligatures ns2:val="none"/>
        </w:rPr>
        <w:t>ii</w:t>
      </w:r>
      <w:proofErr w:type="spellEnd"/>
      <w:r w:rsidR="00571895" w:rsidRPr="008F357F">
        <w:rPr>
          <w:rFonts w:ascii="Arial Narrow" w:eastAsia="Times New Roman" w:hAnsi="Arial Narrow" w:cs="Arial"/>
          <w:color w:val="000000"/>
          <w:kern w:val="0"/>
          <w:lang w:val="es-ES" w:eastAsia="es-ES"/>
          <ns2:ligatures ns2:val="none"/>
        </w:rPr>
        <w:t>) presentar todas las comunicaciones cursadas con la parte denunciante en virtud de los hechos materia de denuncia; y, (</w:t>
      </w:r>
      <w:proofErr w:type="spellStart"/>
      <w:r w:rsidR="00571895" w:rsidRPr="008F357F">
        <w:rPr>
          <w:rFonts w:ascii="Arial Narrow" w:eastAsia="Times New Roman" w:hAnsi="Arial Narrow" w:cs="Arial"/>
          <w:color w:val="000000"/>
          <w:kern w:val="0"/>
          <w:lang w:val="es-ES" w:eastAsia="es-ES"/>
          <ns2:ligatures ns2:val="none"/>
        </w:rPr>
        <w:t>iii</w:t>
      </w:r>
      <w:proofErr w:type="spellEnd"/>
      <w:r w:rsidR="00571895" w:rsidRPr="008F357F">
        <w:rPr>
          <w:rFonts w:ascii="Arial Narrow" w:eastAsia="Times New Roman" w:hAnsi="Arial Narrow" w:cs="Arial"/>
          <w:color w:val="000000"/>
          <w:kern w:val="0"/>
          <w:lang w:val="es-ES" w:eastAsia="es-ES"/>
          <ns2:ligatures ns2:val="none"/>
        </w:rPr>
        <w:t>) presentar el medio probatorio que acredite que informó de manera oportuna al denunciante que su vehículo dejó de estar asegurado</w:t>
      </w:r>
      <w:r w:rsidR="008F357F" w:rsidRPr="008F357F">
        <w:rPr>
          <w:rFonts w:ascii="Arial Narrow" w:eastAsia="Times New Roman" w:hAnsi="Arial Narrow" w:cs="Arial"/>
          <w:color w:val="000000"/>
          <w:kern w:val="0"/>
          <w:lang w:val="es-ES" w:eastAsia="es-ES"/>
          <ns2:ligatures ns2:val="none"/>
        </w:rPr>
        <w:t>.</w:t>
      </w:r>
    </w:p>
    <w:p ns2:paraId="011844A4" ns2:textId="77777777" w:rsidR="00A11C6F" w:rsidRPr="00B64623" w:rsidRDefault="00A11C6F" w:rsidP="00A11C6F">
      <w:pPr>
        <w:pStyle w:val="Prrafodelista"/>
        <w:spacing w:after="0" w:line="240" w:lineRule="auto"/>
        <w:ind w:left="567"/>
        <w:jc w:val="both"/>
        <w:rPr>
          <w:rFonts w:ascii="Arial Narrow" w:eastAsia="Times New Roman" w:hAnsi="Arial Narrow" w:cs="Arial"/>
          <w:color w:val="000000"/>
          <w:kern w:val="0"/>
          <w:u w:val="single"/>
          <w:lang w:val="es-ES" w:eastAsia="es-ES"/>
          <ns2:ligatures ns2:val="none"/>
        </w:rPr>
      </w:pPr>
    </w:p>
    <w:p ns2:paraId="1B0DEF5E" ns2:textId="0B5D5EE0" w:rsidR="00A11C6F" w:rsidRPr="000077B4" w:rsidRDefault="00A11C6F" w:rsidP="00A11C6F">
      <w:pPr>
        <w:pStyle w:val="Prrafodelista"/>
        <w:spacing w:after="0" w:line="240" w:lineRule="auto"/>
        <w:ind w:left="567"/>
        <w:jc w:val="both"/>
        <w:rPr>
          <w:rFonts w:ascii="Arial Narrow" w:eastAsia="Times New Roman" w:hAnsi="Arial Narrow" w:cs="Arial"/>
          <w:color w:val="000000"/>
          <w:kern w:val="0"/>
          <w:u w:val="single"/>
          <w:lang w:val="es-ES" w:eastAsia="es-ES"/>
          <ns2:ligatures ns2:val="none"/>
        </w:rPr>
      </w:pPr>
      <w:r w:rsidRPr="00DE039F">
        <w:rPr>
          <w:rFonts w:ascii="Arial Narrow" w:eastAsia="Times New Roman" w:hAnsi="Arial Narrow" w:cs="Arial"/>
          <w:color w:val="000000"/>
          <w:kern w:val="0"/>
          <w:u w:val="single"/>
          <w:lang w:val="es-ES" w:eastAsia="es-ES"/>
          <ns2:ligatures ns2:val="none"/>
        </w:rPr>
        <w:t xml:space="preserve">A </w:t>
      </w:r>
      <w:r w:rsidR="00881B5C" w:rsidRPr="00DE039F">
        <w:rPr>
          <w:rFonts w:ascii="Arial Narrow" w:eastAsia="Times New Roman" w:hAnsi="Arial Narrow" w:cs="Arial"/>
          <w:color w:val="000000"/>
          <w:kern w:val="0"/>
          <w:u w:val="single"/>
          <w:lang w:val="es-ES" w:eastAsia="es-ES"/>
          <ns2:ligatures ns2:val="none"/>
        </w:rPr>
        <w:t>La</w:t>
      </w:r>
      <w:r w:rsidR="00881B5C" w:rsidRPr="00881B5C">
        <w:rPr>
          <w:rFonts w:ascii="Arial Narrow" w:eastAsia="Times New Roman" w:hAnsi="Arial Narrow" w:cs="Arial"/>
          <w:color w:val="000000"/>
          <w:kern w:val="0"/>
          <w:u w:val="single"/>
          <w:lang w:val="es-ES" w:eastAsia="es-ES"/>
          <ns2:ligatures ns2:val="none"/>
        </w:rPr>
        <w:t xml:space="preserve"> Positiva</w:t>
      </w:r>
      <w:r w:rsidRPr="00B64623">
        <w:rPr>
          <w:rFonts w:ascii="Arial Narrow" w:eastAsia="Times New Roman" w:hAnsi="Arial Narrow" w:cs="Arial"/>
          <w:color w:val="000000"/>
          <w:kern w:val="0"/>
          <w:lang w:val="es-ES" w:eastAsia="es-ES"/>
          <ns2:ligatures ns2:val="none"/>
        </w:rPr>
        <w:t>:</w:t>
      </w:r>
      <w:r w:rsidRPr="00B64623">
        <w:rPr>
          <w:rFonts w:ascii="Arial Narrow" w:eastAsia="Times New Roman" w:hAnsi="Arial Narrow" w:cs="Arial"/>
          <w:color w:val="000000"/>
          <w:kern w:val="0"/>
          <w:lang w:eastAsia="es-ES"/>
          <ns2:ligatures ns2:val="none"/>
        </w:rPr>
        <w:t xml:space="preserve"> </w:t>
      </w:r>
      <w:r w:rsidR="00571895" w:rsidRPr="008F357F">
        <w:rPr>
          <w:rFonts w:ascii="Arial Narrow" w:eastAsia="Times New Roman" w:hAnsi="Arial Narrow" w:cs="Arial"/>
          <w:color w:val="000000"/>
          <w:kern w:val="0"/>
          <w:lang w:val="es-ES" w:eastAsia="es-ES"/>
          <ns2:ligatures ns2:val="none"/>
        </w:rPr>
        <w:t xml:space="preserve">(i) presentar una copia debidamente suscrita de la Póliza </w:t>
      </w:r>
      <w:proofErr w:type="spellStart"/>
      <w:r w:rsidR="00571895" w:rsidRPr="008F357F">
        <w:rPr>
          <w:rFonts w:ascii="Arial Narrow" w:eastAsia="Times New Roman" w:hAnsi="Arial Narrow" w:cs="Arial"/>
          <w:color w:val="000000"/>
          <w:kern w:val="0"/>
          <w:lang w:val="es-ES" w:eastAsia="es-ES"/>
          <ns2:ligatures ns2:val="none"/>
        </w:rPr>
        <w:t/>
      </w:r>
      <w:proofErr w:type="spellEnd"/>
      <w:r w:rsidR="00571895" w:rsidRPr="008F357F">
        <w:rPr>
          <w:rFonts w:ascii="Arial Narrow" w:eastAsia="Times New Roman" w:hAnsi="Arial Narrow" w:cs="Arial"/>
          <w:color w:val="000000"/>
          <w:kern w:val="0"/>
          <w:lang w:val="es-ES" w:eastAsia="es-ES"/>
          <ns2:ligatures ns2:val="none"/>
        </w:rPr>
        <w:t xml:space="preserve"> </w:t>
      </w:r>
      <w:r w:rsidR="00571895" w:rsidRPr="004512C6">
        <w:rPr>
          <w:rFonts w:ascii="Arial Narrow" w:eastAsia="Times New Roman" w:hAnsi="Arial Narrow" w:cs="Arial"/>
          <w:color w:val="000000"/>
          <w:kern w:val="0"/>
          <w:lang w:eastAsia="es-ES"/>
          <ns2:ligatures ns2:val="none"/>
        </w:rPr>
        <w:t>230249660-880054636</w:t>
      </w:r>
      <w:r w:rsidR="00571895">
        <w:rPr>
          <w:rFonts w:ascii="Arial Narrow" w:eastAsia="Times New Roman" w:hAnsi="Arial Narrow" w:cs="Arial"/>
          <w:color w:val="000000"/>
          <w:kern w:val="0"/>
          <w:lang w:eastAsia="es-ES"/>
          <ns2:ligatures ns2:val="none"/>
        </w:rPr>
        <w:t xml:space="preserve"> </w:t>
      </w:r>
      <w:r w:rsidR="00571895" w:rsidRPr="008F357F">
        <w:rPr>
          <w:rFonts w:ascii="Arial Narrow" w:eastAsia="Times New Roman" w:hAnsi="Arial Narrow" w:cs="Arial"/>
          <w:color w:val="000000"/>
          <w:kern w:val="0"/>
          <w:lang w:val="es-ES" w:eastAsia="es-ES"/>
          <ns2:ligatures ns2:val="none"/>
        </w:rPr>
        <w:t>del Seguro Vehicular materia de denuncia; y, (</w:t>
      </w:r>
      <w:proofErr w:type="spellStart"/>
      <w:r w:rsidR="00571895" w:rsidRPr="008F357F">
        <w:rPr>
          <w:rFonts w:ascii="Arial Narrow" w:eastAsia="Times New Roman" w:hAnsi="Arial Narrow" w:cs="Arial"/>
          <w:color w:val="000000"/>
          <w:kern w:val="0"/>
          <w:lang w:val="es-ES" w:eastAsia="es-ES"/>
          <ns2:ligatures ns2:val="none"/>
        </w:rPr>
        <w:t>ii</w:t>
      </w:r>
      <w:proofErr w:type="spellEnd"/>
      <w:r w:rsidR="00571895" w:rsidRPr="008F357F">
        <w:rPr>
          <w:rFonts w:ascii="Arial Narrow" w:eastAsia="Times New Roman" w:hAnsi="Arial Narrow" w:cs="Arial"/>
          <w:color w:val="000000"/>
          <w:kern w:val="0"/>
          <w:lang w:val="es-ES" w:eastAsia="es-ES"/>
          <ns2:ligatures ns2:val="none"/>
        </w:rPr>
        <w:t>) presentar todas las comunicaciones cursadas con la parte denunciante en virtud de los hechos materia de denuncia</w:t>
      </w:r>
      <w:r w:rsidR="008F357F" w:rsidRPr="008F357F">
        <w:rPr>
          <w:rFonts w:ascii="Arial Narrow" w:eastAsia="Times New Roman" w:hAnsi="Arial Narrow" w:cs="Arial"/>
          <w:color w:val="000000"/>
          <w:kern w:val="0"/>
          <w:lang w:val="es-ES" w:eastAsia="es-ES"/>
          <ns2:ligatures ns2:val="none"/>
        </w:rPr>
        <w:t>.</w:t>
      </w:r>
    </w:p>
    <w:p ns2:paraId="62B88A04" ns2:textId="00A4ADF0" w:rsidR="00CA59A2" w:rsidRPr="0026598E" w:rsidRDefault="00CA59A2" w:rsidP="00A11C6F">
      <w:pPr>
        <w:pStyle w:val="Prrafodelista"/>
        <w:spacing w:after="0" w:line="240" w:lineRule="auto"/>
        <w:ind w:left="567"/>
        <w:jc w:val="both"/>
        <w:rPr>
          <w:rFonts w:ascii="Arial Narrow" w:eastAsia="Times New Roman" w:hAnsi="Arial Narrow" w:cs="Arial"/>
          <w:color w:val="000000"/>
          <w:kern w:val="0"/>
          <w:lang w:val="es-ES" w:eastAsia="es-ES"/>
          <ns2:ligatures ns2:val="none"/>
        </w:rPr>
      </w:pPr>
    </w:p>
    <w:p ns2:paraId="5C93B848" ns2:textId="77777777" w:rsidR="00CA59A2" w:rsidRPr="0026598E" w:rsidRDefault="00CA59A2" w:rsidP="00CA59A2">
      <w:pPr>
        <w:pStyle w:val="Prrafodelista"/>
        <w:spacing w:after="0" w:line="240" w:lineRule="auto"/>
        <w:ind w:left="567"/>
        <w:jc w:val="both"/>
        <w:rPr>
          <w:rFonts w:ascii="Arial Narrow" w:eastAsia="Times New Roman" w:hAnsi="Arial Narrow" w:cs="Arial"/>
          <w:color w:val="000000"/>
          <w:kern w:val="0"/>
          <w:lang w:val="es-ES" w:eastAsia="es-ES"/>
          <ns2:ligatures ns2:val="none"/>
        </w:rPr>
      </w:pPr>
    </w:p>
    <w:p ns2:paraId="2A119386" ns2:textId="77777777" w:rsidR="00CA59A2" w:rsidRPr="0026598E" w:rsidRDefault="00CA59A2" w:rsidP="00CA59A2">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 xml:space="preserve">RESOLUCIÓN DE LA SECRETARÍA TÉCNICA </w:t>
      </w:r>
    </w:p>
    <w:p ns2:paraId="7F554EB2" ns2:textId="77777777" w:rsidR="00CA59A2" w:rsidRPr="0026598E" w:rsidRDefault="00CA59A2" w:rsidP="00CA59A2">
      <w:pPr>
        <w:spacing w:after="0" w:line="240" w:lineRule="auto"/>
        <w:jc w:val="both"/>
        <w:rPr>
          <w:rFonts w:ascii="Arial Narrow" w:eastAsia="Arial Narrow" w:hAnsi="Arial Narrow" w:cs="Arial Narrow"/>
          <w:b/>
          <w:color w:val="000000"/>
          <w:kern w:val="0"/>
          <w:lang w:eastAsia="es-PE"/>
          <ns2:ligatures ns2:val="none"/>
        </w:rPr>
      </w:pPr>
    </w:p>
    <w:p ns2:paraId="52368887" ns2:textId="79BA15B4" w:rsidR="00BE3D47" w:rsidRDefault="00BE3D47" w:rsidP="00BE3D47">
      <w:pPr>
        <w:spacing w:after="0" w:line="240" w:lineRule="auto"/>
        <w:jc w:val="both"/>
        <w:rPr>
          <w:rFonts w:ascii="Arial Narrow" w:eastAsia="Arial Narrow" w:hAnsi="Arial Narrow" w:cs="Arial Narrow"/>
          <w:b/>
          <w:color w:val="000000"/>
          <w:lang w:eastAsia="es-PE"/>
        </w:rPr>
      </w:pPr>
      <w:r w:rsidRPr="002B0449">
        <w:rPr>
          <w:rFonts w:ascii="Arial Narrow" w:eastAsia="Arial Narrow" w:hAnsi="Arial Narrow" w:cs="Arial Narrow"/>
          <w:b/>
          <w:color w:val="000000"/>
          <w:lang w:eastAsia="es-PE"/>
        </w:rPr>
        <w:lastRenderedPageBreak/>
        <w:t xml:space="preserve">PRIMERO: </w:t>
      </w:r>
      <w:r w:rsidRPr="002B0449">
        <w:rPr>
          <w:rFonts w:ascii="Arial Narrow" w:eastAsia="Arial Narrow" w:hAnsi="Arial Narrow" w:cs="Arial Narrow"/>
          <w:color w:val="000000"/>
          <w:lang w:eastAsia="es-PE"/>
        </w:rPr>
        <w:t xml:space="preserve">incluir de oficio a </w:t>
      </w:r>
      <w:r w:rsidR="002B0449" w:rsidRPr="002B0449">
        <w:rPr>
          <w:rFonts w:ascii="Arial Narrow" w:eastAsia="Calibri" w:hAnsi="Arial Narrow" w:cs="Times New Roman"/>
        </w:rPr>
        <w:t xml:space="preserve">La Positiva Seguros Y Reaseguros S.A. </w:t>
      </w:r>
      <w:r w:rsidRPr="002B0449">
        <w:rPr>
          <w:rFonts w:ascii="Arial Narrow" w:eastAsia="Arial Narrow" w:hAnsi="Arial Narrow" w:cs="Arial Narrow"/>
          <w:color w:val="000000"/>
          <w:lang w:eastAsia="es-PE"/>
        </w:rPr>
        <w:t>en el presente procedimiento.</w:t>
      </w:r>
    </w:p>
    <w:p ns2:paraId="26E249D0" ns2:textId="77777777" w:rsidR="00BE3D47" w:rsidRDefault="00BE3D47" w:rsidP="00CA59A2">
      <w:pPr>
        <w:spacing w:after="0" w:line="240" w:lineRule="auto"/>
        <w:jc w:val="both"/>
        <w:rPr>
          <w:rFonts w:ascii="Arial Narrow" w:eastAsia="Arial Narrow" w:hAnsi="Arial Narrow" w:cs="Arial Narrow"/>
          <w:b/>
          <w:color w:val="000000"/>
          <w:kern w:val="0"/>
          <w:lang w:eastAsia="es-PE"/>
          <ns2:ligatures ns2:val="none"/>
        </w:rPr>
      </w:pPr>
    </w:p>
    <w:p ns2:paraId="02A44538" ns2:textId="7E804951" w:rsidR="00881B5C" w:rsidRPr="00D34DE7" w:rsidRDefault="00851C74" w:rsidP="00881B5C">
      <w:pPr>
        <w:spacing w:after="0" w:line="240" w:lineRule="auto"/>
        <w:jc w:val="both"/>
        <w:rPr>
          <w:rFonts w:ascii="Arial Narrow" w:eastAsia="Calibri" w:hAnsi="Arial Narrow" w:cs="Arial Narrow"/>
          <w:color w:val="000000"/>
          <w:kern w:val="0"/>
          <w:lang w:eastAsia="es-PE"/>
          <ns2:ligatures ns2:val="none"/>
        </w:rPr>
      </w:pPr>
      <w:bookmarkStart w:id="5" w:name="_Hlk215659172"/>
      <w:r w:rsidRPr="0026598E">
        <w:rPr>
          <w:rFonts w:ascii="Arial Narrow" w:eastAsia="Arial Narrow" w:hAnsi="Arial Narrow" w:cs="Arial Narrow"/>
          <w:b/>
          <w:color w:val="000000"/>
          <w:kern w:val="0"/>
          <w:lang w:eastAsia="es-PE"/>
          <ns2:ligatures ns2:val="none"/>
        </w:rPr>
        <w:t xml:space="preserve">SEGUNDO: admitir a trámite la denuncia del 14 de marzo de 2025 interpuesta por el señor [DENUNCIANTE] contra la Empresa de Créditos Santander Consumo Perú S.A. - Empresa de Créditos Santander Consumo Perú y La Positiva Seguros y Reaseguros S.A., por lo siguiente:</w:t>
      </w:r>
      <w:r w:rsidR="00CA59A2" w:rsidRPr="00D34DE7">
        <w:rPr>
          <w:rFonts w:ascii="Arial Narrow" w:eastAsia="Arial Narrow" w:hAnsi="Arial Narrow" w:cs="Arial Narrow"/>
          <w:b/>
          <w:color w:val="000000"/>
          <w:kern w:val="0"/>
          <w:lang w:eastAsia="es-PE"/>
          <ns2:ligatures ns2:val="none"/>
        </w:rPr>
        <w:t xml:space="preserve"/>
      </w:r>
      <w:r w:rsidR="00CA59A2" w:rsidRPr="00D34DE7">
        <w:rPr>
          <w:rFonts w:ascii="Arial Narrow" w:eastAsia="Times New Roman" w:hAnsi="Arial Narrow" w:cs="Times New Roman"/>
          <w:color w:val="000000"/>
          <w:kern w:val="0"/>
          <w:shd w:val="clear" w:color="auto" w:fill="FFFFFF"/>
          <w:lang w:eastAsia="es-PE"/>
          <ns2:ligatures ns2:val="none"/>
        </w:rPr>
        <w:t xml:space="preserve"/>
      </w:r>
      <w:r w:rsidR="0040724D" w:rsidRPr="00D34DE7">
        <w:rPr>
          <w:rFonts w:ascii="Arial Narrow" w:eastAsia="Times New Roman" w:hAnsi="Arial Narrow" w:cs="Arial"/>
          <w:color w:val="000000"/>
          <w:kern w:val="0"/>
          <w:lang w:val="es-ES" w:eastAsia="es-ES"/>
          <ns2:ligatures ns2:val="none"/>
        </w:rPr>
        <w:t xml:space="preserve"/>
      </w:r>
      <w:r w:rsidR="00CA59A2" w:rsidRPr="00D34DE7">
        <w:rPr>
          <w:rFonts w:ascii="Arial Narrow" w:eastAsia="Times New Roman" w:hAnsi="Arial Narrow" w:cs="Times New Roman"/>
          <w:color w:val="000000"/>
          <w:kern w:val="0"/>
          <w:shd w:val="clear" w:color="auto" w:fill="FFFFFF"/>
          <w:lang w:eastAsia="es-PE"/>
          <ns2:ligatures ns2:val="none"/>
        </w:rPr>
        <w:t xml:space="preserve"/>
      </w:r>
      <w:r w:rsidR="00055879" w:rsidRPr="00D34DE7">
        <w:rPr>
          <w:rFonts w:ascii="Arial Narrow" w:eastAsia="Times New Roman" w:hAnsi="Arial Narrow" w:cs="Times New Roman"/>
          <w:color w:val="000000"/>
          <w:kern w:val="0"/>
          <w:shd w:val="clear" w:color="auto" w:fill="FFFFFF"/>
          <w:lang w:eastAsia="es-PE"/>
          <ns2:ligatures ns2:val="none"/>
        </w:rPr>
        <w:t xml:space="preserve"/>
      </w:r>
      <w:r w:rsidR="00937440" w:rsidRPr="00D34DE7">
        <w:rPr>
          <w:rFonts w:ascii="Arial Narrow" w:eastAsia="Times New Roman" w:hAnsi="Arial Narrow" w:cs="Times New Roman"/>
          <w:color w:val="000000"/>
          <w:kern w:val="0"/>
          <w:shd w:val="clear" w:color="auto" w:fill="FFFFFF"/>
          <w:lang w:eastAsia="es-PE"/>
          <ns2:ligatures ns2:val="none"/>
        </w:rPr>
        <w:t/>
      </w:r>
      <w:r w:rsidR="00055879" w:rsidRPr="00D34DE7">
        <w:rPr>
          <w:rFonts w:ascii="Arial Narrow" w:eastAsia="Times New Roman" w:hAnsi="Arial Narrow" w:cs="Times New Roman"/>
          <w:color w:val="000000"/>
          <w:kern w:val="0"/>
          <w:shd w:val="clear" w:color="auto" w:fill="FFFFFF"/>
          <w:lang w:eastAsia="es-PE"/>
          <ns2:ligatures ns2:val="none"/>
        </w:rPr>
        <w:t xml:space="preserve"/>
      </w:r>
      <w:r w:rsidR="00937440" w:rsidRPr="00D34DE7">
        <w:rPr>
          <w:rFonts w:ascii="Arial Narrow" w:eastAsia="Times New Roman" w:hAnsi="Arial Narrow" w:cs="Times New Roman"/>
          <w:color w:val="000000"/>
          <w:kern w:val="0"/>
          <w:shd w:val="clear" w:color="auto" w:fill="FFFFFF"/>
          <w:lang w:eastAsia="es-PE"/>
          <ns2:ligatures ns2:val="none"/>
        </w:rPr>
        <w:t/>
      </w:r>
      <w:r w:rsidR="00055879" w:rsidRPr="00D34DE7">
        <w:rPr>
          <w:rFonts w:ascii="Arial Narrow" w:eastAsia="Times New Roman" w:hAnsi="Arial Narrow" w:cs="Times New Roman"/>
          <w:color w:val="000000"/>
          <w:kern w:val="0"/>
          <w:shd w:val="clear" w:color="auto" w:fill="FFFFFF"/>
          <w:lang w:eastAsia="es-PE"/>
          <ns2:ligatures ns2:val="none"/>
        </w:rPr>
        <w:t xml:space="preserve"/>
      </w:r>
      <w:r w:rsidR="00CA59A2" w:rsidRPr="00D34DE7">
        <w:rPr>
          <w:rFonts w:ascii="Arial Narrow" w:eastAsia="Times New Roman" w:hAnsi="Arial Narrow" w:cs="Times New Roman"/>
          <w:color w:val="000000"/>
          <w:kern w:val="0"/>
          <w:shd w:val="clear" w:color="auto" w:fill="FFFFFF"/>
          <w:lang w:eastAsia="es-PE"/>
          <ns2:ligatures ns2:val="none"/>
        </w:rPr>
        <w:t xml:space="preserve"/>
      </w:r>
      <w:r w:rsidR="00055879" w:rsidRPr="00D34DE7">
        <w:rPr>
          <w:rFonts w:ascii="Arial Narrow" w:hAnsi="Arial Narrow"/>
          <w:color w:val="000000"/>
        </w:rPr>
        <w:t xml:space="preserve"/>
      </w:r>
      <w:r w:rsidR="00055879" w:rsidRPr="00D34DE7">
        <w:rPr>
          <w:rFonts w:ascii="Arial Narrow" w:eastAsia="Arial Narrow" w:hAnsi="Arial Narrow" w:cs="Arial Narrow"/>
          <w:bCs/>
        </w:rPr>
        <w:t/>
      </w:r>
      <w:r w:rsidR="00CA59A2" w:rsidRPr="00D34DE7">
        <w:rPr>
          <w:rFonts w:ascii="Arial Narrow" w:eastAsia="Times New Roman" w:hAnsi="Arial Narrow" w:cs="Times New Roman"/>
          <w:color w:val="000000"/>
          <w:kern w:val="0"/>
          <w:shd w:val="clear" w:color="auto" w:fill="FFFFFF"/>
          <w:lang w:eastAsia="es-PE"/>
          <ns2:ligatures ns2:val="none"/>
        </w:rPr>
        <w:t xml:space="preserve"/>
      </w:r>
      <w:r w:rsidR="00881B5C" w:rsidRPr="00D34DE7">
        <w:rPr>
          <w:rFonts w:ascii="Arial Narrow" w:eastAsia="Times New Roman" w:hAnsi="Arial Narrow" w:cs="Times New Roman"/>
          <w:color w:val="000000"/>
          <w:kern w:val="0"/>
          <w:shd w:val="clear" w:color="auto" w:fill="FFFFFF"/>
          <w:lang w:eastAsia="es-PE"/>
          <ns2:ligatures ns2:val="none"/>
        </w:rPr>
        <w:t/>
      </w:r>
    </w:p>
    <w:p ns2:paraId="730028F7" ns2:textId="77777777" w:rsidR="00881B5C" w:rsidRDefault="00881B5C" w:rsidP="00881B5C">
      <w:pPr>
        <w:spacing w:after="0" w:line="240" w:lineRule="auto"/>
        <w:jc w:val="both"/>
        <w:rPr>
          <w:rFonts w:ascii="Arial Narrow" w:eastAsia="Calibri" w:hAnsi="Arial Narrow" w:cs="Arial Narrow"/>
          <w:color w:val="000000"/>
          <w:kern w:val="0"/>
          <w:lang w:eastAsia="es-PE"/>
          <ns2:ligatures ns2:val="none"/>
        </w:rPr>
      </w:pPr>
    </w:p>
    <w:p ns2:paraId="1D0A75E1" ns2:textId="6DCA4C60" w:rsidR="007E17C5" w:rsidRPr="00D34DE7" w:rsidRDefault="007E17C5" w:rsidP="007E17C5">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ns2:ligatures ns2:val="none"/>
        </w:rPr>
      </w:pPr>
      <w:r w:rsidRPr="00D34DE7">
        <w:rPr>
          <w:rFonts w:ascii="Arial Narrow" w:eastAsia="Calibri" w:hAnsi="Arial Narrow" w:cs="Arial Narrow"/>
          <w:color w:val="000000"/>
          <w:kern w:val="0"/>
          <w:lang w:eastAsia="es-PE"/>
          <ns2:ligatures ns2:val="none"/>
        </w:rPr>
        <w:t>Presunta</w:t>
      </w:r>
      <w:r w:rsidRPr="00D34DE7">
        <w:rPr>
          <w:rFonts w:ascii="Arial Narrow" w:eastAsia="Times New Roman" w:hAnsi="Arial Narrow" w:cs="Times New Roman"/>
          <w:kern w:val="0"/>
          <w:shd w:val="clear" w:color="auto" w:fill="FFFFFF"/>
          <w:lang w:eastAsia="es-PE"/>
          <ns2:ligatures ns2:val="none"/>
        </w:rPr>
        <w:t xml:space="preserve"> infracción a los artículos 18 y 19</w:t>
      </w:r>
      <w:r w:rsidRPr="00D34DE7">
        <w:rPr>
          <w:rFonts w:ascii="Arial Narrow" w:eastAsia="Calibri" w:hAnsi="Arial Narrow" w:cs="Arial Narrow"/>
          <w:kern w:val="0"/>
          <w:lang w:eastAsia="es-PE"/>
          <ns2:ligatures ns2:val="none"/>
        </w:rPr>
        <w:t xml:space="preserve"> de </w:t>
      </w:r>
      <w:r w:rsidRPr="00D34DE7">
        <w:rPr>
          <w:rFonts w:ascii="Arial Narrow" w:eastAsia="Times New Roman" w:hAnsi="Arial Narrow" w:cs="Times New Roman"/>
          <w:kern w:val="0"/>
          <w:shd w:val="clear" w:color="auto" w:fill="FFFFFF"/>
          <w:lang w:eastAsia="es-PE"/>
          <ns2:ligatures ns2:val="none"/>
        </w:rPr>
        <w:t>la Ley 29571, Código de Protección y Defensa del Consumidor, en tanto</w:t>
      </w:r>
      <w:r w:rsidRPr="00D34DE7">
        <w:rPr>
          <w:rFonts w:ascii="Arial Narrow" w:eastAsia="Arial Narrow" w:hAnsi="Arial Narrow" w:cs="Arial Narrow"/>
          <w:kern w:val="0"/>
          <ns2:ligatures ns2:val="none"/>
        </w:rPr>
        <w:t xml:space="preserve"> </w:t>
      </w:r>
      <w:r w:rsidRPr="00D868FA">
        <w:rPr>
          <w:rFonts w:ascii="Arial Narrow" w:eastAsia="Arial Narrow" w:hAnsi="Arial Narrow" w:cs="Arial Narrow"/>
          <w:bCs/>
        </w:rPr>
        <w:t>La Positiva Seguros y Reaseguros S.A.</w:t>
      </w:r>
      <w:r w:rsidRPr="00D868FA">
        <w:rPr>
          <w:rFonts w:ascii="Arial Narrow" w:eastAsia="Times New Roman" w:hAnsi="Arial Narrow" w:cs="Times New Roman"/>
          <w:color w:val="000000"/>
          <w:kern w:val="0"/>
          <w:shd w:val="clear" w:color="auto" w:fill="FFFFFF"/>
          <w:lang w:eastAsia="es-PE"/>
          <ns2:ligatures ns2:val="none"/>
        </w:rPr>
        <w:t xml:space="preserve"> habría anulado indebidamente la</w:t>
      </w:r>
      <w:r w:rsidRPr="00D868FA">
        <w:rPr>
          <w:rFonts w:ascii="Arial Narrow" w:eastAsia="Arial Narrow" w:hAnsi="Arial Narrow" w:cs="Arial Narrow"/>
          <w:bCs/>
        </w:rPr>
        <w:t xml:space="preserve"> Póliza de seguro vehicular</w:t>
      </w:r>
      <w:r w:rsidRPr="00D868FA">
        <w:rPr>
          <w:rFonts w:ascii="Arial Narrow" w:eastAsia="Times New Roman" w:hAnsi="Arial Narrow" w:cs="Arial"/>
          <w:color w:val="000000"/>
          <w:kern w:val="0"/>
          <w:lang w:eastAsia="es-ES"/>
          <ns2:ligatures ns2:val="none"/>
        </w:rPr>
        <w:t xml:space="preserve"> 230249660-880054636, generando que el de</w:t>
      </w:r>
      <w:r w:rsidRPr="00D868FA">
        <w:rPr>
          <w:rFonts w:ascii="Arial Narrow" w:eastAsia="Times New Roman" w:hAnsi="Arial Narrow" w:cs="Times New Roman"/>
          <w:color w:val="000000"/>
          <w:kern w:val="0"/>
          <w:shd w:val="clear" w:color="auto" w:fill="FFFFFF"/>
          <w:lang w:eastAsia="es-PE"/>
          <ns2:ligatures ns2:val="none"/>
        </w:rPr>
        <w:t xml:space="preserve">nunciante no obtenga la cobertura </w:t>
      </w:r>
      <w:r w:rsidR="00513510" w:rsidRPr="00D868FA">
        <w:rPr>
          <w:rFonts w:ascii="Arial Narrow" w:eastAsia="Times New Roman" w:hAnsi="Arial Narrow" w:cs="Times New Roman"/>
          <w:color w:val="000000"/>
          <w:kern w:val="0"/>
          <w:shd w:val="clear" w:color="auto" w:fill="FFFFFF"/>
          <w:lang w:eastAsia="es-PE"/>
          <ns2:ligatures ns2:val="none"/>
        </w:rPr>
        <w:t>por el siniestro del 26 de enero de 2025</w:t>
      </w:r>
      <w:r w:rsidR="00513510">
        <w:rPr>
          <w:rFonts w:ascii="Arial Narrow" w:eastAsia="Times New Roman" w:hAnsi="Arial Narrow" w:cs="Times New Roman"/>
          <w:color w:val="000000"/>
          <w:kern w:val="0"/>
          <w:shd w:val="clear" w:color="auto" w:fill="FFFFFF"/>
          <w:lang w:eastAsia="es-PE"/>
          <ns2:ligatures ns2:val="none"/>
        </w:rPr>
        <w:t>.</w:t>
      </w:r>
    </w:p>
    <w:p ns2:paraId="3D0251D7" ns2:textId="77777777" w:rsidR="007E17C5" w:rsidRPr="00D34DE7" w:rsidRDefault="007E17C5" w:rsidP="00881B5C">
      <w:pPr>
        <w:spacing w:after="0" w:line="240" w:lineRule="auto"/>
        <w:jc w:val="both"/>
        <w:rPr>
          <w:rFonts w:ascii="Arial Narrow" w:eastAsia="Calibri" w:hAnsi="Arial Narrow" w:cs="Arial Narrow"/>
          <w:color w:val="000000"/>
          <w:kern w:val="0"/>
          <w:lang w:eastAsia="es-PE"/>
          <ns2:ligatures ns2:val="none"/>
        </w:rPr>
      </w:pPr>
    </w:p>
    <w:p ns2:paraId="683091B4" ns2:textId="402ED202" w:rsidR="00881B5C" w:rsidRPr="00D34DE7" w:rsidRDefault="00A56504" w:rsidP="00881B5C">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ns2:ligatures ns2:val="none"/>
        </w:rPr>
      </w:pPr>
      <w:r w:rsidRPr="00D34DE7">
        <w:rPr>
          <w:rFonts w:ascii="Arial Narrow" w:eastAsia="Arial Narrow" w:hAnsi="Arial Narrow" w:cs="Arial Narrow"/>
        </w:rPr>
        <w:t>Presunta infracción al artículo 150</w:t>
      </w:r>
      <w:r w:rsidR="008A282E" w:rsidRPr="00D34DE7">
        <w:rPr>
          <w:rFonts w:ascii="Arial Narrow" w:eastAsia="Times New Roman" w:hAnsi="Arial Narrow" w:cs="Times New Roman"/>
          <w:kern w:val="0"/>
          <w:shd w:val="clear" w:color="auto" w:fill="FFFFFF"/>
          <w:lang w:eastAsia="es-PE"/>
          <ns2:ligatures ns2:val="none"/>
        </w:rPr>
        <w:t/>
      </w:r>
      <w:r w:rsidRPr="00D34DE7">
        <w:rPr>
          <w:rFonts w:ascii="Arial Narrow" w:eastAsia="Arial Narrow" w:hAnsi="Arial Narrow" w:cs="Arial Narrow"/>
        </w:rPr>
        <w:t xml:space="preserve"> de la Ley 29571, Código de Protección y Defensa del Consumidor, </w:t>
      </w:r>
      <w:r w:rsidRPr="00D34DE7">
        <w:rPr>
          <w:rFonts w:ascii="Arial Narrow" w:eastAsia="Arial Narrow" w:hAnsi="Arial Narrow" w:cs="Arial Narrow"/>
          <w:kern w:val="0"/>
          <ns2:ligatures ns2:val="none"/>
        </w:rPr>
        <w:t xml:space="preserve">en tanto </w:t>
      </w:r>
      <w:r w:rsidR="0000027F" w:rsidRPr="00D868FA">
        <w:rPr>
          <w:rFonts w:ascii="Arial Narrow" w:eastAsia="Arial Narrow" w:hAnsi="Arial Narrow" w:cs="Arial Narrow"/>
          <w:kern w:val="0"/>
          <ns2:ligatures ns2:val="none"/>
        </w:rPr>
        <w:t xml:space="preserve">la </w:t>
      </w:r>
      <w:r w:rsidR="000B583A" w:rsidRPr="00D868FA">
        <w:rPr>
          <w:rFonts w:ascii="Arial Narrow" w:eastAsia="Arial Narrow" w:hAnsi="Arial Narrow" w:cs="Arial Narrow"/>
          <w:bCs/>
        </w:rPr>
        <w:t xml:space="preserve">Empresa de Créditos Santander Consumo Perú S.A. - Empresa de Créditos Santander Consumo Perú </w:t>
      </w:r>
      <w:r w:rsidRPr="00D868FA">
        <w:rPr>
          <w:rFonts w:ascii="Arial Narrow" w:eastAsia="Arial Narrow" w:hAnsi="Arial Narrow" w:cs="Arial Narrow"/>
          <w:kern w:val="0"/>
          <ns2:ligatures ns2:val="none"/>
        </w:rPr>
        <w:t xml:space="preserve">no habría tenido su libro de reclamaciones virtual habilitado </w:t>
      </w:r>
      <w:r w:rsidR="00A56480" w:rsidRPr="00D868FA">
        <w:rPr>
          <w:rFonts w:ascii="Arial Narrow" w:eastAsia="Arial Narrow" w:hAnsi="Arial Narrow" w:cs="Arial Narrow"/>
          <w:kern w:val="0"/>
          <ns2:ligatures ns2:val="none"/>
        </w:rPr>
        <w:t xml:space="preserve">el </w:t>
      </w:r>
      <w:r w:rsidR="00A56480" w:rsidRPr="00D868FA">
        <w:rPr>
          <w:rFonts w:ascii="Arial Narrow" w:eastAsia="Times New Roman" w:hAnsi="Arial Narrow" w:cs="Arial"/>
          <w:color w:val="000000"/>
          <w:kern w:val="0"/>
          <w:lang w:eastAsia="es-ES"/>
          <ns2:ligatures ns2:val="none"/>
        </w:rPr>
        <w:t xml:space="preserve">26 de enero de 2025 </w:t>
      </w:r>
      <w:r w:rsidRPr="00D868FA">
        <w:rPr>
          <w:rFonts w:ascii="Arial Narrow" w:eastAsia="Arial Narrow" w:hAnsi="Arial Narrow" w:cs="Arial Narrow"/>
          <w:kern w:val="0"/>
          <ns2:ligatures ns2:val="none"/>
        </w:rPr>
        <w:t>para que el denunciante pueda interponer su reclamo</w:t>
      </w:r>
      <w:r w:rsidR="007E17C5" w:rsidRPr="00D868FA">
        <w:rPr>
          <w:rFonts w:ascii="Arial Narrow" w:eastAsia="Arial Narrow" w:hAnsi="Arial Narrow" w:cs="Arial Narrow"/>
          <w:kern w:val="0"/>
          <ns2:ligatures ns2:val="none"/>
        </w:rPr>
        <w:t xml:space="preserve"> ante el siniestro sufrido</w:t>
      </w:r>
      <w:r w:rsidR="00881B5C" w:rsidRPr="00D34DE7">
        <w:rPr>
          <w:rFonts w:ascii="Arial Narrow" w:eastAsia="Arial Narrow" w:hAnsi="Arial Narrow" w:cs="Arial Narrow"/>
          <w:kern w:val="0"/>
          <ns2:ligatures ns2:val="none"/>
        </w:rPr>
        <w:t>.</w:t>
      </w:r>
      <w:r w:rsidR="000B583A">
        <w:rPr>
          <w:rFonts w:ascii="Arial Narrow" w:eastAsia="Arial Narrow" w:hAnsi="Arial Narrow" w:cs="Arial Narrow"/>
          <w:kern w:val="0"/>
          <ns2:ligatures ns2:val="none"/>
        </w:rPr>
        <w:t xml:space="preserve"> </w:t>
      </w:r>
    </w:p>
    <w:p ns2:paraId="2A528E9E" ns2:textId="77777777" w:rsidR="00881B5C" w:rsidRDefault="00881B5C" w:rsidP="00881B5C">
      <w:pPr>
        <w:pStyle w:val="Prrafodelista"/>
        <w:spacing w:after="0" w:line="240" w:lineRule="auto"/>
        <w:ind w:left="567"/>
        <w:jc w:val="both"/>
        <w:rPr>
          <w:rFonts w:ascii="Arial Narrow" w:eastAsia="Arial Narrow" w:hAnsi="Arial Narrow" w:cs="Arial Narrow"/>
          <w:kern w:val="0"/>
          <ns2:ligatures ns2:val="none"/>
        </w:rPr>
      </w:pPr>
    </w:p>
    <w:p ns2:paraId="3374834E" ns2:textId="023909E8" w:rsidR="007E17C5" w:rsidRPr="00D34DE7" w:rsidRDefault="007E17C5" w:rsidP="007E17C5">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ns2:ligatures ns2:val="none"/>
        </w:rPr>
      </w:pPr>
      <w:r w:rsidRPr="00D34DE7">
        <w:rPr>
          <w:rFonts w:ascii="Arial Narrow" w:eastAsia="Arial Narrow" w:hAnsi="Arial Narrow" w:cs="Arial Narrow"/>
        </w:rPr>
        <w:t xml:space="preserve">Presunta infracción </w:t>
      </w:r>
      <w:r>
        <w:rPr>
          <w:rFonts w:ascii="Arial Narrow" w:eastAsia="Arial Narrow" w:hAnsi="Arial Narrow" w:cs="Arial Narrow"/>
        </w:rPr>
        <w:t>al numeral 88.1 del artículo 88</w:t>
      </w:r>
      <w:r w:rsidRPr="00D34DE7">
        <w:rPr>
          <w:rFonts w:ascii="Arial Narrow" w:eastAsia="Arial Narrow" w:hAnsi="Arial Narrow" w:cs="Arial Narrow"/>
        </w:rPr>
        <w:t xml:space="preserve"> de la Ley 29571, Código de Protección y Defensa del Consumidor, </w:t>
      </w:r>
      <w:r w:rsidRPr="00D34DE7">
        <w:rPr>
          <w:rFonts w:ascii="Arial Narrow" w:eastAsia="Arial Narrow" w:hAnsi="Arial Narrow" w:cs="Arial Narrow"/>
          <w:kern w:val="0"/>
          <ns2:ligatures ns2:val="none"/>
        </w:rPr>
        <w:t xml:space="preserve">en tanto </w:t>
      </w:r>
      <w:r w:rsidRPr="00D868FA">
        <w:rPr>
          <w:rFonts w:ascii="Arial Narrow" w:eastAsia="Arial Narrow" w:hAnsi="Arial Narrow" w:cs="Arial Narrow"/>
          <w:kern w:val="0"/>
          <ns2:ligatures ns2:val="none"/>
        </w:rPr>
        <w:t xml:space="preserve">la </w:t>
      </w:r>
      <w:r w:rsidRPr="00D868FA">
        <w:rPr>
          <w:rFonts w:ascii="Arial Narrow" w:eastAsia="Arial Narrow" w:hAnsi="Arial Narrow" w:cs="Arial Narrow"/>
          <w:bCs/>
        </w:rPr>
        <w:t xml:space="preserve">Empresa de Créditos Santander Consumo Perú S.A. - Empresa de Créditos Santander Consumo Perú </w:t>
      </w:r>
      <w:r w:rsidRPr="00D868FA">
        <w:rPr>
          <w:rFonts w:ascii="Arial Narrow" w:eastAsia="Arial Narrow" w:hAnsi="Arial Narrow" w:cs="Arial Narrow"/>
          <w:kern w:val="0"/>
          <ns2:ligatures ns2:val="none"/>
        </w:rPr>
        <w:t>no habría cumplido con brindar una respuesta al reclamo 145908 presentado por el denunciante el 4 de febrero de 2025</w:t>
      </w:r>
      <w:r>
        <w:rPr>
          <w:rFonts w:ascii="Arial Narrow" w:eastAsia="Arial Narrow" w:hAnsi="Arial Narrow" w:cs="Arial Narrow"/>
          <w:kern w:val="0"/>
          <ns2:ligatures ns2:val="none"/>
        </w:rPr>
        <w:t>.</w:t>
      </w:r>
    </w:p>
    <w:p ns2:paraId="68C39D40" ns2:textId="77777777" w:rsidR="007E17C5" w:rsidRPr="00D34DE7" w:rsidRDefault="007E17C5" w:rsidP="00881B5C">
      <w:pPr>
        <w:pStyle w:val="Prrafodelista"/>
        <w:spacing w:after="0" w:line="240" w:lineRule="auto"/>
        <w:ind w:left="567"/>
        <w:jc w:val="both"/>
        <w:rPr>
          <w:rFonts w:ascii="Arial Narrow" w:eastAsia="Arial Narrow" w:hAnsi="Arial Narrow" w:cs="Arial Narrow"/>
          <w:kern w:val="0"/>
          <ns2:ligatures ns2:val="none"/>
        </w:rPr>
      </w:pPr>
    </w:p>
    <w:p ns2:paraId="3C361047" ns2:textId="4D373318" w:rsidR="00881B5C" w:rsidRPr="00D34DE7" w:rsidRDefault="00881B5C" w:rsidP="00881B5C">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ns2:ligatures ns2:val="none"/>
        </w:rPr>
      </w:pPr>
      <w:r w:rsidRPr="00D34DE7">
        <w:rPr>
          <w:rFonts w:ascii="Arial Narrow" w:eastAsia="Calibri" w:hAnsi="Arial Narrow" w:cs="Arial Narrow"/>
          <w:color w:val="000000"/>
          <w:kern w:val="0"/>
          <w:lang w:eastAsia="es-PE"/>
          <ns2:ligatures ns2:val="none"/>
        </w:rPr>
        <w:t>Presunta</w:t>
      </w:r>
      <w:r w:rsidRPr="00D34DE7">
        <w:rPr>
          <w:rFonts w:ascii="Arial Narrow" w:eastAsia="Times New Roman" w:hAnsi="Arial Narrow" w:cs="Times New Roman"/>
          <w:kern w:val="0"/>
          <w:shd w:val="clear" w:color="auto" w:fill="FFFFFF"/>
          <w:lang w:eastAsia="es-PE"/>
          <ns2:ligatures ns2:val="none"/>
        </w:rPr>
        <w:t xml:space="preserve"> infracción a los artículos 18 y 19</w:t>
      </w:r>
      <w:r w:rsidRPr="00D34DE7">
        <w:rPr>
          <w:rFonts w:ascii="Arial Narrow" w:eastAsia="Calibri" w:hAnsi="Arial Narrow" w:cs="Arial Narrow"/>
          <w:kern w:val="0"/>
          <w:lang w:eastAsia="es-PE"/>
          <ns2:ligatures ns2:val="none"/>
        </w:rPr>
        <w:t xml:space="preserve"> de </w:t>
      </w:r>
      <w:r w:rsidRPr="00D34DE7">
        <w:rPr>
          <w:rFonts w:ascii="Arial Narrow" w:eastAsia="Times New Roman" w:hAnsi="Arial Narrow" w:cs="Times New Roman"/>
          <w:kern w:val="0"/>
          <w:shd w:val="clear" w:color="auto" w:fill="FFFFFF"/>
          <w:lang w:eastAsia="es-PE"/>
          <ns2:ligatures ns2:val="none"/>
        </w:rPr>
        <w:t>la Ley 29571, Código de Protección y Defensa del Consumidor, en tanto</w:t>
      </w:r>
      <w:r w:rsidRPr="00D34DE7">
        <w:rPr>
          <w:rFonts w:ascii="Arial Narrow" w:eastAsia="Arial Narrow" w:hAnsi="Arial Narrow" w:cs="Arial Narrow"/>
          <w:kern w:val="0"/>
          <ns2:ligatures ns2:val="none"/>
        </w:rPr>
        <w:t xml:space="preserve"> </w:t>
      </w:r>
      <w:r w:rsidR="00695DCE" w:rsidRPr="004D6712">
        <w:rPr>
          <w:rFonts w:ascii="Arial Narrow" w:eastAsia="Arial Narrow" w:hAnsi="Arial Narrow" w:cs="Arial Narrow"/>
          <w:kern w:val="0"/>
          <ns2:ligatures ns2:val="none"/>
        </w:rPr>
        <w:t xml:space="preserve">la </w:t>
      </w:r>
      <w:r w:rsidR="0000027F" w:rsidRPr="004D6712">
        <w:rPr>
          <w:rFonts w:ascii="Arial Narrow" w:eastAsia="Arial Narrow" w:hAnsi="Arial Narrow" w:cs="Arial Narrow"/>
          <w:bCs/>
        </w:rPr>
        <w:t xml:space="preserve">Empresa de Créditos Santander Consumo Perú S.A. - Empresa de Créditos Santander Consumo Perú </w:t>
      </w:r>
      <w:r w:rsidR="00DD5928" w:rsidRPr="004D6712">
        <w:rPr>
          <w:rFonts w:ascii="Arial Narrow" w:eastAsia="Arial Narrow" w:hAnsi="Arial Narrow" w:cs="Arial Narrow"/>
          <w:kern w:val="0"/>
          <ns2:ligatures ns2:val="none"/>
        </w:rPr>
        <w:t xml:space="preserve">no habría cumplido con </w:t>
      </w:r>
      <w:r w:rsidR="007E17C5" w:rsidRPr="004D6712">
        <w:rPr>
          <w:rFonts w:ascii="Arial Narrow" w:eastAsia="Arial Narrow" w:hAnsi="Arial Narrow" w:cs="Arial Narrow"/>
          <w:kern w:val="0"/>
          <ns2:ligatures ns2:val="none"/>
        </w:rPr>
        <w:t xml:space="preserve">gestionar la vigencia de la </w:t>
      </w:r>
      <w:r w:rsidR="007E17C5" w:rsidRPr="004D6712">
        <w:rPr>
          <w:rFonts w:ascii="Arial Narrow" w:eastAsia="Arial Narrow" w:hAnsi="Arial Narrow" w:cs="Arial Narrow"/>
          <w:bCs/>
        </w:rPr>
        <w:t>Póliza de seguro vehicular</w:t>
      </w:r>
      <w:r w:rsidR="007E17C5" w:rsidRPr="004D6712">
        <w:rPr>
          <w:rFonts w:ascii="Arial Narrow" w:eastAsia="Times New Roman" w:hAnsi="Arial Narrow" w:cs="Arial"/>
          <w:color w:val="000000"/>
          <w:kern w:val="0"/>
          <w:lang w:eastAsia="es-ES"/>
          <ns2:ligatures ns2:val="none"/>
        </w:rPr>
        <w:t xml:space="preserve"> 230249660-880054636</w:t>
      </w:r>
      <w:r w:rsidR="007E17C5">
        <w:rPr>
          <w:rFonts w:ascii="Arial Narrow" w:eastAsia="Times New Roman" w:hAnsi="Arial Narrow" w:cs="Arial"/>
          <w:color w:val="000000"/>
          <w:kern w:val="0"/>
          <w:lang w:eastAsia="es-ES"/>
          <ns2:ligatures ns2:val="none"/>
        </w:rPr>
        <w:t>.</w:t>
      </w:r>
    </w:p>
    <w:p ns2:paraId="6C10260E" ns2:textId="77777777" w:rsidR="00AA1321" w:rsidRPr="00D34DE7" w:rsidRDefault="00AA1321" w:rsidP="00AA1321">
      <w:pPr>
        <w:pStyle w:val="Prrafodelista"/>
        <w:rPr>
          <w:rFonts w:ascii="Arial Narrow" w:eastAsia="Arial Narrow" w:hAnsi="Arial Narrow" w:cs="Arial Narrow"/>
          <w:kern w:val="0"/>
          <ns2:ligatures ns2:val="none"/>
        </w:rPr>
      </w:pPr>
    </w:p>
    <w:p ns2:paraId="78583C59" ns2:textId="676B7342" w:rsidR="00AA1321" w:rsidRPr="00D34DE7" w:rsidRDefault="00AA1321" w:rsidP="00881B5C">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ns2:ligatures ns2:val="none"/>
        </w:rPr>
      </w:pPr>
      <w:r w:rsidRPr="00D34DE7">
        <w:rPr>
          <w:rFonts w:ascii="Arial Narrow" w:eastAsia="Arial Narrow" w:hAnsi="Arial Narrow" w:cs="Arial Narrow"/>
          <w:kern w:val="0"/>
          <ns2:ligatures ns2:val="none"/>
        </w:rPr>
        <w:t xml:space="preserve">Presunta infracción al artículo 1, numeral 1, literal b) y al artículo 2 de la Ley 29571, Código de Protección y Defensa del Consumidor, </w:t>
      </w:r>
      <w:r w:rsidRPr="00D34DE7">
        <w:rPr>
          <w:rFonts w:ascii="Arial Narrow" w:eastAsia="Times New Roman" w:hAnsi="Arial Narrow" w:cs="Times New Roman"/>
          <w:kern w:val="0"/>
          <w:shd w:val="clear" w:color="auto" w:fill="FFFFFF"/>
          <w:lang w:eastAsia="es-PE"/>
          <ns2:ligatures ns2:val="none"/>
        </w:rPr>
        <w:t xml:space="preserve">en tanto </w:t>
      </w:r>
      <w:r w:rsidR="00571895" w:rsidRPr="004D6712">
        <w:rPr>
          <w:rFonts w:ascii="Arial Narrow" w:eastAsia="Times New Roman" w:hAnsi="Arial Narrow" w:cs="Times New Roman"/>
          <w:kern w:val="0"/>
          <w:shd w:val="clear" w:color="auto" w:fill="FFFFFF"/>
          <w:lang w:eastAsia="es-PE"/>
          <ns2:ligatures ns2:val="none"/>
        </w:rPr>
        <w:t xml:space="preserve">la </w:t>
      </w:r>
      <w:r w:rsidR="007E17C5" w:rsidRPr="004D6712">
        <w:rPr>
          <w:rFonts w:ascii="Arial Narrow" w:eastAsia="Arial Narrow" w:hAnsi="Arial Narrow" w:cs="Arial Narrow"/>
          <w:bCs/>
        </w:rPr>
        <w:t>Empresa de Créditos Santander Consumo Perú S.A. - Empresa de Créditos Santander Consumo Perú</w:t>
      </w:r>
      <w:r w:rsidR="00BA2285" w:rsidRPr="004D6712">
        <w:rPr>
          <w:rFonts w:ascii="Arial Narrow" w:eastAsia="Arial Narrow" w:hAnsi="Arial Narrow" w:cs="Arial Narrow"/>
          <w:bCs/>
        </w:rPr>
        <w:t xml:space="preserve"> no habría informado oportunamente al denunciante que la Póliza de seguro vehicular</w:t>
      </w:r>
      <w:r w:rsidR="00BA2285" w:rsidRPr="004D6712">
        <w:rPr>
          <w:rFonts w:ascii="Arial Narrow" w:eastAsia="Times New Roman" w:hAnsi="Arial Narrow" w:cs="Arial"/>
          <w:color w:val="000000"/>
          <w:kern w:val="0"/>
          <w:lang w:eastAsia="es-ES"/>
          <ns2:ligatures ns2:val="none"/>
        </w:rPr>
        <w:t xml:space="preserve"> 230249660-880054636 </w:t>
      </w:r>
      <w:r w:rsidR="00BA2285" w:rsidRPr="004D6712">
        <w:rPr>
          <w:rFonts w:ascii="Arial Narrow" w:eastAsia="Arial Narrow" w:hAnsi="Arial Narrow" w:cs="Arial Narrow"/>
          <w:bCs/>
        </w:rPr>
        <w:t>no se encontraba vigente</w:t>
      </w:r>
      <w:r w:rsidRPr="00D34DE7">
        <w:rPr>
          <w:rFonts w:ascii="Arial Narrow" w:eastAsia="Times New Roman" w:hAnsi="Arial Narrow" w:cs="Arial"/>
          <w:color w:val="000000"/>
          <w:kern w:val="0"/>
          <w:lang w:eastAsia="es-ES"/>
          <ns2:ligatures ns2:val="none"/>
        </w:rPr>
        <w:t>.</w:t>
      </w:r>
    </w:p>
    <w:bookmarkEnd w:id="5"/>
    <w:p ns2:paraId="042B3F54" ns2:textId="11B4392B" w:rsidR="00CA59A2" w:rsidRPr="00D34DE7" w:rsidRDefault="00CA59A2" w:rsidP="00CA59A2">
      <w:pPr>
        <w:spacing w:after="0" w:line="240" w:lineRule="auto"/>
        <w:jc w:val="both"/>
        <w:rPr>
          <w:rFonts w:ascii="Arial Narrow" w:eastAsia="Arial Narrow" w:hAnsi="Arial Narrow" w:cs="Arial Narrow"/>
          <w:kern w:val="0"/>
          <ns2:ligatures ns2:val="none"/>
        </w:rPr>
      </w:pPr>
    </w:p>
    <w:p ns2:paraId="0A292C9F" ns2:textId="24C7FB4F" w:rsidR="00CA59A2" w:rsidRPr="00D34DE7" w:rsidRDefault="00851C74" w:rsidP="00CA59A2">
      <w:pPr>
        <w:spacing w:line="240" w:lineRule="auto"/>
        <w:contextualSpacing/>
        <w:jc w:val="both"/>
        <w:rPr>
          <w:rFonts w:ascii="Arial Narrow" w:eastAsia="Calibri" w:hAnsi="Arial Narrow" w:cs="Arial"/>
          <w:kern w:val="0"/>
          <ns2:ligatures ns2:val="none"/>
        </w:rPr>
      </w:pPr>
      <w:r w:rsidRPr="00D34DE7">
        <w:rPr>
          <w:rFonts w:ascii="Arial Narrow" w:eastAsia="Arial Narrow" w:hAnsi="Arial Narrow" w:cs="Arial Narrow"/>
          <w:b/>
          <w:color w:val="000000"/>
          <w:kern w:val="0"/>
          <w:lang w:eastAsia="es-PE"/>
          <ns2:ligatures ns2:val="none"/>
        </w:rPr>
        <w:t>TERCERO</w:t>
      </w:r>
      <w:r w:rsidR="00CA59A2" w:rsidRPr="00D34DE7">
        <w:rPr>
          <w:rFonts w:ascii="Arial Narrow" w:eastAsia="Arial Narrow" w:hAnsi="Arial Narrow" w:cs="Arial Narrow"/>
          <w:b/>
          <w:color w:val="000000"/>
          <w:kern w:val="0"/>
          <w:lang w:eastAsia="es-PE"/>
          <ns2:ligatures ns2:val="none"/>
        </w:rPr>
        <w:t>:</w:t>
      </w:r>
      <w:r w:rsidR="00CA59A2" w:rsidRPr="00D34DE7">
        <w:rPr>
          <w:rFonts w:ascii="Arial Narrow" w:eastAsia="Arial Narrow" w:hAnsi="Arial Narrow" w:cs="Arial Narrow"/>
          <w:color w:val="000000"/>
          <w:kern w:val="0"/>
          <w:lang w:eastAsia="es-PE"/>
          <ns2:ligatures ns2:val="none"/>
        </w:rPr>
        <w:t xml:space="preserve"> tener por ofrecidos los medios probatorios presentados en el escrito de denuncia </w:t>
      </w:r>
      <w:r w:rsidR="00CA59A2" w:rsidRPr="00D34DE7">
        <w:rPr>
          <w:rFonts w:ascii="Arial Narrow" w:eastAsia="Times New Roman" w:hAnsi="Arial Narrow" w:cs="Arial"/>
          <w:color w:val="000000"/>
          <w:kern w:val="0"/>
          <w:lang w:val="es-ES" w:eastAsia="es-ES"/>
          <ns2:ligatures ns2:val="none"/>
        </w:rPr>
        <w:t xml:space="preserve">del </w:t>
      </w:r>
      <w:r w:rsidR="0040724D" w:rsidRPr="00D34DE7">
        <w:rPr>
          <w:rFonts w:ascii="Arial Narrow" w:eastAsia="Times New Roman" w:hAnsi="Arial Narrow" w:cs="Arial"/>
          <w:color w:val="000000"/>
          <w:kern w:val="0"/>
          <w:lang w:val="es-ES" w:eastAsia="es-ES"/>
          <ns2:ligatures ns2:val="none"/>
        </w:rPr>
        <w:t>14 de marzo de 2025</w:t>
      </w:r>
    </w:p>
    <w:p ns2:paraId="68A17E97" ns2:textId="77777777" w:rsidR="00CA59A2" w:rsidRPr="00D34DE7" w:rsidRDefault="00CA59A2" w:rsidP="00CA59A2">
      <w:pPr>
        <w:spacing w:line="240" w:lineRule="auto"/>
        <w:contextualSpacing/>
        <w:jc w:val="both"/>
        <w:rPr>
          <w:rFonts w:ascii="Arial Narrow" w:eastAsia="Times New Roman" w:hAnsi="Arial Narrow" w:cs="Times New Roman"/>
          <w:color w:val="000000"/>
          <w:kern w:val="0"/>
          <w:lang w:eastAsia="es-PE"/>
          <ns2:ligatures ns2:val="none"/>
        </w:rPr>
      </w:pPr>
    </w:p>
    <w:p ns2:paraId="168254DA" ns2:textId="2C911309" w:rsidR="00CA59A2" w:rsidRPr="0026598E" w:rsidRDefault="00851C74" w:rsidP="00CA59A2">
      <w:pPr>
        <w:spacing w:after="0" w:line="240" w:lineRule="auto"/>
        <w:jc w:val="both"/>
        <w:rPr>
          <w:rFonts w:ascii="Arial Narrow" w:eastAsia="Arial Narrow" w:hAnsi="Arial Narrow" w:cs="Arial Narrow"/>
          <w:color w:val="000000"/>
          <w:kern w:val="0"/>
          <w:lang w:eastAsia="es-PE"/>
          <ns2:ligatures ns2:val="none"/>
        </w:rPr>
      </w:pPr>
      <w:r w:rsidRPr="00D34DE7">
        <w:rPr>
          <w:rFonts w:ascii="Arial Narrow" w:eastAsia="Arial Narrow" w:hAnsi="Arial Narrow" w:cs="Arial Narrow"/>
          <w:b/>
          <w:color w:val="000000"/>
          <w:kern w:val="0"/>
          <w:lang w:eastAsia="es-PE"/>
          <ns2:ligatures ns2:val="none"/>
        </w:rPr>
        <w:t>CUARTO</w:t>
      </w:r>
      <w:r w:rsidR="00CA59A2" w:rsidRPr="00D34DE7">
        <w:rPr>
          <w:rFonts w:ascii="Arial Narrow" w:eastAsia="Arial Narrow" w:hAnsi="Arial Narrow" w:cs="Arial Narrow"/>
          <w:b/>
          <w:color w:val="000000"/>
          <w:kern w:val="0"/>
          <w:lang w:eastAsia="es-PE"/>
          <ns2:ligatures ns2:val="none"/>
        </w:rPr>
        <w:t xml:space="preserve">: </w:t>
      </w:r>
      <w:r w:rsidR="00CA59A2" w:rsidRPr="00D34DE7">
        <w:rPr>
          <w:rFonts w:ascii="Arial Narrow" w:eastAsia="Arial Narrow" w:hAnsi="Arial Narrow" w:cs="Arial Narrow"/>
          <w:color w:val="000000"/>
          <w:kern w:val="0"/>
          <w:lang w:eastAsia="es-PE"/>
          <ns2:ligatures ns2:val="none"/>
        </w:rPr>
        <w:t xml:space="preserve">requerir a </w:t>
      </w:r>
      <w:r w:rsidR="00CC1E16" w:rsidRPr="00D34DE7">
        <w:rPr>
          <w:rFonts w:ascii="Arial Narrow" w:hAnsi="Arial Narrow"/>
          <w:color w:val="000000"/>
        </w:rPr>
        <w:t xml:space="preserve">la </w:t>
      </w:r>
      <w:r w:rsidR="00CC1E16" w:rsidRPr="00D34DE7">
        <w:rPr>
          <w:rFonts w:ascii="Arial Narrow" w:eastAsia="Arial Narrow" w:hAnsi="Arial Narrow" w:cs="Arial Narrow"/>
          <w:bCs/>
        </w:rPr>
        <w:t>Empresa de Créditos Santander Consumo Perú S.A. - Empresa de Créditos</w:t>
      </w:r>
      <w:r w:rsidR="00CC1E16" w:rsidRPr="001D7555">
        <w:rPr>
          <w:rFonts w:ascii="Arial Narrow" w:eastAsia="Arial Narrow" w:hAnsi="Arial Narrow" w:cs="Arial Narrow"/>
          <w:bCs/>
        </w:rPr>
        <w:t xml:space="preserve"> Santander Consumo Perú y </w:t>
      </w:r>
      <w:r w:rsidR="00781BBB">
        <w:rPr>
          <w:rFonts w:ascii="Arial Narrow" w:eastAsia="Arial Narrow" w:hAnsi="Arial Narrow" w:cs="Arial Narrow"/>
          <w:bCs/>
        </w:rPr>
        <w:t>a</w:t>
      </w:r>
      <w:r w:rsidR="004D2ADC">
        <w:rPr>
          <w:rFonts w:ascii="Arial Narrow" w:eastAsia="Arial Narrow" w:hAnsi="Arial Narrow" w:cs="Arial Narrow"/>
          <w:bCs/>
        </w:rPr>
        <w:t xml:space="preserve"> </w:t>
      </w:r>
      <w:r w:rsidR="00CC1E16" w:rsidRPr="001D7555">
        <w:rPr>
          <w:rFonts w:ascii="Arial Narrow" w:eastAsia="Arial Narrow" w:hAnsi="Arial Narrow" w:cs="Arial Narrow"/>
          <w:bCs/>
        </w:rPr>
        <w:t xml:space="preserve">La Positiva Seguros y Reaseguros S.A. </w:t>
      </w:r>
      <w:r w:rsidR="00CA59A2" w:rsidRPr="0026598E">
        <w:rPr>
          <w:rFonts w:ascii="Arial Narrow" w:eastAsia="Arial Narrow" w:hAnsi="Arial Narrow" w:cs="Arial Narrow"/>
          <w:color w:val="000000"/>
          <w:kern w:val="0"/>
          <w:lang w:eastAsia="es-PE"/>
          <ns2:ligatures ns2:val="none"/>
        </w:rPr>
        <w:t>que cumpla</w:t>
      </w:r>
      <w:r w:rsidR="00781BBB">
        <w:rPr>
          <w:rFonts w:ascii="Arial Narrow" w:eastAsia="Arial Narrow" w:hAnsi="Arial Narrow" w:cs="Arial Narrow"/>
          <w:color w:val="000000"/>
          <w:kern w:val="0"/>
          <w:lang w:eastAsia="es-PE"/>
          <ns2:ligatures ns2:val="none"/>
        </w:rPr>
        <w:t>n</w:t>
      </w:r>
      <w:r w:rsidR="00CA59A2" w:rsidRPr="0026598E">
        <w:rPr>
          <w:rFonts w:ascii="Arial Narrow" w:eastAsia="Arial Narrow" w:hAnsi="Arial Narrow" w:cs="Arial Narrow"/>
          <w:color w:val="000000"/>
          <w:kern w:val="0"/>
          <w:lang w:eastAsia="es-PE"/>
          <ns2:ligatures ns2:val="none"/>
        </w:rPr>
        <w:t xml:space="preserve"> con lo siguiente:</w:t>
      </w:r>
    </w:p>
    <w:p ns2:paraId="20FDFB8D" ns2:textId="77777777" w:rsidR="00CA59A2" w:rsidRPr="0026598E" w:rsidRDefault="00CA59A2" w:rsidP="00CA59A2">
      <w:pPr>
        <w:spacing w:after="0" w:line="240" w:lineRule="auto"/>
        <w:jc w:val="both"/>
        <w:rPr>
          <w:rFonts w:ascii="Arial Narrow" w:eastAsia="Times New Roman" w:hAnsi="Arial Narrow" w:cs="Times New Roman"/>
          <w:color w:val="000000"/>
          <w:kern w:val="0"/>
          <w:lang w:eastAsia="es-PE"/>
          <ns2:ligatures ns2:val="none"/>
        </w:rPr>
      </w:pPr>
    </w:p>
    <w:p ns2:paraId="4AA80738" ns2:textId="77777777" w:rsidR="00CA59A2" w:rsidRPr="0026598E" w:rsidRDefault="00CA59A2" w:rsidP="00CA59A2">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presentar documentos que acrediten su inscripción en los Registros Públicos o una declaración jurada que indique que cuenta con dicha inscripción;</w:t>
      </w:r>
    </w:p>
    <w:p ns2:paraId="2B29D59F" ns2:textId="77777777" w:rsidR="00CA59A2" w:rsidRPr="0026598E" w:rsidRDefault="00CA59A2" w:rsidP="00CA59A2">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presentar copia simple de las facultades de representación de su representante legal en el presente procedimiento o la declaración jurada que indique que cuenta con dichas facultades y que estas se encuentran vigentes;</w:t>
      </w:r>
    </w:p>
    <w:p ns2:paraId="7EF50C46" ns2:textId="77777777" w:rsidR="00CA59A2" w:rsidRPr="0026598E" w:rsidRDefault="00CA59A2" w:rsidP="00CA59A2">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consignar el Número de Registro Único de Contribuyentes (RUC); y,</w:t>
      </w:r>
    </w:p>
    <w:p ns2:paraId="19E4DFA1" ns2:textId="77777777" w:rsidR="00CA59A2" w:rsidRPr="0026598E" w:rsidRDefault="00CA59A2" w:rsidP="00CA59A2">
      <w:pPr>
        <w:numPr>
          <w:ilvl w:val="0"/>
          <w:numId w:val="3"/>
        </w:numPr>
        <w:spacing w:after="0" w:line="240" w:lineRule="auto"/>
        <w:ind w:left="567" w:hanging="567"/>
        <w:jc w:val="both"/>
        <w:rPr>
          <w:rFonts w:ascii="Arial Narrow" w:eastAsia="Calibri" w:hAnsi="Arial Narrow" w:cs="Arial"/>
          <w:kern w:val="0"/>
          <ns2:ligatures ns2:val="none"/>
        </w:rPr>
      </w:pPr>
      <w:r w:rsidRPr="0026598E">
        <w:rPr>
          <w:rFonts w:ascii="Arial Narrow" w:eastAsia="Arial Narrow" w:hAnsi="Arial Narrow" w:cs="Arial Narrow"/>
          <w:color w:val="000000"/>
          <w:kern w:val="0"/>
          <w:lang w:eastAsia="es-PE"/>
          <ns2:ligatures ns2:val="none"/>
        </w:rPr>
        <w:t>fijar domicilio procesal para el procedimiento, de conformidad con el numeral 1 del artículo 442</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del Código Procesal Civil. </w:t>
      </w:r>
      <w:r w:rsidRPr="0026598E">
        <w:rPr>
          <w:rFonts w:ascii="Arial Narrow" w:eastAsia="Calibri" w:hAnsi="Arial Narrow" w:cs="Arial"/>
          <w:kern w:val="0"/>
          <ns2:ligatures ns2:val="none"/>
        </w:rPr>
        <w:t>Para ello podrá señalar domicilio físico o una dirección electrónica a la que pueda remitirse las notificaciones</w:t>
      </w:r>
      <w:r w:rsidRPr="0026598E">
        <w:rPr>
          <w:rFonts w:ascii="Arial Narrow" w:eastAsia="Arial" w:hAnsi="Arial Narrow" w:cs="Arial"/>
          <w:kern w:val="0"/>
          <w:lang w:val="es"/>
          <ns2:ligatures ns2:val="none"/>
        </w:rPr>
        <w:t>;</w:t>
      </w:r>
    </w:p>
    <w:p ns2:paraId="7C63E340" ns2:textId="77777777" w:rsidR="00CA59A2" w:rsidRPr="0026598E" w:rsidRDefault="00CA59A2" w:rsidP="00CA59A2">
      <w:pPr>
        <w:numPr>
          <w:ilvl w:val="0"/>
          <w:numId w:val="3"/>
        </w:numPr>
        <w:spacing w:after="0" w:line="240" w:lineRule="auto"/>
        <w:ind w:left="567" w:hanging="567"/>
        <w:jc w:val="both"/>
        <w:rPr>
          <w:rFonts w:ascii="Arial Narrow" w:eastAsia="Calibri" w:hAnsi="Arial Narrow" w:cs="Arial"/>
          <w:kern w:val="0"/>
          <ns2:ligatures ns2:val="none"/>
        </w:rPr>
      </w:pPr>
      <w:r w:rsidRPr="0026598E">
        <w:rPr>
          <w:rFonts w:ascii="Arial Narrow" w:eastAsia="Calibri" w:hAnsi="Arial Narrow" w:cs="Arial"/>
          <w:kern w:val="0"/>
          <ns2:ligatures ns2:val="none"/>
        </w:rPr>
        <w:t xml:space="preserve">en caso califique como </w:t>
      </w:r>
      <w:proofErr w:type="gramStart"/>
      <w:r w:rsidRPr="0026598E">
        <w:rPr>
          <w:rFonts w:ascii="Arial Narrow" w:eastAsia="Calibri" w:hAnsi="Arial Narrow" w:cs="Arial"/>
          <w:kern w:val="0"/>
          <ns2:ligatures ns2:val="none"/>
        </w:rPr>
        <w:t>micro empresa</w:t>
      </w:r>
      <w:proofErr w:type="gramEnd"/>
      <w:r w:rsidRPr="0026598E">
        <w:rPr>
          <w:rFonts w:ascii="Arial Narrow" w:eastAsia="Calibri" w:hAnsi="Arial Narrow" w:cs="Arial"/>
          <w:kern w:val="0"/>
          <ns2:ligatures ns2:val="none"/>
        </w:rPr>
        <w:t xml:space="preserve"> o pequeña empresa, presentar los documentos que acrediten su volumen de ventas o ingresos brutos percibidos el año anterior relativo a todas sus actividades </w:t>
      </w:r>
      <w:r w:rsidRPr="0026598E">
        <w:rPr>
          <w:rFonts w:ascii="Arial Narrow" w:eastAsia="Calibri" w:hAnsi="Arial Narrow" w:cs="Arial"/>
          <w:kern w:val="0"/>
          <ns2:ligatures ns2:val="none"/>
        </w:rPr>
        <w:lastRenderedPageBreak/>
        <w:t>económicas y el número de trabajadores con el que cuenta</w:t>
      </w:r>
      <w:r w:rsidRPr="0026598E">
        <w:rPr>
          <w:rStyle w:val="Refdenotaalpie"/>
          <w:rFonts w:ascii="Arial Narrow" w:eastAsia="Calibri" w:hAnsi="Arial Narrow" w:cs="Arial"/>
          <w:kern w:val="0"/>
          <w:vertAlign w:val="superscript"/>
          <ns2:ligatures ns2:val="none"/>
        </w:rPr>
        <w:footnoteReference w:id="11"/>
      </w:r>
      <w:r w:rsidRPr="0026598E">
        <w:rPr>
          <w:rFonts w:ascii="Arial Narrow" w:eastAsia="Calibri" w:hAnsi="Arial Narrow" w:cs="Arial"/>
          <w:kern w:val="0"/>
          <ns2:ligatures ns2: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ns2:ligatures ns2:val="none"/>
        </w:rPr>
        <w:t/>
      </w:r>
      <w:r w:rsidRPr="0026598E">
        <w:rPr>
          <w:rFonts w:ascii="Arial Narrow" w:eastAsia="Calibri" w:hAnsi="Arial Narrow" w:cs="Arial"/>
          <w:kern w:val="0"/>
          <ns2:ligatures ns2:val="none"/>
        </w:rPr>
        <w:t xml:space="preserve"> del </w:t>
      </w:r>
      <w:r w:rsidRPr="0026598E">
        <w:rPr>
          <w:rFonts w:ascii="Arial Narrow" w:eastAsia="Calibri" w:hAnsi="Arial Narrow" w:cs="Arial"/>
          <w:spacing w:val="-2"/>
          <w:kern w:val="0"/>
          <ns2:ligatures ns2:val="none"/>
        </w:rPr>
        <w:t>Código</w:t>
      </w:r>
      <w:r w:rsidRPr="0026598E">
        <w:rPr>
          <w:rStyle w:val="Refdenotaalpie"/>
          <w:rFonts w:ascii="Arial Narrow" w:eastAsia="Calibri" w:hAnsi="Arial Narrow" w:cs="Arial"/>
          <w:spacing w:val="-2"/>
          <w:kern w:val="0"/>
          <w:vertAlign w:val="superscript"/>
          <ns2:ligatures ns2:val="none"/>
        </w:rPr>
        <w:footnoteReference w:id="12"/>
      </w:r>
      <w:r w:rsidRPr="0026598E">
        <w:rPr>
          <w:rFonts w:ascii="Arial Narrow" w:eastAsia="Calibri" w:hAnsi="Arial Narrow" w:cs="Arial"/>
          <w:spacing w:val="-2"/>
          <w:kern w:val="0"/>
          <ns2:ligatures ns2:val="none"/>
        </w:rPr>
        <w:t>.</w:t>
      </w:r>
    </w:p>
    <w:p ns2:paraId="228F876C" ns2:textId="77777777" w:rsidR="00CA59A2" w:rsidRPr="0026598E" w:rsidRDefault="00CA59A2" w:rsidP="00CA59A2">
      <w:pPr>
        <w:spacing w:after="0" w:line="240" w:lineRule="auto"/>
        <w:jc w:val="both"/>
        <w:rPr>
          <w:rFonts w:ascii="Arial Narrow" w:eastAsia="Arial Narrow" w:hAnsi="Arial Narrow" w:cs="Arial Narrow"/>
          <w:color w:val="000000"/>
          <w:kern w:val="0"/>
          <w:lang w:eastAsia="es-PE"/>
          <ns2:ligatures ns2:val="none"/>
        </w:rPr>
      </w:pPr>
    </w:p>
    <w:p>
      <w:pPr>
        <w:spacing w:after="0" w:line="240" w:lineRule="auto"/>
        <w:jc w:val="both"/>
        <w:rPr>
          <w:rFonts w:ascii="Arial Narrow" w:eastAsia="Arial Narrow" w:hAnsi="Arial Narrow" w:cs="Arial Narrow"/>
          <w:color w:val="000000"/>
          <w:kern w:val="0"/>
          <w:lang w:eastAsia="es-PE"/>
          <ns2:ligatures ns2:val="none"/>
        </w:rPr>
      </w:pPr>
      <w:r>
        <w:rPr>
          <w:rFonts w:ascii="Arial Narrow" w:hAnsi="Arial Narrow" w:cs="Arial Narrow"/>
          <w:b w:val="1"/>
          <w:bCs w:val="1"/>
          <w:sz w:val="20"/>
          <w:szCs w:val="20"/>
        </w:rPr>
        <w:t xml:space="preserve">QUINTO: </w:t>
      </w:r>
      <w:r>
        <w:rPr>
          <w:rFonts w:ascii="Arial Narrow" w:hAnsi="Arial Narrow" w:cs="Arial Narrow"/>
          <w:sz w:val="20"/>
          <w:szCs w:val="20"/>
        </w:rPr>
        <w:t xml:space="preserve">correr traslado de la presente resolución a la Empresa de Créditos Santander Consumo Perú S.A. - Empresa de Créditos Santander Consumo Perú y La Positiva Seguros y Reaseguros S.A. para que, de conformidad con lo dispuesto por el artículo 26 de la Ley sobre Facultades, Normas y Organización del Indecopi, aprobada por Decreto Legislativo 807, presenten sus descargos sobre la imputación de cargos realizada en un plazo no mayor a cinco (5) días hábiles contado a partir del día siguiente de la notificación de la presente resolución, vencido el cual, el Secretario Técnico declarará en rebeldía a los denunciados que no lo hubieran presentado. Debe precisarse que de conformidad con lo establecido por el artículo 223 del Texto Único Ordenado de la Ley 27444, Ley del Procedimiento Administrativo General, las alegaciones y los hechos relevantes de la reclamación, salvo que hayan sido específicamente negadas en la contestación, se tendrán por aceptadas o merituadas como ciertas.</w:t>
      </w:r>
    </w:p>
    <w:p ns2:paraId="648D1183" ns2:textId="77777777" w:rsidR="00DE039F" w:rsidRPr="0026598E" w:rsidRDefault="00DE039F" w:rsidP="00DE039F">
      <w:pPr>
        <w:spacing w:after="0" w:line="240" w:lineRule="auto"/>
        <w:jc w:val="both"/>
        <w:rPr>
          <w:rFonts w:ascii="Arial Narrow" w:eastAsia="Arial Narrow" w:hAnsi="Arial Narrow" w:cs="Arial Narrow"/>
          <w:color w:val="000000"/>
          <w:kern w:val="0"/>
          <w:lang w:eastAsia="es-PE"/>
          <ns2:ligatures ns2:val="none"/>
        </w:rPr>
      </w:pPr>
    </w:p>
    <w:p ns2:paraId="12E5CD99" ns2:textId="014B4947" w:rsidR="00DE039F" w:rsidRDefault="00DE039F" w:rsidP="00DE039F">
      <w:pPr>
        <w:spacing w:after="0" w:line="240" w:lineRule="auto"/>
        <w:jc w:val="both"/>
        <w:rPr>
          <w:rFonts w:ascii="Arial Narrow" w:eastAsia="Times New Roman" w:hAnsi="Arial Narrow" w:cs="Arial"/>
          <w:color w:val="000000"/>
          <w:kern w:val="0"/>
          <w:lang w:val="es-ES" w:eastAsia="es-ES"/>
          <ns2:ligatures ns2:val="none"/>
        </w:rPr>
      </w:pPr>
      <w:r w:rsidRPr="0026598E">
        <w:rPr>
          <w:rFonts w:ascii="Arial Narrow" w:eastAsia="Arial Narrow" w:hAnsi="Arial Narrow" w:cs="Arial Narrow"/>
          <w:b/>
          <w:color w:val="000000"/>
          <w:kern w:val="0"/>
          <w:lang w:eastAsia="es-PE"/>
          <ns2:ligatures ns2:val="none"/>
        </w:rPr>
        <w:t xml:space="preserve">SEXTO: </w:t>
      </w:r>
      <w:bookmarkStart w:id="6" w:name="_Hlk188286813"/>
      <w:r w:rsidRPr="0026598E">
        <w:rPr>
          <w:rFonts w:ascii="Arial Narrow" w:eastAsia="Times New Roman" w:hAnsi="Arial Narrow" w:cs="Arial"/>
          <w:color w:val="000000"/>
          <w:kern w:val="0"/>
          <w:lang w:eastAsia="es-ES"/>
          <ns2:ligatures ns2:val="none"/>
        </w:rPr>
        <w:t xml:space="preserve">requerir </w:t>
      </w:r>
      <w:r w:rsidRPr="0026598E">
        <w:rPr>
          <w:rFonts w:ascii="Arial Narrow" w:eastAsia="Times New Roman" w:hAnsi="Arial Narrow" w:cs="Arial"/>
          <w:color w:val="000000"/>
          <w:kern w:val="0"/>
          <w:lang w:val="es-ES" w:eastAsia="es-ES"/>
          <ns2:ligatures ns2:val="none"/>
        </w:rPr>
        <w:t xml:space="preserve">que, en un </w:t>
      </w:r>
      <w:r w:rsidRPr="0026598E">
        <w:rPr>
          <w:rFonts w:ascii="Arial Narrow" w:eastAsia="Times New Roman" w:hAnsi="Arial Narrow" w:cs="Arial"/>
          <w:color w:val="000000"/>
          <w:kern w:val="0"/>
          <w:lang w:eastAsia="es-ES"/>
          <ns2:ligatures ns2:val="none"/>
        </w:rPr>
        <w:t>plazo no mayor de cinco (5) días hábiles contado a partir del día siguiente de la notificación de la presente resolución</w:t>
      </w:r>
      <w:bookmarkEnd w:id="6"/>
      <w:r w:rsidRPr="0026598E">
        <w:rPr>
          <w:rFonts w:ascii="Arial Narrow" w:eastAsia="Times New Roman" w:hAnsi="Arial Narrow" w:cs="Arial"/>
          <w:color w:val="000000"/>
          <w:kern w:val="0"/>
          <w:lang w:eastAsia="es-ES"/>
          <ns2:ligatures ns2:val="none"/>
        </w:rPr>
        <w:t xml:space="preserve">, </w:t>
      </w:r>
      <w:bookmarkStart w:id="7" w:name="_Hlk188286828"/>
      <w:r w:rsidR="00E7226E" w:rsidRPr="001D7555">
        <w:rPr>
          <w:rFonts w:ascii="Arial Narrow" w:eastAsia="Arial Narrow" w:hAnsi="Arial Narrow" w:cs="Arial Narrow"/>
          <w:bCs/>
        </w:rPr>
        <w:t>Empresa de Créditos Santander Consumo Perú S.A. - Empresa de Créditos Santander Consumo Perú</w:t>
      </w:r>
      <w:r w:rsidRPr="00EE4AAB">
        <w:rPr>
          <w:rFonts w:ascii="Arial Narrow" w:eastAsia="Times New Roman" w:hAnsi="Arial Narrow" w:cs="Arial"/>
          <w:color w:val="000000"/>
          <w:kern w:val="0"/>
          <w:lang w:eastAsia="es-ES"/>
          <ns2:ligatures ns2:val="none"/>
        </w:rPr>
        <w:t xml:space="preserve">, </w:t>
      </w:r>
      <w:bookmarkEnd w:id="7"/>
      <w:r w:rsidRPr="00EE4AAB">
        <w:rPr>
          <w:rFonts w:ascii="Arial Narrow" w:eastAsia="Times New Roman" w:hAnsi="Arial Narrow" w:cs="Arial"/>
          <w:color w:val="000000"/>
          <w:kern w:val="0"/>
          <w:lang w:val="es-ES" w:eastAsia="es-ES"/>
          <ns2:ligatures ns2:val="none"/>
        </w:rPr>
        <w:t>cumpla</w:t>
      </w:r>
      <w:r w:rsidRPr="0026598E">
        <w:rPr>
          <w:rFonts w:ascii="Arial Narrow" w:eastAsia="Times New Roman" w:hAnsi="Arial Narrow" w:cs="Arial"/>
          <w:color w:val="000000"/>
          <w:kern w:val="0"/>
          <w:lang w:val="es-ES" w:eastAsia="es-ES"/>
          <ns2:ligatures ns2:val="none"/>
        </w:rPr>
        <w:t xml:space="preserve"> con: </w:t>
      </w:r>
      <w:r w:rsidR="008F357F" w:rsidRPr="008F357F">
        <w:rPr>
          <w:rFonts w:ascii="Arial Narrow" w:eastAsia="Times New Roman" w:hAnsi="Arial Narrow" w:cs="Arial"/>
          <w:color w:val="000000"/>
          <w:kern w:val="0"/>
          <w:lang w:val="es-ES" w:eastAsia="es-ES"/>
          <ns2:ligatures ns2:val="none"/>
        </w:rPr>
        <w:t xml:space="preserve">(i) presentar una copia debidamente suscrita de la Póliza </w:t>
      </w:r>
      <w:proofErr w:type="spellStart"/>
      <w:r w:rsidR="008F357F" w:rsidRPr="008F357F">
        <w:rPr>
          <w:rFonts w:ascii="Arial Narrow" w:eastAsia="Times New Roman" w:hAnsi="Arial Narrow" w:cs="Arial"/>
          <w:color w:val="000000"/>
          <w:kern w:val="0"/>
          <w:lang w:val="es-ES" w:eastAsia="es-ES"/>
          <ns2:ligatures ns2:val="none"/>
        </w:rPr>
        <w:t/>
      </w:r>
      <w:proofErr w:type="spellEnd"/>
      <w:r w:rsidR="008F357F" w:rsidRPr="008F357F">
        <w:rPr>
          <w:rFonts w:ascii="Arial Narrow" w:eastAsia="Times New Roman" w:hAnsi="Arial Narrow" w:cs="Arial"/>
          <w:color w:val="000000"/>
          <w:kern w:val="0"/>
          <w:lang w:val="es-ES" w:eastAsia="es-ES"/>
          <ns2:ligatures ns2:val="none"/>
        </w:rPr>
        <w:t xml:space="preserve"> </w:t>
      </w:r>
      <w:r w:rsidR="008F357F" w:rsidRPr="004512C6">
        <w:rPr>
          <w:rFonts w:ascii="Arial Narrow" w:eastAsia="Times New Roman" w:hAnsi="Arial Narrow" w:cs="Arial"/>
          <w:color w:val="000000"/>
          <w:kern w:val="0"/>
          <w:lang w:eastAsia="es-ES"/>
          <ns2:ligatures ns2:val="none"/>
        </w:rPr>
        <w:t>230249660-880054636</w:t>
      </w:r>
      <w:r w:rsidR="008F357F">
        <w:rPr>
          <w:rFonts w:ascii="Arial Narrow" w:eastAsia="Times New Roman" w:hAnsi="Arial Narrow" w:cs="Arial"/>
          <w:color w:val="000000"/>
          <w:kern w:val="0"/>
          <w:lang w:eastAsia="es-ES"/>
          <ns2:ligatures ns2:val="none"/>
        </w:rPr>
        <w:t xml:space="preserve"> </w:t>
      </w:r>
      <w:r w:rsidR="008F357F" w:rsidRPr="008F357F">
        <w:rPr>
          <w:rFonts w:ascii="Arial Narrow" w:eastAsia="Times New Roman" w:hAnsi="Arial Narrow" w:cs="Arial"/>
          <w:color w:val="000000"/>
          <w:kern w:val="0"/>
          <w:lang w:val="es-ES" w:eastAsia="es-ES"/>
          <ns2:ligatures ns2:val="none"/>
        </w:rPr>
        <w:t>del Seguro Vehicular materia de denuncia; (</w:t>
      </w:r>
      <w:proofErr w:type="spellStart"/>
      <w:r w:rsidR="008F357F" w:rsidRPr="008F357F">
        <w:rPr>
          <w:rFonts w:ascii="Arial Narrow" w:eastAsia="Times New Roman" w:hAnsi="Arial Narrow" w:cs="Arial"/>
          <w:color w:val="000000"/>
          <w:kern w:val="0"/>
          <w:lang w:val="es-ES" w:eastAsia="es-ES"/>
          <ns2:ligatures ns2:val="none"/>
        </w:rPr>
        <w:t>ii</w:t>
      </w:r>
      <w:proofErr w:type="spellEnd"/>
      <w:r w:rsidR="008F357F" w:rsidRPr="008F357F">
        <w:rPr>
          <w:rFonts w:ascii="Arial Narrow" w:eastAsia="Times New Roman" w:hAnsi="Arial Narrow" w:cs="Arial"/>
          <w:color w:val="000000"/>
          <w:kern w:val="0"/>
          <w:lang w:val="es-ES" w:eastAsia="es-ES"/>
          <ns2:ligatures ns2:val="none"/>
        </w:rPr>
        <w:t>) presentar todas las comunicaciones cursadas con la parte denunciante en virtud de los hechos materia de denuncia; y, (</w:t>
      </w:r>
      <w:proofErr w:type="spellStart"/>
      <w:r w:rsidR="008F357F" w:rsidRPr="008F357F">
        <w:rPr>
          <w:rFonts w:ascii="Arial Narrow" w:eastAsia="Times New Roman" w:hAnsi="Arial Narrow" w:cs="Arial"/>
          <w:color w:val="000000"/>
          <w:kern w:val="0"/>
          <w:lang w:val="es-ES" w:eastAsia="es-ES"/>
          <ns2:ligatures ns2:val="none"/>
        </w:rPr>
        <w:t>iii</w:t>
      </w:r>
      <w:proofErr w:type="spellEnd"/>
      <w:r w:rsidR="008F357F" w:rsidRPr="008F357F">
        <w:rPr>
          <w:rFonts w:ascii="Arial Narrow" w:eastAsia="Times New Roman" w:hAnsi="Arial Narrow" w:cs="Arial"/>
          <w:color w:val="000000"/>
          <w:kern w:val="0"/>
          <w:lang w:val="es-ES" w:eastAsia="es-ES"/>
          <ns2:ligatures ns2:val="none"/>
        </w:rPr>
        <w:t>) presentar el medio probatorio que acredite que informó de manera oportuna al denunciante que su vehículo dejó de estar asegurado</w:t>
      </w:r>
      <w:r w:rsidRPr="0026598E">
        <w:rPr>
          <w:rFonts w:ascii="Arial Narrow" w:eastAsia="Times New Roman" w:hAnsi="Arial Narrow" w:cs="Arial"/>
          <w:color w:val="000000"/>
          <w:kern w:val="0"/>
          <w:lang w:val="es-ES" w:eastAsia="es-ES"/>
          <ns2:ligatures ns2:val="none"/>
        </w:rPr>
        <w:t>.</w:t>
      </w:r>
    </w:p>
    <w:p ns2:paraId="150D157D" ns2:textId="77777777" w:rsidR="00DE039F" w:rsidRDefault="00DE039F" w:rsidP="00DE039F">
      <w:pPr>
        <w:spacing w:after="0" w:line="240" w:lineRule="auto"/>
        <w:jc w:val="both"/>
        <w:rPr>
          <w:rFonts w:ascii="Arial Narrow" w:eastAsia="Times New Roman" w:hAnsi="Arial Narrow" w:cs="Arial"/>
          <w:color w:val="000000"/>
          <w:kern w:val="0"/>
          <w:lang w:val="es-ES" w:eastAsia="es-ES"/>
          <ns2:ligatures ns2:val="none"/>
        </w:rPr>
      </w:pPr>
    </w:p>
    <w:p ns2:paraId="31FE2B03" ns2:textId="448A5D6E" w:rsidR="00DE039F" w:rsidRPr="0026598E" w:rsidRDefault="00DE039F" w:rsidP="00DE039F">
      <w:pPr>
        <w:spacing w:after="0" w:line="240" w:lineRule="auto"/>
        <w:jc w:val="both"/>
        <w:rPr>
          <w:rFonts w:ascii="Arial Narrow" w:eastAsia="Times New Roman" w:hAnsi="Arial Narrow" w:cs="Arial"/>
          <w:color w:val="000000"/>
          <w:kern w:val="0"/>
          <w:lang w:val="es-ES" w:eastAsia="es-ES"/>
          <ns2:ligatures ns2:val="none"/>
        </w:rPr>
      </w:pPr>
      <w:r w:rsidRPr="0026598E">
        <w:rPr>
          <w:rFonts w:ascii="Arial Narrow" w:eastAsia="Arial Narrow" w:hAnsi="Arial Narrow" w:cs="Arial Narrow"/>
          <w:b/>
          <w:color w:val="000000"/>
          <w:kern w:val="0"/>
          <w:lang w:eastAsia="es-PE"/>
          <ns2:ligatures ns2:val="none"/>
        </w:rPr>
        <w:t xml:space="preserve">SÉTIMO: </w:t>
      </w:r>
      <w:r w:rsidRPr="0026598E">
        <w:rPr>
          <w:rFonts w:ascii="Arial Narrow" w:eastAsia="Times New Roman" w:hAnsi="Arial Narrow" w:cs="Arial"/>
          <w:color w:val="000000"/>
          <w:kern w:val="0"/>
          <w:lang w:eastAsia="es-ES"/>
          <ns2:ligatures ns2:val="none"/>
        </w:rPr>
        <w:t xml:space="preserve">requerir </w:t>
      </w:r>
      <w:r w:rsidRPr="0026598E">
        <w:rPr>
          <w:rFonts w:ascii="Arial Narrow" w:eastAsia="Times New Roman" w:hAnsi="Arial Narrow" w:cs="Arial"/>
          <w:color w:val="000000"/>
          <w:kern w:val="0"/>
          <w:lang w:val="es-ES" w:eastAsia="es-ES"/>
          <ns2:ligatures ns2:val="none"/>
        </w:rPr>
        <w:t xml:space="preserve">que, en un </w:t>
      </w:r>
      <w:r w:rsidRPr="0026598E">
        <w:rPr>
          <w:rFonts w:ascii="Arial Narrow" w:eastAsia="Times New Roman" w:hAnsi="Arial Narrow" w:cs="Arial"/>
          <w:color w:val="000000"/>
          <w:kern w:val="0"/>
          <w:lang w:eastAsia="es-ES"/>
          <ns2:ligatures ns2:val="none"/>
        </w:rPr>
        <w:t xml:space="preserve">plazo no mayor de cinco (5) días hábiles contado a partir del día siguiente de la notificación de la presente resolución, </w:t>
      </w:r>
      <w:r w:rsidR="00E7226E" w:rsidRPr="001D7555">
        <w:rPr>
          <w:rFonts w:ascii="Arial Narrow" w:eastAsia="Arial Narrow" w:hAnsi="Arial Narrow" w:cs="Arial Narrow"/>
          <w:bCs/>
        </w:rPr>
        <w:t>La Positiva Seguros y Reaseguros S.A.</w:t>
      </w:r>
      <w:r w:rsidRPr="00843FBB">
        <w:rPr>
          <w:rFonts w:ascii="Arial Narrow" w:eastAsia="Times New Roman" w:hAnsi="Arial Narrow" w:cs="Arial"/>
          <w:color w:val="000000"/>
          <w:kern w:val="0"/>
          <w:lang w:eastAsia="es-ES"/>
          <ns2:ligatures ns2:val="none"/>
        </w:rPr>
        <w:t xml:space="preserve">, </w:t>
      </w:r>
      <w:r w:rsidRPr="00843FBB">
        <w:rPr>
          <w:rFonts w:ascii="Arial Narrow" w:eastAsia="Times New Roman" w:hAnsi="Arial Narrow" w:cs="Arial"/>
          <w:color w:val="000000"/>
          <w:kern w:val="0"/>
          <w:lang w:val="es-ES" w:eastAsia="es-ES"/>
          <ns2:ligatures ns2:val="none"/>
        </w:rPr>
        <w:t xml:space="preserve">cumpla con: </w:t>
      </w:r>
      <w:r w:rsidR="008F357F" w:rsidRPr="008F357F">
        <w:rPr>
          <w:rFonts w:ascii="Arial Narrow" w:eastAsia="Times New Roman" w:hAnsi="Arial Narrow" w:cs="Arial"/>
          <w:color w:val="000000"/>
          <w:kern w:val="0"/>
          <w:lang w:val="es-ES" w:eastAsia="es-ES"/>
          <ns2:ligatures ns2:val="none"/>
        </w:rPr>
        <w:t xml:space="preserve">(i) presentar una copia debidamente suscrita de la Póliza </w:t>
      </w:r>
      <w:proofErr w:type="spellStart"/>
      <w:r w:rsidR="008F357F" w:rsidRPr="008F357F">
        <w:rPr>
          <w:rFonts w:ascii="Arial Narrow" w:eastAsia="Times New Roman" w:hAnsi="Arial Narrow" w:cs="Arial"/>
          <w:color w:val="000000"/>
          <w:kern w:val="0"/>
          <w:lang w:val="es-ES" w:eastAsia="es-ES"/>
          <ns2:ligatures ns2:val="none"/>
        </w:rPr>
        <w:t/>
      </w:r>
      <w:proofErr w:type="spellEnd"/>
      <w:r w:rsidR="008F357F" w:rsidRPr="008F357F">
        <w:rPr>
          <w:rFonts w:ascii="Arial Narrow" w:eastAsia="Times New Roman" w:hAnsi="Arial Narrow" w:cs="Arial"/>
          <w:color w:val="000000"/>
          <w:kern w:val="0"/>
          <w:lang w:val="es-ES" w:eastAsia="es-ES"/>
          <ns2:ligatures ns2:val="none"/>
        </w:rPr>
        <w:t xml:space="preserve"> </w:t>
      </w:r>
      <w:r w:rsidR="008F357F" w:rsidRPr="004512C6">
        <w:rPr>
          <w:rFonts w:ascii="Arial Narrow" w:eastAsia="Times New Roman" w:hAnsi="Arial Narrow" w:cs="Arial"/>
          <w:color w:val="000000"/>
          <w:kern w:val="0"/>
          <w:lang w:eastAsia="es-ES"/>
          <ns2:ligatures ns2:val="none"/>
        </w:rPr>
        <w:t>230249660-880054636</w:t>
      </w:r>
      <w:r w:rsidR="008F357F">
        <w:rPr>
          <w:rFonts w:ascii="Arial Narrow" w:eastAsia="Times New Roman" w:hAnsi="Arial Narrow" w:cs="Arial"/>
          <w:color w:val="000000"/>
          <w:kern w:val="0"/>
          <w:lang w:eastAsia="es-ES"/>
          <ns2:ligatures ns2:val="none"/>
        </w:rPr>
        <w:t xml:space="preserve"> </w:t>
      </w:r>
      <w:r w:rsidR="008F357F" w:rsidRPr="008F357F">
        <w:rPr>
          <w:rFonts w:ascii="Arial Narrow" w:eastAsia="Times New Roman" w:hAnsi="Arial Narrow" w:cs="Arial"/>
          <w:color w:val="000000"/>
          <w:kern w:val="0"/>
          <w:lang w:val="es-ES" w:eastAsia="es-ES"/>
          <ns2:ligatures ns2:val="none"/>
        </w:rPr>
        <w:t>del Seguro Vehicular materia de denuncia; y, (</w:t>
      </w:r>
      <w:proofErr w:type="spellStart"/>
      <w:r w:rsidR="008F357F" w:rsidRPr="008F357F">
        <w:rPr>
          <w:rFonts w:ascii="Arial Narrow" w:eastAsia="Times New Roman" w:hAnsi="Arial Narrow" w:cs="Arial"/>
          <w:color w:val="000000"/>
          <w:kern w:val="0"/>
          <w:lang w:val="es-ES" w:eastAsia="es-ES"/>
          <ns2:ligatures ns2:val="none"/>
        </w:rPr>
        <w:t>ii</w:t>
      </w:r>
      <w:proofErr w:type="spellEnd"/>
      <w:r w:rsidR="008F357F" w:rsidRPr="008F357F">
        <w:rPr>
          <w:rFonts w:ascii="Arial Narrow" w:eastAsia="Times New Roman" w:hAnsi="Arial Narrow" w:cs="Arial"/>
          <w:color w:val="000000"/>
          <w:kern w:val="0"/>
          <w:lang w:val="es-ES" w:eastAsia="es-ES"/>
          <ns2:ligatures ns2:val="none"/>
        </w:rPr>
        <w:t>) presentar todas las comunicaciones cursadas con la parte denunciante en virtud de los hechos materia de denuncia</w:t>
      </w:r>
      <w:r w:rsidRPr="00843FBB">
        <w:rPr>
          <w:rFonts w:ascii="Arial Narrow" w:eastAsia="Times New Roman" w:hAnsi="Arial Narrow" w:cs="Arial"/>
          <w:color w:val="000000"/>
          <w:kern w:val="0"/>
          <w:lang w:val="es-ES" w:eastAsia="es-ES"/>
          <ns2:ligatures ns2:val="none"/>
        </w:rPr>
        <w:t>.</w:t>
      </w:r>
    </w:p>
    <w:p ns2:paraId="12A4D8BD" ns2:textId="77777777" w:rsidR="00CA59A2" w:rsidRPr="0026598E" w:rsidRDefault="00CA59A2" w:rsidP="00CA59A2">
      <w:pPr>
        <w:spacing w:after="0" w:line="240" w:lineRule="auto"/>
        <w:jc w:val="both"/>
        <w:rPr>
          <w:rFonts w:ascii="Arial Narrow" w:eastAsia="Arial Narrow" w:hAnsi="Arial Narrow" w:cs="Arial Narrow"/>
          <w:b/>
          <w:color w:val="000000"/>
          <w:kern w:val="0"/>
          <w:lang w:val="es-ES" w:eastAsia="es-PE"/>
          <ns2:ligatures ns2:val="none"/>
        </w:rPr>
      </w:pPr>
    </w:p>
    <w:p ns2:paraId="591B7E6F" ns2:textId="71B44FDE" w:rsidR="00CA59A2" w:rsidRPr="0026598E" w:rsidRDefault="00DE039F" w:rsidP="00CA59A2">
      <w:pPr>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Calibri" w:hAnsi="Arial Narrow" w:cs="Arial"/>
          <w:b/>
          <w:bCs/>
          <w:kern w:val="0"/>
          <ns2:ligatures ns2:val="none"/>
        </w:rPr>
        <w:t>OCTAVO</w:t>
      </w:r>
      <w:r w:rsidR="00CA59A2" w:rsidRPr="0026598E">
        <w:rPr>
          <w:rFonts w:ascii="Arial Narrow" w:eastAsia="Arial Narrow" w:hAnsi="Arial Narrow" w:cs="Arial Narrow"/>
          <w:b/>
          <w:color w:val="000000"/>
          <w:kern w:val="0"/>
          <w:lang w:eastAsia="es-PE"/>
          <ns2:ligatures ns2:val="none"/>
        </w:rPr>
        <w:t>:</w:t>
      </w:r>
      <w:r w:rsidR="00CA59A2" w:rsidRPr="0026598E">
        <w:rPr>
          <w:rFonts w:ascii="Arial Narrow" w:eastAsia="Arial Narrow" w:hAnsi="Arial Narrow" w:cs="Arial Narrow"/>
          <w:color w:val="000000"/>
          <w:kern w:val="0"/>
          <w:lang w:eastAsia="es-PE"/>
          <ns2:ligatures ns2:val="none"/>
        </w:rPr>
        <w:t xml:space="preserve"> </w:t>
      </w:r>
      <w:bookmarkStart w:id="8" w:name="_Hlk188286915"/>
      <w:r w:rsidR="00CA59A2" w:rsidRPr="0026598E">
        <w:rPr>
          <w:rFonts w:ascii="Arial Narrow" w:eastAsia="Arial Narrow" w:hAnsi="Arial Narrow" w:cs="Arial Narrow"/>
          <w:color w:val="000000"/>
          <w:kern w:val="0"/>
          <w:lang w:eastAsia="es-PE"/>
          <ns2:ligatures ns2:val="none"/>
        </w:rPr>
        <w:t>informar a las partes que el artículo 110</w:t>
      </w:r>
      <w:r w:rsidR="00CA59A2" w:rsidRPr="0026598E">
        <w:rPr>
          <w:rFonts w:ascii="Arial Narrow" w:eastAsia="Times New Roman" w:hAnsi="Arial Narrow" w:cs="Segoe UI"/>
          <w:color w:val="000000"/>
          <w:kern w:val="0"/>
          <w:lang w:eastAsia="es-PE"/>
          <ns2:ligatures ns2:val="none"/>
        </w:rPr>
        <w:t/>
      </w:r>
      <w:r w:rsidR="00CA59A2" w:rsidRPr="0026598E">
        <w:rPr>
          <w:rFonts w:ascii="Arial Narrow" w:eastAsia="Arial Narrow" w:hAnsi="Arial Narrow" w:cs="Arial Narrow"/>
          <w:color w:val="000000"/>
          <w:kern w:val="0"/>
          <w:lang w:eastAsia="es-PE"/>
          <ns2:ligatures ns2:val="none"/>
        </w:rPr>
        <w:t xml:space="preserve"> de la Ley 29571, Código de Protección y Defensa del Consumidor</w:t>
      </w:r>
      <w:r w:rsidR="00CA59A2" w:rsidRPr="0026598E">
        <w:rPr>
          <w:rStyle w:val="Refdenotaalpie"/>
          <w:rFonts w:ascii="Arial Narrow" w:eastAsia="Arial Narrow" w:hAnsi="Arial Narrow" w:cs="Times New Roman"/>
          <w:color w:val="000000"/>
          <w:kern w:val="0"/>
          <w:vertAlign w:val="superscript"/>
          <w:lang w:eastAsia="es-PE"/>
          <ns2:ligatures ns2:val="none"/>
        </w:rPr>
        <w:footnoteReference w:id="13"/>
      </w:r>
      <w:r w:rsidR="00CA59A2" w:rsidRPr="0026598E">
        <w:rPr>
          <w:rFonts w:ascii="Arial Narrow" w:eastAsia="Arial Narrow" w:hAnsi="Arial Narrow" w:cs="Arial Narrow"/>
          <w:color w:val="000000"/>
          <w:kern w:val="0"/>
          <w:lang w:eastAsia="es-PE"/>
          <ns2:ligatures ns2: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00CA59A2" w:rsidRPr="0026598E">
        <w:rPr>
          <w:rFonts w:ascii="Arial Narrow" w:eastAsia="Times New Roman" w:hAnsi="Arial Narrow" w:cs="Segoe UI"/>
          <w:color w:val="000000"/>
          <w:kern w:val="0"/>
          <w:lang w:eastAsia="es-PE"/>
          <ns2:ligatures ns2:val="none"/>
        </w:rPr>
        <w:t/>
      </w:r>
      <w:r w:rsidR="00CA59A2" w:rsidRPr="0026598E">
        <w:rPr>
          <w:rFonts w:ascii="Arial Narrow" w:eastAsia="Arial Narrow" w:hAnsi="Arial Narrow" w:cs="Arial Narrow"/>
          <w:color w:val="000000"/>
          <w:kern w:val="0"/>
          <w:lang w:eastAsia="es-PE"/>
          <ns2:ligatures ns2:val="none"/>
        </w:rPr>
        <w:t>, 115</w:t>
      </w:r>
      <w:r w:rsidR="00CA59A2" w:rsidRPr="0026598E">
        <w:rPr>
          <w:rFonts w:ascii="Arial Narrow" w:eastAsia="Times New Roman" w:hAnsi="Arial Narrow" w:cs="Segoe UI"/>
          <w:color w:val="000000"/>
          <w:kern w:val="0"/>
          <w:lang w:eastAsia="es-PE"/>
          <ns2:ligatures ns2:val="none"/>
        </w:rPr>
        <w:t/>
      </w:r>
      <w:r w:rsidR="00CA59A2" w:rsidRPr="0026598E">
        <w:rPr>
          <w:rFonts w:ascii="Arial Narrow" w:eastAsia="Arial Narrow" w:hAnsi="Arial Narrow" w:cs="Arial Narrow"/>
          <w:color w:val="000000"/>
          <w:kern w:val="0"/>
          <w:lang w:eastAsia="es-PE"/>
          <ns2:ligatures ns2:val="none"/>
        </w:rPr>
        <w:t xml:space="preserve"> y 116</w:t>
      </w:r>
      <w:r w:rsidR="00CA59A2" w:rsidRPr="0026598E">
        <w:rPr>
          <w:rFonts w:ascii="Arial Narrow" w:eastAsia="Times New Roman" w:hAnsi="Arial Narrow" w:cs="Segoe UI"/>
          <w:color w:val="000000"/>
          <w:kern w:val="0"/>
          <w:lang w:eastAsia="es-PE"/>
          <ns2:ligatures ns2:val="none"/>
        </w:rPr>
        <w:t/>
      </w:r>
      <w:r w:rsidR="00CA59A2" w:rsidRPr="0026598E">
        <w:rPr>
          <w:rFonts w:ascii="Arial Narrow" w:eastAsia="Arial Narrow" w:hAnsi="Arial Narrow" w:cs="Arial Narrow"/>
          <w:color w:val="000000"/>
          <w:kern w:val="0"/>
          <w:lang w:eastAsia="es-PE"/>
          <ns2:ligatures ns2:val="none"/>
        </w:rPr>
        <w:t xml:space="preserve"> de la referida norma</w:t>
      </w:r>
      <w:r w:rsidR="00CA59A2" w:rsidRPr="0026598E">
        <w:rPr>
          <w:rStyle w:val="Refdenotaalpie"/>
          <w:rFonts w:ascii="Arial Narrow" w:eastAsia="Arial Narrow" w:hAnsi="Arial Narrow" w:cs="Times New Roman"/>
          <w:color w:val="000000"/>
          <w:kern w:val="0"/>
          <w:vertAlign w:val="superscript"/>
          <w:lang w:eastAsia="es-PE"/>
          <ns2:ligatures ns2:val="none"/>
        </w:rPr>
        <w:footnoteReference w:id="14"/>
      </w:r>
      <w:r w:rsidR="00CA59A2" w:rsidRPr="0026598E">
        <w:rPr>
          <w:rFonts w:ascii="Arial Narrow" w:eastAsia="Arial Narrow" w:hAnsi="Arial Narrow" w:cs="Arial Narrow"/>
          <w:color w:val="000000"/>
          <w:kern w:val="0"/>
          <w:lang w:eastAsia="es-PE"/>
          <ns2:ligatures ns2:val="none"/>
        </w:rPr>
        <w:t xml:space="preserve">. </w:t>
      </w:r>
      <w:bookmarkEnd w:id="8"/>
      <w:r w:rsidR="00CA59A2" w:rsidRPr="0026598E">
        <w:rPr>
          <w:rFonts w:ascii="Arial Narrow" w:eastAsia="Arial Narrow" w:hAnsi="Arial Narrow" w:cs="Arial Narrow"/>
          <w:color w:val="000000"/>
          <w:kern w:val="0"/>
          <w:lang w:eastAsia="es-PE"/>
          <ns2:ligatures ns2:val="none"/>
        </w:rPr>
        <w:lastRenderedPageBreak/>
        <w:t>Asimismo, se consideran circunstancias atenuantes para la graduación de la sanción, el allanamiento de la denuncia o el reconocimiento de las pretensiones en ella contenidas, de acuerdo con el artículo 112</w:t>
      </w:r>
      <w:r w:rsidR="00CA59A2" w:rsidRPr="0026598E">
        <w:rPr>
          <w:rFonts w:ascii="Arial Narrow" w:eastAsia="Times New Roman" w:hAnsi="Arial Narrow" w:cs="Segoe UI"/>
          <w:color w:val="000000"/>
          <w:kern w:val="0"/>
          <w:lang w:eastAsia="es-PE"/>
          <ns2:ligatures ns2:val="none"/>
        </w:rPr>
        <w:t/>
      </w:r>
      <w:r w:rsidR="00CA59A2" w:rsidRPr="0026598E">
        <w:rPr>
          <w:rFonts w:ascii="Arial Narrow" w:eastAsia="Arial Narrow" w:hAnsi="Arial Narrow" w:cs="Arial Narrow"/>
          <w:color w:val="000000"/>
          <w:kern w:val="0"/>
          <w:lang w:eastAsia="es-PE"/>
          <ns2:ligatures ns2:val="none"/>
        </w:rPr>
        <w:t xml:space="preserve"> del Código</w:t>
      </w:r>
      <w:r w:rsidR="00CA59A2" w:rsidRPr="0026598E">
        <w:rPr>
          <w:rStyle w:val="Refdenotaalpie"/>
          <w:rFonts w:ascii="Arial Narrow" w:eastAsia="Arial Narrow" w:hAnsi="Arial Narrow" w:cs="Times New Roman"/>
          <w:color w:val="000000"/>
          <w:kern w:val="0"/>
          <w:vertAlign w:val="superscript"/>
          <w:lang w:eastAsia="es-PE"/>
          <ns2:ligatures ns2:val="none"/>
        </w:rPr>
        <w:footnoteReference w:id="15"/>
      </w:r>
      <w:r w:rsidR="00CA59A2" w:rsidRPr="0026598E">
        <w:rPr>
          <w:rFonts w:ascii="Arial Narrow" w:eastAsia="Arial Narrow" w:hAnsi="Arial Narrow" w:cs="Arial Narrow"/>
          <w:color w:val="000000"/>
          <w:kern w:val="0"/>
          <w:lang w:eastAsia="es-PE"/>
          <ns2:ligatures ns2:val="none"/>
        </w:rPr>
        <w:t>.</w:t>
      </w:r>
    </w:p>
    <w:p ns2:paraId="0ECE55DF" ns2:textId="77777777" w:rsidR="00CA59A2" w:rsidRPr="0026598E" w:rsidRDefault="00CA59A2" w:rsidP="00CA59A2">
      <w:pPr>
        <w:shd w:val="clear" w:color="auto" w:fill="FFFFFF"/>
        <w:spacing w:after="0" w:line="240" w:lineRule="auto"/>
        <w:jc w:val="both"/>
        <w:rPr>
          <w:rFonts w:ascii="Arial Narrow" w:eastAsia="Arial Narrow" w:hAnsi="Arial Narrow" w:cs="Arial Narrow"/>
          <w:b/>
          <w:color w:val="000000"/>
          <w:kern w:val="0"/>
          <w:lang w:eastAsia="es-PE"/>
          <ns2:ligatures ns2:val="none"/>
        </w:rPr>
      </w:pPr>
    </w:p>
    <w:p ns2:paraId="1CC114EB" ns2:textId="504AED4F" w:rsidR="00CA59A2" w:rsidRPr="0026598E" w:rsidRDefault="00DE039F" w:rsidP="00CA59A2">
      <w:pPr>
        <w:shd w:val="clear" w:color="auto" w:fill="FFFFFF"/>
        <w:spacing w:after="0" w:line="240" w:lineRule="auto"/>
        <w:jc w:val="both"/>
        <w:rPr>
          <w:rFonts w:ascii="Arial Narrow" w:eastAsia="Arial Narrow" w:hAnsi="Arial Narrow" w:cs="Arial Narrow"/>
          <w:color w:val="000000"/>
          <w:kern w:val="0"/>
          <w:lang w:eastAsia="es-PE"/>
          <ns2:ligatures ns2:val="none"/>
        </w:rPr>
      </w:pPr>
      <w:r w:rsidRPr="0026598E">
        <w:rPr>
          <w:rFonts w:ascii="Arial Narrow" w:eastAsia="Times New Roman" w:hAnsi="Arial Narrow" w:cs="Times New Roman"/>
          <w:b/>
          <w:color w:val="000000"/>
          <w:kern w:val="0"/>
          <w:lang w:eastAsia="es-PE"/>
          <ns2:ligatures ns2:val="none"/>
        </w:rPr>
        <w:t>NOVENO</w:t>
      </w:r>
      <w:r w:rsidR="00CA59A2" w:rsidRPr="0026598E">
        <w:rPr>
          <w:rFonts w:ascii="Arial Narrow" w:eastAsia="Arial Narrow" w:hAnsi="Arial Narrow" w:cs="Arial Narrow"/>
          <w:b/>
          <w:color w:val="000000"/>
          <w:kern w:val="0"/>
          <w:lang w:eastAsia="es-PE"/>
          <ns2:ligatures ns2:val="none"/>
        </w:rPr>
        <w:t>:</w:t>
      </w:r>
      <w:r w:rsidR="00CA59A2" w:rsidRPr="0026598E">
        <w:rPr>
          <w:rFonts w:ascii="Arial Narrow" w:eastAsia="Arial Narrow" w:hAnsi="Arial Narrow" w:cs="Arial Narrow"/>
          <w:color w:val="000000"/>
          <w:kern w:val="0"/>
          <w:lang w:eastAsia="es-PE"/>
          <ns2:ligatures ns2:val="none"/>
        </w:rPr>
        <w:t xml:space="preserve"> informar a las partes que conforme a lo establecido en el artículo 39</w:t>
      </w:r>
      <w:r w:rsidR="00CA59A2" w:rsidRPr="0026598E">
        <w:rPr>
          <w:rFonts w:ascii="Arial Narrow" w:eastAsia="Times New Roman" w:hAnsi="Arial Narrow" w:cs="Segoe UI"/>
          <w:color w:val="000000"/>
          <w:kern w:val="0"/>
          <w:lang w:eastAsia="es-PE"/>
          <ns2:ligatures ns2:val="none"/>
        </w:rPr>
        <w:t/>
      </w:r>
      <w:r w:rsidR="00CA59A2" w:rsidRPr="0026598E">
        <w:rPr>
          <w:rFonts w:ascii="Arial Narrow" w:eastAsia="Arial Narrow" w:hAnsi="Arial Narrow" w:cs="Arial Narrow"/>
          <w:color w:val="000000"/>
          <w:kern w:val="0"/>
          <w:lang w:eastAsia="es-PE"/>
          <ns2:ligatures ns2: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ns2:paraId="364C4B19" ns2:textId="77777777" w:rsidR="00CA59A2" w:rsidRPr="0026598E" w:rsidRDefault="00CA59A2" w:rsidP="00CA59A2">
      <w:pPr>
        <w:shd w:val="clear" w:color="auto" w:fill="FFFFFF"/>
        <w:spacing w:after="0" w:line="240" w:lineRule="auto"/>
        <w:jc w:val="both"/>
        <w:rPr>
          <w:rFonts w:ascii="Arial Narrow" w:eastAsia="Arial Narrow" w:hAnsi="Arial Narrow" w:cs="Arial Narrow"/>
          <w:color w:val="000000"/>
          <w:kern w:val="0"/>
          <w:lang w:eastAsia="es-PE"/>
          <ns2:ligatures ns2:val="none"/>
        </w:rPr>
      </w:pPr>
    </w:p>
    <w:p ns2:paraId="27E9BBC0" ns2:textId="3D0817AA" w:rsidR="00CA59A2" w:rsidRPr="0026598E" w:rsidRDefault="00DE039F" w:rsidP="00CA59A2">
      <w:pPr>
        <w:suppressAutoHyphens/>
        <w:spacing w:after="0" w:line="240" w:lineRule="auto"/>
        <w:jc w:val="both"/>
        <w:rPr>
          <w:rFonts w:ascii="Arial Narrow" w:eastAsia="Calibri" w:hAnsi="Arial Narrow" w:cs="Arial"/>
          <w:kern w:val="0"/>
          <w:u w:val="single"/>
          <ns2:ligatures ns2:val="none"/>
        </w:rPr>
      </w:pPr>
      <w:r w:rsidRPr="00A67ADF">
        <w:rPr>
          <w:rFonts w:ascii="Arial Narrow" w:eastAsia="Arial Narrow" w:hAnsi="Arial Narrow" w:cs="Arial Narrow"/>
          <w:b/>
          <w:bCs/>
        </w:rPr>
        <w:t>DÉCIMO</w:t>
      </w:r>
      <w:r w:rsidR="00CA59A2" w:rsidRPr="0026598E">
        <w:rPr>
          <w:rFonts w:ascii="Arial Narrow" w:eastAsia="Calibri" w:hAnsi="Arial Narrow" w:cs="Arial"/>
          <w:b/>
          <w:kern w:val="0"/>
          <ns2:ligatures ns2:val="none"/>
        </w:rPr>
        <w:t>:</w:t>
      </w:r>
      <w:r w:rsidR="00CA59A2" w:rsidRPr="0026598E">
        <w:rPr>
          <w:rFonts w:ascii="Arial Narrow" w:eastAsia="Calibri" w:hAnsi="Arial Narrow" w:cs="Arial"/>
          <w:kern w:val="0"/>
          <ns2:ligatures ns2:val="none"/>
        </w:rPr>
        <w:t xml:space="preserve"> comunicar a las partes que, </w:t>
      </w:r>
      <w:proofErr w:type="gramStart"/>
      <w:r w:rsidR="00CA59A2" w:rsidRPr="0026598E">
        <w:rPr>
          <w:rFonts w:ascii="Arial Narrow" w:eastAsia="Calibri" w:hAnsi="Arial Narrow" w:cs="Arial"/>
          <w:kern w:val="0"/>
          <ns2:ligatures ns2:val="none"/>
        </w:rPr>
        <w:t>de acuerdo a</w:t>
      </w:r>
      <w:proofErr w:type="gramEnd"/>
      <w:r w:rsidR="00CA59A2" w:rsidRPr="0026598E">
        <w:rPr>
          <w:rFonts w:ascii="Arial Narrow" w:eastAsia="Calibri" w:hAnsi="Arial Narrow" w:cs="Arial"/>
          <w:kern w:val="0"/>
          <ns2:ligatures ns2:val="none"/>
        </w:rPr>
        <w:t xml:space="preserve"> lo señalado por el artículo 29</w:t>
      </w:r>
      <w:r w:rsidR="00CA59A2" w:rsidRPr="0026598E">
        <w:rPr>
          <w:rFonts w:ascii="Arial Narrow" w:eastAsia="Times New Roman" w:hAnsi="Arial Narrow" w:cs="Segoe UI"/>
          <w:color w:val="000000"/>
          <w:kern w:val="0"/>
          <w:lang w:eastAsia="es-PE"/>
          <ns2:ligatures ns2:val="none"/>
        </w:rPr>
        <w:t/>
      </w:r>
      <w:r w:rsidR="00CA59A2" w:rsidRPr="0026598E">
        <w:rPr>
          <w:rFonts w:ascii="Arial Narrow" w:eastAsia="Calibri" w:hAnsi="Arial Narrow" w:cs="Arial"/>
          <w:kern w:val="0"/>
          <ns2:ligatures ns2:val="none"/>
        </w:rPr>
        <w:t xml:space="preserve"> del Decreto Legislativo 807</w:t>
      </w:r>
      <w:r w:rsidR="00CA59A2" w:rsidRPr="0026598E">
        <w:rPr>
          <w:rStyle w:val="Refdenotaalpie"/>
          <w:rFonts w:ascii="Arial Narrow" w:eastAsia="Calibri" w:hAnsi="Arial Narrow" w:cs="Arial"/>
          <w:kern w:val="0"/>
          <w:vertAlign w:val="superscript"/>
          <ns2:ligatures ns2:val="none"/>
        </w:rPr>
        <w:footnoteReference w:id="16"/>
      </w:r>
      <w:r w:rsidR="00CA59A2" w:rsidRPr="0026598E">
        <w:rPr>
          <w:rFonts w:ascii="Arial Narrow" w:eastAsia="Calibri" w:hAnsi="Arial Narrow" w:cs="Arial"/>
          <w:kern w:val="0"/>
          <ns2:ligatures ns2: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00CA59A2" w:rsidRPr="0026598E">
        <w:rPr>
          <w:rFonts w:ascii="Arial Narrow" w:eastAsia="Calibri" w:hAnsi="Arial Narrow" w:cs="Arial"/>
          <w:kern w:val="0"/>
          <w:u w:val="single"/>
          <ns2:ligatures ns2:val="none"/>
        </w:rPr>
        <w:t>expresamente su facultad para asistir y conciliar en su representación</w:t>
      </w:r>
      <w:r w:rsidR="00CA59A2" w:rsidRPr="0026598E">
        <w:rPr>
          <w:rFonts w:ascii="Arial Narrow" w:eastAsia="Calibri" w:hAnsi="Arial Narrow" w:cs="Arial"/>
          <w:bCs/>
          <w:kern w:val="0"/>
          <ns2:ligatures ns2:val="none"/>
        </w:rPr>
        <w:t>.</w:t>
      </w:r>
      <w:r w:rsidR="00CA59A2" w:rsidRPr="0026598E">
        <w:rPr>
          <w:rFonts w:ascii="Arial Narrow" w:eastAsia="Calibri" w:hAnsi="Arial Narrow" w:cs="Arial"/>
          <w:b/>
          <w:bCs/>
          <w:kern w:val="0"/>
          <ns2:ligatures ns2:val="none"/>
        </w:rPr>
        <w:t xml:space="preserve"> </w:t>
      </w:r>
      <w:r w:rsidR="00CA59A2" w:rsidRPr="0026598E">
        <w:rPr>
          <w:rFonts w:ascii="Arial Narrow" w:eastAsia="Calibri" w:hAnsi="Arial Narrow" w:cs="Arial"/>
          <w:kern w:val="0"/>
          <w:u w:val="single"/>
          <ns2:ligatures ns2:val="none"/>
        </w:rPr>
        <w:t xml:space="preserve">Ello bajo apercibimiento de no realizar la audiencia de conciliación y levantar el acta de inasistencia correspondiente. </w:t>
      </w:r>
    </w:p>
    <w:p ns2:paraId="4CD47B08" ns2:textId="77777777" w:rsidR="00CA59A2" w:rsidRPr="0026598E" w:rsidRDefault="00CA59A2" w:rsidP="00CA59A2">
      <w:pPr>
        <w:suppressAutoHyphens/>
        <w:spacing w:after="0" w:line="240" w:lineRule="auto"/>
        <w:jc w:val="both"/>
        <w:rPr>
          <w:rFonts w:ascii="Arial Narrow" w:eastAsia="Calibri" w:hAnsi="Arial Narrow" w:cs="Arial"/>
          <w:kern w:val="0"/>
          <w:u w:val="single"/>
          <ns2:ligatures ns2:val="none"/>
        </w:rPr>
      </w:pPr>
    </w:p>
    <w:p ns2:paraId="0E80CA49" ns2:textId="1290D03E" w:rsidR="00CA59A2" w:rsidRPr="0026598E" w:rsidRDefault="00851C74" w:rsidP="00CA59A2">
      <w:pPr>
        <w:suppressAutoHyphens/>
        <w:spacing w:after="0" w:line="240" w:lineRule="auto"/>
        <w:jc w:val="both"/>
        <w:rPr>
          <w:rFonts w:ascii="Arial Narrow" w:eastAsia="Times New Roman" w:hAnsi="Arial Narrow" w:cs="Times New Roman"/>
          <w:color w:val="000000"/>
          <w:kern w:val="0"/>
          <w:lang w:eastAsia="es-PE"/>
          <ns2:ligatures ns2:val="none"/>
        </w:rPr>
      </w:pPr>
      <w:r w:rsidRPr="00A67ADF">
        <w:rPr>
          <w:rFonts w:ascii="Arial Narrow" w:eastAsia="Arial Narrow" w:hAnsi="Arial Narrow" w:cs="Arial Narrow"/>
          <w:b/>
          <w:bCs/>
        </w:rPr>
        <w:t>DÉCIMO</w:t>
      </w:r>
      <w:r w:rsidR="00DE039F">
        <w:rPr>
          <w:rFonts w:ascii="Arial Narrow" w:eastAsia="Arial Narrow" w:hAnsi="Arial Narrow" w:cs="Arial Narrow"/>
          <w:b/>
          <w:bCs/>
        </w:rPr>
        <w:t xml:space="preserve"> PRIMERO</w:t>
      </w:r>
      <w:r w:rsidR="00CA59A2" w:rsidRPr="0026598E">
        <w:rPr>
          <w:rFonts w:ascii="Arial Narrow" w:eastAsia="Times New Roman" w:hAnsi="Arial Narrow" w:cs="Times New Roman"/>
          <w:b/>
          <w:color w:val="000000"/>
          <w:kern w:val="0"/>
          <w:lang w:eastAsia="es-PE"/>
          <ns2:ligatures ns2:val="none"/>
        </w:rPr>
        <w:t>:</w:t>
      </w:r>
      <w:r w:rsidR="00CA59A2" w:rsidRPr="0026598E">
        <w:rPr>
          <w:rFonts w:ascii="Arial Narrow" w:eastAsia="Times New Roman" w:hAnsi="Arial Narrow" w:cs="Times New Roman"/>
          <w:color w:val="000000"/>
          <w:kern w:val="0"/>
          <w:lang w:eastAsia="es-PE"/>
          <ns2:ligatures ns2:val="none"/>
        </w:rPr>
        <w:t xml:space="preserve"> 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9" w:name="h.gjdgxs" w:colFirst="0" w:colLast="0"/>
      <w:bookmarkEnd w:id="9"/>
    </w:p>
    <w:p ns2:paraId="7DDD06F7" ns2:textId="77777777" w:rsidR="00CA59A2" w:rsidRPr="0026598E" w:rsidRDefault="00CA59A2" w:rsidP="00CA59A2">
      <w:pPr>
        <w:suppressAutoHyphens/>
        <w:spacing w:after="0" w:line="240" w:lineRule="auto"/>
        <w:jc w:val="both"/>
        <w:rPr>
          <w:rFonts w:ascii="Arial Narrow" w:eastAsia="Times New Roman" w:hAnsi="Arial Narrow" w:cs="Times New Roman"/>
          <w:color w:val="000000"/>
          <w:kern w:val="0"/>
          <w:lang w:eastAsia="es-PE"/>
          <ns2:ligatures ns2:val="none"/>
        </w:rPr>
      </w:pPr>
    </w:p>
    <w:p ns2:paraId="236137A1" ns2:textId="7A930992" w:rsidR="00CA59A2" w:rsidRPr="00A67ADF" w:rsidRDefault="00CA59A2" w:rsidP="00CA59A2">
      <w:pPr>
        <w:suppressAutoHyphens/>
        <w:spacing w:after="0" w:line="240" w:lineRule="auto"/>
        <w:jc w:val="both"/>
        <w:rPr>
          <w:rFonts w:ascii="Arial Narrow" w:hAnsi="Arial Narrow" w:cs="Arial"/>
        </w:rPr>
      </w:pPr>
      <w:r w:rsidRPr="00A67ADF">
        <w:rPr>
          <w:rFonts w:ascii="Arial Narrow" w:eastAsia="Arial Narrow" w:hAnsi="Arial Narrow" w:cs="Arial Narrow"/>
          <w:b/>
          <w:bCs/>
        </w:rPr>
        <w:t xml:space="preserve">DÉCIMO SEGUNDO: requerir al señor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00851C74">
        <w:rPr>
          <w:rFonts w:ascii="Arial Narrow" w:eastAsia="Arial Narrow" w:hAnsi="Arial Narrow" w:cs="Arial Narrow"/>
          <w:b/>
          <w:bCs/>
        </w:rPr>
        <w:t xml:space="preserve"/>
      </w:r>
      <w:r w:rsidR="00DE039F">
        <w:rPr>
          <w:rFonts w:ascii="Arial Narrow" w:hAnsi="Arial Narrow" w:cs="Arial"/>
          <w:b/>
          <w:spacing w:val="-3"/>
          <w:kern w:val="0"/>
          <ns2:ligatures ns2:val="none"/>
        </w:rPr>
        <w:t/>
      </w:r>
      <w:r w:rsidRPr="00A67ADF">
        <w:rPr>
          <w:rFonts w:ascii="Arial Narrow" w:hAnsi="Arial Narrow" w:cs="Arial"/>
          <w:b/>
          <w:spacing w:val="-3"/>
          <w:kern w:val="0"/>
          <ns2:ligatures ns2:val="none"/>
        </w:rPr>
        <w:t/>
      </w:r>
      <w:r w:rsidRPr="00A67ADF">
        <w:rPr>
          <w:rFonts w:ascii="Arial Narrow" w:hAnsi="Arial Narrow" w:cs="Arial"/>
          <w:bCs/>
          <w:spacing w:val="-3"/>
          <w:kern w:val="0"/>
          <ns2:ligatures ns2:val="none"/>
        </w:rPr>
        <w:t xml:space="preserve"/>
      </w:r>
      <w:r w:rsidRPr="00072F79">
        <w:rPr>
          <w:rFonts w:ascii="Arial Narrow" w:hAnsi="Arial Narrow" w:cs="Arial"/>
          <w:bCs/>
          <w:spacing w:val="-3"/>
          <w:kern w:val="0"/>
          <ns2:ligatures ns2:val="none"/>
        </w:rPr>
        <w:t xml:space="preserve"/>
      </w:r>
      <w:r w:rsidR="00D10899" w:rsidRPr="00072F79">
        <w:rPr>
          <w:rFonts w:ascii="Arial Narrow" w:eastAsia="Times New Roman" w:hAnsi="Arial Narrow" w:cs="Times New Roman"/>
          <w:color w:val="000000"/>
          <w:kern w:val="0"/>
          <w:shd w:val="clear" w:color="auto" w:fill="FFFFFF"/>
          <w:lang w:eastAsia="es-PE"/>
          <ns2:ligatures ns2:val="none"/>
        </w:rPr>
        <w:t xml:space="preserve"/>
      </w:r>
      <w:r w:rsidR="00937440" w:rsidRPr="00072F79">
        <w:rPr>
          <w:rFonts w:ascii="Arial Narrow" w:eastAsia="Times New Roman" w:hAnsi="Arial Narrow" w:cs="Times New Roman"/>
          <w:color w:val="000000"/>
          <w:kern w:val="0"/>
          <w:shd w:val="clear" w:color="auto" w:fill="FFFFFF"/>
          <w:lang w:eastAsia="es-PE"/>
          <ns2:ligatures ns2:val="none"/>
        </w:rPr>
        <w:t/>
      </w:r>
      <w:r w:rsidR="00D10899" w:rsidRPr="00072F79">
        <w:rPr>
          <w:rFonts w:ascii="Arial Narrow" w:eastAsia="Times New Roman" w:hAnsi="Arial Narrow" w:cs="Times New Roman"/>
          <w:color w:val="000000"/>
          <w:kern w:val="0"/>
          <w:shd w:val="clear" w:color="auto" w:fill="FFFFFF"/>
          <w:lang w:eastAsia="es-PE"/>
          <ns2:ligatures ns2:val="none"/>
        </w:rPr>
        <w:t xml:space="preserve"/>
      </w:r>
      <w:r w:rsidR="00937440" w:rsidRPr="00072F79">
        <w:rPr>
          <w:rFonts w:ascii="Arial Narrow" w:eastAsia="Times New Roman" w:hAnsi="Arial Narrow" w:cs="Times New Roman"/>
          <w:color w:val="000000"/>
          <w:kern w:val="0"/>
          <w:shd w:val="clear" w:color="auto" w:fill="FFFFFF"/>
          <w:lang w:eastAsia="es-PE"/>
          <ns2:ligatures ns2:val="none"/>
        </w:rPr>
        <w:t/>
      </w:r>
      <w:r w:rsidR="00D10899" w:rsidRPr="00072F79">
        <w:rPr>
          <w:rFonts w:ascii="Arial Narrow" w:eastAsia="Times New Roman" w:hAnsi="Arial Narrow" w:cs="Times New Roman"/>
          <w:color w:val="000000"/>
          <w:kern w:val="0"/>
          <w:shd w:val="clear" w:color="auto" w:fill="FFFFFF"/>
          <w:lang w:eastAsia="es-PE"/>
          <ns2:ligatures ns2:val="none"/>
        </w:rPr>
        <w:t xml:space="preserve"/>
      </w:r>
      <w:r w:rsidRPr="00072F79">
        <w:rPr>
          <w:rFonts w:ascii="Arial Narrow" w:hAnsi="Arial Narrow"/>
          <w:color w:val="000000"/>
        </w:rPr>
        <w:t/>
      </w:r>
      <w:r w:rsidR="00D10899" w:rsidRPr="00072F79">
        <w:rPr>
          <w:rFonts w:ascii="Arial Narrow" w:hAnsi="Arial Narrow"/>
          <w:color w:val="000000"/>
        </w:rPr>
        <w:t/>
      </w:r>
      <w:r w:rsidRPr="00072F79">
        <w:rPr>
          <w:rFonts w:ascii="Arial Narrow" w:hAnsi="Arial Narrow"/>
          <w:color w:val="000000"/>
        </w:rPr>
        <w:t xml:space="preserve"/>
      </w:r>
      <w:r w:rsidRPr="00072F79">
        <w:rPr>
          <w:rFonts w:ascii="Arial Narrow" w:eastAsia="Times New Roman" w:hAnsi="Arial Narrow" w:cs="Segoe UI"/>
          <w:color w:val="000000"/>
          <w:kern w:val="0"/>
          <w:lang w:eastAsia="es-PE"/>
          <ns2:ligatures ns2:val="none"/>
        </w:rPr>
        <w:t/>
      </w:r>
      <w:r w:rsidRPr="00072F79">
        <w:rPr>
          <w:rFonts w:ascii="Arial Narrow" w:hAnsi="Arial Narrow"/>
          <w:color w:val="000000"/>
        </w:rPr>
        <w:t xml:space="preserve"/>
      </w:r>
      <w:r w:rsidRPr="00072F79">
        <w:rPr>
          <w:rFonts w:ascii="Arial Narrow" w:eastAsia="Times New Roman" w:hAnsi="Arial Narrow" w:cs="Segoe UI"/>
          <w:color w:val="000000"/>
          <w:kern w:val="0"/>
          <w:lang w:eastAsia="es-PE"/>
          <ns2:ligatures ns2:val="none"/>
        </w:rPr>
        <w:t/>
      </w:r>
      <w:r w:rsidRPr="00072F79">
        <w:rPr>
          <w:rFonts w:ascii="Arial Narrow" w:hAnsi="Arial Narrow"/>
          <w:color w:val="000000"/>
        </w:rPr>
        <w:t xml:space="preserve"/>
      </w:r>
      <w:r w:rsidRPr="00072F79">
        <w:rPr>
          <w:rStyle w:val="Refdenotaalpie"/>
          <w:rFonts w:ascii="Arial Narrow" w:hAnsi="Arial Narrow"/>
          <w:vertAlign w:val="superscript"/>
        </w:rPr>
        <w:footnoteReference w:id="17"/>
      </w:r>
      <w:r w:rsidRPr="00072F79">
        <w:rPr>
          <w:rFonts w:ascii="Arial Narrow" w:hAnsi="Arial Narrow" w:cs="Arial"/>
        </w:rPr>
        <w:t/>
      </w:r>
    </w:p>
    <w:p ns2:paraId="639FE5BE" ns2:textId="77777777" w:rsidR="00CA59A2" w:rsidRPr="00A67ADF" w:rsidRDefault="00CA59A2" w:rsidP="00CA59A2">
      <w:pPr>
        <w:suppressAutoHyphens/>
        <w:spacing w:after="0" w:line="240" w:lineRule="auto"/>
        <w:jc w:val="both"/>
        <w:rPr>
          <w:rFonts w:ascii="Arial Narrow" w:hAnsi="Arial Narrow" w:cs="Arial"/>
        </w:rPr>
      </w:pPr>
    </w:p>
    <w:p ns2:paraId="23716787" ns2:textId="19FCDAF0" w:rsidR="00CA59A2" w:rsidRPr="0026598E" w:rsidRDefault="00CA59A2" w:rsidP="003F3BCE">
      <w:pPr>
        <w:suppressAutoHyphens/>
        <w:spacing w:line="240" w:lineRule="auto"/>
        <w:jc w:val="both"/>
        <w:rPr>
          <w:rFonts w:ascii="Arial Narrow" w:hAnsi="Arial Narrow" w:cs="Arial"/>
        </w:rPr>
      </w:pPr>
      <w:r w:rsidRPr="00A67ADF">
        <w:rPr>
          <w:rFonts w:ascii="Arial Narrow" w:eastAsia="Arial Narrow" w:hAnsi="Arial Narrow" w:cs="Arial Narrow"/>
          <w:b/>
          <w:bCs/>
        </w:rPr>
        <w:t xml:space="preserve">DÉCIMO </w:t>
      </w:r>
      <w:r w:rsidR="00DE039F">
        <w:rPr>
          <w:rFonts w:ascii="Arial Narrow" w:hAnsi="Arial Narrow" w:cs="Arial"/>
          <w:b/>
          <w:spacing w:val="-3"/>
          <w:kern w:val="0"/>
          <ns2:ligatures ns2:val="none"/>
        </w:rPr>
        <w:t>TERCERO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 xml:space="preserve">requerir a </w:t>
      </w:r>
      <w:r w:rsidR="001D7555">
        <w:rPr>
          <w:rFonts w:ascii="Arial Narrow" w:hAnsi="Arial Narrow"/>
          <w:color w:val="000000"/>
        </w:rPr>
        <w:t xml:space="preserve">la </w:t>
      </w:r>
      <w:r w:rsidR="00072F79" w:rsidRPr="001D7555">
        <w:rPr>
          <w:rFonts w:ascii="Arial Narrow" w:eastAsia="Arial Narrow" w:hAnsi="Arial Narrow" w:cs="Arial Narrow"/>
          <w:bCs/>
        </w:rPr>
        <w:t xml:space="preserve">Empresa de Créditos Santander Consumo Perú S.A. - Empresa de Créditos Santander Consumo Perú y La Positiva Seguros y Reaseguros S.A. </w:t>
      </w:r>
      <w:r w:rsidRPr="001D7555">
        <w:rPr>
          <w:rFonts w:ascii="Arial Narrow" w:hAnsi="Arial Narrow"/>
          <w:shd w:val="clear" w:color="auto" w:fill="FFFFFF"/>
        </w:rPr>
        <w:t xml:space="preserve">para que </w:t>
      </w:r>
      <w:r w:rsidRPr="001D7555">
        <w:rPr>
          <w:rFonts w:ascii="Arial Narrow" w:eastAsia="Calibri" w:hAnsi="Arial Narrow"/>
        </w:rPr>
        <w:t>efectúe</w:t>
      </w:r>
      <w:r w:rsidR="00072F79" w:rsidRPr="001D7555">
        <w:rPr>
          <w:rFonts w:ascii="Arial Narrow" w:eastAsia="Calibri" w:hAnsi="Arial Narrow"/>
        </w:rPr>
        <w:t>n</w:t>
      </w:r>
      <w:r w:rsidRPr="001D7555">
        <w:rPr>
          <w:rFonts w:ascii="Arial Narrow" w:eastAsia="Calibri" w:hAnsi="Arial Narrow"/>
        </w:rPr>
        <w:t xml:space="preserve"> el acuse de recibo mediante la confirmación de recepción de la notificación remitida por este despacho a su</w:t>
      </w:r>
      <w:r w:rsidR="001D7555" w:rsidRPr="001D7555">
        <w:rPr>
          <w:rFonts w:ascii="Arial Narrow" w:eastAsia="Calibri" w:hAnsi="Arial Narrow"/>
        </w:rPr>
        <w:t>s</w:t>
      </w:r>
      <w:r w:rsidRPr="001D7555">
        <w:rPr>
          <w:rFonts w:ascii="Arial Narrow" w:eastAsia="Calibri" w:hAnsi="Arial Narrow"/>
        </w:rPr>
        <w:t xml:space="preserve"> Casilla</w:t>
      </w:r>
      <w:r w:rsidR="001D7555" w:rsidRPr="001D7555">
        <w:rPr>
          <w:rFonts w:ascii="Arial Narrow" w:eastAsia="Calibri" w:hAnsi="Arial Narrow"/>
        </w:rPr>
        <w:t>s</w:t>
      </w:r>
      <w:r w:rsidRPr="001D7555">
        <w:rPr>
          <w:rFonts w:ascii="Arial Narrow" w:eastAsia="Calibri" w:hAnsi="Arial Narrow"/>
        </w:rPr>
        <w:t xml:space="preserve"> Electrónica</w:t>
      </w:r>
      <w:r w:rsidR="001D7555" w:rsidRPr="001D7555">
        <w:rPr>
          <w:rFonts w:ascii="Arial Narrow" w:eastAsia="Calibri" w:hAnsi="Arial Narrow"/>
        </w:rPr>
        <w:t>s</w:t>
      </w:r>
      <w:r w:rsidRPr="001D7555">
        <w:rPr>
          <w:rFonts w:ascii="Arial Narrow" w:eastAsia="Calibri" w:hAnsi="Arial Narrow"/>
        </w:rPr>
        <w:t>, dentro de los cinco (5) primeros días hábiles siguientes a la fecha en que recibe</w:t>
      </w:r>
      <w:r w:rsidR="001D7555" w:rsidRPr="001D7555">
        <w:rPr>
          <w:rFonts w:ascii="Arial Narrow" w:eastAsia="Calibri" w:hAnsi="Arial Narrow"/>
        </w:rPr>
        <w:t>n</w:t>
      </w:r>
      <w:r w:rsidRPr="001D7555">
        <w:rPr>
          <w:rFonts w:ascii="Arial Narrow" w:eastAsia="Calibri" w:hAnsi="Arial Narrow"/>
        </w:rPr>
        <w:t xml:space="preserve"> la notificación.</w:t>
      </w:r>
      <w:bookmarkStart w:id="10" w:name="_Hlk198890962"/>
      <w:r>
        <w:rPr>
          <w:rFonts w:ascii="Arial Narrow" w:hAnsi="Arial Narrow"/>
          <w:color w:val="000000"/>
        </w:rPr>
        <w:t xml:space="preserve"> </w:t>
      </w:r>
      <w:bookmarkEnd w:id="10"/>
    </w:p>
    <w:p ns2:paraId="509D673B" ns2:textId="77777777" w:rsidR="00CA59A2" w:rsidRPr="0026598E" w:rsidRDefault="00CA59A2" w:rsidP="00CA59A2">
      <w:pPr>
        <w:spacing w:after="0" w:line="240" w:lineRule="auto"/>
        <w:jc w:val="both"/>
        <w:rPr>
          <w:rFonts w:ascii="Arial Narrow" w:eastAsia="Arial Narrow" w:hAnsi="Arial Narrow" w:cs="Arial Narrow"/>
          <w:b/>
          <w:color w:val="000000"/>
          <w:kern w:val="0"/>
          <w:lang w:eastAsia="es-PE"/>
          <ns2:ligatures ns2:val="none"/>
        </w:rPr>
      </w:pPr>
    </w:p>
    <w:p ns2:paraId="418E1D52" ns2:textId="77777777" w:rsidR="00CA59A2" w:rsidRPr="0026598E" w:rsidRDefault="00CA59A2" w:rsidP="00CA59A2">
      <w:pPr>
        <w:spacing w:after="0" w:line="240" w:lineRule="auto"/>
        <w:jc w:val="both"/>
        <w:rPr>
          <w:rFonts w:ascii="Arial Narrow" w:eastAsia="Arial Narrow" w:hAnsi="Arial Narrow" w:cs="Arial Narrow"/>
          <w:b/>
          <w:color w:val="000000"/>
          <w:kern w:val="0"/>
          <w:lang w:eastAsia="es-PE"/>
          <ns2:ligatures ns2:val="none"/>
        </w:rPr>
      </w:pPr>
    </w:p>
    <w:p ns2:paraId="375C384E" ns2:textId="77777777" w:rsidR="00CA59A2" w:rsidRPr="0026598E" w:rsidRDefault="00CA59A2" w:rsidP="00CA59A2">
      <w:pPr>
        <w:spacing w:after="0" w:line="240" w:lineRule="auto"/>
        <w:jc w:val="both"/>
        <w:rPr>
          <w:rFonts w:ascii="Arial Narrow" w:eastAsia="Arial Narrow" w:hAnsi="Arial Narrow" w:cs="Arial Narrow"/>
          <w:b/>
          <w:color w:val="000000"/>
          <w:kern w:val="0"/>
          <w:lang w:eastAsia="es-PE"/>
          <ns2:ligatures ns2:val="none"/>
        </w:rPr>
      </w:pPr>
    </w:p>
    <w:p ns2:paraId="67E8DBCE" ns2:textId="77777777" w:rsidR="00CA59A2" w:rsidRPr="0026598E" w:rsidRDefault="00CA59A2" w:rsidP="00CA59A2">
      <w:pPr>
        <w:spacing w:after="0" w:line="240" w:lineRule="auto"/>
        <w:jc w:val="both"/>
        <w:rPr>
          <w:rFonts w:ascii="Arial Narrow" w:eastAsia="Arial Narrow" w:hAnsi="Arial Narrow" w:cs="Arial Narrow"/>
          <w:b/>
          <w:color w:val="000000"/>
          <w:kern w:val="0"/>
          <w:lang w:eastAsia="es-PE"/>
          <ns2:ligatures ns2:val="none"/>
        </w:rPr>
      </w:pPr>
    </w:p>
    <w:p ns2:paraId="6B455503" ns2:textId="77777777" w:rsidR="00CA59A2" w:rsidRPr="0026598E" w:rsidRDefault="00CA59A2" w:rsidP="00CA59A2">
      <w:pPr>
        <w:shd w:val="clear" w:color="auto" w:fill="FFFFFF"/>
        <w:spacing w:after="0" w:line="240" w:lineRule="auto"/>
        <w:jc w:val="center"/>
        <w:rPr>
          <w:rFonts w:ascii="Arial Narrow" w:eastAsia="Calibri" w:hAnsi="Arial Narrow" w:cs="Arial"/>
          <w:b/>
          <w:bCs/>
          <w:color w:val="000000"/>
          <w:kern w:val="0"/>
          <ns2:ligatures ns2:val="none"/>
        </w:rPr>
      </w:pPr>
      <w:r w:rsidRPr="0026598E">
        <w:rPr>
          <w:rFonts w:ascii="Arial Narrow" w:eastAsia="Calibri" w:hAnsi="Arial Narrow" w:cs="Arial"/>
          <w:b/>
          <w:bCs/>
          <w:color w:val="000000"/>
          <w:kern w:val="0"/>
          <ns2:ligatures ns2:val="none"/>
        </w:rPr>
        <w:t>EVELING ROA QUISPE</w:t>
      </w:r>
    </w:p>
    <w:p ns2:paraId="5DDB327F" ns2:textId="77777777" w:rsidR="00CA59A2" w:rsidRPr="0026598E" w:rsidRDefault="00CA59A2" w:rsidP="00CA59A2">
      <w:pPr>
        <w:shd w:val="clear" w:color="auto" w:fill="FFFFFF"/>
        <w:spacing w:after="0" w:line="240" w:lineRule="auto"/>
        <w:jc w:val="center"/>
        <w:rPr>
          <w:rFonts w:ascii="Arial Narrow" w:eastAsia="Calibri" w:hAnsi="Arial Narrow" w:cs="Arial"/>
          <w:b/>
          <w:bCs/>
          <w:color w:val="000000"/>
          <w:kern w:val="0"/>
          <ns2:ligatures ns2:val="none"/>
        </w:rPr>
      </w:pPr>
      <w:r w:rsidRPr="0026598E">
        <w:rPr>
          <w:rFonts w:ascii="Arial Narrow" w:eastAsia="Calibri" w:hAnsi="Arial Narrow" w:cs="Arial"/>
          <w:b/>
          <w:bCs/>
          <w:color w:val="000000"/>
          <w:kern w:val="0"/>
          <ns2:ligatures ns2:val="none"/>
        </w:rPr>
        <w:t>Secretaria Técnica</w:t>
      </w:r>
    </w:p>
    <w:p ns2:paraId="3D2D2D3F" ns2:textId="77777777" w:rsidR="00CA59A2" w:rsidRPr="0026598E" w:rsidRDefault="00CA59A2" w:rsidP="00CA59A2">
      <w:pPr>
        <w:shd w:val="clear" w:color="auto" w:fill="FFFFFF"/>
        <w:spacing w:after="0" w:line="240" w:lineRule="auto"/>
        <w:jc w:val="center"/>
        <w:rPr>
          <w:rFonts w:ascii="Arial Narrow" w:eastAsia="Calibri" w:hAnsi="Arial Narrow" w:cs="Times New Roman"/>
          <w:color w:val="000000"/>
          <w:kern w:val="0"/>
          <ns2:ligatures ns2:val="none"/>
        </w:rPr>
      </w:pPr>
      <w:r w:rsidRPr="0026598E">
        <w:rPr>
          <w:rFonts w:ascii="Arial Narrow" w:eastAsia="Calibri" w:hAnsi="Arial Narrow" w:cs="Arial"/>
          <w:b/>
          <w:bCs/>
          <w:color w:val="000000"/>
          <w:kern w:val="0"/>
          <ns2:ligatures ns2:val="none"/>
        </w:rPr>
        <w:t>Comisión </w:t>
      </w:r>
      <w:r w:rsidRPr="0026598E">
        <w:rPr>
          <w:rFonts w:ascii="Arial Narrow" w:eastAsia="Calibri" w:hAnsi="Arial Narrow" w:cs="Arial"/>
          <w:b/>
          <w:bCs/>
          <w:color w:val="000000"/>
          <w:kern w:val="0"/>
          <w:shd w:val="clear" w:color="auto" w:fill="FFFFFF"/>
          <ns2:ligatures ns2:val="none"/>
        </w:rPr>
        <w:t>de</w:t>
      </w:r>
      <w:r w:rsidRPr="0026598E">
        <w:rPr>
          <w:rFonts w:ascii="Arial Narrow" w:eastAsia="Calibri" w:hAnsi="Arial Narrow" w:cs="Arial"/>
          <w:b/>
          <w:bCs/>
          <w:color w:val="000000"/>
          <w:kern w:val="0"/>
          <ns2:ligatures ns2:val="none"/>
        </w:rPr>
        <w:t> Protección al Consumidor 1</w:t>
      </w:r>
    </w:p>
    <w:p ns2:paraId="092D8E13" ns2:textId="77777777" w:rsidR="00CA59A2" w:rsidRPr="0026598E" w:rsidRDefault="00CA59A2" w:rsidP="00CA59A2">
      <w:pPr>
        <w:spacing w:after="0" w:line="240" w:lineRule="auto"/>
        <w:jc w:val="both"/>
        <w:rPr>
          <w:rFonts w:ascii="Arial Narrow" w:eastAsia="Arial Narrow" w:hAnsi="Arial Narrow" w:cs="Arial Narrow"/>
          <w:b/>
          <w:color w:val="000000"/>
          <w:kern w:val="0"/>
          <w:lang w:eastAsia="es-PE"/>
          <ns2:ligatures ns2:val="none"/>
        </w:rPr>
      </w:pPr>
    </w:p>
    <w:bookmarkEnd w:id="0"/>
    <w:p ns2:paraId="33B02D9E" ns2:textId="77777777" w:rsidR="00CA59A2" w:rsidRPr="0026598E" w:rsidRDefault="00CA59A2" w:rsidP="00CA59A2">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ns2:ligatures ns2:val="none"/>
        </w:rPr>
        <w:t>LSM/JCQ</w:t>
      </w:r>
    </w:p>
    <w:p ns2:paraId="08D2E184" ns2:textId="77777777" w:rsidR="00CA59A2" w:rsidRPr="0026598E" w:rsidRDefault="00CA59A2" w:rsidP="00CA59A2">
      <w:pPr>
        <w:spacing w:line="240" w:lineRule="auto"/>
        <w:rPr>
          <w:rFonts w:ascii="Arial Narrow" w:hAnsi="Arial Narrow"/>
        </w:rPr>
      </w:pPr>
    </w:p>
    <w:p ns2:paraId="1D2233A3" ns2:textId="77777777" w:rsidR="00CA59A2" w:rsidRPr="0026598E" w:rsidRDefault="00CA59A2" w:rsidP="00CA59A2">
      <w:pPr>
        <w:spacing w:line="240" w:lineRule="auto"/>
        <w:rPr>
          <w:rFonts w:ascii="Arial Narrow" w:hAnsi="Arial Narrow"/>
        </w:rPr>
      </w:pPr>
    </w:p>
    <w:p ns2:paraId="4423ADE9" ns2:textId="77777777" w:rsidR="00CA59A2" w:rsidRPr="0026598E" w:rsidRDefault="00CA59A2" w:rsidP="00CA59A2">
      <w:pPr>
        <w:rPr>
          <w:rFonts w:ascii="Arial Narrow" w:hAnsi="Arial Narrow"/>
        </w:rPr>
      </w:pPr>
    </w:p>
    <w:p ns2:paraId="74AAB5F4" ns2:textId="77777777" w:rsidR="001B5674" w:rsidRDefault="001B5674"/>
    <w:sectPr w:rsidR="001B5674" w:rsidSect="00DA79A0">
      <w:headerReference w:type="default" ns3:id="rId8"/>
      <w:footerReference w:type="default" ns3: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6A4A1D" w14:textId="77777777" w:rsidR="008C67F0" w:rsidRDefault="008C67F0" w:rsidP="00DA79A0">
      <w:pPr>
        <w:spacing w:after="0" w:line="240" w:lineRule="auto"/>
      </w:pPr>
      <w:r>
        <w:separator/>
      </w:r>
    </w:p>
  </w:endnote>
  <w:endnote w:type="continuationSeparator" w:id="0">
    <w:p w14:paraId="2904B6BD" w14:textId="77777777" w:rsidR="008C67F0" w:rsidRDefault="008C67F0"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altName w:val="Arial"/>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E47359" w14:textId="77777777" w:rsidR="008C67F0" w:rsidRDefault="008C67F0" w:rsidP="00DA79A0">
      <w:pPr>
        <w:spacing w:after="0" w:line="240" w:lineRule="auto"/>
      </w:pPr>
      <w:r>
        <w:separator/>
      </w:r>
    </w:p>
  </w:footnote>
  <w:footnote w:type="continuationSeparator" w:id="0">
    <w:p w14:paraId="412510E3" w14:textId="77777777" w:rsidR="008C67F0" w:rsidRDefault="008C67F0" w:rsidP="00DA79A0">
      <w:pPr>
        <w:spacing w:after="0" w:line="240" w:lineRule="auto"/>
      </w:pPr>
      <w:r>
        <w:continuationSeparator/>
      </w:r>
    </w:p>
  </w:footnote>
  <w:footnote w:id="1">
    <w:p w14:paraId="27D3983E" w14:textId="29A355EE" w:rsidR="00CA59A2" w:rsidRPr="00827364" w:rsidRDefault="00CA59A2" w:rsidP="00CA59A2">
      <w:pPr>
        <w:pStyle w:val="Textonotapie"/>
        <w:ind w:left="567" w:hanging="567"/>
        <w:jc w:val="both"/>
        <w:rPr>
          <w:rFonts w:ascii="Arial Narrow" w:hAnsi="Arial Narrow" w:cs="Arial"/>
          <w:sz w:val="16"/>
          <w:szCs w:val="16"/>
        </w:rPr>
      </w:pPr>
      <w:r w:rsidRPr="005F0761">
        <w:rPr>
          <w:rStyle w:val="Refdenotaalpie"/>
          <w:rFonts w:ascii="Arial Narrow" w:hAnsi="Arial Narrow" w:cs="Arial"/>
          <w:sz w:val="16"/>
          <w:szCs w:val="16"/>
          <w:vertAlign w:val="superscript"/>
        </w:rPr>
        <w:footnoteRef/>
      </w:r>
      <w:r w:rsidRPr="005F0761">
        <w:rPr>
          <w:rFonts w:ascii="Arial Narrow" w:hAnsi="Arial Narrow" w:cs="Arial"/>
          <w:sz w:val="16"/>
          <w:szCs w:val="16"/>
        </w:rPr>
        <w:t xml:space="preserve"> </w:t>
      </w:r>
      <w:r w:rsidRPr="005F0761">
        <w:rPr>
          <w:rFonts w:ascii="Arial Narrow" w:hAnsi="Arial Narrow" w:cs="Arial"/>
          <w:sz w:val="16"/>
          <w:szCs w:val="16"/>
        </w:rPr>
        <w:tab/>
        <w:t xml:space="preserve">Denuncia remitida a esta Comisión mediante MEMORANDUM </w:t>
      </w:r>
      <w:r w:rsidR="005F0761" w:rsidRPr="005F0761">
        <w:rPr>
          <w:rFonts w:ascii="Arial Narrow" w:hAnsi="Arial Narrow" w:cs="Arial"/>
          <w:sz w:val="16"/>
          <w:szCs w:val="16"/>
        </w:rPr>
        <w:t xml:space="preserve">001531-2025-CC2/INDECOPI </w:t>
      </w:r>
      <w:r w:rsidRPr="005F0761">
        <w:rPr>
          <w:rFonts w:ascii="Arial Narrow" w:hAnsi="Arial Narrow" w:cs="Arial"/>
          <w:sz w:val="16"/>
          <w:szCs w:val="16"/>
        </w:rPr>
        <w:t xml:space="preserve">de fecha </w:t>
      </w:r>
      <w:r w:rsidR="005F0761" w:rsidRPr="005F0761">
        <w:rPr>
          <w:rFonts w:ascii="Arial Narrow" w:hAnsi="Arial Narrow" w:cs="Arial"/>
          <w:sz w:val="16"/>
          <w:szCs w:val="16"/>
        </w:rPr>
        <w:t xml:space="preserve">13 de junio de 2025</w:t>
      </w:r>
      <w:r w:rsidRPr="005F0761">
        <w:rPr>
          <w:rFonts w:ascii="Arial Narrow" w:hAnsi="Arial Narrow" w:cs="Arial"/>
          <w:sz w:val="16"/>
          <w:szCs w:val="16"/>
        </w:rPr>
        <w:t xml:space="preserve">, </w:t>
      </w:r>
      <w:proofErr w:type="spellStart"/>
      <w:r w:rsidRPr="005F0761">
        <w:rPr>
          <w:rFonts w:ascii="Arial Narrow" w:hAnsi="Arial Narrow" w:cs="Arial"/>
          <w:sz w:val="16"/>
          <w:szCs w:val="16"/>
        </w:rPr>
        <w:t xml:space="preserve">recibida</w:t>
      </w:r>
      <w:proofErr w:type="spellEnd"/>
      <w:r w:rsidRPr="005F0761">
        <w:rPr>
          <w:rFonts w:ascii="Arial Narrow" w:hAnsi="Arial Narrow" w:cs="Arial"/>
          <w:sz w:val="16"/>
          <w:szCs w:val="16"/>
        </w:rPr>
        <w:t xml:space="preserve"> el </w:t>
      </w:r>
      <w:r w:rsidR="005F0761" w:rsidRPr="005F0761">
        <w:rPr>
          <w:rFonts w:ascii="Arial Narrow" w:hAnsi="Arial Narrow" w:cs="Arial"/>
          <w:sz w:val="16"/>
          <w:szCs w:val="16"/>
        </w:rPr>
        <w:t xml:space="preserve">13 de junio de 2025</w:t>
      </w:r>
      <w:r w:rsidRPr="005F0761">
        <w:rPr>
          <w:rFonts w:ascii="Arial Narrow" w:hAnsi="Arial Narrow" w:cs="Arial"/>
          <w:sz w:val="16"/>
          <w:szCs w:val="16"/>
        </w:rPr>
        <w:t>.</w:t>
      </w:r>
    </w:p>
    <w:p w14:paraId="7B8438C5" w14:textId="77777777" w:rsidR="00CA59A2" w:rsidRPr="00827364" w:rsidRDefault="00CA59A2" w:rsidP="00CA59A2">
      <w:pPr>
        <w:pStyle w:val="Textonotapie"/>
        <w:ind w:left="567" w:hanging="567"/>
        <w:jc w:val="both"/>
        <w:rPr>
          <w:rFonts w:ascii="Arial Narrow" w:hAnsi="Arial Narrow" w:cs="Arial"/>
          <w:sz w:val="16"/>
          <w:szCs w:val="16"/>
        </w:rPr>
      </w:pPr>
    </w:p>
  </w:footnote>
  <w:footnote w:id="2">
    <w:p w14:paraId="1A82CAE4" w14:textId="77777777" w:rsidR="00CA59A2" w:rsidRPr="0026598E" w:rsidRDefault="00CA59A2" w:rsidP="00CA59A2">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t>Publicado</w:t>
      </w:r>
      <w:r w:rsidRPr="0026598E">
        <w:rPr>
          <w:rFonts w:ascii="Arial Narrow" w:hAnsi="Arial Narrow" w:cs="Arial"/>
          <w:b/>
          <w:sz w:val="16"/>
          <w:szCs w:val="16"/>
        </w:rPr>
        <w:t xml:space="preserve"> </w:t>
      </w:r>
      <w:r w:rsidRPr="0026598E">
        <w:rPr>
          <w:rFonts w:ascii="Arial Narrow" w:hAnsi="Arial Narrow" w:cs="Arial"/>
          <w:sz w:val="16"/>
          <w:szCs w:val="16"/>
        </w:rPr>
        <w:t xml:space="preserve">el 2 de setiembre de 2010 en el Diario Oficial El Peruano, vigente desde el 2 de octubre de 2010 y modificado por Decreto Legislativo 1308.</w:t>
      </w:r>
    </w:p>
    <w:p w14:paraId="26AE40E8" w14:textId="77777777" w:rsidR="00CA59A2" w:rsidRPr="0026598E" w:rsidRDefault="00CA59A2" w:rsidP="00CA59A2">
      <w:pPr>
        <w:pStyle w:val="Textonotapie"/>
        <w:ind w:left="567" w:hanging="567"/>
        <w:jc w:val="both"/>
        <w:rPr>
          <w:rFonts w:ascii="Arial Narrow" w:hAnsi="Arial Narrow" w:cs="Arial"/>
          <w:sz w:val="16"/>
          <w:szCs w:val="16"/>
        </w:rPr>
      </w:pPr>
    </w:p>
  </w:footnote>
  <w:footnote w:id="3">
    <w:p w14:paraId="4CF96579" w14:textId="77777777" w:rsidR="00BE3D47" w:rsidRPr="00B07A3C" w:rsidRDefault="00BE3D47" w:rsidP="00BE3D47">
      <w:pPr>
        <w:spacing w:after="0" w:line="240" w:lineRule="auto"/>
        <w:ind w:left="567" w:hanging="582"/>
        <w:jc w:val="both"/>
        <w:rPr>
          <w:rFonts w:ascii="Arial Narrow" w:hAnsi="Arial Narrow" w:cs="Arial"/>
          <w:b/>
          <w:bCs/>
          <w:sz w:val="15"/>
          <w:szCs w:val="15"/>
        </w:rPr>
      </w:pPr>
      <w:r w:rsidRPr="00B07A3C">
        <w:rPr>
          <w:rStyle w:val="Refdenotaalpie"/>
          <w:rFonts w:ascii="Arial Narrow" w:hAnsi="Arial Narrow"/>
          <w:sz w:val="16"/>
          <w:szCs w:val="15"/>
          <w:vertAlign w:val="superscript"/>
        </w:rPr>
        <w:footnoteRef/>
      </w:r>
      <w:r w:rsidRPr="00B07A3C">
        <w:rPr>
          <w:rFonts w:ascii="Arial Narrow" w:hAnsi="Arial Narrow"/>
          <w:sz w:val="15"/>
          <w:szCs w:val="15"/>
        </w:rPr>
        <w:t xml:space="preserve"> </w:t>
      </w:r>
      <w:r w:rsidRPr="00B07A3C">
        <w:rPr>
          <w:rFonts w:ascii="Arial Narrow" w:hAnsi="Arial Narrow"/>
          <w:sz w:val="15"/>
          <w:szCs w:val="15"/>
        </w:rPr>
        <w:tab/>
      </w:r>
      <w:r w:rsidRPr="00B07A3C">
        <w:rPr>
          <w:rFonts w:ascii="Arial Narrow" w:hAnsi="Arial Narrow" w:cs="Arial"/>
          <w:b/>
          <w:bCs/>
          <w:sz w:val="15"/>
          <w:szCs w:val="15"/>
        </w:rPr>
        <w:t>TEXTO ÚNICO ORDENADO DE LA LEY 27444, LEY DEL PROCEDIMIENTO ADMINISTRATIVO GENERAL, APROBADO POR Decreto Supremo 006-2026-JUS y publicado el 30 de abril de 2026</w:t>
      </w:r>
    </w:p>
    <w:p w14:paraId="16B6B4D1" w14:textId="77777777" w:rsidR="00BE3D47" w:rsidRPr="00B07A3C" w:rsidRDefault="00BE3D47" w:rsidP="00BE3D47">
      <w:pPr>
        <w:spacing w:after="0" w:line="240" w:lineRule="auto"/>
        <w:ind w:left="567"/>
        <w:jc w:val="both"/>
        <w:rPr>
          <w:rFonts w:ascii="Arial Narrow" w:hAnsi="Arial Narrow"/>
          <w:b/>
          <w:bCs/>
          <w:sz w:val="15"/>
          <w:szCs w:val="15"/>
        </w:rPr>
      </w:pPr>
      <w:r w:rsidRPr="00B07A3C">
        <w:rPr>
          <w:rFonts w:ascii="Arial Narrow" w:hAnsi="Arial Narrow"/>
          <w:b/>
          <w:bCs/>
          <w:sz w:val="15"/>
          <w:szCs w:val="15"/>
        </w:rPr>
        <w:t>Artículo 86.- Deberes de las autoridades en los procedimientos</w:t>
      </w:r>
    </w:p>
    <w:p w14:paraId="7A4371F1" w14:textId="77777777" w:rsidR="00BE3D47" w:rsidRPr="00B07A3C" w:rsidRDefault="00BE3D47" w:rsidP="00BE3D47">
      <w:pPr>
        <w:spacing w:after="0" w:line="240" w:lineRule="auto"/>
        <w:ind w:left="567"/>
        <w:jc w:val="both"/>
        <w:rPr>
          <w:rFonts w:ascii="Arial Narrow" w:hAnsi="Arial Narrow"/>
          <w:sz w:val="15"/>
          <w:szCs w:val="15"/>
        </w:rPr>
      </w:pPr>
      <w:r w:rsidRPr="00B07A3C">
        <w:rPr>
          <w:rFonts w:ascii="Arial Narrow" w:hAnsi="Arial Narrow"/>
          <w:sz w:val="15"/>
          <w:szCs w:val="15"/>
        </w:rPr>
        <w:t xml:space="preserve">Son deberes de las autoridades respecto del procedimiento administrativo y de sus partícipes, los siguientes: </w:t>
      </w:r>
    </w:p>
    <w:p w14:paraId="0877175A" w14:textId="77777777" w:rsidR="00BE3D47" w:rsidRPr="00B07A3C" w:rsidRDefault="00BE3D47" w:rsidP="00BE3D47">
      <w:pPr>
        <w:spacing w:after="0" w:line="240" w:lineRule="auto"/>
        <w:ind w:left="567"/>
        <w:jc w:val="both"/>
        <w:rPr>
          <w:rFonts w:ascii="Arial Narrow" w:hAnsi="Arial Narrow"/>
          <w:sz w:val="15"/>
          <w:szCs w:val="15"/>
        </w:rPr>
      </w:pPr>
      <w:r w:rsidRPr="00B07A3C">
        <w:rPr>
          <w:rFonts w:ascii="Arial Narrow" w:hAnsi="Arial Narrow"/>
          <w:sz w:val="15"/>
          <w:szCs w:val="15"/>
        </w:rPr>
        <w:t>(…)</w:t>
      </w:r>
    </w:p>
    <w:p w14:paraId="5BC78147" w14:textId="77777777" w:rsidR="00BE3D47" w:rsidRPr="00B07A3C" w:rsidRDefault="00BE3D47" w:rsidP="00BE3D47">
      <w:pPr>
        <w:spacing w:after="0" w:line="240" w:lineRule="auto"/>
        <w:ind w:left="567"/>
        <w:jc w:val="both"/>
        <w:rPr>
          <w:rFonts w:ascii="Arial Narrow" w:hAnsi="Arial Narrow" w:cs="Arial"/>
          <w:b/>
          <w:bCs/>
          <w:sz w:val="15"/>
          <w:szCs w:val="15"/>
        </w:rPr>
      </w:pPr>
      <w:r w:rsidRPr="00B07A3C">
        <w:rPr>
          <w:rFonts w:ascii="Arial Narrow" w:hAnsi="Arial Narrow"/>
          <w:sz w:val="15"/>
          <w:szCs w:val="15"/>
        </w:rPr>
        <w:t>3. Encausar de oficio el procedimiento, cuando advierta cualquier error u omisión de los administrados, sin perjuicio de la actuación que les corresponda a ellos.</w:t>
      </w:r>
    </w:p>
    <w:p w14:paraId="0FB779BB" w14:textId="77777777" w:rsidR="00BE3D47" w:rsidRPr="00B07A3C" w:rsidRDefault="00BE3D47" w:rsidP="00BE3D47">
      <w:pPr>
        <w:pStyle w:val="Textonotapie"/>
        <w:ind w:left="567" w:hanging="567"/>
        <w:jc w:val="both"/>
        <w:rPr>
          <w:rFonts w:ascii="Arial Narrow" w:hAnsi="Arial Narrow"/>
          <w:sz w:val="15"/>
          <w:szCs w:val="15"/>
        </w:rPr>
      </w:pPr>
    </w:p>
  </w:footnote>
  <w:footnote w:id="4">
    <w:p w14:paraId="0CC5B4DB" w14:textId="77777777" w:rsidR="00BE3D47" w:rsidRPr="00B07A3C" w:rsidRDefault="00BE3D47" w:rsidP="00BE3D47">
      <w:pPr>
        <w:pStyle w:val="Textonotapie"/>
        <w:jc w:val="both"/>
        <w:rPr>
          <w:rFonts w:ascii="Arial Narrow" w:hAnsi="Arial Narrow"/>
          <w:b/>
          <w:bCs/>
          <w:sz w:val="15"/>
          <w:szCs w:val="15"/>
        </w:rPr>
      </w:pPr>
      <w:r w:rsidRPr="00B07A3C">
        <w:rPr>
          <w:rStyle w:val="Refdenotaalpie"/>
          <w:rFonts w:ascii="Arial Narrow" w:hAnsi="Arial Narrow"/>
          <w:sz w:val="16"/>
          <w:szCs w:val="15"/>
          <w:vertAlign w:val="superscript"/>
        </w:rPr>
        <w:footnoteRef/>
      </w:r>
      <w:r w:rsidRPr="00B07A3C">
        <w:rPr>
          <w:rFonts w:ascii="Arial Narrow" w:hAnsi="Arial Narrow"/>
          <w:sz w:val="15"/>
          <w:szCs w:val="15"/>
        </w:rPr>
        <w:t xml:space="preserve"> </w:t>
      </w:r>
      <w:r w:rsidRPr="00B07A3C">
        <w:rPr>
          <w:rFonts w:ascii="Arial Narrow" w:hAnsi="Arial Narrow"/>
          <w:b/>
          <w:bCs/>
          <w:sz w:val="15"/>
          <w:szCs w:val="15"/>
        </w:rPr>
        <w:t xml:space="preserve">TEXTO ÚNICO ORDENADO DE LA LEY DEL PROCEDIMIENTO ADMINISTRATIVO GENERAL, aprobado por el Decreto Supremo </w:t>
      </w:r>
    </w:p>
    <w:p w14:paraId="17B7F8B2" w14:textId="77777777" w:rsidR="00BE3D47" w:rsidRPr="00B07A3C" w:rsidRDefault="00BE3D47" w:rsidP="00BE3D47">
      <w:pPr>
        <w:pStyle w:val="Textonotapie"/>
        <w:ind w:firstLine="567"/>
        <w:jc w:val="both"/>
        <w:rPr>
          <w:rFonts w:ascii="Arial Narrow" w:hAnsi="Arial Narrow"/>
          <w:b/>
          <w:bCs/>
          <w:sz w:val="15"/>
          <w:szCs w:val="15"/>
        </w:rPr>
      </w:pPr>
      <w:r w:rsidRPr="00B07A3C">
        <w:rPr>
          <w:rFonts w:ascii="Arial Narrow" w:hAnsi="Arial Narrow"/>
          <w:b/>
          <w:bCs/>
          <w:sz w:val="15"/>
          <w:szCs w:val="15"/>
        </w:rPr>
        <w:t xml:space="preserve">006-2026-JUS, publicado el 30 de abril de 2026 </w:t>
      </w:r>
    </w:p>
    <w:p w14:paraId="07CC94EB" w14:textId="77777777" w:rsidR="00BE3D47" w:rsidRPr="00B07A3C" w:rsidRDefault="00BE3D47" w:rsidP="00BE3D47">
      <w:pPr>
        <w:pStyle w:val="Textonotapie"/>
        <w:ind w:left="567"/>
        <w:jc w:val="both"/>
        <w:rPr>
          <w:rFonts w:ascii="Arial Narrow" w:hAnsi="Arial Narrow"/>
          <w:b/>
          <w:bCs/>
          <w:sz w:val="15"/>
          <w:szCs w:val="15"/>
        </w:rPr>
      </w:pPr>
      <w:r w:rsidRPr="00B07A3C">
        <w:rPr>
          <w:rFonts w:ascii="Arial Narrow" w:hAnsi="Arial Narrow"/>
          <w:b/>
          <w:bCs/>
          <w:sz w:val="15"/>
          <w:szCs w:val="15"/>
        </w:rPr>
        <w:t>Artículo 115.- Inicio de oficio</w:t>
      </w:r>
    </w:p>
    <w:p w14:paraId="4E799D17" w14:textId="77777777" w:rsidR="00BE3D47" w:rsidRPr="00B07A3C" w:rsidRDefault="00BE3D47" w:rsidP="00BE3D47">
      <w:pPr>
        <w:pStyle w:val="Textonotapie"/>
        <w:ind w:left="567"/>
        <w:jc w:val="both"/>
        <w:rPr>
          <w:rFonts w:ascii="Arial Narrow" w:hAnsi="Arial Narrow"/>
          <w:sz w:val="15"/>
          <w:szCs w:val="15"/>
        </w:rPr>
      </w:pPr>
      <w:r w:rsidRPr="00B07A3C">
        <w:rPr>
          <w:rFonts w:ascii="Arial Narrow" w:hAnsi="Arial Narrow"/>
          <w:sz w:val="15"/>
          <w:szCs w:val="15"/>
        </w:rPr>
        <w:t xml:space="preserve"> (…) </w:t>
      </w:r>
    </w:p>
    <w:p w14:paraId="2A8C4B28" w14:textId="77777777" w:rsidR="00BE3D47" w:rsidRPr="00B07A3C" w:rsidRDefault="00BE3D47" w:rsidP="00BE3D47">
      <w:pPr>
        <w:pStyle w:val="Textonotapie"/>
        <w:ind w:left="567"/>
        <w:jc w:val="both"/>
        <w:rPr>
          <w:rFonts w:ascii="Arial Narrow" w:hAnsi="Arial Narrow"/>
          <w:sz w:val="15"/>
          <w:szCs w:val="15"/>
        </w:rPr>
      </w:pPr>
      <w:r w:rsidRPr="00B07A3C">
        <w:rPr>
          <w:rFonts w:ascii="Arial Narrow" w:hAnsi="Arial Narrow"/>
          <w:sz w:val="15"/>
          <w:szCs w:val="15"/>
        </w:rPr>
        <w:t>115.2 El inicio de oficio del procedimiento es notificado a los administrados determinados cuyos intereses o derechos protegidos puedan ser afectados por los actos a ejecutar, salvo en caso de fiscalización posterior a solicitudes o a su documentación, acogidos a la presunción de veracidad. La notificación incluye la información sobre la naturaleza, alcance y de ser previsible, el plazo estimado de su duración, así como de sus derechos y obligaciones en el curso de tal actuación.</w:t>
      </w:r>
    </w:p>
    <w:p w14:paraId="632C022A" w14:textId="77777777" w:rsidR="00BE3D47" w:rsidRPr="00B07A3C" w:rsidRDefault="00BE3D47" w:rsidP="00BE3D47">
      <w:pPr>
        <w:pStyle w:val="Textonotapie"/>
        <w:ind w:left="567"/>
        <w:jc w:val="both"/>
        <w:rPr>
          <w:rFonts w:ascii="Arial Narrow" w:hAnsi="Arial Narrow"/>
          <w:sz w:val="15"/>
          <w:szCs w:val="15"/>
        </w:rPr>
      </w:pPr>
    </w:p>
  </w:footnote>
  <w:footnote w:id="5">
    <w:p w14:paraId="31B890E8" w14:textId="77777777" w:rsidR="00E7226E" w:rsidRPr="0026598E" w:rsidRDefault="00E7226E" w:rsidP="00E7226E">
      <w:pPr>
        <w:pStyle w:val="Textonotapie"/>
        <w:tabs>
          <w:tab w:val="left" w:pos="567"/>
        </w:tabs>
        <w:ind w:left="567" w:right="-1" w:hanging="567"/>
        <w:jc w:val="both"/>
        <w:rPr>
          <w:rFonts w:ascii="Arial Narrow" w:eastAsia="Arial Narrow" w:hAnsi="Arial Narrow" w:cs="Arial"/>
          <w:b/>
          <w:bCs/>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bCs/>
          <w:sz w:val="16"/>
          <w:szCs w:val="16"/>
        </w:rPr>
        <w:t xml:space="preserve">LEY 29571, CÓDIGO DE PROTECCIÓN Y DEFENSA DEL CONSUMIDOR, publicado el 2 de setiembre de 2010 y modificado por Decreto Legislativo 1308 </w:t>
      </w:r>
    </w:p>
    <w:p w14:paraId="109BE55B" w14:textId="77777777" w:rsidR="00E7226E" w:rsidRPr="0026598E" w:rsidRDefault="00E7226E" w:rsidP="00E7226E">
      <w:pPr>
        <w:pStyle w:val="Textonotapie"/>
        <w:tabs>
          <w:tab w:val="left" w:pos="567"/>
        </w:tabs>
        <w:ind w:left="567" w:right="-1" w:hanging="567"/>
        <w:jc w:val="both"/>
        <w:rPr>
          <w:rFonts w:ascii="Arial Narrow" w:eastAsia="Arial Narrow" w:hAnsi="Arial Narrow" w:cs="Arial"/>
          <w:b/>
          <w:bCs/>
          <w:sz w:val="16"/>
          <w:szCs w:val="16"/>
        </w:rPr>
      </w:pPr>
      <w:r w:rsidRPr="0026598E">
        <w:rPr>
          <w:rFonts w:ascii="Arial Narrow" w:eastAsia="Arial Narrow" w:hAnsi="Arial Narrow" w:cs="Arial"/>
          <w:b/>
          <w:bCs/>
          <w:sz w:val="16"/>
          <w:szCs w:val="16"/>
        </w:rPr>
        <w:tab/>
        <w:t>Artículo 105.- Autoridad competente.</w:t>
      </w:r>
    </w:p>
    <w:p w14:paraId="47BA9C11" w14:textId="77777777" w:rsidR="00E7226E" w:rsidRPr="0026598E" w:rsidRDefault="00E7226E" w:rsidP="00E7226E">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5D020101" w14:textId="77777777" w:rsidR="00E7226E" w:rsidRPr="0026598E" w:rsidRDefault="00E7226E" w:rsidP="00E7226E">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 </w:t>
      </w:r>
    </w:p>
    <w:p w14:paraId="30ED727C" w14:textId="77777777" w:rsidR="00E7226E" w:rsidRPr="0026598E" w:rsidRDefault="00E7226E" w:rsidP="00E7226E">
      <w:pPr>
        <w:pStyle w:val="Textonotapie"/>
        <w:tabs>
          <w:tab w:val="left" w:pos="567"/>
        </w:tabs>
        <w:ind w:left="567" w:right="-1" w:hanging="567"/>
        <w:jc w:val="both"/>
        <w:rPr>
          <w:rFonts w:ascii="Arial Narrow" w:eastAsia="Arial Narrow" w:hAnsi="Arial Narrow" w:cs="Arial"/>
          <w:sz w:val="16"/>
          <w:szCs w:val="16"/>
        </w:rPr>
      </w:pPr>
    </w:p>
    <w:p w14:paraId="204DC0D6" w14:textId="77777777" w:rsidR="00E7226E" w:rsidRPr="0026598E" w:rsidRDefault="00E7226E" w:rsidP="00E7226E">
      <w:pPr>
        <w:pStyle w:val="Textonotapie"/>
        <w:tabs>
          <w:tab w:val="left" w:pos="567"/>
        </w:tabs>
        <w:ind w:left="567" w:right="-1" w:hanging="567"/>
        <w:jc w:val="both"/>
        <w:rPr>
          <w:rFonts w:ascii="Arial Narrow" w:eastAsia="Arial Narrow" w:hAnsi="Arial Narrow" w:cs="Arial"/>
          <w:b/>
          <w:bCs/>
          <w:sz w:val="16"/>
          <w:szCs w:val="16"/>
        </w:rPr>
      </w:pPr>
      <w:r w:rsidRPr="0026598E">
        <w:rPr>
          <w:rFonts w:ascii="Arial Narrow" w:eastAsia="Arial Narrow" w:hAnsi="Arial Narrow" w:cs="Arial"/>
          <w:sz w:val="16"/>
          <w:szCs w:val="16"/>
        </w:rPr>
        <w:tab/>
      </w:r>
      <w:r w:rsidRPr="0026598E">
        <w:rPr>
          <w:rFonts w:ascii="Arial Narrow" w:eastAsia="Arial Narrow" w:hAnsi="Arial Narrow" w:cs="Arial"/>
          <w:b/>
          <w:bCs/>
          <w:sz w:val="16"/>
          <w:szCs w:val="16"/>
        </w:rPr>
        <w:t xml:space="preserve">LEY DE ORGANIZACIÓN Y FUNCIONES DEL INDECOPI, APROBADA POR DECRETO LEGISLATIVO 1033 </w:t>
      </w:r>
    </w:p>
    <w:p w14:paraId="61EB97A6" w14:textId="77777777" w:rsidR="00E7226E" w:rsidRPr="0026598E" w:rsidRDefault="00E7226E" w:rsidP="00E7226E">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b/>
          <w:bCs/>
          <w:sz w:val="16"/>
          <w:szCs w:val="16"/>
        </w:rPr>
        <w:tab/>
        <w:t>Artículo 27.-</w:t>
      </w:r>
      <w:r w:rsidRPr="0026598E">
        <w:rPr>
          <w:rFonts w:ascii="Arial Narrow" w:eastAsia="Arial Narrow" w:hAnsi="Arial Narrow" w:cs="Arial"/>
          <w:sz w:val="16"/>
          <w:szCs w:val="16"/>
        </w:rPr>
        <w:t xml:space="preserve"> De la Comisión de Protección al </w:t>
      </w:r>
      <w:proofErr w:type="gramStart"/>
      <w:r w:rsidRPr="0026598E">
        <w:rPr>
          <w:rFonts w:ascii="Arial Narrow" w:eastAsia="Arial Narrow" w:hAnsi="Arial Narrow" w:cs="Arial"/>
          <w:sz w:val="16"/>
          <w:szCs w:val="16"/>
        </w:rPr>
        <w:t>Consumidor.-</w:t>
      </w:r>
      <w:proofErr w:type="gramEnd"/>
      <w:r w:rsidRPr="0026598E">
        <w:rPr>
          <w:rFonts w:ascii="Arial Narrow" w:eastAsia="Arial Narrow" w:hAnsi="Arial Narrow" w:cs="Arial"/>
          <w:sz w:val="16"/>
          <w:szCs w:val="16"/>
        </w:rPr>
        <w:t xml:space="preserve"> </w:t>
      </w:r>
    </w:p>
    <w:p w14:paraId="2625A734" w14:textId="77777777" w:rsidR="00E7226E" w:rsidRPr="0026598E" w:rsidRDefault="00E7226E" w:rsidP="00E7226E">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0D8C3EF3" w14:textId="77777777" w:rsidR="00E7226E" w:rsidRPr="0026598E" w:rsidRDefault="00E7226E" w:rsidP="00E7226E">
      <w:pPr>
        <w:pStyle w:val="Textonotapie"/>
        <w:tabs>
          <w:tab w:val="left" w:pos="567"/>
        </w:tabs>
        <w:ind w:left="567" w:right="-1" w:hanging="567"/>
        <w:jc w:val="both"/>
        <w:rPr>
          <w:rFonts w:ascii="Arial Narrow" w:eastAsia="Arial Narrow" w:hAnsi="Arial Narrow" w:cs="Arial"/>
          <w:sz w:val="16"/>
          <w:szCs w:val="16"/>
        </w:rPr>
      </w:pPr>
    </w:p>
  </w:footnote>
  <w:footnote w:id="6">
    <w:p w14:paraId="21A5D2E3" w14:textId="77777777" w:rsidR="00764266" w:rsidRPr="000828F5" w:rsidRDefault="00764266" w:rsidP="00764266">
      <w:pPr>
        <w:pStyle w:val="Textonotapie"/>
        <w:tabs>
          <w:tab w:val="left" w:pos="567"/>
        </w:tabs>
        <w:ind w:left="567" w:right="-1" w:hanging="567"/>
        <w:jc w:val="both"/>
        <w:rPr>
          <w:rFonts w:ascii="Arial Narrow" w:eastAsia="Arial Narrow" w:hAnsi="Arial Narrow" w:cs="Arial Narrow"/>
          <w:b/>
          <w:bCs/>
          <w:sz w:val="16"/>
          <w:szCs w:val="16"/>
        </w:rPr>
      </w:pPr>
      <w:r w:rsidRPr="000828F5">
        <w:rPr>
          <w:rStyle w:val="Refdenotaalpie"/>
          <w:rFonts w:ascii="Arial Narrow" w:hAnsi="Arial Narrow"/>
          <w:sz w:val="16"/>
          <w:szCs w:val="16"/>
          <w:vertAlign w:val="superscript"/>
        </w:rPr>
        <w:footnoteRef/>
      </w:r>
      <w:r w:rsidRPr="000828F5">
        <w:rPr>
          <w:rFonts w:ascii="Arial Narrow" w:hAnsi="Arial Narrow"/>
          <w:sz w:val="16"/>
          <w:szCs w:val="16"/>
        </w:rPr>
        <w:t xml:space="preserve"> </w:t>
      </w:r>
      <w:r w:rsidRPr="000828F5">
        <w:rPr>
          <w:rFonts w:ascii="Arial Narrow" w:hAnsi="Arial Narrow"/>
          <w:sz w:val="16"/>
          <w:szCs w:val="16"/>
        </w:rPr>
        <w:tab/>
      </w:r>
      <w:r w:rsidRPr="000828F5">
        <w:rPr>
          <w:rFonts w:ascii="Arial Narrow" w:eastAsia="Arial Narrow" w:hAnsi="Arial Narrow" w:cs="Arial Narrow"/>
          <w:b/>
          <w:bCs/>
          <w:sz w:val="16"/>
          <w:szCs w:val="16"/>
        </w:rPr>
        <w:t xml:space="preserve">LEY </w:t>
      </w:r>
      <w:proofErr w:type="spellStart"/>
      <w:r w:rsidRPr="000828F5">
        <w:rPr>
          <w:rFonts w:ascii="Arial Narrow" w:eastAsia="Arial Narrow" w:hAnsi="Arial Narrow" w:cs="Arial Narrow"/>
          <w:b/>
          <w:bCs/>
          <w:sz w:val="16"/>
          <w:szCs w:val="16"/>
        </w:rPr>
        <w:t/>
      </w:r>
      <w:proofErr w:type="spellEnd"/>
      <w:r w:rsidRPr="000828F5">
        <w:rPr>
          <w:rFonts w:ascii="Arial Narrow" w:eastAsia="Arial Narrow" w:hAnsi="Arial Narrow" w:cs="Arial Narrow"/>
          <w:b/>
          <w:bCs/>
          <w:sz w:val="16"/>
          <w:szCs w:val="16"/>
        </w:rPr>
        <w:t xml:space="preserve"> 29571, CÓDIGO DE PROTECCIÓN Y DEFENSA DEL CONSUMIDOR, publicado el 2 de setiembre de 2010 y modificado por Decreto Legislativo </w:t>
      </w:r>
      <w:proofErr w:type="spellStart"/>
      <w:r w:rsidRPr="000828F5">
        <w:rPr>
          <w:rFonts w:ascii="Arial Narrow" w:eastAsia="Arial Narrow" w:hAnsi="Arial Narrow" w:cs="Arial Narrow"/>
          <w:b/>
          <w:bCs/>
          <w:sz w:val="16"/>
          <w:szCs w:val="16"/>
        </w:rPr>
        <w:t/>
      </w:r>
      <w:proofErr w:type="spellEnd"/>
      <w:r w:rsidRPr="000828F5">
        <w:rPr>
          <w:rFonts w:ascii="Arial Narrow" w:eastAsia="Arial Narrow" w:hAnsi="Arial Narrow" w:cs="Arial Narrow"/>
          <w:b/>
          <w:bCs/>
          <w:sz w:val="16"/>
          <w:szCs w:val="16"/>
        </w:rPr>
        <w:t xml:space="preserve"> 1308 </w:t>
      </w:r>
    </w:p>
    <w:p w14:paraId="71982501" w14:textId="77777777" w:rsidR="00764266" w:rsidRPr="000828F5" w:rsidRDefault="00764266" w:rsidP="00764266">
      <w:pPr>
        <w:pStyle w:val="Textonotapie"/>
        <w:ind w:left="567" w:right="-1"/>
        <w:jc w:val="both"/>
        <w:rPr>
          <w:rFonts w:ascii="Arial Narrow" w:eastAsia="Arial Narrow" w:hAnsi="Arial Narrow" w:cs="Arial Narrow"/>
          <w:b/>
          <w:bCs/>
          <w:sz w:val="16"/>
          <w:szCs w:val="16"/>
        </w:rPr>
      </w:pPr>
      <w:r w:rsidRPr="000828F5">
        <w:rPr>
          <w:rFonts w:ascii="Arial Narrow" w:eastAsia="Arial Narrow" w:hAnsi="Arial Narrow" w:cs="Arial Narrow"/>
          <w:b/>
          <w:bCs/>
          <w:sz w:val="16"/>
          <w:szCs w:val="16"/>
        </w:rPr>
        <w:t xml:space="preserve">Artículo 18.- Idoneidad </w:t>
      </w:r>
    </w:p>
    <w:p w14:paraId="74D08FB2" w14:textId="77777777" w:rsidR="00764266" w:rsidRPr="000828F5" w:rsidRDefault="00764266" w:rsidP="00764266">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00259515" w14:textId="77777777" w:rsidR="00764266" w:rsidRPr="000828F5" w:rsidRDefault="00764266" w:rsidP="00764266">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3CD4EC05" w14:textId="77777777" w:rsidR="00764266" w:rsidRPr="000828F5" w:rsidRDefault="00764266" w:rsidP="00764266">
      <w:pPr>
        <w:pStyle w:val="Textonotapie"/>
        <w:ind w:left="567" w:right="-1"/>
        <w:jc w:val="both"/>
        <w:rPr>
          <w:rFonts w:ascii="Arial Narrow" w:eastAsia="Arial Narrow" w:hAnsi="Arial Narrow" w:cs="Arial Narrow"/>
          <w:sz w:val="16"/>
          <w:szCs w:val="16"/>
        </w:rPr>
      </w:pPr>
    </w:p>
    <w:p w14:paraId="4F6F47CB" w14:textId="77777777" w:rsidR="00764266" w:rsidRPr="000828F5" w:rsidRDefault="00764266" w:rsidP="00764266">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b/>
          <w:bCs/>
          <w:sz w:val="16"/>
          <w:szCs w:val="16"/>
        </w:rPr>
        <w:t xml:space="preserve">Artículo 19.- Obligación de los proveedores </w:t>
      </w:r>
    </w:p>
    <w:p w14:paraId="7B222603" w14:textId="77777777" w:rsidR="00764266" w:rsidRPr="000828F5" w:rsidRDefault="00764266" w:rsidP="00764266">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6819372D" w14:textId="77777777" w:rsidR="00764266" w:rsidRPr="000828F5" w:rsidRDefault="00764266" w:rsidP="00764266">
      <w:pPr>
        <w:pStyle w:val="Textonotapie"/>
        <w:jc w:val="both"/>
        <w:rPr>
          <w:rFonts w:ascii="Arial Narrow" w:hAnsi="Arial Narrow"/>
          <w:sz w:val="16"/>
          <w:szCs w:val="16"/>
        </w:rPr>
      </w:pPr>
    </w:p>
  </w:footnote>
  <w:footnote w:id="7">
    <w:p w14:paraId="635EF239" w14:textId="77777777" w:rsidR="003A272A" w:rsidRPr="006D4070" w:rsidRDefault="003A272A" w:rsidP="003A272A">
      <w:pPr>
        <w:pStyle w:val="Textonotapie"/>
        <w:tabs>
          <w:tab w:val="left" w:pos="567"/>
        </w:tabs>
        <w:ind w:left="567" w:right="-1" w:hanging="567"/>
        <w:jc w:val="both"/>
        <w:rPr>
          <w:rFonts w:ascii="Arial Narrow" w:eastAsia="Arial Narrow" w:hAnsi="Arial Narrow" w:cs="Arial"/>
          <w:b/>
          <w:bCs/>
          <w:sz w:val="16"/>
          <w:szCs w:val="16"/>
        </w:rPr>
      </w:pPr>
      <w:r w:rsidRPr="006D4070">
        <w:rPr>
          <w:rStyle w:val="Refdenotaalpie"/>
          <w:rFonts w:ascii="Arial Narrow" w:hAnsi="Arial Narrow"/>
          <w:sz w:val="16"/>
          <w:szCs w:val="16"/>
          <w:vertAlign w:val="superscript"/>
        </w:rPr>
        <w:footnoteRef/>
      </w:r>
      <w:r w:rsidRPr="006D4070">
        <w:rPr>
          <w:rFonts w:ascii="Arial Narrow" w:hAnsi="Arial Narrow"/>
          <w:sz w:val="16"/>
          <w:szCs w:val="16"/>
        </w:rPr>
        <w:t xml:space="preserve"> </w:t>
      </w:r>
      <w:r w:rsidRPr="006D4070">
        <w:rPr>
          <w:rFonts w:ascii="Arial Narrow" w:hAnsi="Arial Narrow" w:cs="Arial"/>
          <w:sz w:val="16"/>
          <w:szCs w:val="16"/>
        </w:rPr>
        <w:tab/>
      </w:r>
      <w:r w:rsidRPr="006D4070">
        <w:rPr>
          <w:rFonts w:ascii="Arial Narrow" w:eastAsia="Arial Narrow" w:hAnsi="Arial Narrow" w:cs="Arial"/>
          <w:b/>
          <w:bCs/>
          <w:sz w:val="16"/>
          <w:szCs w:val="16"/>
        </w:rPr>
        <w:t xml:space="preserve">LEY </w:t>
      </w:r>
      <w:proofErr w:type="spellStart"/>
      <w:r w:rsidRPr="006D4070">
        <w:rPr>
          <w:rFonts w:ascii="Arial Narrow" w:eastAsia="Arial Narrow" w:hAnsi="Arial Narrow" w:cs="Arial"/>
          <w:b/>
          <w:bCs/>
          <w:sz w:val="16"/>
          <w:szCs w:val="16"/>
        </w:rPr>
        <w:t/>
      </w:r>
      <w:proofErr w:type="spellEnd"/>
      <w:r w:rsidRPr="006D4070">
        <w:rPr>
          <w:rFonts w:ascii="Arial Narrow" w:eastAsia="Arial Narrow" w:hAnsi="Arial Narrow" w:cs="Arial"/>
          <w:b/>
          <w:bCs/>
          <w:sz w:val="16"/>
          <w:szCs w:val="16"/>
        </w:rPr>
        <w:t xml:space="preserve"> 29571, CÓDIGO DE PROTECCIÓN Y DEFENSA DEL CONSUMIDOR, publicado el 2 de setiembre de 2010 y modificado por Decreto Legislativo </w:t>
      </w:r>
      <w:proofErr w:type="spellStart"/>
      <w:r w:rsidRPr="006D4070">
        <w:rPr>
          <w:rFonts w:ascii="Arial Narrow" w:eastAsia="Arial Narrow" w:hAnsi="Arial Narrow" w:cs="Arial"/>
          <w:b/>
          <w:bCs/>
          <w:sz w:val="16"/>
          <w:szCs w:val="16"/>
        </w:rPr>
        <w:t/>
      </w:r>
      <w:proofErr w:type="spellEnd"/>
      <w:r w:rsidRPr="006D4070">
        <w:rPr>
          <w:rFonts w:ascii="Arial Narrow" w:eastAsia="Arial Narrow" w:hAnsi="Arial Narrow" w:cs="Arial"/>
          <w:b/>
          <w:bCs/>
          <w:sz w:val="16"/>
          <w:szCs w:val="16"/>
        </w:rPr>
        <w:t xml:space="preserve"> 1308 </w:t>
      </w:r>
    </w:p>
    <w:p w14:paraId="4C7F5BA8" w14:textId="77777777" w:rsidR="003A272A" w:rsidRPr="006D4070" w:rsidRDefault="003A272A" w:rsidP="003A272A">
      <w:pPr>
        <w:pStyle w:val="Textonotapie"/>
        <w:ind w:firstLine="567"/>
        <w:rPr>
          <w:rFonts w:ascii="Arial Narrow" w:eastAsia="Arial Narrow" w:hAnsi="Arial Narrow" w:cs="Arial"/>
          <w:b/>
          <w:bCs/>
          <w:sz w:val="16"/>
          <w:szCs w:val="16"/>
        </w:rPr>
      </w:pPr>
      <w:r w:rsidRPr="006D4070">
        <w:rPr>
          <w:rFonts w:ascii="Arial Narrow" w:eastAsia="Arial Narrow" w:hAnsi="Arial Narrow" w:cs="Arial"/>
          <w:b/>
          <w:bCs/>
          <w:sz w:val="16"/>
          <w:szCs w:val="16"/>
        </w:rPr>
        <w:t xml:space="preserve">Artículo </w:t>
      </w:r>
      <w:r w:rsidRPr="005037FE">
        <w:rPr>
          <w:rFonts w:ascii="Arial Narrow" w:eastAsia="Arial Narrow" w:hAnsi="Arial Narrow" w:cs="Arial"/>
          <w:b/>
          <w:bCs/>
          <w:sz w:val="16"/>
          <w:szCs w:val="16"/>
        </w:rPr>
        <w:t>150</w:t>
      </w:r>
      <w:r w:rsidRPr="006D4070">
        <w:rPr>
          <w:rFonts w:ascii="Arial Narrow" w:eastAsia="Arial Narrow" w:hAnsi="Arial Narrow" w:cs="Arial"/>
          <w:b/>
          <w:bCs/>
          <w:sz w:val="16"/>
          <w:szCs w:val="16"/>
        </w:rPr>
        <w:t xml:space="preserve">.- </w:t>
      </w:r>
      <w:r w:rsidRPr="005037FE">
        <w:rPr>
          <w:rFonts w:ascii="Arial Narrow" w:eastAsia="Arial Narrow" w:hAnsi="Arial Narrow" w:cs="Arial"/>
          <w:b/>
          <w:bCs/>
          <w:sz w:val="16"/>
          <w:szCs w:val="16"/>
        </w:rPr>
        <w:t>Libro de reclamaciones</w:t>
      </w:r>
    </w:p>
    <w:p w14:paraId="4CEC2BE6" w14:textId="77777777" w:rsidR="003A272A" w:rsidRPr="006D4070" w:rsidRDefault="003A272A" w:rsidP="003A272A">
      <w:pPr>
        <w:pStyle w:val="Textonotapie"/>
        <w:tabs>
          <w:tab w:val="left" w:pos="567"/>
        </w:tabs>
        <w:ind w:left="567"/>
        <w:rPr>
          <w:rFonts w:ascii="Arial Narrow" w:eastAsia="Arial Narrow" w:hAnsi="Arial Narrow" w:cs="Arial"/>
          <w:sz w:val="16"/>
          <w:szCs w:val="16"/>
        </w:rPr>
      </w:pPr>
      <w:r w:rsidRPr="005037FE">
        <w:rPr>
          <w:rFonts w:ascii="Arial Narrow" w:eastAsia="Arial Narrow" w:hAnsi="Arial Narrow" w:cs="Arial Narrow"/>
          <w:sz w:val="16"/>
          <w:szCs w:val="16"/>
        </w:rPr>
        <w:t>Los establecimientos comerciales deben contar con un libro de reclamaciones, en forma física o virtual. El reglamento establece las</w:t>
      </w:r>
      <w:r>
        <w:rPr>
          <w:rFonts w:ascii="Arial Narrow" w:eastAsia="Arial Narrow" w:hAnsi="Arial Narrow" w:cs="Arial Narrow"/>
          <w:sz w:val="16"/>
          <w:szCs w:val="16"/>
        </w:rPr>
        <w:t xml:space="preserve"> </w:t>
      </w:r>
      <w:r w:rsidRPr="005037FE">
        <w:rPr>
          <w:rFonts w:ascii="Arial Narrow" w:eastAsia="Arial Narrow" w:hAnsi="Arial Narrow" w:cs="Arial Narrow"/>
          <w:sz w:val="16"/>
          <w:szCs w:val="16"/>
        </w:rPr>
        <w:t>condiciones, los supuestos y las demás especificaciones para el cumplimiento de la obligación señalada en el presente artículo.</w:t>
      </w:r>
    </w:p>
    <w:p w14:paraId="1B5CF7AA" w14:textId="77777777" w:rsidR="003A272A" w:rsidRPr="006D4070" w:rsidRDefault="003A272A" w:rsidP="003A272A">
      <w:pPr>
        <w:pStyle w:val="Textonotapie"/>
        <w:ind w:firstLine="567"/>
        <w:rPr>
          <w:rFonts w:ascii="Arial Narrow" w:hAnsi="Arial Narrow"/>
          <w:sz w:val="16"/>
          <w:szCs w:val="16"/>
        </w:rPr>
      </w:pPr>
    </w:p>
  </w:footnote>
  <w:footnote w:id="8">
    <w:p w14:paraId="0424E7F1" w14:textId="77777777" w:rsidR="00764266" w:rsidRPr="00474DFE" w:rsidRDefault="00764266" w:rsidP="00764266">
      <w:pPr>
        <w:pStyle w:val="Textonotapie"/>
        <w:tabs>
          <w:tab w:val="left" w:pos="567"/>
        </w:tabs>
        <w:ind w:left="567" w:right="-1" w:hanging="567"/>
        <w:jc w:val="both"/>
        <w:rPr>
          <w:rFonts w:ascii="Arial Narrow" w:eastAsia="Arial Narrow" w:hAnsi="Arial Narrow" w:cs="Arial Narrow"/>
          <w:b/>
          <w:bCs/>
          <w:sz w:val="15"/>
          <w:szCs w:val="15"/>
        </w:rPr>
      </w:pPr>
      <w:r w:rsidRPr="00474DFE">
        <w:rPr>
          <w:rStyle w:val="Refdenotaalpie"/>
          <w:rFonts w:ascii="Arial Narrow" w:hAnsi="Arial Narrow"/>
          <w:sz w:val="16"/>
          <w:szCs w:val="15"/>
          <w:vertAlign w:val="superscript"/>
        </w:rPr>
        <w:footnoteRef/>
      </w:r>
      <w:r w:rsidRPr="00474DFE">
        <w:rPr>
          <w:rFonts w:ascii="Arial Narrow" w:hAnsi="Arial Narrow"/>
          <w:sz w:val="15"/>
          <w:szCs w:val="15"/>
        </w:rPr>
        <w:t xml:space="preserve"> </w:t>
      </w:r>
      <w:r w:rsidRPr="00474DFE">
        <w:rPr>
          <w:rFonts w:ascii="Arial Narrow" w:hAnsi="Arial Narrow"/>
          <w:sz w:val="15"/>
          <w:szCs w:val="15"/>
        </w:rPr>
        <w:tab/>
      </w:r>
      <w:r w:rsidRPr="00474DFE">
        <w:rPr>
          <w:rFonts w:ascii="Arial Narrow" w:eastAsia="Arial Narrow" w:hAnsi="Arial Narrow" w:cs="Arial Narrow"/>
          <w:b/>
          <w:bCs/>
          <w:sz w:val="15"/>
          <w:szCs w:val="15"/>
        </w:rPr>
        <w:t xml:space="preserve">LEY </w:t>
      </w:r>
      <w:proofErr w:type="spellStart"/>
      <w:r w:rsidRPr="00474DFE">
        <w:rPr>
          <w:rFonts w:ascii="Arial Narrow" w:eastAsia="Arial Narrow" w:hAnsi="Arial Narrow" w:cs="Arial Narrow"/>
          <w:b/>
          <w:bCs/>
          <w:sz w:val="15"/>
          <w:szCs w:val="15"/>
        </w:rPr>
        <w:t/>
      </w:r>
      <w:proofErr w:type="spellEnd"/>
      <w:r w:rsidRPr="00474DFE">
        <w:rPr>
          <w:rFonts w:ascii="Arial Narrow" w:eastAsia="Arial Narrow" w:hAnsi="Arial Narrow" w:cs="Arial Narrow"/>
          <w:b/>
          <w:bCs/>
          <w:sz w:val="15"/>
          <w:szCs w:val="15"/>
        </w:rPr>
        <w:t xml:space="preserve"> 29571, CÓDIGO DE PROTECCIÓN Y DEFENSA DEL CONSUMIDOR, publicado el 2 de setiembre de 2010 y modificado por Decreto Legislativo </w:t>
      </w:r>
      <w:proofErr w:type="spellStart"/>
      <w:r w:rsidRPr="00474DFE">
        <w:rPr>
          <w:rFonts w:ascii="Arial Narrow" w:eastAsia="Arial Narrow" w:hAnsi="Arial Narrow" w:cs="Arial Narrow"/>
          <w:b/>
          <w:bCs/>
          <w:sz w:val="15"/>
          <w:szCs w:val="15"/>
        </w:rPr>
        <w:t/>
      </w:r>
      <w:proofErr w:type="spellEnd"/>
      <w:r w:rsidRPr="00474DFE">
        <w:rPr>
          <w:rFonts w:ascii="Arial Narrow" w:eastAsia="Arial Narrow" w:hAnsi="Arial Narrow" w:cs="Arial Narrow"/>
          <w:b/>
          <w:bCs/>
          <w:sz w:val="15"/>
          <w:szCs w:val="15"/>
        </w:rPr>
        <w:t xml:space="preserve"> 1308 </w:t>
      </w:r>
    </w:p>
    <w:p w14:paraId="16E2A8C6" w14:textId="77777777" w:rsidR="00764266" w:rsidRPr="00474DFE" w:rsidRDefault="00764266" w:rsidP="00764266">
      <w:pPr>
        <w:pStyle w:val="Textonotapie"/>
        <w:ind w:left="567" w:right="-1"/>
        <w:jc w:val="both"/>
        <w:rPr>
          <w:rFonts w:ascii="Arial Narrow" w:eastAsia="Arial Narrow" w:hAnsi="Arial Narrow" w:cs="Arial Narrow"/>
          <w:b/>
          <w:bCs/>
          <w:sz w:val="15"/>
          <w:szCs w:val="15"/>
        </w:rPr>
      </w:pPr>
      <w:r w:rsidRPr="00474DFE">
        <w:rPr>
          <w:rFonts w:ascii="Arial Narrow" w:eastAsia="Arial Narrow" w:hAnsi="Arial Narrow" w:cs="Arial Narrow"/>
          <w:b/>
          <w:bCs/>
          <w:sz w:val="15"/>
          <w:szCs w:val="15"/>
        </w:rPr>
        <w:t>Artículo 88.- Reclamo de productos o servicios financieros y de seguros</w:t>
      </w:r>
    </w:p>
    <w:p w14:paraId="10718273" w14:textId="77777777" w:rsidR="00764266" w:rsidRPr="00474DFE" w:rsidRDefault="00764266" w:rsidP="00764266">
      <w:pPr>
        <w:pStyle w:val="Textonotapie"/>
        <w:ind w:left="567" w:right="-1"/>
        <w:jc w:val="both"/>
        <w:rPr>
          <w:rFonts w:ascii="Arial Narrow" w:eastAsia="Arial Narrow" w:hAnsi="Arial Narrow" w:cs="Arial Narrow"/>
          <w:sz w:val="15"/>
          <w:szCs w:val="15"/>
        </w:rPr>
      </w:pPr>
      <w:r w:rsidRPr="00474DFE">
        <w:rPr>
          <w:rFonts w:ascii="Arial Narrow" w:eastAsia="Arial Narrow" w:hAnsi="Arial Narrow" w:cs="Arial Narrow"/>
          <w:sz w:val="15"/>
          <w:szCs w:val="15"/>
        </w:rPr>
        <w:t xml:space="preserve">88.1 Las entidades del sistema financiero y de seguros, en todas sus oficinas en la República, deben resolver los reclamos en un plazo no mayor de quince días hábiles. Excepcionalmente, la Superintendencia de Banca, Seguros y Administradoras Privadas de Fondos de Pensiones podrá establecer un plazo ampliatorio cuando la naturaleza y complejidad de la operación, producto o servicio materia del reclamo o requerimiento lo justifique, situación que debe ponerse en conocimiento del consumidor antes de la culminación del plazo inicial, sin perjuicio del derecho del consumidor de recurrir directamente ante la Autoridad de Consumo. </w:t>
      </w:r>
    </w:p>
    <w:p w14:paraId="6DA627CA" w14:textId="77777777" w:rsidR="00764266" w:rsidRPr="00474DFE" w:rsidRDefault="00764266" w:rsidP="00764266">
      <w:pPr>
        <w:pStyle w:val="Textonotapie"/>
        <w:ind w:right="-1"/>
        <w:jc w:val="both"/>
        <w:rPr>
          <w:rFonts w:ascii="Arial Narrow" w:eastAsia="Arial Narrow" w:hAnsi="Arial Narrow" w:cs="Arial Narrow"/>
          <w:sz w:val="15"/>
          <w:szCs w:val="15"/>
        </w:rPr>
      </w:pPr>
    </w:p>
  </w:footnote>
  <w:footnote w:id="9">
    <w:p w14:paraId="16EE607F" w14:textId="77777777" w:rsidR="00E7226E" w:rsidRPr="006D4070" w:rsidRDefault="00E7226E" w:rsidP="00E7226E">
      <w:pPr>
        <w:pStyle w:val="Textonotapie"/>
        <w:tabs>
          <w:tab w:val="left" w:pos="567"/>
        </w:tabs>
        <w:ind w:left="567" w:right="-1" w:hanging="567"/>
        <w:jc w:val="both"/>
        <w:rPr>
          <w:rFonts w:ascii="Arial Narrow" w:eastAsia="Arial Narrow" w:hAnsi="Arial Narrow" w:cs="Arial"/>
          <w:b/>
          <w:bCs/>
          <w:sz w:val="16"/>
          <w:szCs w:val="16"/>
        </w:rPr>
      </w:pPr>
      <w:r w:rsidRPr="006D4070">
        <w:rPr>
          <w:rStyle w:val="Refdenotaalpie"/>
          <w:rFonts w:ascii="Arial Narrow" w:hAnsi="Arial Narrow"/>
          <w:sz w:val="16"/>
          <w:szCs w:val="16"/>
          <w:vertAlign w:val="superscript"/>
        </w:rPr>
        <w:footnoteRef/>
      </w:r>
      <w:r w:rsidRPr="006D4070">
        <w:rPr>
          <w:rFonts w:ascii="Arial Narrow" w:hAnsi="Arial Narrow"/>
          <w:sz w:val="16"/>
          <w:szCs w:val="16"/>
        </w:rPr>
        <w:t xml:space="preserve"> </w:t>
      </w:r>
      <w:r w:rsidRPr="006D4070">
        <w:rPr>
          <w:rFonts w:ascii="Arial Narrow" w:hAnsi="Arial Narrow" w:cs="Arial"/>
          <w:sz w:val="16"/>
          <w:szCs w:val="16"/>
        </w:rPr>
        <w:tab/>
      </w:r>
      <w:r w:rsidRPr="006D4070">
        <w:rPr>
          <w:rFonts w:ascii="Arial Narrow" w:eastAsia="Arial Narrow" w:hAnsi="Arial Narrow" w:cs="Arial"/>
          <w:b/>
          <w:bCs/>
          <w:sz w:val="16"/>
          <w:szCs w:val="16"/>
        </w:rPr>
        <w:t xml:space="preserve">LEY </w:t>
      </w:r>
      <w:proofErr w:type="spellStart"/>
      <w:r w:rsidRPr="006D4070">
        <w:rPr>
          <w:rFonts w:ascii="Arial Narrow" w:eastAsia="Arial Narrow" w:hAnsi="Arial Narrow" w:cs="Arial"/>
          <w:b/>
          <w:bCs/>
          <w:sz w:val="16"/>
          <w:szCs w:val="16"/>
        </w:rPr>
        <w:t/>
      </w:r>
      <w:proofErr w:type="spellEnd"/>
      <w:r w:rsidRPr="006D4070">
        <w:rPr>
          <w:rFonts w:ascii="Arial Narrow" w:eastAsia="Arial Narrow" w:hAnsi="Arial Narrow" w:cs="Arial"/>
          <w:b/>
          <w:bCs/>
          <w:sz w:val="16"/>
          <w:szCs w:val="16"/>
        </w:rPr>
        <w:t xml:space="preserve"> 29571, CÓDIGO DE PROTECCIÓN Y DEFENSA DEL CONSUMIDOR, publicado el 2 de setiembre de 2010 y modificado por Decreto Legislativo </w:t>
      </w:r>
      <w:proofErr w:type="spellStart"/>
      <w:r w:rsidRPr="006D4070">
        <w:rPr>
          <w:rFonts w:ascii="Arial Narrow" w:eastAsia="Arial Narrow" w:hAnsi="Arial Narrow" w:cs="Arial"/>
          <w:b/>
          <w:bCs/>
          <w:sz w:val="16"/>
          <w:szCs w:val="16"/>
        </w:rPr>
        <w:t/>
      </w:r>
      <w:proofErr w:type="spellEnd"/>
      <w:r w:rsidRPr="006D4070">
        <w:rPr>
          <w:rFonts w:ascii="Arial Narrow" w:eastAsia="Arial Narrow" w:hAnsi="Arial Narrow" w:cs="Arial"/>
          <w:b/>
          <w:bCs/>
          <w:sz w:val="16"/>
          <w:szCs w:val="16"/>
        </w:rPr>
        <w:t xml:space="preserve"> 1308 </w:t>
      </w:r>
    </w:p>
    <w:p w14:paraId="51F89E29" w14:textId="77777777" w:rsidR="00E7226E" w:rsidRPr="006D4070" w:rsidRDefault="00E7226E" w:rsidP="00E7226E">
      <w:pPr>
        <w:pStyle w:val="Textonotapie"/>
        <w:ind w:firstLine="567"/>
        <w:rPr>
          <w:rFonts w:ascii="Arial Narrow" w:eastAsia="Arial Narrow" w:hAnsi="Arial Narrow" w:cs="Arial"/>
          <w:b/>
          <w:bCs/>
          <w:sz w:val="16"/>
          <w:szCs w:val="16"/>
        </w:rPr>
      </w:pPr>
      <w:r w:rsidRPr="006D4070">
        <w:rPr>
          <w:rFonts w:ascii="Arial Narrow" w:eastAsia="Arial Narrow" w:hAnsi="Arial Narrow" w:cs="Arial"/>
          <w:b/>
          <w:bCs/>
          <w:sz w:val="16"/>
          <w:szCs w:val="16"/>
        </w:rPr>
        <w:t>Artículo 1.- Derechos de los consumidores</w:t>
      </w:r>
    </w:p>
    <w:p w14:paraId="49D8634F" w14:textId="77777777" w:rsidR="00E7226E" w:rsidRPr="006D4070" w:rsidRDefault="00E7226E" w:rsidP="00E7226E">
      <w:pPr>
        <w:pStyle w:val="Textonotapie"/>
        <w:tabs>
          <w:tab w:val="left" w:pos="567"/>
        </w:tabs>
        <w:rPr>
          <w:rFonts w:ascii="Arial Narrow" w:eastAsia="Arial Narrow" w:hAnsi="Arial Narrow" w:cs="Arial Narrow"/>
          <w:sz w:val="16"/>
          <w:szCs w:val="16"/>
        </w:rPr>
      </w:pPr>
      <w:r w:rsidRPr="006D4070">
        <w:rPr>
          <w:rFonts w:ascii="Arial Narrow" w:eastAsia="Arial Narrow" w:hAnsi="Arial Narrow" w:cs="Arial Narrow"/>
          <w:sz w:val="16"/>
          <w:szCs w:val="16"/>
        </w:rPr>
        <w:tab/>
        <w:t>1.1 (…)</w:t>
      </w:r>
    </w:p>
    <w:p w14:paraId="0D66B46E" w14:textId="77777777" w:rsidR="00E7226E" w:rsidRPr="006D4070" w:rsidRDefault="00E7226E" w:rsidP="00E7226E">
      <w:pPr>
        <w:pStyle w:val="Textonotapie"/>
        <w:tabs>
          <w:tab w:val="left" w:pos="567"/>
        </w:tabs>
        <w:ind w:left="570"/>
        <w:rPr>
          <w:rFonts w:ascii="Arial Narrow" w:eastAsia="Arial Narrow" w:hAnsi="Arial Narrow" w:cs="Arial"/>
          <w:sz w:val="16"/>
          <w:szCs w:val="16"/>
        </w:rPr>
      </w:pPr>
      <w:r w:rsidRPr="006D4070">
        <w:rPr>
          <w:rFonts w:ascii="Arial Narrow" w:eastAsia="Arial Narrow" w:hAnsi="Arial Narrow" w:cs="Arial Narrow"/>
          <w:sz w:val="16"/>
          <w:szCs w:val="16"/>
        </w:rPr>
        <w:t xml:space="preserve">b. </w:t>
      </w:r>
      <w:r w:rsidRPr="006D4070">
        <w:rPr>
          <w:rFonts w:ascii="Arial Narrow" w:eastAsia="Arial Narrow" w:hAnsi="Arial Narrow" w:cs="Arial"/>
          <w:sz w:val="16"/>
          <w:szCs w:val="16"/>
        </w:rPr>
        <w:t xml:space="preserve">Derecho a acceder a información oportuna, suficiente, veraz y fácilmente accesible, relevante para tomar una decisión o realizar una elección de consumo que se ajuste a sus intereses, así como para efectuar un uso o consumo adecuado de los productos o servicios. </w:t>
      </w:r>
    </w:p>
    <w:p w14:paraId="38249490" w14:textId="77777777" w:rsidR="00E7226E" w:rsidRPr="006D4070" w:rsidRDefault="00E7226E" w:rsidP="00E7226E">
      <w:pPr>
        <w:pStyle w:val="Textonotapie"/>
        <w:tabs>
          <w:tab w:val="left" w:pos="567"/>
        </w:tabs>
        <w:ind w:left="567" w:right="-1" w:hanging="567"/>
        <w:jc w:val="both"/>
        <w:rPr>
          <w:rFonts w:ascii="Arial Narrow" w:eastAsia="Arial Narrow" w:hAnsi="Arial Narrow" w:cs="Arial"/>
          <w:sz w:val="16"/>
          <w:szCs w:val="16"/>
        </w:rPr>
      </w:pPr>
      <w:r w:rsidRPr="006D4070">
        <w:rPr>
          <w:rFonts w:ascii="Arial Narrow" w:eastAsia="Arial Narrow" w:hAnsi="Arial Narrow" w:cs="Arial"/>
          <w:sz w:val="16"/>
          <w:szCs w:val="16"/>
        </w:rPr>
        <w:tab/>
        <w:t>(…).</w:t>
      </w:r>
    </w:p>
    <w:p w14:paraId="6E641F6B" w14:textId="77777777" w:rsidR="00E7226E" w:rsidRPr="006D4070" w:rsidRDefault="00E7226E" w:rsidP="00E7226E">
      <w:pPr>
        <w:pStyle w:val="Textonotapie"/>
        <w:tabs>
          <w:tab w:val="left" w:pos="567"/>
        </w:tabs>
        <w:ind w:left="567" w:right="-1" w:hanging="567"/>
        <w:jc w:val="both"/>
        <w:rPr>
          <w:rFonts w:ascii="Arial Narrow" w:eastAsia="Arial Narrow" w:hAnsi="Arial Narrow" w:cs="Arial"/>
          <w:b/>
          <w:bCs/>
          <w:sz w:val="16"/>
          <w:szCs w:val="16"/>
        </w:rPr>
      </w:pPr>
    </w:p>
    <w:p w14:paraId="1216342D" w14:textId="77777777" w:rsidR="00E7226E" w:rsidRPr="006D4070" w:rsidRDefault="00E7226E" w:rsidP="00E7226E">
      <w:pPr>
        <w:pStyle w:val="Textonotapie"/>
        <w:ind w:firstLine="567"/>
        <w:jc w:val="both"/>
        <w:rPr>
          <w:rFonts w:ascii="Arial Narrow" w:eastAsia="Arial Narrow" w:hAnsi="Arial Narrow" w:cs="Arial"/>
          <w:b/>
          <w:bCs/>
          <w:sz w:val="16"/>
          <w:szCs w:val="16"/>
        </w:rPr>
      </w:pPr>
      <w:r w:rsidRPr="006D4070">
        <w:rPr>
          <w:rFonts w:ascii="Arial Narrow" w:eastAsia="Arial Narrow" w:hAnsi="Arial Narrow" w:cs="Arial"/>
          <w:b/>
          <w:bCs/>
          <w:sz w:val="16"/>
          <w:szCs w:val="16"/>
        </w:rPr>
        <w:t>Artículo 2.- Información relevante</w:t>
      </w:r>
    </w:p>
    <w:p w14:paraId="78DC4FD3" w14:textId="77777777" w:rsidR="00E7226E" w:rsidRPr="006D4070" w:rsidRDefault="00E7226E" w:rsidP="00E7226E">
      <w:pPr>
        <w:pStyle w:val="Textonotapie"/>
        <w:tabs>
          <w:tab w:val="left" w:pos="567"/>
        </w:tabs>
        <w:ind w:left="567"/>
        <w:jc w:val="both"/>
        <w:rPr>
          <w:rFonts w:ascii="Arial Narrow" w:eastAsia="Arial Narrow" w:hAnsi="Arial Narrow" w:cs="Arial Narrow"/>
          <w:sz w:val="16"/>
          <w:szCs w:val="16"/>
        </w:rPr>
      </w:pPr>
      <w:r w:rsidRPr="006D4070">
        <w:rPr>
          <w:rFonts w:ascii="Arial Narrow" w:eastAsia="Arial Narrow" w:hAnsi="Arial Narrow" w:cs="Arial Narrow"/>
          <w:sz w:val="16"/>
          <w:szCs w:val="16"/>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36EF5BAC" w14:textId="77777777" w:rsidR="00E7226E" w:rsidRPr="006D4070" w:rsidRDefault="00E7226E" w:rsidP="00E7226E">
      <w:pPr>
        <w:pStyle w:val="Textonotapie"/>
        <w:tabs>
          <w:tab w:val="left" w:pos="567"/>
        </w:tabs>
        <w:ind w:left="567"/>
        <w:jc w:val="both"/>
        <w:rPr>
          <w:rFonts w:ascii="Arial Narrow" w:eastAsia="Arial Narrow" w:hAnsi="Arial Narrow" w:cs="Arial Narrow"/>
          <w:sz w:val="16"/>
          <w:szCs w:val="16"/>
        </w:rPr>
      </w:pPr>
      <w:r w:rsidRPr="006D4070">
        <w:rPr>
          <w:rFonts w:ascii="Arial Narrow" w:eastAsia="Arial Narrow" w:hAnsi="Arial Narrow" w:cs="Arial Narrow"/>
          <w:sz w:val="16"/>
          <w:szCs w:val="16"/>
        </w:rPr>
        <w:t xml:space="preserve">2.2 La información debe ser veraz, suficiente, de fácil comprensión, apropiada, oportuna y fácilmente accesible, debiendo ser brindada en idioma castellano. </w:t>
      </w:r>
    </w:p>
    <w:p w14:paraId="179C9F71" w14:textId="77777777" w:rsidR="00E7226E" w:rsidRPr="006D4070" w:rsidRDefault="00E7226E" w:rsidP="00E7226E">
      <w:pPr>
        <w:pStyle w:val="Textonotapie"/>
        <w:tabs>
          <w:tab w:val="left" w:pos="567"/>
        </w:tabs>
        <w:ind w:left="567"/>
        <w:jc w:val="both"/>
        <w:rPr>
          <w:rFonts w:ascii="Arial Narrow" w:eastAsia="Arial Narrow" w:hAnsi="Arial Narrow" w:cs="Arial Narrow"/>
          <w:sz w:val="16"/>
          <w:szCs w:val="16"/>
        </w:rPr>
      </w:pPr>
      <w:r w:rsidRPr="006D4070">
        <w:rPr>
          <w:rFonts w:ascii="Arial Narrow" w:eastAsia="Arial Narrow" w:hAnsi="Arial Narrow" w:cs="Arial Narrow"/>
          <w:sz w:val="16"/>
          <w:szCs w:val="16"/>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6E9D703D" w14:textId="77777777" w:rsidR="00E7226E" w:rsidRPr="006D4070" w:rsidRDefault="00E7226E" w:rsidP="00E7226E">
      <w:pPr>
        <w:pStyle w:val="Textonotapie"/>
        <w:tabs>
          <w:tab w:val="left" w:pos="567"/>
        </w:tabs>
        <w:ind w:left="567"/>
        <w:jc w:val="both"/>
        <w:rPr>
          <w:rFonts w:ascii="Arial Narrow" w:eastAsia="Arial Narrow" w:hAnsi="Arial Narrow" w:cs="Arial"/>
          <w:sz w:val="16"/>
          <w:szCs w:val="16"/>
        </w:rPr>
      </w:pPr>
      <w:r w:rsidRPr="006D4070">
        <w:rPr>
          <w:rFonts w:ascii="Arial Narrow" w:eastAsia="Arial Narrow" w:hAnsi="Arial Narrow" w:cs="Arial Narrow"/>
          <w:sz w:val="16"/>
          <w:szCs w:val="16"/>
        </w:rPr>
        <w:t>2.4 Al evaluarse la información, deben considerarse los problemas de confusión que generarían al consumidor el suministro de información excesiva o sumamente compleja, atendiendo a la naturaleza del producto adquirido o al servicio contratado</w:t>
      </w:r>
      <w:r w:rsidRPr="006D4070">
        <w:rPr>
          <w:rFonts w:ascii="Arial Narrow" w:eastAsia="Arial Narrow" w:hAnsi="Arial Narrow" w:cs="Arial"/>
          <w:sz w:val="16"/>
          <w:szCs w:val="16"/>
        </w:rPr>
        <w:t xml:space="preserve">. </w:t>
      </w:r>
    </w:p>
    <w:p w14:paraId="28E7CB39" w14:textId="77777777" w:rsidR="00E7226E" w:rsidRPr="006D4070" w:rsidRDefault="00E7226E" w:rsidP="00E7226E">
      <w:pPr>
        <w:pStyle w:val="Textonotapie"/>
        <w:ind w:firstLine="567"/>
        <w:rPr>
          <w:rFonts w:ascii="Arial Narrow" w:hAnsi="Arial Narrow"/>
          <w:sz w:val="16"/>
          <w:szCs w:val="16"/>
        </w:rPr>
      </w:pPr>
    </w:p>
  </w:footnote>
  <w:footnote w:id="10">
    <w:p w14:paraId="17A59CC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bCs/>
          <w:sz w:val="16"/>
          <w:szCs w:val="16"/>
        </w:rPr>
        <w:t>LEY SOBRE FACULTADES, NORMAS Y ORGANIZACIÓN DEL INDECOPI, APROBADA POR DECRETO LEGISLATIVO 807 Artículo 24.-</w:t>
      </w:r>
      <w:r w:rsidRPr="0026598E">
        <w:rPr>
          <w:rFonts w:ascii="Arial Narrow" w:eastAsia="Arial Narrow" w:hAnsi="Arial Narrow" w:cs="Arial"/>
          <w:sz w:val="16"/>
          <w:szCs w:val="16"/>
        </w:rPr>
        <w:t xml:space="preserve"> El </w:t>
      </w:r>
      <w:proofErr w:type="gramStart"/>
      <w:r w:rsidRPr="0026598E">
        <w:rPr>
          <w:rFonts w:ascii="Arial Narrow" w:eastAsia="Arial Narrow" w:hAnsi="Arial Narrow" w:cs="Arial"/>
          <w:sz w:val="16"/>
          <w:szCs w:val="16"/>
        </w:rPr>
        <w:t>Secretario Técnico</w:t>
      </w:r>
      <w:proofErr w:type="gramEnd"/>
      <w:r w:rsidRPr="0026598E">
        <w:rPr>
          <w:rFonts w:ascii="Arial Narrow" w:eastAsia="Arial Narrow" w:hAnsi="Arial Narrow" w:cs="Arial"/>
          <w:sz w:val="16"/>
          <w:szCs w:val="16"/>
        </w:rPr>
        <w:t xml:space="preserve"> se encargará de la tramitación del procedimiento. Para ello, cuenta con las siguientes facultades:</w:t>
      </w:r>
    </w:p>
    <w:p w14:paraId="477C0077"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 </w:t>
      </w:r>
    </w:p>
    <w:p w14:paraId="7B2AB955"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c) Admitir denuncias a trámite, en aquellos casos en que la Comisión le haya delegado esta facultad. </w:t>
      </w:r>
    </w:p>
    <w:p w14:paraId="3114E57F"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09B4F71B"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 </w:t>
      </w:r>
    </w:p>
    <w:p w14:paraId="7E788299" w14:textId="77777777" w:rsidR="00CA59A2" w:rsidRPr="0026598E" w:rsidRDefault="00CA59A2" w:rsidP="00CA59A2">
      <w:pPr>
        <w:pStyle w:val="Textonotapie"/>
        <w:tabs>
          <w:tab w:val="left" w:pos="567"/>
        </w:tabs>
        <w:ind w:left="567" w:right="-1" w:hanging="567"/>
        <w:jc w:val="both"/>
        <w:rPr>
          <w:rFonts w:ascii="Arial Narrow" w:eastAsia="Arial Narrow" w:hAnsi="Arial Narrow" w:cs="Arial"/>
          <w:sz w:val="16"/>
          <w:szCs w:val="16"/>
        </w:rPr>
      </w:pPr>
    </w:p>
  </w:footnote>
  <w:footnote w:id="11">
    <w:p w14:paraId="703725D5" w14:textId="77777777" w:rsidR="00CA59A2" w:rsidRPr="0026598E" w:rsidRDefault="00CA59A2" w:rsidP="00CA59A2">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t xml:space="preserve">El número de trabajadores se atenderá siempre que la empresa haya sido constituida antes de la vigencia de la Ley </w:t>
      </w:r>
      <w:proofErr w:type="spellStart"/>
      <w:r w:rsidRPr="0026598E">
        <w:rPr>
          <w:rFonts w:ascii="Arial Narrow" w:hAnsi="Arial Narrow" w:cs="Arial"/>
          <w:sz w:val="16"/>
          <w:szCs w:val="16"/>
        </w:rPr>
        <w:t/>
      </w:r>
      <w:proofErr w:type="spellEnd"/>
      <w:r w:rsidRPr="0026598E">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26598E">
        <w:rPr>
          <w:rFonts w:ascii="Arial Narrow" w:hAnsi="Arial Narrow" w:cs="Arial"/>
          <w:sz w:val="16"/>
          <w:szCs w:val="16"/>
        </w:rPr>
        <w:t>entrada en vigencia</w:t>
      </w:r>
      <w:proofErr w:type="gramEnd"/>
      <w:r w:rsidRPr="0026598E">
        <w:rPr>
          <w:rFonts w:ascii="Arial Narrow" w:hAnsi="Arial Narrow" w:cs="Arial"/>
          <w:sz w:val="16"/>
          <w:szCs w:val="16"/>
        </w:rPr>
        <w:t xml:space="preserve"> de dicha Ley se rigen por los requisitos de acogimiento al régimen de las micro y pequeñas empresas regulados en el Decreto Legislativo 1086.</w:t>
      </w:r>
    </w:p>
    <w:p w14:paraId="0EB35F22" w14:textId="77777777" w:rsidR="00CA59A2" w:rsidRPr="0026598E" w:rsidRDefault="00CA59A2" w:rsidP="00CA59A2">
      <w:pPr>
        <w:pStyle w:val="Textonotapie"/>
        <w:ind w:left="567" w:hanging="567"/>
        <w:jc w:val="both"/>
        <w:rPr>
          <w:rFonts w:ascii="Arial Narrow" w:hAnsi="Arial Narrow" w:cs="Arial"/>
          <w:sz w:val="16"/>
          <w:szCs w:val="16"/>
        </w:rPr>
      </w:pPr>
    </w:p>
  </w:footnote>
  <w:footnote w:id="12">
    <w:p w14:paraId="12554D7B" w14:textId="77777777" w:rsidR="00CA59A2" w:rsidRPr="0026598E" w:rsidRDefault="00CA59A2" w:rsidP="00CA59A2">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1308</w:t>
      </w:r>
    </w:p>
    <w:p w14:paraId="6D8A2F03" w14:textId="77777777" w:rsidR="00CA59A2" w:rsidRPr="0026598E" w:rsidRDefault="00CA59A2" w:rsidP="00CA59A2">
      <w:pPr>
        <w:pStyle w:val="Textonotapie"/>
        <w:ind w:left="567" w:hanging="567"/>
        <w:jc w:val="both"/>
        <w:rPr>
          <w:rFonts w:ascii="Arial Narrow" w:hAnsi="Arial Narrow" w:cs="Arial"/>
          <w:b/>
          <w:bCs/>
          <w:sz w:val="16"/>
          <w:szCs w:val="16"/>
        </w:rPr>
      </w:pPr>
      <w:r w:rsidRPr="0026598E">
        <w:rPr>
          <w:rFonts w:ascii="Arial Narrow" w:hAnsi="Arial Narrow" w:cs="Arial"/>
          <w:sz w:val="16"/>
          <w:szCs w:val="16"/>
        </w:rPr>
        <w:tab/>
      </w:r>
      <w:r w:rsidRPr="0026598E">
        <w:rPr>
          <w:rFonts w:ascii="Arial Narrow" w:hAnsi="Arial Narrow" w:cs="Arial"/>
          <w:b/>
          <w:bCs/>
          <w:sz w:val="16"/>
          <w:szCs w:val="16"/>
        </w:rPr>
        <w:t>Artículo 110.- Sanciones Administrativas</w:t>
      </w:r>
    </w:p>
    <w:p w14:paraId="693A834B" w14:textId="77777777" w:rsidR="00CA59A2" w:rsidRPr="0026598E" w:rsidRDefault="00CA59A2" w:rsidP="00CA59A2">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w:t>
      </w:r>
    </w:p>
    <w:p w14:paraId="04CBC22B" w14:textId="77777777" w:rsidR="00CA59A2" w:rsidRPr="0026598E" w:rsidRDefault="00CA59A2" w:rsidP="00CA59A2">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26598E" w:rsidRDefault="00CA59A2" w:rsidP="00CA59A2">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w:t>
      </w:r>
    </w:p>
    <w:p w14:paraId="3B6754D8" w14:textId="77777777" w:rsidR="00CA59A2" w:rsidRPr="0026598E" w:rsidRDefault="00CA59A2" w:rsidP="00CA59A2">
      <w:pPr>
        <w:pStyle w:val="Textonotapie"/>
        <w:tabs>
          <w:tab w:val="left" w:pos="284"/>
        </w:tabs>
        <w:ind w:left="567" w:hanging="567"/>
        <w:jc w:val="both"/>
        <w:rPr>
          <w:rFonts w:ascii="Arial Narrow" w:hAnsi="Arial Narrow" w:cs="Arial"/>
          <w:b/>
          <w:bCs/>
          <w:sz w:val="16"/>
          <w:szCs w:val="16"/>
        </w:rPr>
      </w:pPr>
    </w:p>
  </w:footnote>
  <w:footnote w:id="13">
    <w:p w14:paraId="062EC860" w14:textId="77777777" w:rsidR="00CA59A2" w:rsidRPr="0026598E" w:rsidRDefault="00CA59A2" w:rsidP="00CA59A2">
      <w:pPr>
        <w:spacing w:after="0" w:line="240" w:lineRule="auto"/>
        <w:ind w:left="567" w:hanging="567"/>
        <w:jc w:val="both"/>
        <w:rPr>
          <w:rFonts w:ascii="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vertAlign w:val="superscript"/>
        </w:rPr>
        <w:t xml:space="preserve"> </w:t>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1308</w:t>
      </w:r>
    </w:p>
    <w:p w14:paraId="4BC9BF8D" w14:textId="77777777" w:rsidR="00CA59A2" w:rsidRPr="0026598E" w:rsidRDefault="00CA59A2" w:rsidP="00CA59A2">
      <w:pPr>
        <w:spacing w:after="0" w:line="240" w:lineRule="auto"/>
        <w:ind w:left="567" w:hanging="567"/>
        <w:jc w:val="both"/>
        <w:rPr>
          <w:rFonts w:ascii="Arial Narrow" w:eastAsia="Arial Narrow" w:hAnsi="Arial Narrow" w:cs="Arial"/>
          <w:b/>
          <w:sz w:val="16"/>
          <w:szCs w:val="16"/>
        </w:rPr>
      </w:pPr>
      <w:r w:rsidRPr="0026598E">
        <w:rPr>
          <w:rFonts w:ascii="Arial Narrow" w:eastAsia="Arial Narrow" w:hAnsi="Arial Narrow" w:cs="Arial"/>
          <w:b/>
          <w:sz w:val="16"/>
          <w:szCs w:val="16"/>
        </w:rPr>
        <w:tab/>
        <w:t>Artículo 110.- Sanciones administrativas</w:t>
      </w:r>
    </w:p>
    <w:p w14:paraId="15C6524D" w14:textId="77777777" w:rsidR="00CA59A2" w:rsidRPr="0026598E" w:rsidRDefault="00CA59A2" w:rsidP="00CA59A2">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26598E" w:rsidRDefault="00CA59A2" w:rsidP="00CA59A2">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leves, con una amonestación o con una multa de hasta cincuenta (50) UIT.</w:t>
      </w:r>
    </w:p>
    <w:p w14:paraId="3EC7469A" w14:textId="77777777" w:rsidR="00CA59A2" w:rsidRPr="0026598E" w:rsidRDefault="00CA59A2" w:rsidP="00CA59A2">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graves, con una multa de hasta ciento cincuenta (150) UIT.</w:t>
      </w:r>
    </w:p>
    <w:p w14:paraId="7DEC6213" w14:textId="77777777" w:rsidR="00CA59A2" w:rsidRPr="0026598E" w:rsidRDefault="00CA59A2" w:rsidP="00CA59A2">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muy graves, con una multa de hasta cuatrocientos cincuenta (450) UIT.</w:t>
      </w:r>
    </w:p>
    <w:p w14:paraId="707B74D3"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w:t>
      </w:r>
    </w:p>
  </w:footnote>
  <w:footnote w:id="14">
    <w:p w14:paraId="4B3DC1A8" w14:textId="77777777" w:rsidR="00CA59A2" w:rsidRPr="0026598E" w:rsidRDefault="00CA59A2" w:rsidP="00CA59A2">
      <w:pPr>
        <w:spacing w:after="0" w:line="240" w:lineRule="auto"/>
        <w:ind w:left="567" w:hanging="567"/>
        <w:jc w:val="both"/>
        <w:rPr>
          <w:rFonts w:ascii="Arial Narrow" w:eastAsia="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Artículo 114.- Medidas correctivas</w:t>
      </w:r>
    </w:p>
    <w:p w14:paraId="1B3B1F61"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26598E" w:rsidRDefault="00CA59A2" w:rsidP="00CA59A2">
      <w:pPr>
        <w:spacing w:after="0" w:line="240" w:lineRule="auto"/>
        <w:ind w:left="567"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26598E" w:rsidRDefault="00CA59A2" w:rsidP="00CA59A2">
      <w:pPr>
        <w:spacing w:after="0" w:line="240" w:lineRule="auto"/>
        <w:ind w:left="567"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Las medidas correctivas complementarias pueden dictarse de oficio o a pedido de parte.</w:t>
      </w:r>
    </w:p>
    <w:p w14:paraId="51455ACA" w14:textId="77777777" w:rsidR="00CA59A2" w:rsidRPr="0026598E" w:rsidRDefault="00CA59A2" w:rsidP="00CA59A2">
      <w:pPr>
        <w:spacing w:after="0" w:line="240" w:lineRule="auto"/>
        <w:ind w:left="567" w:hanging="567"/>
        <w:jc w:val="both"/>
        <w:rPr>
          <w:rFonts w:ascii="Arial Narrow" w:hAnsi="Arial Narrow" w:cs="Arial"/>
          <w:sz w:val="16"/>
          <w:szCs w:val="16"/>
        </w:rPr>
      </w:pPr>
    </w:p>
    <w:p w14:paraId="6CB8D69D" w14:textId="77777777" w:rsidR="00CA59A2" w:rsidRPr="0026598E" w:rsidRDefault="00CA59A2" w:rsidP="00CA59A2">
      <w:pPr>
        <w:spacing w:after="0" w:line="240" w:lineRule="auto"/>
        <w:ind w:left="567" w:hanging="567"/>
        <w:jc w:val="both"/>
        <w:rPr>
          <w:rFonts w:ascii="Arial Narrow" w:hAnsi="Arial Narrow" w:cs="Arial"/>
          <w:sz w:val="16"/>
          <w:szCs w:val="16"/>
        </w:rPr>
      </w:pPr>
      <w:r w:rsidRPr="0026598E">
        <w:rPr>
          <w:rFonts w:ascii="Arial Narrow" w:eastAsia="Arial Narrow" w:hAnsi="Arial Narrow" w:cs="Arial"/>
          <w:b/>
          <w:sz w:val="16"/>
          <w:szCs w:val="16"/>
        </w:rPr>
        <w:tab/>
        <w:t>Artículo 115.- Medidas correctivas reparadoras</w:t>
      </w:r>
    </w:p>
    <w:p w14:paraId="0A0E4012" w14:textId="77777777" w:rsidR="00CA59A2" w:rsidRPr="0026598E" w:rsidRDefault="00CA59A2" w:rsidP="00CA59A2">
      <w:pPr>
        <w:spacing w:after="0" w:line="240" w:lineRule="auto"/>
        <w:ind w:left="567" w:hanging="283"/>
        <w:jc w:val="both"/>
        <w:rPr>
          <w:rFonts w:ascii="Arial Narrow" w:eastAsia="Arial Narrow" w:hAnsi="Arial Narrow" w:cs="Arial"/>
          <w:sz w:val="16"/>
          <w:szCs w:val="16"/>
        </w:rPr>
      </w:pPr>
      <w:r w:rsidRPr="0026598E">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Reparar productos.</w:t>
      </w:r>
    </w:p>
    <w:p w14:paraId="64B5280D"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14CE7396"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3D9280AC"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Cumplir con ejecutar otras prestaciones u obligaciones legales o convencionales a su cargo.</w:t>
      </w:r>
    </w:p>
    <w:p w14:paraId="385F165C"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26598E" w:rsidRDefault="00CA59A2" w:rsidP="00CA59A2">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En los supuestos de pagos indebidos o en exceso, devolver estos montos, más los intereses correspondientes.</w:t>
      </w:r>
    </w:p>
    <w:p w14:paraId="45BA3195" w14:textId="77777777" w:rsidR="00CA59A2" w:rsidRPr="0026598E" w:rsidRDefault="00CA59A2" w:rsidP="00CA59A2">
      <w:pPr>
        <w:pStyle w:val="Sinespaciado"/>
        <w:ind w:firstLine="567"/>
        <w:jc w:val="both"/>
        <w:rPr>
          <w:rFonts w:ascii="Arial Narrow" w:hAnsi="Arial Narrow" w:cs="Arial"/>
          <w:sz w:val="16"/>
          <w:szCs w:val="16"/>
        </w:rPr>
      </w:pPr>
      <w:r w:rsidRPr="0026598E">
        <w:rPr>
          <w:rFonts w:ascii="Arial Narrow" w:hAnsi="Arial Narrow" w:cs="Arial"/>
          <w:sz w:val="16"/>
          <w:szCs w:val="16"/>
        </w:rPr>
        <w:t>Pagar los gastos incurridos por el consumidor para mitigar las consecuencias de la infracción administrativa.</w:t>
      </w:r>
    </w:p>
    <w:p w14:paraId="130D0A42" w14:textId="77777777" w:rsidR="00CA59A2" w:rsidRPr="0026598E" w:rsidRDefault="00CA59A2" w:rsidP="00CA59A2">
      <w:pPr>
        <w:pStyle w:val="Sinespaciado"/>
        <w:ind w:firstLine="567"/>
        <w:jc w:val="both"/>
        <w:rPr>
          <w:rFonts w:ascii="Arial Narrow" w:hAnsi="Arial Narrow" w:cs="Arial"/>
          <w:sz w:val="16"/>
          <w:szCs w:val="16"/>
        </w:rPr>
      </w:pPr>
      <w:r w:rsidRPr="0026598E">
        <w:rPr>
          <w:rFonts w:ascii="Arial Narrow" w:hAnsi="Arial Narrow" w:cs="Arial"/>
          <w:sz w:val="16"/>
          <w:szCs w:val="16"/>
        </w:rPr>
        <w:t>Otras medidas reparadoras análogas de efectos equivalentes a las anteriores.</w:t>
      </w:r>
    </w:p>
    <w:p w14:paraId="764F3361" w14:textId="77777777" w:rsidR="00CA59A2" w:rsidRPr="0026598E" w:rsidRDefault="00CA59A2" w:rsidP="00CA59A2">
      <w:pPr>
        <w:pStyle w:val="Sinespaciado"/>
        <w:ind w:left="567"/>
        <w:jc w:val="both"/>
        <w:rPr>
          <w:rFonts w:ascii="Arial Narrow" w:hAnsi="Arial Narrow" w:cs="Arial"/>
          <w:sz w:val="16"/>
          <w:szCs w:val="16"/>
        </w:rPr>
      </w:pPr>
      <w:r w:rsidRPr="0026598E">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26598E">
        <w:rPr>
          <w:rFonts w:ascii="Arial Narrow" w:hAnsi="Arial Narrow" w:cs="Arial"/>
          <w:sz w:val="16"/>
          <w:szCs w:val="16"/>
        </w:rPr>
        <w:t>conjuntamente con</w:t>
      </w:r>
      <w:proofErr w:type="gramEnd"/>
      <w:r w:rsidRPr="0026598E">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26598E" w:rsidRDefault="00CA59A2" w:rsidP="00CA59A2">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26598E" w:rsidRDefault="00CA59A2" w:rsidP="00CA59A2">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691EF6E" w14:textId="77777777" w:rsidR="00CA59A2" w:rsidRPr="0026598E" w:rsidRDefault="00CA59A2" w:rsidP="00CA59A2">
      <w:pPr>
        <w:spacing w:after="0" w:line="240" w:lineRule="auto"/>
        <w:ind w:left="567"/>
        <w:jc w:val="both"/>
        <w:rPr>
          <w:rFonts w:ascii="Arial Narrow" w:eastAsia="Arial Narrow" w:hAnsi="Arial Narrow" w:cs="Arial"/>
          <w:sz w:val="16"/>
          <w:szCs w:val="16"/>
        </w:rPr>
      </w:pPr>
    </w:p>
    <w:p w14:paraId="579B3C0E" w14:textId="77777777" w:rsidR="00CA59A2" w:rsidRPr="0026598E" w:rsidRDefault="00CA59A2" w:rsidP="00CA59A2">
      <w:pPr>
        <w:spacing w:after="0" w:line="240" w:lineRule="auto"/>
        <w:ind w:left="567"/>
        <w:jc w:val="both"/>
        <w:rPr>
          <w:rFonts w:ascii="Arial Narrow" w:eastAsia="Arial Narrow" w:hAnsi="Arial Narrow" w:cs="Arial"/>
          <w:b/>
          <w:bCs/>
          <w:sz w:val="16"/>
          <w:szCs w:val="16"/>
        </w:rPr>
      </w:pPr>
      <w:r w:rsidRPr="0026598E">
        <w:rPr>
          <w:rFonts w:ascii="Arial Narrow" w:eastAsia="Arial Narrow" w:hAnsi="Arial Narrow" w:cs="Arial"/>
          <w:b/>
          <w:bCs/>
          <w:sz w:val="16"/>
          <w:szCs w:val="16"/>
        </w:rPr>
        <w:t>Artículo 116.- Medidas correctivas complementarias</w:t>
      </w:r>
    </w:p>
    <w:p w14:paraId="795BD0E8"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b. Declarar inexigibles las cláusulas que han sido identificadas como abusivas en el procedimiento. </w:t>
      </w:r>
    </w:p>
    <w:p w14:paraId="73090EA2"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c. El decomiso y destrucción de la mercadería, envases, envolturas o etiquetas. </w:t>
      </w:r>
    </w:p>
    <w:p w14:paraId="3D834587"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d. En caso de infracciones muy graves y de reincidencia o </w:t>
      </w:r>
      <w:proofErr w:type="spellStart"/>
      <w:r w:rsidRPr="0026598E">
        <w:rPr>
          <w:rFonts w:ascii="Arial Narrow" w:eastAsia="Arial Narrow" w:hAnsi="Arial Narrow" w:cs="Arial"/>
          <w:sz w:val="16"/>
          <w:szCs w:val="16"/>
        </w:rPr>
        <w:t>reiterancia</w:t>
      </w:r>
      <w:proofErr w:type="spellEnd"/>
      <w:r w:rsidRPr="0026598E">
        <w:rPr>
          <w:rFonts w:ascii="Arial Narrow" w:eastAsia="Arial Narrow" w:hAnsi="Arial Narrow" w:cs="Arial"/>
          <w:sz w:val="16"/>
          <w:szCs w:val="16"/>
        </w:rPr>
        <w:t xml:space="preserve">: </w:t>
      </w:r>
    </w:p>
    <w:p w14:paraId="700F1C70"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EC2F112"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w:t>
      </w:r>
      <w:proofErr w:type="spellStart"/>
      <w:r w:rsidRPr="0026598E">
        <w:rPr>
          <w:rFonts w:ascii="Arial Narrow" w:eastAsia="Arial Narrow" w:hAnsi="Arial Narrow" w:cs="Arial"/>
          <w:sz w:val="16"/>
          <w:szCs w:val="16"/>
        </w:rPr>
        <w:t>ii</w:t>
      </w:r>
      <w:proofErr w:type="spellEnd"/>
      <w:r w:rsidRPr="0026598E">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67A70718"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e. Publicación de avisos </w:t>
      </w:r>
      <w:proofErr w:type="spellStart"/>
      <w:r w:rsidRPr="0026598E">
        <w:rPr>
          <w:rFonts w:ascii="Arial Narrow" w:eastAsia="Arial Narrow" w:hAnsi="Arial Narrow" w:cs="Arial"/>
          <w:sz w:val="16"/>
          <w:szCs w:val="16"/>
        </w:rPr>
        <w:t>rectificatorios</w:t>
      </w:r>
      <w:proofErr w:type="spellEnd"/>
      <w:r w:rsidRPr="0026598E">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26598E" w:rsidRDefault="00CA59A2" w:rsidP="00CA59A2">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A7B1105" w14:textId="77777777" w:rsidR="00CA59A2" w:rsidRPr="0026598E" w:rsidRDefault="00CA59A2" w:rsidP="00CA59A2">
      <w:pPr>
        <w:spacing w:after="0" w:line="240" w:lineRule="auto"/>
        <w:ind w:left="567"/>
        <w:jc w:val="both"/>
        <w:rPr>
          <w:rFonts w:ascii="Arial Narrow" w:eastAsia="Arial Narrow" w:hAnsi="Arial Narrow" w:cs="Arial"/>
          <w:sz w:val="16"/>
          <w:szCs w:val="16"/>
        </w:rPr>
      </w:pPr>
    </w:p>
  </w:footnote>
  <w:footnote w:id="15">
    <w:p w14:paraId="1E48C7DB" w14:textId="77777777" w:rsidR="00CA59A2" w:rsidRPr="0026598E" w:rsidRDefault="00CA59A2" w:rsidP="00CA59A2">
      <w:pPr>
        <w:pStyle w:val="Textonotapie"/>
        <w:tabs>
          <w:tab w:val="left" w:pos="567"/>
        </w:tabs>
        <w:ind w:left="567" w:hanging="567"/>
        <w:jc w:val="both"/>
        <w:rPr>
          <w:rFonts w:ascii="Arial Narrow" w:hAnsi="Arial Narrow" w:cs="Arial"/>
          <w:b/>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publicado el 2 de setiembre de 2010 y modificado por Decreto Legislativo 1308</w:t>
      </w:r>
    </w:p>
    <w:p w14:paraId="6927EAA2" w14:textId="77777777" w:rsidR="00CA59A2" w:rsidRPr="0026598E" w:rsidRDefault="00CA59A2" w:rsidP="00CA59A2">
      <w:pPr>
        <w:pStyle w:val="Textonotapie"/>
        <w:tabs>
          <w:tab w:val="left" w:pos="567"/>
        </w:tabs>
        <w:jc w:val="both"/>
        <w:rPr>
          <w:rFonts w:ascii="Arial Narrow" w:eastAsia="Arial Narrow" w:hAnsi="Arial Narrow" w:cs="Arial"/>
          <w:b/>
          <w:sz w:val="16"/>
          <w:szCs w:val="16"/>
        </w:rPr>
      </w:pPr>
      <w:r w:rsidRPr="0026598E">
        <w:rPr>
          <w:rFonts w:ascii="Arial Narrow" w:eastAsia="Arial Narrow" w:hAnsi="Arial Narrow" w:cs="Arial"/>
          <w:b/>
          <w:sz w:val="16"/>
          <w:szCs w:val="16"/>
        </w:rPr>
        <w:tab/>
        <w:t>Artículo 112.- Criterios de graduación de las sanciones administrativas</w:t>
      </w:r>
    </w:p>
    <w:p w14:paraId="3B612D08" w14:textId="77777777" w:rsidR="00CA59A2" w:rsidRPr="0026598E" w:rsidRDefault="00CA59A2" w:rsidP="00CA59A2">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1A096021" w14:textId="77777777" w:rsidR="00CA59A2" w:rsidRPr="0026598E" w:rsidRDefault="00CA59A2" w:rsidP="00CA59A2">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Se consideran circunstancias atenuantes especiales, las siguientes:</w:t>
      </w:r>
    </w:p>
    <w:p w14:paraId="74B98BC1" w14:textId="77777777" w:rsidR="00CA59A2" w:rsidRPr="0026598E" w:rsidRDefault="00CA59A2" w:rsidP="00CA59A2">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0D336D0B" w14:textId="77777777" w:rsidR="00CA59A2" w:rsidRPr="0026598E" w:rsidRDefault="00CA59A2" w:rsidP="00CA59A2">
      <w:pPr>
        <w:pStyle w:val="Textonotapie"/>
        <w:tabs>
          <w:tab w:val="left" w:pos="567"/>
        </w:tabs>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26598E">
        <w:rPr>
          <w:rFonts w:ascii="Arial Narrow" w:eastAsia="Arial Narrow" w:hAnsi="Arial Narrow" w:cs="Arial"/>
          <w:sz w:val="16"/>
          <w:szCs w:val="16"/>
        </w:rPr>
        <w:t>liminarmente</w:t>
      </w:r>
      <w:proofErr w:type="spellEnd"/>
      <w:r w:rsidRPr="0026598E">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08EAF147" w14:textId="77777777" w:rsidR="00CA59A2" w:rsidRPr="0026598E" w:rsidRDefault="00CA59A2" w:rsidP="00CA59A2">
      <w:pPr>
        <w:pStyle w:val="Textonotapie"/>
        <w:jc w:val="both"/>
        <w:rPr>
          <w:rFonts w:ascii="Arial Narrow" w:hAnsi="Arial Narrow" w:cs="Arial"/>
          <w:sz w:val="16"/>
          <w:szCs w:val="16"/>
        </w:rPr>
      </w:pPr>
    </w:p>
  </w:footnote>
  <w:footnote w:id="16">
    <w:p w14:paraId="3836DFB3" w14:textId="77777777" w:rsidR="00CA59A2" w:rsidRPr="0026598E" w:rsidRDefault="00CA59A2" w:rsidP="00CA59A2">
      <w:pPr>
        <w:autoSpaceDE w:val="0"/>
        <w:autoSpaceDN w:val="0"/>
        <w:adjustRightInd w:val="0"/>
        <w:spacing w:after="0" w:line="240" w:lineRule="auto"/>
        <w:ind w:left="567" w:hanging="567"/>
        <w:jc w:val="both"/>
        <w:rPr>
          <w:rFonts w:ascii="Arial Narrow" w:hAnsi="Arial Narrow" w:cs="Arial"/>
          <w:b/>
          <w:bCs/>
          <w:sz w:val="16"/>
          <w:szCs w:val="16"/>
        </w:rPr>
      </w:pPr>
      <w:r w:rsidRPr="0026598E">
        <w:rPr>
          <w:rStyle w:val="Refdenotaalpie"/>
          <w:rFonts w:ascii="Arial Narrow" w:hAnsi="Arial Narrow" w:cs="Arial"/>
          <w:b/>
          <w:bCs/>
          <w:sz w:val="16"/>
          <w:szCs w:val="16"/>
          <w:vertAlign w:val="superscript"/>
        </w:rPr>
        <w:footnoteRef/>
      </w:r>
      <w:r w:rsidRPr="0026598E">
        <w:rPr>
          <w:rFonts w:ascii="Arial Narrow" w:hAnsi="Arial Narrow" w:cs="Arial"/>
          <w:b/>
          <w:bCs/>
          <w:sz w:val="16"/>
          <w:szCs w:val="16"/>
        </w:rPr>
        <w:t xml:space="preserve"> </w:t>
      </w:r>
      <w:r w:rsidRPr="0026598E">
        <w:rPr>
          <w:rFonts w:ascii="Arial Narrow" w:hAnsi="Arial Narrow" w:cs="Arial"/>
          <w:b/>
          <w:bCs/>
          <w:sz w:val="16"/>
          <w:szCs w:val="16"/>
        </w:rPr>
        <w:tab/>
        <w:t xml:space="preserve">DECRETO LEGISLATIVO </w:t>
      </w:r>
      <w:proofErr w:type="spellStart"/>
      <w:r w:rsidRPr="0026598E">
        <w:rPr>
          <w:rFonts w:ascii="Arial Narrow" w:hAnsi="Arial Narrow" w:cs="Arial"/>
          <w:b/>
          <w:bCs/>
          <w:sz w:val="16"/>
          <w:szCs w:val="16"/>
        </w:rPr>
        <w:t/>
      </w:r>
      <w:proofErr w:type="spellEnd"/>
      <w:r w:rsidRPr="0026598E">
        <w:rPr>
          <w:rFonts w:ascii="Arial Narrow" w:hAnsi="Arial Narrow" w:cs="Arial"/>
          <w:b/>
          <w:bCs/>
          <w:sz w:val="16"/>
          <w:szCs w:val="16"/>
        </w:rPr>
        <w:t xml:space="preserve"> 807, LEY SOBRE FACULTADES, NORMAS Y ORGANIZACIÓN DEL INDECOPI FACULTADES DE LAS COMISIONES Y OFICINAS DEL INDECOPI</w:t>
      </w:r>
    </w:p>
    <w:p w14:paraId="2C30A4A1" w14:textId="77777777" w:rsidR="00CA59A2" w:rsidRPr="0026598E" w:rsidRDefault="00CA59A2" w:rsidP="00CA59A2">
      <w:pPr>
        <w:pStyle w:val="NormalWeb"/>
        <w:spacing w:after="0" w:line="240" w:lineRule="auto"/>
        <w:ind w:left="567"/>
        <w:jc w:val="both"/>
        <w:rPr>
          <w:rFonts w:ascii="Arial Narrow" w:hAnsi="Arial Narrow" w:cs="Arial"/>
          <w:bCs/>
          <w:sz w:val="16"/>
          <w:szCs w:val="16"/>
        </w:rPr>
      </w:pPr>
      <w:r w:rsidRPr="0026598E">
        <w:rPr>
          <w:rFonts w:ascii="Arial Narrow" w:hAnsi="Arial Narrow" w:cs="Arial"/>
          <w:b/>
          <w:sz w:val="16"/>
          <w:szCs w:val="16"/>
        </w:rPr>
        <w:t xml:space="preserve">Artículo 29.- </w:t>
      </w:r>
      <w:r w:rsidRPr="0026598E">
        <w:rPr>
          <w:rFonts w:ascii="Arial Narrow" w:hAnsi="Arial Narrow" w:cs="Arial"/>
          <w:bCs/>
          <w:sz w:val="16"/>
          <w:szCs w:val="16"/>
        </w:rPr>
        <w:t xml:space="preserve">En cualquier estado del procedimiento, e incluso antes de admitirse a trámite la denuncia, el </w:t>
      </w:r>
      <w:proofErr w:type="gramStart"/>
      <w:r w:rsidRPr="0026598E">
        <w:rPr>
          <w:rFonts w:ascii="Arial Narrow" w:hAnsi="Arial Narrow" w:cs="Arial"/>
          <w:bCs/>
          <w:sz w:val="16"/>
          <w:szCs w:val="16"/>
        </w:rPr>
        <w:t>Secretario Técnico</w:t>
      </w:r>
      <w:proofErr w:type="gramEnd"/>
      <w:r w:rsidRPr="0026598E">
        <w:rPr>
          <w:rFonts w:ascii="Arial Narrow" w:hAnsi="Arial Narrow" w:cs="Arial"/>
          <w:bCs/>
          <w:sz w:val="16"/>
          <w:szCs w:val="16"/>
        </w:rPr>
        <w:t xml:space="preserve"> podrá citar a las partes a audiencia de conciliación. La audiencia se desarrollará ante el </w:t>
      </w:r>
      <w:proofErr w:type="gramStart"/>
      <w:r w:rsidRPr="0026598E">
        <w:rPr>
          <w:rFonts w:ascii="Arial Narrow" w:hAnsi="Arial Narrow" w:cs="Arial"/>
          <w:bCs/>
          <w:sz w:val="16"/>
          <w:szCs w:val="16"/>
        </w:rPr>
        <w:t>Secretario Técnico</w:t>
      </w:r>
      <w:proofErr w:type="gramEnd"/>
      <w:r w:rsidRPr="0026598E">
        <w:rPr>
          <w:rFonts w:ascii="Arial Narrow" w:hAnsi="Arial Narrow" w:cs="Arial"/>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61287CB8" w14:textId="77777777" w:rsidR="00CA59A2" w:rsidRPr="0026598E" w:rsidRDefault="00CA59A2" w:rsidP="00CA59A2">
      <w:pPr>
        <w:pStyle w:val="NormalWeb"/>
        <w:spacing w:after="0" w:line="240" w:lineRule="auto"/>
        <w:ind w:left="567"/>
        <w:jc w:val="both"/>
        <w:rPr>
          <w:rFonts w:ascii="Arial Narrow" w:hAnsi="Arial Narrow" w:cs="Arial"/>
          <w:sz w:val="16"/>
          <w:szCs w:val="16"/>
        </w:rPr>
      </w:pPr>
    </w:p>
  </w:footnote>
  <w:footnote w:id="17">
    <w:p w14:paraId="69457C94" w14:textId="77777777" w:rsidR="00CA59A2" w:rsidRPr="001D7555" w:rsidRDefault="00CA59A2" w:rsidP="00CA59A2">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1D7555">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29C91C86" w14:textId="77777777" w:rsidR="00CA59A2" w:rsidRPr="001D7555" w:rsidRDefault="00CA59A2" w:rsidP="00CA59A2">
      <w:pPr>
        <w:pStyle w:val="Textonotapie"/>
        <w:ind w:left="1134" w:hanging="567"/>
        <w:jc w:val="both"/>
        <w:rPr>
          <w:rFonts w:ascii="Arial Narrow" w:hAnsi="Arial Narrow" w:cs="Arial"/>
          <w:b/>
          <w:bCs/>
          <w:sz w:val="16"/>
          <w:szCs w:val="16"/>
        </w:rPr>
      </w:pPr>
      <w:r w:rsidRPr="001D7555">
        <w:rPr>
          <w:rFonts w:ascii="Arial Narrow" w:hAnsi="Arial Narrow" w:cs="Arial"/>
          <w:b/>
          <w:bCs/>
          <w:sz w:val="16"/>
          <w:szCs w:val="16"/>
        </w:rPr>
        <w:t>Artículo 20.- Modalidades de notificación</w:t>
      </w:r>
    </w:p>
    <w:p w14:paraId="23580398" w14:textId="77777777" w:rsidR="00CA59A2" w:rsidRPr="001D7555" w:rsidRDefault="00CA59A2" w:rsidP="00CA59A2">
      <w:pPr>
        <w:pStyle w:val="Textonotapie"/>
        <w:ind w:left="1134" w:hanging="567"/>
        <w:jc w:val="both"/>
        <w:rPr>
          <w:rFonts w:ascii="Arial Narrow" w:hAnsi="Arial Narrow" w:cs="Arial"/>
          <w:sz w:val="16"/>
          <w:szCs w:val="16"/>
        </w:rPr>
      </w:pPr>
      <w:r w:rsidRPr="001D7555">
        <w:rPr>
          <w:rFonts w:ascii="Arial Narrow" w:hAnsi="Arial Narrow" w:cs="Arial"/>
          <w:sz w:val="16"/>
          <w:szCs w:val="16"/>
        </w:rPr>
        <w:t xml:space="preserve">20.4. </w:t>
      </w:r>
      <w:r w:rsidRPr="001D7555">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028E9991" w14:textId="77777777" w:rsidR="00CA59A2" w:rsidRPr="001D7555" w:rsidRDefault="00CA59A2" w:rsidP="00CA59A2">
      <w:pPr>
        <w:pStyle w:val="Textonotapie"/>
        <w:ind w:left="1134"/>
        <w:jc w:val="both"/>
        <w:rPr>
          <w:rFonts w:ascii="Arial Narrow" w:hAnsi="Arial Narrow" w:cs="Arial"/>
          <w:sz w:val="16"/>
          <w:szCs w:val="16"/>
        </w:rPr>
      </w:pPr>
      <w:r w:rsidRPr="001D7555">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3A5FDC2" w14:textId="77777777" w:rsidR="00CA59A2" w:rsidRPr="0026598E" w:rsidRDefault="00CA59A2" w:rsidP="00CA59A2">
      <w:pPr>
        <w:pStyle w:val="Textonotapie"/>
        <w:ind w:left="1134"/>
        <w:jc w:val="both"/>
        <w:rPr>
          <w:rFonts w:ascii="Arial Narrow" w:hAnsi="Arial Narrow" w:cs="Arial"/>
          <w:sz w:val="16"/>
          <w:szCs w:val="16"/>
        </w:rPr>
      </w:pPr>
      <w:r w:rsidRPr="001D7555">
        <w:rPr>
          <w:rFonts w:ascii="Arial Narrow" w:hAnsi="Arial Narrow" w:cs="Arial"/>
          <w:sz w:val="16"/>
          <w:szCs w:val="16"/>
        </w:rPr>
        <w:t>En caso de no recibirse</w:t>
      </w:r>
      <w:r w:rsidRPr="0026598E">
        <w:rPr>
          <w:rFonts w:ascii="Arial Narrow" w:hAnsi="Arial Narrow" w:cs="Arial"/>
          <w:sz w:val="16"/>
          <w:szCs w:val="16"/>
        </w:rPr>
        <w:t xml:space="preserv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14:paraId="0204CA28" w14:textId="77777777" w:rsidR="00CA59A2" w:rsidRPr="0026598E" w:rsidRDefault="00CA59A2" w:rsidP="00CA59A2">
      <w:pPr>
        <w:pStyle w:val="Textonotapie"/>
        <w:ind w:left="1134" w:hanging="567"/>
        <w:jc w:val="both"/>
        <w:rPr>
          <w:rFonts w:ascii="Arial Narrow" w:hAnsi="Arial Narrow" w:cs="Arial"/>
          <w:sz w:val="16"/>
          <w:szCs w:val="16"/>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0091C"/>
    <w:multiLevelType w:val="hybridMultilevel"/>
    <w:tmpl w:val="8F1CBADA"/>
    <w:lvl w:ilvl="0" w:tplc="280A000F">
      <w:start w:val="3"/>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2"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3"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2CE767C8"/>
    <w:multiLevelType w:val="multilevel"/>
    <w:tmpl w:val="789C9F7E"/>
    <w:lvl w:ilvl="0">
      <w:start w:val="1"/>
      <w:numFmt w:val="upperRoman"/>
      <w:lvlText w:val="%1."/>
      <w:lvlJc w:val="left"/>
      <w:pPr>
        <w:ind w:left="1080" w:firstLine="360"/>
      </w:p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5"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8"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9" w15:restartNumberingAfterBreak="0">
    <w:nsid w:val="47ED1944"/>
    <w:multiLevelType w:val="hybridMultilevel"/>
    <w:tmpl w:val="C2D87FB0"/>
    <w:lvl w:ilvl="0" w:tplc="D36C8956">
      <w:start w:val="1"/>
      <w:numFmt w:val="decimal"/>
      <w:lvlText w:val="%1."/>
      <w:lvlJc w:val="left"/>
      <w:pPr>
        <w:ind w:left="360" w:hanging="360"/>
      </w:pPr>
      <w:rPr>
        <w:rFonts w:ascii="Arial Narrow" w:hAnsi="Arial Narrow" w:hint="default"/>
        <w:b w:val="0"/>
        <w:bCs w:val="0"/>
        <w:sz w:val="22"/>
        <w:szCs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 w15:restartNumberingAfterBreak="0">
    <w:nsid w:val="4BA2402E"/>
    <w:multiLevelType w:val="hybridMultilevel"/>
    <w:tmpl w:val="27183434"/>
    <w:lvl w:ilvl="0" w:tplc="280CD682">
      <w:start w:val="1"/>
      <w:numFmt w:val="upperRoman"/>
      <w:lvlText w:val="%1."/>
      <w:lvlJc w:val="left"/>
      <w:pPr>
        <w:ind w:left="1080" w:hanging="720"/>
      </w:pPr>
      <w:rPr>
        <w:rFonts w:hint="default"/>
        <w:b/>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11"/>
  </w:num>
  <w:num w:numId="2" w16cid:durableId="1002659640">
    <w:abstractNumId w:val="2"/>
  </w:num>
  <w:num w:numId="3" w16cid:durableId="1907296634">
    <w:abstractNumId w:val="7"/>
  </w:num>
  <w:num w:numId="4" w16cid:durableId="1618637410">
    <w:abstractNumId w:val="4"/>
  </w:num>
  <w:num w:numId="5" w16cid:durableId="1323312085">
    <w:abstractNumId w:val="8"/>
  </w:num>
  <w:num w:numId="6" w16cid:durableId="511990849">
    <w:abstractNumId w:val="1"/>
  </w:num>
  <w:num w:numId="7" w16cid:durableId="320161429">
    <w:abstractNumId w:val="5"/>
  </w:num>
  <w:num w:numId="8" w16cid:durableId="1648822136">
    <w:abstractNumId w:val="3"/>
  </w:num>
  <w:num w:numId="9" w16cid:durableId="522668121">
    <w:abstractNumId w:val="6"/>
  </w:num>
  <w:num w:numId="10" w16cid:durableId="1528569113">
    <w:abstractNumId w:val="10"/>
  </w:num>
  <w:num w:numId="11" w16cid:durableId="2071806591">
    <w:abstractNumId w:val="9"/>
  </w:num>
  <w:num w:numId="12" w16cid:durableId="5632198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27F"/>
    <w:rsid w:val="00031118"/>
    <w:rsid w:val="000476F8"/>
    <w:rsid w:val="00055879"/>
    <w:rsid w:val="00072F79"/>
    <w:rsid w:val="000A2C5A"/>
    <w:rsid w:val="000B583A"/>
    <w:rsid w:val="000C03E0"/>
    <w:rsid w:val="000D0811"/>
    <w:rsid w:val="001A685D"/>
    <w:rsid w:val="001B5674"/>
    <w:rsid w:val="001B6FB2"/>
    <w:rsid w:val="001D2C7F"/>
    <w:rsid w:val="001D7555"/>
    <w:rsid w:val="001E62CB"/>
    <w:rsid w:val="0021075A"/>
    <w:rsid w:val="00226309"/>
    <w:rsid w:val="00230074"/>
    <w:rsid w:val="00290C55"/>
    <w:rsid w:val="0029782F"/>
    <w:rsid w:val="002A261E"/>
    <w:rsid w:val="002B0449"/>
    <w:rsid w:val="002B2DF7"/>
    <w:rsid w:val="002E1EBA"/>
    <w:rsid w:val="00321317"/>
    <w:rsid w:val="00390B37"/>
    <w:rsid w:val="003A1AF7"/>
    <w:rsid w:val="003A272A"/>
    <w:rsid w:val="003B7B44"/>
    <w:rsid w:val="003F3BCE"/>
    <w:rsid w:val="0040724D"/>
    <w:rsid w:val="004377B6"/>
    <w:rsid w:val="004509CD"/>
    <w:rsid w:val="004512C6"/>
    <w:rsid w:val="004741FC"/>
    <w:rsid w:val="00496B8C"/>
    <w:rsid w:val="004D2ADC"/>
    <w:rsid w:val="004D6712"/>
    <w:rsid w:val="00501581"/>
    <w:rsid w:val="00513510"/>
    <w:rsid w:val="0052209C"/>
    <w:rsid w:val="005573EF"/>
    <w:rsid w:val="00571895"/>
    <w:rsid w:val="005D7A26"/>
    <w:rsid w:val="005F0761"/>
    <w:rsid w:val="00612719"/>
    <w:rsid w:val="00626395"/>
    <w:rsid w:val="00660064"/>
    <w:rsid w:val="00695DCE"/>
    <w:rsid w:val="006B389B"/>
    <w:rsid w:val="00715DA7"/>
    <w:rsid w:val="00764266"/>
    <w:rsid w:val="00781BBB"/>
    <w:rsid w:val="00784D05"/>
    <w:rsid w:val="007C48F6"/>
    <w:rsid w:val="007C5A3E"/>
    <w:rsid w:val="007C7465"/>
    <w:rsid w:val="007E17C5"/>
    <w:rsid w:val="00814BAE"/>
    <w:rsid w:val="0083186C"/>
    <w:rsid w:val="0083606E"/>
    <w:rsid w:val="00851C74"/>
    <w:rsid w:val="00881B5C"/>
    <w:rsid w:val="008834B0"/>
    <w:rsid w:val="00890B1F"/>
    <w:rsid w:val="0089579A"/>
    <w:rsid w:val="008A282E"/>
    <w:rsid w:val="008C67F0"/>
    <w:rsid w:val="008F357F"/>
    <w:rsid w:val="00937440"/>
    <w:rsid w:val="00941F51"/>
    <w:rsid w:val="00952B76"/>
    <w:rsid w:val="00981114"/>
    <w:rsid w:val="009A5B50"/>
    <w:rsid w:val="009D7D45"/>
    <w:rsid w:val="009F70D9"/>
    <w:rsid w:val="00A11C6F"/>
    <w:rsid w:val="00A37879"/>
    <w:rsid w:val="00A56480"/>
    <w:rsid w:val="00A56504"/>
    <w:rsid w:val="00A64CE9"/>
    <w:rsid w:val="00A84194"/>
    <w:rsid w:val="00AA1321"/>
    <w:rsid w:val="00AD3178"/>
    <w:rsid w:val="00AD5848"/>
    <w:rsid w:val="00AE2D20"/>
    <w:rsid w:val="00B13CDB"/>
    <w:rsid w:val="00B23776"/>
    <w:rsid w:val="00B40C95"/>
    <w:rsid w:val="00B827B5"/>
    <w:rsid w:val="00B906B1"/>
    <w:rsid w:val="00B91E42"/>
    <w:rsid w:val="00B95B7F"/>
    <w:rsid w:val="00BA0A7E"/>
    <w:rsid w:val="00BA2285"/>
    <w:rsid w:val="00BB62C6"/>
    <w:rsid w:val="00BD2086"/>
    <w:rsid w:val="00BE3D47"/>
    <w:rsid w:val="00C42D2C"/>
    <w:rsid w:val="00C8305A"/>
    <w:rsid w:val="00CA59A2"/>
    <w:rsid w:val="00CC1E16"/>
    <w:rsid w:val="00CD0C8E"/>
    <w:rsid w:val="00D10899"/>
    <w:rsid w:val="00D34DE7"/>
    <w:rsid w:val="00D868FA"/>
    <w:rsid w:val="00D97231"/>
    <w:rsid w:val="00DA79A0"/>
    <w:rsid w:val="00DD5928"/>
    <w:rsid w:val="00DE039F"/>
    <w:rsid w:val="00DF3782"/>
    <w:rsid w:val="00E2687E"/>
    <w:rsid w:val="00E37A68"/>
    <w:rsid w:val="00E6140E"/>
    <w:rsid w:val="00E7226E"/>
    <w:rsid w:val="00ED4B2D"/>
    <w:rsid w:val="00EE3204"/>
    <w:rsid w:val="00F4053E"/>
    <w:rsid w:val="00F5426B"/>
    <w:rsid w:val="00FA0FC5"/>
    <w:rsid w:val="00FD73B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BE3D47"/>
  </w:style>
  <w:style w:type="character" w:styleId="Refdecomentario">
    <w:name w:val="annotation reference"/>
    <w:basedOn w:val="Fuentedeprrafopredeter"/>
    <w:uiPriority w:val="99"/>
    <w:semiHidden/>
    <w:unhideWhenUsed/>
    <w:rsid w:val="00E37A68"/>
    <w:rPr>
      <w:sz w:val="16"/>
      <w:szCs w:val="16"/>
    </w:rPr>
  </w:style>
  <w:style w:type="paragraph" w:styleId="Textocomentario">
    <w:name w:val="annotation text"/>
    <w:basedOn w:val="Normal"/>
    <w:link w:val="TextocomentarioCar"/>
    <w:uiPriority w:val="99"/>
    <w:unhideWhenUsed/>
    <w:rsid w:val="00E37A68"/>
    <w:pPr>
      <w:spacing w:line="240" w:lineRule="auto"/>
    </w:pPr>
    <w:rPr>
      <w:sz w:val="20"/>
      <w:szCs w:val="20"/>
    </w:rPr>
  </w:style>
  <w:style w:type="character" w:customStyle="1" w:styleId="TextocomentarioCar">
    <w:name w:val="Texto comentario Car"/>
    <w:basedOn w:val="Fuentedeprrafopredeter"/>
    <w:link w:val="Textocomentario"/>
    <w:uiPriority w:val="99"/>
    <w:rsid w:val="00E37A68"/>
    <w:rPr>
      <w:sz w:val="20"/>
      <w:szCs w:val="20"/>
    </w:rPr>
  </w:style>
  <w:style w:type="paragraph" w:styleId="Asuntodelcomentario">
    <w:name w:val="annotation subject"/>
    <w:basedOn w:val="Textocomentario"/>
    <w:next w:val="Textocomentario"/>
    <w:link w:val="AsuntodelcomentarioCar"/>
    <w:uiPriority w:val="99"/>
    <w:semiHidden/>
    <w:unhideWhenUsed/>
    <w:rsid w:val="00E37A68"/>
    <w:rPr>
      <w:b/>
      <w:bCs/>
    </w:rPr>
  </w:style>
  <w:style w:type="character" w:customStyle="1" w:styleId="AsuntodelcomentarioCar">
    <w:name w:val="Asunto del comentario Car"/>
    <w:basedOn w:val="TextocomentarioCar"/>
    <w:link w:val="Asuntodelcomentario"/>
    <w:uiPriority w:val="99"/>
    <w:semiHidden/>
    <w:rsid w:val="00E37A68"/>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143</TotalTime>
  <Pages>9</Pages>
  <Words>2406</Words>
  <Characters>13862</Characters>
  <Application>Microsoft Office Word</Application>
  <DocSecurity>0</DocSecurity>
  <Lines>630</Lines>
  <Paragraphs>275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Sandro Jose Polanco Cano</cp:lastModifiedBy>
  <cp:revision>25</cp:revision>
  <cp:lastPrinted>2025-07-22T21:58:00Z</cp:lastPrinted>
  <dcterms:created xsi:type="dcterms:W3CDTF">2024-06-18T08:44:00Z</dcterms:created>
  <dcterms:modified xsi:type="dcterms:W3CDTF">2025-12-03T21:03:00Z</dcterms:modified>
</cp:coreProperties>
</file>