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E5480C8" ns2: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E6F83">
        <w:rPr>
          <w:rFonts w:ascii="Arial Narrow" w:eastAsia="Times New Roman" w:hAnsi="Arial Narrow" w:cs="Times New Roman"/>
          <w:b/>
          <w:bCs/>
          <w:color w:val="000000"/>
          <w:kern w:val="0"/>
          <w:shd w:val="clear" w:color="auto" w:fill="FFFFFF"/>
          <w:lang w:eastAsia="es-PE"/>
          <ns2:ligatures ns2:val="none"/>
        </w:rPr>
        <w:t>1214-2025/CC1</w:t>
      </w:r>
    </w:p>
    <w:p ns2:paraId="3ADD6860"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E6F83">
        <w:rPr>
          <w:rFonts w:ascii="Arial Narrow" w:eastAsia="Arial Narrow" w:hAnsi="Arial Narrow" w:cs="Arial Narrow"/>
          <w:b/>
          <w:color w:val="000000"/>
          <w:kern w:val="0"/>
          <w:lang w:eastAsia="es-PE"/>
          <ns2:ligatures ns2:val="none"/>
        </w:rPr>
        <w:t xml:space="preserve"/>
      </w:r>
      <w:r w:rsidRPr="00670A89">
        <w:rPr>
          <w:rFonts w:ascii="Arial Narrow" w:eastAsia="Arial Narrow" w:hAnsi="Arial Narrow" w:cs="Arial Narrow"/>
          <w:b/>
          <w:color w:val="000000"/>
          <w:kern w:val="0"/>
          <w:lang w:eastAsia="es-PE"/>
          <ns2:ligatures ns2:val="none"/>
        </w:rPr>
        <w:t/>
      </w:r>
    </w:p>
    <w:p ns2:paraId="5AFA0C81"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DENUNCIADO</w:t>
      </w:r>
      <w:r w:rsidRPr="00670A89">
        <w:rPr>
          <w:rFonts w:ascii="Arial Narrow" w:eastAsia="Arial Narrow" w:hAnsi="Arial Narrow" w:cs="Arial Narrow"/>
          <w:b/>
          <w:color w:val="000000"/>
          <w:kern w:val="0"/>
          <w:lang w:eastAsia="es-PE"/>
          <ns2:ligatures ns2:val="none"/>
        </w:rPr>
        <w:tab/>
        <w:t>:</w:t>
      </w:r>
      <w:r w:rsidRPr="00670A89">
        <w:rPr>
          <w:rFonts w:ascii="Arial Narrow" w:eastAsia="Arial Narrow" w:hAnsi="Arial Narrow" w:cs="Arial Narrow"/>
          <w:b/>
          <w:color w:val="000000"/>
          <w:kern w:val="0"/>
          <w:lang w:eastAsia="es-PE"/>
          <ns2:ligatures ns2:val="none"/>
        </w:rPr>
        <w:tab/>
        <w:t>MAPFRE PERÚ COMPAÑÍA DE SEGUROS Y REASEGUROS S.A. (MAPFRE)</w:t>
      </w:r>
    </w:p>
    <w:p ns2:paraId="45BEA4B4"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MATERIAS</w:t>
      </w:r>
      <w:r w:rsidRPr="00670A89">
        <w:rPr>
          <w:rFonts w:ascii="Arial Narrow" w:eastAsia="Arial Narrow" w:hAnsi="Arial Narrow" w:cs="Arial Narrow"/>
          <w:b/>
          <w:color w:val="000000"/>
          <w:kern w:val="0"/>
          <w:lang w:eastAsia="es-PE"/>
          <ns2:ligatures ns2:val="none"/>
        </w:rPr>
        <w:tab/>
        <w:t xml:space="preserve">: </w:t>
      </w:r>
      <w:r w:rsidRPr="00670A89">
        <w:rPr>
          <w:rFonts w:ascii="Arial Narrow" w:eastAsia="Arial Narrow" w:hAnsi="Arial Narrow" w:cs="Arial Narrow"/>
          <w:b/>
          <w:color w:val="000000"/>
          <w:kern w:val="0"/>
          <w:lang w:eastAsia="es-PE"/>
          <ns2:ligatures ns2:val="none"/>
        </w:rPr>
        <w:tab/>
        <w:t>ADMISIÓN A TRÁMITE</w:t>
      </w:r>
    </w:p>
    <w:p ns2:paraId="3DC16030" ns2: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 xml:space="preserve">REQUERIMIENTO DE INFORMACIÓN </w:t>
      </w:r>
    </w:p>
    <w:p ns2:paraId="3E93E043" ns2: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 xml:space="preserve">RESOLUCIÓN </w:t>
      </w:r>
      <w:r w:rsidRPr="00670A89">
        <w:rPr>
          <w:rFonts w:ascii="Arial Narrow" w:eastAsia="Arial Narrow" w:hAnsi="Arial Narrow" w:cs="Arial Narrow"/>
          <w:b/>
          <w:color w:val="000000"/>
          <w:kern w:val="0"/>
          <w:lang w:eastAsia="es-PE"/>
          <ns2:ligatures ns2:val="none"/>
        </w:rPr>
        <w:tab/>
      </w:r>
      <w:r w:rsidRPr="003A46BA">
        <w:rPr>
          <w:rFonts w:ascii="Arial Narrow" w:eastAsia="Arial Narrow" w:hAnsi="Arial Narrow" w:cs="Arial Narrow"/>
          <w:b/>
          <w:color w:val="000000"/>
          <w:kern w:val="0"/>
          <w:lang w:eastAsia="es-PE"/>
          <ns2:ligatures ns2:val="none"/>
        </w:rPr>
        <w:t>:</w:t>
      </w:r>
      <w:r w:rsidRPr="003A46BA">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4A0F477A"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735E4B1"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46BA">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3A46B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3A46BA">
        <w:rPr>
          <w:rFonts w:ascii="Arial Narrow" w:eastAsia="Times New Roman" w:hAnsi="Arial Narrow" w:cs="Times New Roman"/>
          <w:color w:val="000000"/>
          <w:kern w:val="0"/>
          <w:shd w:val="clear" w:color="auto" w:fill="FFFFFF"/>
          <w:lang w:eastAsia="es-PE"/>
          <ns2:ligatures ns2:val="none"/>
        </w:rPr>
        <w:t xml:space="preserve"/>
      </w:r>
    </w:p>
    <w:p ns2:paraId="79933E2D"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0C5496C" ns2: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A46BA">
        <w:rPr>
          <w:rFonts w:ascii="Arial Narrow" w:eastAsia="Arial Narrow" w:hAnsi="Arial Narrow" w:cs="Arial Narrow"/>
          <w:b/>
          <w:color w:val="000000"/>
          <w:kern w:val="0"/>
          <w:lang w:eastAsia="es-PE"/>
          <ns2:ligatures ns2:val="none"/>
        </w:rPr>
        <w:t xml:space="preserve">HECHOS </w:t>
      </w:r>
    </w:p>
    <w:p ns2:paraId="4B9E7E7D" ns2: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ns2:ligatures ns2:val="none"/>
        </w:rPr>
      </w:pPr>
    </w:p>
    <w:p ns2:paraId="1A675B7A" ns2: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46BA">
        <w:rPr>
          <w:rFonts w:ascii="Arial Narrow" w:eastAsia="Times New Roman" w:hAnsi="Arial Narrow" w:cs="Arial"/>
          <w:color w:val="000000"/>
          <w:kern w:val="0"/>
          <w:lang w:val="es-ES" w:eastAsia="es-ES"/>
          <ns2:ligatures ns2: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46BA">
        <w:rPr>
          <w:rFonts w:ascii="Arial Narrow" w:eastAsia="Calibri" w:hAnsi="Arial Narrow" w:cs="Arial"/>
          <w:kern w:val="0"/>
          <ns2:ligatures ns2:val="none"/>
        </w:rPr>
        <w:t xml:space="preserve"/>
      </w:r>
      <w:r w:rsidRPr="003A46BA">
        <w:rPr>
          <w:rFonts w:ascii="Arial Narrow" w:eastAsia="Times New Roman" w:hAnsi="Arial Narrow" w:cs="Arial"/>
          <w:color w:val="000000"/>
          <w:kern w:val="0"/>
          <w:lang w:val="es-ES" w:eastAsia="es-ES"/>
          <ns2:ligatures ns2:val="none"/>
        </w:rPr>
        <w:t/>
      </w:r>
      <w:r w:rsidRPr="003A46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3A46BA">
        <w:rPr>
          <w:rFonts w:ascii="Arial Narrow" w:eastAsia="Times New Roman" w:hAnsi="Arial Narrow" w:cs="Arial"/>
          <w:color w:val="000000"/>
          <w:kern w:val="0"/>
          <w:lang w:val="es-ES" w:eastAsia="es-ES"/>
          <ns2:ligatures ns2:val="none"/>
        </w:rPr>
        <w:t xml:space="preserve"/>
      </w:r>
      <w:r w:rsidRPr="003A46BA">
        <w:rPr>
          <w:rFonts w:ascii="Arial Narrow" w:eastAsia="Times New Roman" w:hAnsi="Arial Narrow" w:cs="Arial"/>
          <w:bCs/>
          <w:color w:val="000000"/>
          <w:kern w:val="0"/>
          <w:lang w:val="es-ES" w:eastAsia="es-ES"/>
          <ns2:ligatures ns2:val="none"/>
        </w:rPr>
        <w:t/>
      </w:r>
    </w:p>
    <w:p ns2:paraId="0A2D178A" ns2: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EECAFCB"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w:t>
      </w:r>
    </w:p>
    <w:p ns2:paraId="5920F475" ns2: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4F1421" ns2: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9 de setiembre de 2020,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ns2:ligatures ns2:val="none"/>
        </w:rPr>
        <w:t xml:space="preserve"> </w:t>
      </w:r>
      <w:r w:rsidRPr="008B169C">
        <w:rPr>
          <w:rFonts w:ascii="Arial Narrow" w:eastAsia="Times New Roman" w:hAnsi="Arial Narrow" w:cs="Arial"/>
          <w:color w:val="000000"/>
          <w:kern w:val="0"/>
          <w:lang w:eastAsia="es-ES"/>
          <ns2:ligatures ns2:val="none"/>
        </w:rPr>
        <w:t xml:space="preserve">El 1 de enero de 2024, </w:t>
      </w:r>
      <w:r>
        <w:rPr>
          <w:rFonts w:ascii="Arial Narrow" w:eastAsia="Times New Roman" w:hAnsi="Arial Narrow" w:cs="Arial"/>
          <w:color w:val="000000"/>
          <w:kern w:val="0"/>
          <w:lang w:val="es-ES" w:eastAsia="es-ES"/>
          <ns2:ligatures ns2:val="none"/>
        </w:rPr>
        <w:t xml:space="preserve">la compañía aseguradora </w:t>
      </w:r>
      <w:r>
        <w:rPr>
          <w:rFonts w:ascii="Arial Narrow" w:eastAsia="Times New Roman" w:hAnsi="Arial Narrow" w:cs="Arial"/>
          <w:color w:val="000000"/>
          <w:kern w:val="0"/>
          <w:lang w:eastAsia="es-ES"/>
          <ns2:ligatures ns2:val="none"/>
        </w:rPr>
        <w:t>saldó el</w:t>
      </w:r>
      <w:r w:rsidRPr="008B169C">
        <w:rPr>
          <w:rFonts w:ascii="Arial Narrow" w:eastAsia="Times New Roman" w:hAnsi="Arial Narrow" w:cs="Arial"/>
          <w:color w:val="000000"/>
          <w:kern w:val="0"/>
          <w:lang w:eastAsia="es-ES"/>
          <ns2:ligatures ns2:val="none"/>
        </w:rPr>
        <w:t xml:space="preserve"> Seguro de Vida, reduciendo su cobertura.</w:t>
      </w:r>
    </w:p>
    <w:p ns2:paraId="54C417D8" ns2: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D39BDB"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8 de mayo de 2024, se presentó en la sede de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ns2:paraId="2E0EC0A1" ns2:textId="77777777" w:rsidR="001C4B89" w:rsidRPr="003A46BA" w:rsidRDefault="001C4B89" w:rsidP="001C4B89">
      <w:pPr>
        <w:pStyle w:val="Prrafodelista"/>
        <w:rPr>
          <w:rFonts w:ascii="Arial Narrow" w:eastAsia="Times New Roman" w:hAnsi="Arial Narrow" w:cs="Arial"/>
          <w:color w:val="000000"/>
          <w:kern w:val="0"/>
          <w:lang w:eastAsia="es-ES"/>
          <ns2:ligatures ns2:val="none"/>
        </w:rPr>
      </w:pPr>
    </w:p>
    <w:p ns2:paraId="0700B071"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mismo 8 de mayo de 2024, presentó un reclamo ante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solicitando cancelar todo lo adeudado a la fecha o, en su defecto, pagar hasta completar cuatro anualidades y rescatar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13</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695,02 conforme a la tabla de valores del seguro. Asimismo, expresó su disconformidad, porque cuando adquirió el seguro no le informaron sobre los términos y condiciones del Seguro de Vida.</w:t>
      </w:r>
    </w:p>
    <w:p ns2:paraId="407DA243" ns2:textId="77777777" w:rsidR="001C4B89" w:rsidRPr="003A46BA" w:rsidRDefault="001C4B89" w:rsidP="001C4B89">
      <w:pPr>
        <w:pStyle w:val="Prrafodelista"/>
        <w:rPr>
          <w:rFonts w:ascii="Arial Narrow" w:eastAsia="Times New Roman" w:hAnsi="Arial Narrow" w:cs="Arial"/>
          <w:color w:val="000000"/>
          <w:kern w:val="0"/>
          <w:lang w:eastAsia="es-ES"/>
          <ns2:ligatures ns2:val="none"/>
        </w:rPr>
      </w:pPr>
    </w:p>
    <w:p ns2:paraId="2EC6BB8F"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2</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512</w:t>
      </w:r>
      <w:r>
        <w:rPr>
          <w:rFonts w:ascii="Arial Narrow" w:eastAsia="Times New Roman" w:hAnsi="Arial Narrow" w:cs="Arial"/>
          <w:color w:val="000000"/>
          <w:kern w:val="0"/>
          <w:lang w:eastAsia="es-ES"/>
          <ns2:ligatures ns2:val="none"/>
        </w:rPr>
        <w:t>,</w:t>
      </w:r>
      <w:r w:rsidRPr="003A46BA">
        <w:rPr>
          <w:rFonts w:ascii="Arial Narrow" w:eastAsia="Times New Roman" w:hAnsi="Arial Narrow" w:cs="Arial"/>
          <w:color w:val="000000"/>
          <w:kern w:val="0"/>
          <w:lang w:eastAsia="es-ES"/>
          <ns2:ligatures ns2:val="none"/>
        </w:rPr>
        <w:t>18, y le ofrecieron opción de rescate por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509.50 más un bono de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 xml:space="preserve">95.72, advirtiéndole que rescatar el seguro lo anularía. </w:t>
      </w:r>
    </w:p>
    <w:p ns2:paraId="191620E9" ns2: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ns2:ligatures ns2:val="none"/>
        </w:rPr>
      </w:pPr>
    </w:p>
    <w:p ns2:paraId="00F95AD2" ns2: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46BA">
        <w:rPr>
          <w:rFonts w:ascii="Arial Narrow" w:eastAsia="Calibri" w:hAnsi="Arial Narrow" w:cs="Arial"/>
          <w:kern w:val="0"/>
          <ns2:ligatures ns2: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ns2:ligatures ns2:val="none"/>
        </w:rPr>
        <w:t xml:space="preserve"/>
      </w:r>
      <w:r w:rsidRPr="003A46BA">
        <w:rPr>
          <w:rFonts w:ascii="Arial Narrow" w:eastAsia="Times New Roman" w:hAnsi="Arial Narrow" w:cs="Arial"/>
          <w:color w:val="000000"/>
          <w:kern w:val="0"/>
          <w:lang w:eastAsia="es-ES"/>
          <ns2:ligatures ns2:val="none"/>
        </w:rPr>
        <w:t/>
      </w:r>
      <w:r w:rsidRPr="003A46BA">
        <w:rPr>
          <w:rFonts w:ascii="Arial Narrow" w:eastAsia="Times New Roman" w:hAnsi="Arial Narrow" w:cs="Arial"/>
          <w:color w:val="000000"/>
          <w:kern w:val="0"/>
          <w:lang w:val="es-ES" w:eastAsia="es-ES"/>
          <ns2:ligatures ns2:val="none"/>
        </w:rPr>
        <w:t/>
      </w:r>
    </w:p>
    <w:p ns2:paraId="791DEB66" ns2: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ns2:ligatures ns2:val="none"/>
        </w:rPr>
      </w:pPr>
    </w:p>
    <w:p ns2:paraId="0BDCA258"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2A4CB368" ns2: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B8B616A" ns2: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w:t>
      </w:r>
      <w:r w:rsidRPr="0039743B">
        <w:rPr>
          <w:rFonts w:ascii="Arial Narrow" w:eastAsia="Times New Roman" w:hAnsi="Arial Narrow" w:cs="Segoe UI"/>
          <w:color w:val="000000"/>
          <w:kern w:val="0"/>
          <w:lang w:eastAsia="es-PE"/>
          <ns2:ligatures ns2:val="none"/>
        </w:rPr>
        <w:t>en adelante, la Secretaría Técnica), en ejercicio de sus facultades</w:t>
      </w:r>
      <w:r w:rsidRPr="0039743B">
        <w:rPr>
          <w:rStyle w:val="Refdenotaalpie"/>
          <w:rFonts w:ascii="Arial Narrow" w:eastAsia="Arial Narrow" w:hAnsi="Arial Narrow" w:cs="Arial Narrow"/>
          <w:kern w:val="0"/>
          <w:vertAlign w:val="superscript"/>
          <ns2:ligatures ns2:val="none"/>
        </w:rPr>
        <w:footnoteReference w:id="3"/>
      </w:r>
      <w:r w:rsidRPr="0039743B">
        <w:rPr>
          <w:rFonts w:ascii="Arial Narrow" w:eastAsia="Times New Roman" w:hAnsi="Arial Narrow" w:cs="Segoe UI"/>
          <w:color w:val="000000"/>
          <w:kern w:val="0"/>
          <w:lang w:eastAsia="es-PE"/>
          <ns2:ligatures ns2:val="none"/>
        </w:rPr>
        <w:t xml:space="preserve">, considera </w:t>
      </w:r>
      <w:r w:rsidRPr="0039743B">
        <w:rPr>
          <w:rFonts w:ascii="Arial Narrow" w:eastAsia="Arial Narrow" w:hAnsi="Arial Narrow" w:cs="Arial Narrow"/>
          <w:kern w:val="0"/>
          <ns2:ligatures ns2: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ns2:ligatures ns2:val="none"/>
        </w:rPr>
        <w:t/>
      </w:r>
      <w:r w:rsidRPr="0039743B">
        <w:rPr>
          <w:rFonts w:ascii="Arial Narrow" w:eastAsia="Arial Narrow" w:hAnsi="Arial Narrow" w:cs="Arial Narrow"/>
          <w:kern w:val="0"/>
          <ns2:ligatures ns2:val="none"/>
        </w:rPr>
        <w:t xml:space="preserve"> y 19</w:t>
      </w:r>
      <w:r w:rsidRPr="0039743B">
        <w:rPr>
          <w:rFonts w:ascii="Arial Narrow" w:eastAsia="Times New Roman" w:hAnsi="Arial Narrow" w:cs="Segoe UI"/>
          <w:color w:val="000000"/>
          <w:kern w:val="0"/>
          <w:lang w:eastAsia="es-PE"/>
          <ns2:ligatures ns2:val="none"/>
        </w:rPr>
        <w:t/>
      </w:r>
      <w:r w:rsidRPr="0039743B">
        <w:rPr>
          <w:rFonts w:ascii="Arial Narrow" w:eastAsia="Arial Narrow" w:hAnsi="Arial Narrow" w:cs="Arial Narrow"/>
          <w:kern w:val="0"/>
          <ns2:ligatures ns2:val="none"/>
        </w:rPr>
        <w:t xml:space="preserve"> del Código</w:t>
      </w:r>
      <w:r w:rsidRPr="0039743B">
        <w:rPr>
          <w:rStyle w:val="Refdenotaalpie"/>
          <w:rFonts w:ascii="Arial Narrow" w:eastAsia="Arial Narrow" w:hAnsi="Arial Narrow" w:cs="Arial"/>
          <w:kern w:val="0"/>
          <w:vertAlign w:val="superscript"/>
          <ns2:ligatures ns2:val="none"/>
        </w:rPr>
        <w:footnoteReference w:id="4"/>
      </w:r>
      <w:r w:rsidRPr="0039743B">
        <w:rPr>
          <w:rFonts w:ascii="Arial Narrow" w:eastAsia="Arial Narrow" w:hAnsi="Arial Narrow" w:cs="Arial Narrow"/>
          <w:kern w:val="0"/>
          <ns2:ligatures ns2:val="none"/>
        </w:rPr>
        <w:t>.</w:t>
      </w:r>
    </w:p>
    <w:p ns2:paraId="0D250809" ns2:textId="77777777" w:rsidR="001C4B89" w:rsidRPr="0058331A" w:rsidRDefault="001C4B89" w:rsidP="001C4B89">
      <w:pPr>
        <w:spacing w:after="0" w:line="240" w:lineRule="auto"/>
        <w:jc w:val="both"/>
        <w:rPr>
          <w:rFonts w:ascii="Arial Narrow" w:eastAsia="Arial Narrow" w:hAnsi="Arial Narrow" w:cs="Arial Narrow"/>
          <w:kern w:val="0"/>
          <ns2:ligatures ns2:val="none"/>
        </w:rPr>
      </w:pPr>
    </w:p>
    <w:p ns2:paraId="60B203A8" ns2: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26333" w:rsidRPr="00726333">
        <w:rPr>
          <w:rFonts w:ascii="Arial Narrow" w:eastAsia="Arial Narrow" w:hAnsi="Arial Narrow" w:cs="Arial"/>
          <w:bCs/>
          <w:color w:val="000000"/>
          <w:kern w:val="0"/>
          <w:lang w:eastAsia="es-PE"/>
          <ns2:ligatures ns2: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ns2:ligatures ns2:val="none"/>
        </w:rPr>
        <w:t/>
      </w:r>
      <w:proofErr w:type="spellEnd"/>
      <w:r w:rsidR="00726333" w:rsidRPr="00726333">
        <w:rPr>
          <w:rFonts w:ascii="Arial Narrow" w:eastAsia="Arial Narrow" w:hAnsi="Arial Narrow" w:cs="Arial"/>
          <w:bCs/>
          <w:color w:val="000000"/>
          <w:kern w:val="0"/>
          <w:lang w:eastAsia="es-PE"/>
          <ns2:ligatures ns2:val="none"/>
        </w:rPr>
        <w:t xml:space="preserve"> 6042010100001</w:t>
      </w:r>
      <w:r w:rsidRPr="00D42410">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w:kern w:val="0"/>
          <w:vertAlign w:val="superscript"/>
          <ns2:ligatures ns2:val="none"/>
        </w:rPr>
        <w:footnoteReference w:id="5"/>
      </w:r>
      <w:r w:rsidRPr="00D42410">
        <w:rPr>
          <w:rFonts w:ascii="Arial Narrow" w:eastAsia="Arial Narrow" w:hAnsi="Arial Narrow" w:cs="Arial"/>
          <w:kern w:val="0"/>
          <ns2:ligatures ns2:val="none"/>
        </w:rPr>
        <w:t>.</w:t>
      </w:r>
    </w:p>
    <w:p ns2:paraId="28431B53" ns2:textId="77777777" w:rsidR="001C4B89" w:rsidRPr="00953CC3" w:rsidRDefault="001C4B89" w:rsidP="001C4B89">
      <w:pPr>
        <w:spacing w:after="0" w:line="240" w:lineRule="auto"/>
        <w:jc w:val="both"/>
        <w:rPr>
          <w:rFonts w:ascii="Arial Narrow" w:eastAsia="Arial Narrow" w:hAnsi="Arial Narrow" w:cs="Arial Narrow"/>
          <w:kern w:val="0"/>
          <ns2:ligatures ns2:val="none"/>
        </w:rPr>
      </w:pPr>
    </w:p>
    <w:p ns2:paraId="317C0A15" ns2: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ns2:ligatures ns2:val="none"/>
        </w:rPr>
        <w:t xml:space="preserve">. Por consiguiente, </w:t>
      </w:r>
      <w:r w:rsidRPr="00552E51">
        <w:rPr>
          <w:rFonts w:ascii="Arial Narrow" w:eastAsia="Arial Narrow" w:hAnsi="Arial Narrow" w:cs="Arial"/>
          <w:bCs/>
          <w:color w:val="000000"/>
          <w:kern w:val="0"/>
          <w:lang w:eastAsia="es-PE"/>
          <ns2:ligatures ns2: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ns2:ligatures ns2:val="none"/>
        </w:rPr>
        <w:t xml:space="preserve">artículo 1, numeral 1, literal b) </w:t>
      </w:r>
      <w:bookmarkEnd w:id="4"/>
      <w:r w:rsidRPr="00552E51">
        <w:rPr>
          <w:rFonts w:ascii="Arial Narrow" w:eastAsia="Arial Narrow" w:hAnsi="Arial Narrow" w:cs="Arial"/>
          <w:bCs/>
          <w:color w:val="000000"/>
          <w:kern w:val="0"/>
          <w:lang w:eastAsia="es-PE"/>
          <ns2:ligatures ns2:val="none"/>
        </w:rPr>
        <w:t>y al artículo 2 del Código</w:t>
      </w:r>
      <w:r w:rsidRPr="00552E51">
        <w:rPr>
          <w:rStyle w:val="Refdenotaalpie"/>
          <w:rFonts w:ascii="Arial Narrow" w:eastAsia="Arial Narrow" w:hAnsi="Arial Narrow" w:cs="Arial"/>
          <w:bCs/>
          <w:color w:val="000000"/>
          <w:kern w:val="0"/>
          <w:vertAlign w:val="superscript"/>
          <w:lang w:eastAsia="es-PE"/>
          <ns2:ligatures ns2:val="none"/>
        </w:rPr>
        <w:footnoteReference w:id="6"/>
      </w:r>
      <w:r w:rsidRPr="00552E51">
        <w:rPr>
          <w:rFonts w:ascii="Arial Narrow" w:eastAsia="Arial Narrow" w:hAnsi="Arial Narrow" w:cs="Arial"/>
          <w:bCs/>
          <w:color w:val="000000"/>
          <w:kern w:val="0"/>
          <w:lang w:eastAsia="es-PE"/>
          <ns2:ligatures ns2:val="none"/>
        </w:rPr>
        <w:t xml:space="preserve">. </w:t>
      </w:r>
    </w:p>
    <w:p ns2:paraId="7E9B93AD" ns2: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ns2:ligatures ns2:val="none"/>
        </w:rPr>
      </w:pPr>
    </w:p>
    <w:p ns2:paraId="317D6210" ns2: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3227D05D" ns2: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713D60"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F4C718D" ns2: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ns2:ligatures ns2:val="none"/>
        </w:rPr>
      </w:pPr>
    </w:p>
    <w:p ns2:paraId="12AD1AB9" ns2: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ns2:ligatures ns2: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ns2:ligatures ns2: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ns2:ligatures ns2:val="none"/>
        </w:rPr>
        <w:t xml:space="preserve">iguiente: </w:t>
      </w:r>
      <w:r w:rsidR="00A873A6" w:rsidRPr="00A873A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ns2:ligatures ns2:val="none"/>
        </w:rPr>
        <w:t/>
      </w:r>
      <w:proofErr w:type="spellEnd"/>
      <w:r w:rsidR="00A873A6" w:rsidRPr="00A873A6">
        <w:rPr>
          <w:rFonts w:ascii="Arial Narrow" w:eastAsia="Times New Roman" w:hAnsi="Arial Narrow" w:cs="Arial"/>
          <w:color w:val="000000"/>
          <w:kern w:val="0"/>
          <w:lang w:val="es-ES" w:eastAsia="es-ES"/>
          <ns2:ligatures ns2: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ns2:ligatures ns2:val="none"/>
        </w:rPr>
        <w:t>iii</w:t>
      </w:r>
      <w:proofErr w:type="spellEnd"/>
      <w:r w:rsidR="00A873A6" w:rsidRPr="00A873A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15E6DF49" ns2: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510B036"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C44E666"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7A47CEA3" ns2:textId="77777777" w:rsidR="001C4B89" w:rsidRDefault="001C4B89" w:rsidP="001C4B8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03A93">
        <w:rPr>
          <w:rFonts w:ascii="Arial Narrow" w:eastAsia="Times New Roman" w:hAnsi="Arial Narrow" w:cs="Times New Roman"/>
          <w:color w:val="000000"/>
          <w:kern w:val="0"/>
          <w:shd w:val="clear" w:color="auto" w:fill="FFFFFF"/>
          <w:lang w:eastAsia="es-PE"/>
          <ns2:ligatures ns2:val="none"/>
        </w:rPr>
        <w:t xml:space="preserve"/>
      </w:r>
      <w:r w:rsidRPr="00D03A93">
        <w:rPr>
          <w:rFonts w:ascii="Arial Narrow" w:eastAsia="Times New Roman" w:hAnsi="Arial Narrow" w:cs="Arial"/>
          <w:color w:val="000000"/>
          <w:kern w:val="0"/>
          <w:lang w:val="es-ES" w:eastAsia="es-ES"/>
          <ns2:ligatures ns2:val="none"/>
        </w:rPr>
        <w:t xml:space="preserve"/>
      </w:r>
      <w:r w:rsidRPr="00D03A93">
        <w:rPr>
          <w:rFonts w:ascii="Arial Narrow" w:eastAsia="Times New Roman" w:hAnsi="Arial Narrow" w:cs="Times New Roman"/>
          <w:color w:val="000000"/>
          <w:kern w:val="0"/>
          <w:shd w:val="clear" w:color="auto" w:fill="FFFFFF"/>
          <w:lang w:eastAsia="es-PE"/>
          <ns2:ligatures ns2:val="none"/>
        </w:rPr>
        <w:t xml:space="preserve"/>
      </w:r>
      <w:r w:rsidRPr="00472589">
        <w:rPr>
          <w:rFonts w:ascii="Arial Narrow" w:hAnsi="Arial Narrow" w:cs="Arial"/>
          <w:bCs/>
          <w:spacing w:val="-3"/>
          <w:kern w:val="0"/>
          <ns2:ligatures ns2:val="none"/>
        </w:rPr>
        <w:t xml:space="preserve"/>
      </w:r>
      <w:r w:rsidRPr="00472589">
        <w:rPr>
          <w:rFonts w:ascii="Arial Narrow" w:eastAsia="Times New Roman" w:hAnsi="Arial Narrow" w:cs="Times New Roman"/>
          <w:color w:val="000000"/>
          <w:kern w:val="0"/>
          <w:shd w:val="clear" w:color="auto" w:fill="FFFFFF"/>
          <w:lang w:eastAsia="es-PE"/>
          <ns2:ligatures ns2:val="none"/>
        </w:rPr>
        <w:t xml:space="preserve"/>
      </w:r>
      <w:proofErr w:type="spellStart"/>
      <w:r w:rsidRPr="00472589">
        <w:rPr>
          <w:rFonts w:ascii="Arial Narrow" w:eastAsia="Times New Roman" w:hAnsi="Arial Narrow" w:cs="Times New Roman"/>
          <w:color w:val="000000"/>
          <w:kern w:val="0"/>
          <w:shd w:val="clear" w:color="auto" w:fill="FFFFFF"/>
          <w:lang w:eastAsia="es-PE"/>
          <ns2:ligatures ns2:val="none"/>
        </w:rPr>
        <w:t/>
      </w:r>
      <w:proofErr w:type="spellEnd"/>
      <w:r w:rsidRPr="00472589">
        <w:rPr>
          <w:rFonts w:ascii="Arial Narrow" w:eastAsia="Times New Roman" w:hAnsi="Arial Narrow" w:cs="Times New Roman"/>
          <w:color w:val="000000"/>
          <w:kern w:val="0"/>
          <w:shd w:val="clear" w:color="auto" w:fill="FFFFFF"/>
          <w:lang w:eastAsia="es-PE"/>
          <ns2:ligatures ns2: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ns2:ligatures ns2:val="none"/>
        </w:rPr>
        <w:t/>
      </w:r>
    </w:p>
    <w:p ns2:paraId="2FCF3F86" ns2:textId="77777777" w:rsidR="001C4B89" w:rsidRDefault="001C4B89" w:rsidP="001C4B89">
      <w:pPr>
        <w:spacing w:after="0" w:line="240" w:lineRule="auto"/>
        <w:jc w:val="both"/>
        <w:rPr>
          <w:rFonts w:ascii="Arial Narrow" w:eastAsia="Calibri" w:hAnsi="Arial Narrow" w:cs="Arial Narrow"/>
          <w:color w:val="000000"/>
          <w:kern w:val="0"/>
          <w:lang w:eastAsia="es-PE"/>
          <ns2:ligatures ns2:val="none"/>
        </w:rPr>
      </w:pPr>
    </w:p>
    <w:p ns2:paraId="3CC4B858" ns2: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8B169C">
        <w:rPr>
          <w:rFonts w:ascii="Arial Narrow" w:eastAsia="Calibri" w:hAnsi="Arial Narrow" w:cs="Arial Narrow"/>
          <w:color w:val="000000"/>
          <w:kern w:val="0"/>
          <w:lang w:eastAsia="es-PE"/>
          <ns2:ligatures ns2:val="none"/>
        </w:rPr>
        <w:t>Presunta</w:t>
      </w:r>
      <w:r w:rsidRPr="008B169C">
        <w:rPr>
          <w:rFonts w:ascii="Arial Narrow" w:eastAsia="Times New Roman" w:hAnsi="Arial Narrow" w:cs="Times New Roman"/>
          <w:kern w:val="0"/>
          <w:shd w:val="clear" w:color="auto" w:fill="FFFFFF"/>
          <w:lang w:eastAsia="es-PE"/>
          <ns2:ligatures ns2:val="none"/>
        </w:rPr>
        <w:t xml:space="preserve"> infracción a los artículos 18 y 19</w:t>
      </w:r>
      <w:r w:rsidRPr="008B169C">
        <w:rPr>
          <w:rFonts w:ascii="Arial Narrow" w:eastAsia="Calibri" w:hAnsi="Arial Narrow" w:cs="Arial Narrow"/>
          <w:kern w:val="0"/>
          <w:lang w:eastAsia="es-PE"/>
          <ns2:ligatures ns2:val="none"/>
        </w:rPr>
        <w:t xml:space="preserve"> de </w:t>
      </w:r>
      <w:r w:rsidRPr="008B169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ns2:paraId="61E0D871" ns2: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ns2:ligatures ns2:val="none"/>
        </w:rPr>
      </w:pPr>
    </w:p>
    <w:p ns2:paraId="09DC440A" ns2: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F5D26">
        <w:rPr>
          <w:rFonts w:ascii="Arial Narrow" w:eastAsia="Arial Narrow" w:hAnsi="Arial Narrow" w:cs="Arial"/>
          <w:bCs/>
          <w:color w:val="000000"/>
          <w:kern w:val="0"/>
          <w:lang w:eastAsia="es-PE"/>
          <ns2:ligatures ns2:val="none"/>
        </w:rPr>
        <w:t>Presunta</w:t>
      </w:r>
      <w:r w:rsidRPr="008F5D26">
        <w:rPr>
          <w:rFonts w:ascii="Arial Narrow" w:eastAsia="Times New Roman" w:hAnsi="Arial Narrow" w:cs="Arial"/>
          <w:kern w:val="0"/>
          <w:shd w:val="clear" w:color="auto" w:fill="FFFFFF"/>
          <w:lang w:eastAsia="es-PE"/>
          <ns2:ligatures ns2:val="none"/>
        </w:rPr>
        <w:t xml:space="preserve"> infracción al literal e) del artículo 47</w:t>
      </w:r>
      <w:r w:rsidRPr="008F5D26">
        <w:rPr>
          <w:rFonts w:ascii="Arial Narrow" w:eastAsia="Arial Narrow" w:hAnsi="Arial Narrow" w:cs="Arial"/>
          <w:bCs/>
          <w:color w:val="000000"/>
          <w:kern w:val="0"/>
          <w:lang w:eastAsia="es-PE"/>
          <ns2:ligatures ns2:val="none"/>
        </w:rPr>
        <w:t/>
      </w:r>
      <w:r w:rsidRPr="008F5D26">
        <w:rPr>
          <w:rFonts w:ascii="Arial Narrow" w:eastAsia="Times New Roman" w:hAnsi="Arial Narrow" w:cs="Arial"/>
          <w:kern w:val="0"/>
          <w:shd w:val="clear" w:color="auto" w:fill="FFFFFF"/>
          <w:lang w:eastAsia="es-PE"/>
          <ns2:ligatures ns2:val="none"/>
        </w:rPr>
        <w:t xml:space="preserve"> </w:t>
      </w:r>
      <w:r w:rsidRPr="008F5D26">
        <w:rPr>
          <w:rFonts w:ascii="Arial Narrow" w:eastAsia="Calibri" w:hAnsi="Arial Narrow" w:cs="Arial"/>
          <w:kern w:val="0"/>
          <ns2:ligatures ns2:val="none"/>
        </w:rPr>
        <w:t>de</w:t>
      </w:r>
      <w:r w:rsidRPr="008F5D26">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8F5D26">
        <w:rPr>
          <w:rFonts w:ascii="Arial Narrow" w:eastAsia="Arial Narrow" w:hAnsi="Arial Narrow" w:cs="Arial"/>
          <w:bCs/>
          <w:color w:val="000000"/>
          <w:kern w:val="0"/>
          <w:lang w:eastAsia="es-PE"/>
          <ns2:ligatures ns2:val="none"/>
        </w:rPr>
        <w:t xml:space="preserve">en tanto </w:t>
      </w:r>
      <w:r w:rsidRPr="00726333">
        <w:rPr>
          <w:rFonts w:ascii="Arial Narrow" w:eastAsia="Arial Narrow" w:hAnsi="Arial Narrow" w:cs="Arial"/>
          <w:bCs/>
          <w:color w:val="000000"/>
          <w:kern w:val="0"/>
          <w:lang w:eastAsia="es-PE"/>
          <ns2:ligatures ns2: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ns2:ligatures ns2:val="none"/>
        </w:rPr>
        <w:t xml:space="preserve">Seguro de Vida Entera </w:t>
      </w:r>
      <w:proofErr w:type="spellStart"/>
      <w:r w:rsidRPr="00726333">
        <w:rPr>
          <w:rFonts w:ascii="Arial Narrow" w:eastAsia="Times New Roman" w:hAnsi="Arial Narrow" w:cs="Arial"/>
          <w:color w:val="000000"/>
          <w:kern w:val="0"/>
          <w:lang w:eastAsia="es-ES"/>
          <ns2:ligatures ns2:val="none"/>
        </w:rPr>
        <w:t/>
      </w:r>
      <w:proofErr w:type="spellEnd"/>
      <w:r w:rsidRPr="00726333">
        <w:rPr>
          <w:rFonts w:ascii="Arial Narrow" w:eastAsia="Times New Roman" w:hAnsi="Arial Narrow" w:cs="Arial"/>
          <w:color w:val="000000"/>
          <w:kern w:val="0"/>
          <w:lang w:eastAsia="es-ES"/>
          <ns2:ligatures ns2:val="none"/>
        </w:rPr>
        <w:t xml:space="preserve"> 6042010100001</w:t>
      </w:r>
      <w:r w:rsidRPr="008F5D26">
        <w:rPr>
          <w:rFonts w:ascii="Arial Narrow" w:eastAsia="Times New Roman" w:hAnsi="Arial Narrow" w:cs="Arial"/>
          <w:color w:val="000000"/>
          <w:kern w:val="0"/>
          <w:lang w:eastAsia="es-ES"/>
          <ns2:ligatures ns2:val="none"/>
        </w:rPr>
        <w:t xml:space="preserve">. </w:t>
      </w:r>
    </w:p>
    <w:p ns2:paraId="622AF711" ns2:textId="77777777" w:rsidR="001C4B89" w:rsidRPr="00C767E2" w:rsidRDefault="001C4B89" w:rsidP="001C4B89">
      <w:pPr>
        <w:pStyle w:val="Prrafodelista"/>
        <w:rPr>
          <w:rFonts w:ascii="Arial Narrow" w:eastAsia="Arial Narrow" w:hAnsi="Arial Narrow" w:cs="Arial Narrow"/>
          <w:kern w:val="0"/>
          <ns2:ligatures ns2:val="none"/>
        </w:rPr>
      </w:pPr>
    </w:p>
    <w:p ns2:paraId="2555334D" ns2: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229D">
        <w:rPr>
          <w:rFonts w:ascii="Arial Narrow" w:eastAsia="Arial Narrow" w:hAnsi="Arial Narrow" w:cs="Arial Narrow"/>
          <w:kern w:val="0"/>
          <ns2:ligatures ns2: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ns2:ligatures ns2: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ns2:ligatures ns2:val="none"/>
        </w:rPr>
        <w:t>Póliza 6042010100001</w:t>
      </w:r>
      <w:r>
        <w:rPr>
          <w:rFonts w:ascii="Arial Narrow" w:eastAsia="Arial Narrow" w:hAnsi="Arial Narrow" w:cs="Arial Narrow"/>
          <w:bCs/>
        </w:rPr>
        <w:t>.</w:t>
      </w:r>
    </w:p>
    <w:p ns2:paraId="509DC892" ns2:textId="77777777" w:rsidR="001C4B89" w:rsidRPr="00D3229D" w:rsidRDefault="001C4B89" w:rsidP="001C4B89">
      <w:pPr>
        <w:spacing w:after="0" w:line="240" w:lineRule="auto"/>
        <w:jc w:val="both"/>
        <w:rPr>
          <w:rFonts w:ascii="Arial Narrow" w:eastAsia="Arial Narrow" w:hAnsi="Arial Narrow" w:cs="Arial Narrow"/>
          <w:kern w:val="0"/>
          <ns2:ligatures ns2:val="none"/>
        </w:rPr>
      </w:pPr>
    </w:p>
    <w:p ns2:paraId="50245A56" ns2:textId="77777777" w:rsidR="001C4B89" w:rsidRPr="0026598E" w:rsidRDefault="001C4B89" w:rsidP="001C4B8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306F22">
        <w:rPr>
          <w:rFonts w:ascii="Arial Narrow" w:eastAsia="Times New Roman" w:hAnsi="Arial Narrow" w:cs="Arial"/>
          <w:color w:val="000000"/>
          <w:kern w:val="0"/>
          <w:lang w:val="es-ES" w:eastAsia="es-ES"/>
          <ns2:ligatures ns2:val="none"/>
        </w:rPr>
        <w:t>16 de abril de 2025</w:t>
      </w:r>
      <w:r w:rsidRPr="0026598E">
        <w:rPr>
          <w:rFonts w:ascii="Arial Narrow" w:eastAsia="Calibri" w:hAnsi="Arial Narrow" w:cs="Arial"/>
          <w:kern w:val="0"/>
          <ns2:ligatures ns2:val="none"/>
        </w:rPr>
        <w:t>.</w:t>
      </w:r>
    </w:p>
    <w:p ns2:paraId="1DAA7228" ns2: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ns2:ligatures ns2:val="none"/>
        </w:rPr>
      </w:pPr>
    </w:p>
    <w:p ns2:paraId="2EEA2500"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679A3AE1" ns2: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ns2:ligatures ns2:val="none"/>
        </w:rPr>
      </w:pPr>
    </w:p>
    <w:p ns2:paraId="22D1A753"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00CEFF8"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B5EEE9C"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3F4B7A1" ns2: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E357720" ns2: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7427E615" ns2: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445AB2F"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p>
    <w:p ns2:paraId="4FC4F500" ns2: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47258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ns2:ligatures ns2:val="none"/>
        </w:rPr>
        <w:t/>
      </w:r>
      <w:proofErr w:type="spellEnd"/>
      <w:r w:rsidRPr="00472589">
        <w:rPr>
          <w:rFonts w:ascii="Arial Narrow" w:eastAsia="Times New Roman" w:hAnsi="Arial Narrow" w:cs="Arial"/>
          <w:color w:val="000000"/>
          <w:kern w:val="0"/>
          <w:lang w:val="es-ES" w:eastAsia="es-ES"/>
          <ns2:ligatures ns2:val="none"/>
        </w:rPr>
        <w:t xml:space="preserve"> </w:t>
      </w:r>
      <w:r w:rsidRPr="00472589">
        <w:rPr>
          <w:rFonts w:ascii="Arial Narrow" w:eastAsia="Times New Roman" w:hAnsi="Arial Narrow" w:cs="Arial"/>
          <w:color w:val="000000"/>
          <w:kern w:val="0"/>
          <w:lang w:eastAsia="es-ES"/>
          <ns2:ligatures ns2:val="none"/>
        </w:rPr>
        <w:t xml:space="preserve">6042010100001 </w:t>
      </w:r>
      <w:r w:rsidRPr="00472589">
        <w:rPr>
          <w:rFonts w:ascii="Arial Narrow" w:eastAsia="Times New Roman" w:hAnsi="Arial Narrow" w:cs="Arial"/>
          <w:color w:val="000000"/>
          <w:kern w:val="0"/>
          <w:lang w:val="es-ES" w:eastAsia="es-ES"/>
          <ns2:ligatures ns2:val="none"/>
        </w:rPr>
        <w:t xml:space="preserve">del </w:t>
      </w:r>
      <w:r w:rsidRPr="00472589">
        <w:rPr>
          <w:rFonts w:ascii="Arial Narrow" w:eastAsia="Times New Roman" w:hAnsi="Arial Narrow" w:cs="Arial"/>
          <w:color w:val="000000"/>
          <w:kern w:val="0"/>
          <w:lang w:eastAsia="es-ES"/>
          <ns2:ligatures ns2:val="none"/>
        </w:rPr>
        <w:t>Seguro de Vida</w:t>
      </w:r>
      <w:r w:rsidRPr="00472589">
        <w:rPr>
          <w:rFonts w:ascii="Arial Narrow" w:eastAsia="Times New Roman" w:hAnsi="Arial Narrow" w:cs="Arial"/>
          <w:color w:val="000000"/>
          <w:kern w:val="0"/>
          <w:lang w:val="es-ES" w:eastAsia="es-ES"/>
          <ns2:ligatures ns2:val="none"/>
        </w:rPr>
        <w:t>, así como el cargo de remisión de la póliza; y, (</w:t>
      </w:r>
      <w:proofErr w:type="spellStart"/>
      <w:r w:rsidRPr="00472589">
        <w:rPr>
          <w:rFonts w:ascii="Arial Narrow" w:eastAsia="Times New Roman" w:hAnsi="Arial Narrow" w:cs="Arial"/>
          <w:color w:val="000000"/>
          <w:kern w:val="0"/>
          <w:lang w:val="es-ES" w:eastAsia="es-ES"/>
          <ns2:ligatures ns2:val="none"/>
        </w:rPr>
        <w:t>iii</w:t>
      </w:r>
      <w:proofErr w:type="spellEnd"/>
      <w:r w:rsidRPr="00472589">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51F7F36A" ns2: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ns2:ligatures ns2:val="none"/>
        </w:rPr>
      </w:pPr>
    </w:p>
    <w:p ns2:paraId="3042115C"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1A0C6D1" ns2: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F83C4F" ns2: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12E6A42" ns2: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CAF2B5C" ns2:textId="77777777" w:rsidR="001C4B89" w:rsidRPr="0026598E" w:rsidRDefault="001C4B89" w:rsidP="001C4B8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71F49E7" ns2:textId="77777777" w:rsidR="001C4B89" w:rsidRPr="0026598E" w:rsidRDefault="001C4B89" w:rsidP="001C4B89">
      <w:pPr>
        <w:suppressAutoHyphens/>
        <w:spacing w:after="0" w:line="240" w:lineRule="auto"/>
        <w:jc w:val="both"/>
        <w:rPr>
          <w:rFonts w:ascii="Arial Narrow" w:eastAsia="Calibri" w:hAnsi="Arial Narrow" w:cs="Arial"/>
          <w:kern w:val="0"/>
          <w:u w:val="single"/>
          <ns2:ligatures ns2:val="none"/>
        </w:rPr>
      </w:pPr>
    </w:p>
    <w:p ns2:paraId="166308D3" ns2: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0563B53" ns2: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ns2:ligatures ns2:val="none"/>
        </w:rPr>
      </w:pPr>
    </w:p>
    <w:p ns2:paraId="372ED397" ns2: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57D8">
        <w:rPr>
          <w:rFonts w:ascii="Arial Narrow" w:hAnsi="Arial Narrow" w:cs="Arial"/>
          <w:bCs/>
          <w:spacing w:val="-3"/>
          <w:kern w:val="0"/>
          <ns2:ligatures ns2:val="none"/>
        </w:rPr>
        <w:t xml:space="preserve"/>
      </w:r>
      <w:r w:rsidRPr="003257D8">
        <w:rPr>
          <w:rFonts w:ascii="Arial Narrow" w:eastAsia="Times New Roman" w:hAnsi="Arial Narrow" w:cs="Times New Roman"/>
          <w:color w:val="000000"/>
          <w:kern w:val="0"/>
          <w:shd w:val="clear" w:color="auto" w:fill="FFFFFF"/>
          <w:lang w:eastAsia="es-PE"/>
          <ns2:ligatures ns2:val="none"/>
        </w:rPr>
        <w:t xml:space="preserve"/>
      </w:r>
      <w:proofErr w:type="spellStart"/>
      <w:r w:rsidRPr="003257D8">
        <w:rPr>
          <w:rFonts w:ascii="Arial Narrow" w:eastAsia="Times New Roman" w:hAnsi="Arial Narrow" w:cs="Times New Roman"/>
          <w:color w:val="000000"/>
          <w:kern w:val="0"/>
          <w:shd w:val="clear" w:color="auto" w:fill="FFFFFF"/>
          <w:lang w:eastAsia="es-PE"/>
          <ns2:ligatures ns2:val="none"/>
        </w:rPr>
        <w:t/>
      </w:r>
      <w:proofErr w:type="spellEnd"/>
      <w:r w:rsidRPr="003257D8">
        <w:rPr>
          <w:rFonts w:ascii="Arial Narrow" w:eastAsia="Times New Roman" w:hAnsi="Arial Narrow" w:cs="Times New Roman"/>
          <w:color w:val="000000"/>
          <w:kern w:val="0"/>
          <w:shd w:val="clear" w:color="auto" w:fill="FFFFFF"/>
          <w:lang w:eastAsia="es-PE"/>
          <ns2:ligatures ns2: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ns2:ligatures ns2: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1A782C30" ns2:textId="77777777" w:rsidR="001C4B89" w:rsidRPr="00A67ADF" w:rsidRDefault="001C4B89" w:rsidP="001C4B89">
      <w:pPr>
        <w:suppressAutoHyphens/>
        <w:spacing w:after="0" w:line="240" w:lineRule="auto"/>
        <w:jc w:val="both"/>
        <w:rPr>
          <w:rFonts w:ascii="Arial Narrow" w:hAnsi="Arial Narrow" w:cs="Arial"/>
        </w:rPr>
      </w:pPr>
    </w:p>
    <w:p ns2:paraId="0F43E93C" ns2: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B575453" ns2:textId="77777777" w:rsidR="001C4B89" w:rsidRPr="002F655C" w:rsidRDefault="001C4B89" w:rsidP="001C4B89">
      <w:pPr>
        <w:suppressAutoHyphens/>
        <w:spacing w:after="0" w:line="240" w:lineRule="auto"/>
        <w:jc w:val="both"/>
        <w:rPr>
          <w:rFonts w:ascii="Arial Narrow" w:hAnsi="Arial Narrow" w:cs="Arial"/>
          <w:bCs/>
        </w:rPr>
      </w:pPr>
    </w:p>
    <w:bookmarkEnd w:id="9"/>
    <w:p ns2:paraId="204AD077"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712C36AD"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483A75B2"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05C20868" ns2: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FC92FFB" ns2: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442A4D8" ns2: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BBAEBA0"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bookmarkEnd w:id="0"/>
    <w:p ns2:paraId="7CEE4E4F" ns2: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D3F3032" ns2:textId="77777777" w:rsidR="001C4B89" w:rsidRPr="0026598E" w:rsidRDefault="001C4B89" w:rsidP="001C4B89">
      <w:pPr>
        <w:spacing w:line="240" w:lineRule="auto"/>
        <w:rPr>
          <w:rFonts w:ascii="Arial Narrow" w:hAnsi="Arial Narrow"/>
        </w:rPr>
      </w:pPr>
    </w:p>
    <w:p ns2:paraId="5C28E5F9" ns2:textId="77777777" w:rsidR="001C4B89" w:rsidRPr="0026598E" w:rsidRDefault="001C4B89" w:rsidP="001C4B89">
      <w:pPr>
        <w:spacing w:line="240" w:lineRule="auto"/>
        <w:rPr>
          <w:rFonts w:ascii="Arial Narrow" w:hAnsi="Arial Narrow"/>
        </w:rPr>
      </w:pPr>
    </w:p>
    <w:p ns2:paraId="280B6C4E" ns2:textId="77777777" w:rsidR="001C4B89" w:rsidRPr="0026598E" w:rsidRDefault="001C4B89" w:rsidP="001C4B89">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vertAlign w:val="superscript"/>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 2025, </w:t>
      </w:r>
      <w:proofErr w:type="spellStart"/>
      <w:r w:rsidRPr="00306F22">
        <w:rPr>
          <w:rFonts w:ascii="Arial Narrow" w:hAnsi="Arial Narrow" w:cs="Arial"/>
          <w:sz w:val="16"/>
          <w:szCs w:val="16"/>
        </w:rPr>
        <w:t xml:space="preserve">recibida</w:t>
      </w:r>
      <w:proofErr w:type="spellEnd"/>
      <w:r w:rsidRPr="00306F22">
        <w:rPr>
          <w:rFonts w:ascii="Arial Narrow" w:hAnsi="Arial Narrow" w:cs="Arial"/>
          <w:sz w:val="16"/>
          <w:szCs w:val="16"/>
        </w:rPr>
        <w:t xml:space="preserve"> el 23 de mayo de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