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8C0FD7" ns2: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46E1D">
        <w:rPr>
          <w:rFonts w:ascii="Arial Narrow" w:eastAsia="Times New Roman" w:hAnsi="Arial Narrow" w:cs="Times New Roman"/>
          <w:b/>
          <w:bCs/>
          <w:color w:val="000000"/>
          <w:kern w:val="0"/>
          <w:shd w:val="clear" w:color="auto" w:fill="FFFFFF"/>
          <w:lang w:eastAsia="es-PE"/>
          <ns2:ligatures ns2:val="none"/>
        </w:rPr>
        <w:t>1252-2025/CC1</w:t>
      </w:r>
    </w:p>
    <w:p ns2:paraId="07488B64" ns2: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46E1D">
        <w:rPr>
          <w:rFonts w:ascii="Arial Narrow" w:eastAsia="Arial Narrow" w:hAnsi="Arial Narrow" w:cs="Arial Narrow"/>
          <w:b/>
          <w:color w:val="000000"/>
          <w:kern w:val="0"/>
          <w:lang w:eastAsia="es-PE"/>
          <ns2:ligatures ns2:val="none"/>
        </w:rPr>
        <w:t/>
      </w:r>
    </w:p>
    <w:p ns2:paraId="05183E78" ns2: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6E1D">
        <w:rPr>
          <w:rFonts w:ascii="Arial Narrow" w:eastAsia="Arial Narrow" w:hAnsi="Arial Narrow" w:cs="Arial Narrow"/>
          <w:b/>
          <w:color w:val="000000"/>
          <w:kern w:val="0"/>
          <w:lang w:eastAsia="es-PE"/>
          <ns2:ligatures ns2:val="none"/>
        </w:rPr>
        <w:t>DENUNCIADO</w:t>
      </w:r>
      <w:r w:rsidRPr="00746E1D">
        <w:rPr>
          <w:rFonts w:ascii="Arial Narrow" w:eastAsia="Arial Narrow" w:hAnsi="Arial Narrow" w:cs="Arial Narrow"/>
          <w:b/>
          <w:color w:val="000000"/>
          <w:kern w:val="0"/>
          <w:lang w:eastAsia="es-PE"/>
          <ns2:ligatures ns2:val="none"/>
        </w:rPr>
        <w:tab/>
        <w:t>:</w:t>
      </w:r>
      <w:r w:rsidRPr="00746E1D">
        <w:rPr>
          <w:rFonts w:ascii="Arial Narrow" w:eastAsia="Arial Narrow" w:hAnsi="Arial Narrow" w:cs="Arial Narrow"/>
          <w:b/>
          <w:color w:val="000000"/>
          <w:kern w:val="0"/>
          <w:lang w:eastAsia="es-PE"/>
          <ns2:ligatures ns2:val="none"/>
        </w:rPr>
        <w:tab/>
        <w:t>RÍMAC SEGUROS Y REASEGUROS S.A. (RÍMAC)</w:t>
      </w:r>
    </w:p>
    <w:p ns2:paraId="0E212B7B" ns2: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6E1D">
        <w:rPr>
          <w:rFonts w:ascii="Arial Narrow" w:eastAsia="Arial Narrow" w:hAnsi="Arial Narrow" w:cs="Arial Narrow"/>
          <w:b/>
          <w:color w:val="000000"/>
          <w:kern w:val="0"/>
          <w:lang w:eastAsia="es-PE"/>
          <ns2:ligatures ns2:val="none"/>
        </w:rPr>
        <w:t>MATERIAS</w:t>
      </w:r>
      <w:r w:rsidRPr="00746E1D">
        <w:rPr>
          <w:rFonts w:ascii="Arial Narrow" w:eastAsia="Arial Narrow" w:hAnsi="Arial Narrow" w:cs="Arial Narrow"/>
          <w:b/>
          <w:color w:val="000000"/>
          <w:kern w:val="0"/>
          <w:lang w:eastAsia="es-PE"/>
          <ns2:ligatures ns2:val="none"/>
        </w:rPr>
        <w:tab/>
        <w:t xml:space="preserve">: </w:t>
      </w:r>
      <w:r w:rsidRPr="00746E1D">
        <w:rPr>
          <w:rFonts w:ascii="Arial Narrow" w:eastAsia="Arial Narrow" w:hAnsi="Arial Narrow" w:cs="Arial Narrow"/>
          <w:b/>
          <w:color w:val="000000"/>
          <w:kern w:val="0"/>
          <w:lang w:eastAsia="es-PE"/>
          <ns2:ligatures ns2:val="none"/>
        </w:rPr>
        <w:tab/>
      </w:r>
      <w:r w:rsidRPr="00C9505A">
        <w:rPr>
          <w:rFonts w:ascii="Arial Narrow" w:eastAsia="Arial Narrow" w:hAnsi="Arial Narrow" w:cs="Arial Narrow"/>
          <w:b/>
          <w:color w:val="000000"/>
          <w:kern w:val="0"/>
          <w:lang w:eastAsia="es-PE"/>
          <ns2:ligatures ns2:val="none"/>
        </w:rPr>
        <w:t>ADMISIÓN A TRÁMITE</w:t>
      </w:r>
    </w:p>
    <w:p ns2:paraId="298DD5C4" ns2: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9505A">
        <w:rPr>
          <w:rFonts w:ascii="Arial Narrow" w:eastAsia="Arial Narrow" w:hAnsi="Arial Narrow" w:cs="Arial Narrow"/>
          <w:b/>
          <w:color w:val="000000"/>
          <w:kern w:val="0"/>
          <w:lang w:eastAsia="es-PE"/>
          <ns2:ligatures ns2:val="none"/>
        </w:rPr>
        <w:t xml:space="preserve">REQUERIMIENTO DE INFORMACIÓN </w:t>
      </w:r>
    </w:p>
    <w:p ns2:paraId="414E9001" ns2: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9505A">
        <w:rPr>
          <w:rFonts w:ascii="Arial Narrow" w:eastAsia="Arial Narrow" w:hAnsi="Arial Narrow" w:cs="Arial Narrow"/>
          <w:b/>
          <w:color w:val="000000"/>
          <w:kern w:val="0"/>
          <w:lang w:eastAsia="es-PE"/>
          <ns2:ligatures ns2:val="none"/>
        </w:rPr>
        <w:t xml:space="preserve">RESOLUCIÓN </w:t>
      </w:r>
      <w:r w:rsidRPr="00C9505A">
        <w:rPr>
          <w:rFonts w:ascii="Arial Narrow" w:eastAsia="Arial Narrow" w:hAnsi="Arial Narrow" w:cs="Arial Narrow"/>
          <w:b/>
          <w:color w:val="000000"/>
          <w:kern w:val="0"/>
          <w:lang w:eastAsia="es-PE"/>
          <ns2:ligatures ns2:val="none"/>
        </w:rPr>
        <w:tab/>
        <w:t>:</w:t>
      </w:r>
      <w:r w:rsidRPr="00C9505A">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7DF73AFF" ns2: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9F312A" ns2: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505A">
        <w:rPr>
          <w:rFonts w:ascii="Arial Narrow" w:eastAsia="Times New Roman" w:hAnsi="Arial Narrow" w:cs="Times New Roman"/>
          <w:color w:val="000000"/>
          <w:kern w:val="0"/>
          <w:shd w:val="clear" w:color="auto" w:fill="FFFFFF"/>
          <w:lang w:eastAsia="es-PE"/>
          <ns2:ligatures ns2:val="none"/>
        </w:rPr>
        <w:t xml:space="preserve">Lima, </w:t>
      </w:r>
      <w:r w:rsidR="00E620BA">
        <w:rPr>
          <w:rFonts w:ascii="Arial Narrow" w:eastAsia="Times New Roman" w:hAnsi="Arial Narrow" w:cs="Times New Roman"/>
          <w:color w:val="000000"/>
          <w:kern w:val="0"/>
          <w:shd w:val="clear" w:color="auto" w:fill="FFFFFF"/>
          <w:lang w:eastAsia="es-PE"/>
          <ns2:ligatures ns2:val="none"/>
        </w:rPr>
        <w:t xml:space="preserve">4 de julio de 2025</w:t>
      </w:r>
      <w:r w:rsidRPr="00C9505A">
        <w:rPr>
          <w:rFonts w:ascii="Arial Narrow" w:eastAsia="Times New Roman" w:hAnsi="Arial Narrow" w:cs="Times New Roman"/>
          <w:color w:val="000000"/>
          <w:kern w:val="0"/>
          <w:shd w:val="clear" w:color="auto" w:fill="FFFFFF"/>
          <w:lang w:eastAsia="es-PE"/>
          <ns2:ligatures ns2:val="none"/>
        </w:rPr>
        <w:t xml:space="preserve"/>
      </w:r>
    </w:p>
    <w:p ns2:paraId="462DDAB8" ns2: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82CA31A" ns2: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37A099E" ns2: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ns2:ligatures ns2:val="none"/>
        </w:rPr>
      </w:pPr>
    </w:p>
    <w:p ns2:paraId="4BCFBED3" ns2: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1DF0">
        <w:rPr>
          <w:rFonts w:ascii="Arial Narrow" w:eastAsia="Times New Roman" w:hAnsi="Arial Narrow" w:cs="Arial"/>
          <w:color w:val="000000"/>
          <w:kern w:val="0"/>
          <w:lang w:val="es-ES" w:eastAsia="es-ES"/>
          <ns2:ligatures ns2: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ns2:ligatures ns2:val="none"/>
        </w:rPr>
        <w:t xml:space="preserve"/>
      </w:r>
      <w:r w:rsidRPr="002251F7">
        <w:rPr>
          <w:rFonts w:ascii="Arial Narrow" w:eastAsia="Calibri" w:hAnsi="Arial Narrow" w:cs="Arial"/>
          <w:kern w:val="0"/>
          <ns2:ligatures ns2:val="none"/>
        </w:rPr>
        <w:t/>
      </w:r>
      <w:r w:rsidRPr="002251F7">
        <w:rPr>
          <w:rFonts w:ascii="Arial Narrow" w:eastAsia="Times New Roman" w:hAnsi="Arial Narrow" w:cs="Arial"/>
          <w:color w:val="000000"/>
          <w:kern w:val="0"/>
          <w:lang w:val="es-ES" w:eastAsia="es-ES"/>
          <ns2:ligatures ns2:val="none"/>
        </w:rPr>
        <w:t/>
      </w:r>
      <w:r w:rsidRPr="002251F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51F7">
        <w:rPr>
          <w:rFonts w:ascii="Arial Narrow" w:eastAsia="Times New Roman" w:hAnsi="Arial Narrow" w:cs="Arial"/>
          <w:color w:val="000000"/>
          <w:kern w:val="0"/>
          <w:lang w:val="es-ES" w:eastAsia="es-ES"/>
          <ns2:ligatures ns2:val="none"/>
        </w:rPr>
        <w:t xml:space="preserve"/>
      </w:r>
      <w:r w:rsidRPr="002251F7">
        <w:rPr>
          <w:rFonts w:ascii="Arial Narrow" w:eastAsia="Times New Roman" w:hAnsi="Arial Narrow" w:cs="Arial"/>
          <w:bCs/>
          <w:color w:val="000000"/>
          <w:kern w:val="0"/>
          <w:lang w:val="es-ES" w:eastAsia="es-ES"/>
          <ns2:ligatures ns2:val="none"/>
        </w:rPr>
        <w:t/>
      </w:r>
    </w:p>
    <w:p ns2:paraId="7BD888FA" ns2: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0BE757"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2003-327729-2022 emitido por Rímac. Como consecuencia del siniestro, fue trasladada a la Clínica Vesalio, donde recibió atención médica especializada.</w:t>
      </w:r>
    </w:p>
    <w:p ns2:paraId="0CB6CCA6"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5BD5C030"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ns2:ligatures ns2:val="none"/>
        </w:rPr>
        <w:t>Lesevic</w:t>
      </w:r>
      <w:proofErr w:type="spellEnd"/>
      <w:r w:rsidRPr="002251F7">
        <w:rPr>
          <w:rFonts w:ascii="Arial Narrow" w:eastAsia="Times New Roman" w:hAnsi="Arial Narrow" w:cs="Arial"/>
          <w:color w:val="000000"/>
          <w:kern w:val="0"/>
          <w:lang w:eastAsia="es-ES"/>
          <ns2:ligatures ns2:val="none"/>
        </w:rPr>
        <w:t xml:space="preserve"> Roberto, donde se indicaba una incapacidad permanente del 90%. Sin embargo, Rímac rechazó el documento alegando diferencias en el color de tinta utilizado en la expresión “Porcentaje de Menoscabo”.</w:t>
      </w:r>
    </w:p>
    <w:p ns2:paraId="323AE102" ns2:textId="77777777" w:rsidR="00583A9F" w:rsidRPr="002251F7" w:rsidRDefault="00583A9F" w:rsidP="00583A9F">
      <w:pPr>
        <w:pStyle w:val="Prrafodelista"/>
        <w:rPr>
          <w:rFonts w:ascii="Arial Narrow" w:eastAsia="Times New Roman" w:hAnsi="Arial Narrow" w:cs="Arial"/>
          <w:color w:val="000000"/>
          <w:kern w:val="0"/>
          <w:lang w:eastAsia="es-ES"/>
          <ns2:ligatures ns2:val="none"/>
        </w:rPr>
      </w:pPr>
    </w:p>
    <w:p ns2:paraId="17D6CEF7"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ns2:paraId="26CE86EA" ns2: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1A86CA"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Posteriormente, se solicitó a la Dra. </w:t>
      </w:r>
      <w:proofErr w:type="spellStart"/>
      <w:r w:rsidRPr="002251F7">
        <w:rPr>
          <w:rFonts w:ascii="Arial Narrow" w:eastAsia="Times New Roman" w:hAnsi="Arial Narrow" w:cs="Arial"/>
          <w:color w:val="000000"/>
          <w:kern w:val="0"/>
          <w:lang w:eastAsia="es-ES"/>
          <ns2:ligatures ns2:val="none"/>
        </w:rPr>
        <w:t>Lesevic</w:t>
      </w:r>
      <w:proofErr w:type="spellEnd"/>
      <w:r w:rsidRPr="002251F7">
        <w:rPr>
          <w:rFonts w:ascii="Arial Narrow" w:eastAsia="Times New Roman" w:hAnsi="Arial Narrow" w:cs="Arial"/>
          <w:color w:val="000000"/>
          <w:kern w:val="0"/>
          <w:lang w:eastAsia="es-ES"/>
          <ns2:ligatures ns2: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ns2:paraId="00B1CDAD"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402C149A"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ns2:paraId="761F3EF8"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27BFB265"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Presentó el reclamo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050474-2024/SBC, el cual no fue atendido satisfactoriamente durante la Audiencia de Conciliación, pese a la documentación médica y legal presentada.</w:t>
      </w:r>
    </w:p>
    <w:p ns2:paraId="002BA1BD" ns2: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24E8895B" ns2: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1F7">
        <w:rPr>
          <w:rFonts w:ascii="Arial Narrow" w:eastAsia="Times New Roman" w:hAnsi="Arial Narrow" w:cs="Arial"/>
          <w:color w:val="000000"/>
          <w:kern w:val="0"/>
          <w:lang w:val="es-ES" w:eastAsia="es-ES"/>
          <ns2:ligatures ns2: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ns2:ligatures ns2:val="none"/>
        </w:rPr>
        <w:t xml:space="preserve"/>
      </w:r>
      <w:r w:rsidRPr="002251F7">
        <w:rPr>
          <w:rFonts w:ascii="Arial Narrow" w:eastAsia="Times New Roman" w:hAnsi="Arial Narrow" w:cs="Arial"/>
          <w:color w:val="000000"/>
          <w:kern w:val="0"/>
          <w:lang w:val="es-ES" w:eastAsia="es-ES"/>
          <ns2:ligatures ns2:val="none"/>
        </w:rPr>
        <w:t xml:space="preserve"/>
      </w:r>
      <w:proofErr w:type="spellStart"/>
      <w:r w:rsidRPr="002251F7">
        <w:rPr>
          <w:rFonts w:ascii="Arial Narrow" w:eastAsia="Times New Roman" w:hAnsi="Arial Narrow" w:cs="Arial"/>
          <w:color w:val="000000"/>
          <w:kern w:val="0"/>
          <w:lang w:val="es-ES" w:eastAsia="es-ES"/>
          <ns2:ligatures ns2:val="none"/>
        </w:rPr>
        <w:t/>
      </w:r>
      <w:proofErr w:type="spellEnd"/>
      <w:r w:rsidRPr="002251F7">
        <w:rPr>
          <w:rFonts w:ascii="Arial Narrow" w:eastAsia="Times New Roman" w:hAnsi="Arial Narrow" w:cs="Arial"/>
          <w:color w:val="000000"/>
          <w:kern w:val="0"/>
          <w:lang w:val="es-ES" w:eastAsia="es-ES"/>
          <ns2:ligatures ns2:val="none"/>
        </w:rPr>
        <w:t xml:space="preserve"/>
      </w:r>
    </w:p>
    <w:p ns2:paraId="07EA3CA8" ns2: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ns2:ligatures ns2:val="none"/>
        </w:rPr>
      </w:pPr>
    </w:p>
    <w:p ns2:paraId="4025BDAA" ns2: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1F7">
        <w:rPr>
          <w:rFonts w:ascii="Arial Narrow" w:eastAsia="Arial Narrow" w:hAnsi="Arial Narrow" w:cs="Arial Narrow"/>
          <w:b/>
          <w:color w:val="000000"/>
          <w:kern w:val="0"/>
          <w:lang w:eastAsia="es-PE"/>
          <ns2:ligatures ns2:val="none"/>
        </w:rPr>
        <w:t>DE LA ADMISIÓN A TRÁMITE DE LA DENUNCIA</w:t>
      </w:r>
    </w:p>
    <w:p ns2:paraId="02EA0B49" ns2: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7BFB1E7" ns2: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9C6C11" w:rsidRPr="009C6C11">
        <w:rPr>
          <w:rFonts w:ascii="Arial Narrow" w:eastAsia="Arial Narrow" w:hAnsi="Arial Narrow" w:cs="Arial Narrow"/>
          <w:kern w:val="0"/>
          <ns2:ligatures ns2: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ns2:ligatures ns2:val="none"/>
        </w:rPr>
        <w:t/>
      </w:r>
      <w:r w:rsidRPr="002816DC">
        <w:rPr>
          <w:rFonts w:ascii="Arial Narrow" w:eastAsia="Arial Narrow" w:hAnsi="Arial Narrow" w:cs="Arial Narrow"/>
          <w:kern w:val="0"/>
          <ns2:ligatures ns2:val="none"/>
        </w:rPr>
        <w:t xml:space="preserve"> y 19</w:t>
      </w:r>
      <w:r w:rsidRPr="002816DC">
        <w:rPr>
          <w:rFonts w:ascii="Arial Narrow" w:eastAsia="Times New Roman" w:hAnsi="Arial Narrow" w:cs="Segoe UI"/>
          <w:color w:val="000000"/>
          <w:kern w:val="0"/>
          <w:lang w:eastAsia="es-PE"/>
          <ns2:ligatures ns2:val="none"/>
        </w:rPr>
        <w:t/>
      </w:r>
      <w:r w:rsidRPr="002816DC">
        <w:rPr>
          <w:rFonts w:ascii="Arial Narrow" w:eastAsia="Arial Narrow" w:hAnsi="Arial Narrow" w:cs="Arial Narrow"/>
          <w:kern w:val="0"/>
          <ns2:ligatures ns2:val="none"/>
        </w:rPr>
        <w:t xml:space="preserve"> del Código</w:t>
      </w:r>
      <w:r w:rsidRPr="002816DC">
        <w:rPr>
          <w:rStyle w:val="Refdenotaalpie"/>
          <w:rFonts w:ascii="Arial Narrow" w:eastAsia="Arial Narrow" w:hAnsi="Arial Narrow" w:cs="Arial"/>
          <w:kern w:val="0"/>
          <w:vertAlign w:val="superscript"/>
          <ns2:ligatures ns2:val="none"/>
        </w:rPr>
        <w:footnoteReference w:id="3"/>
      </w:r>
      <w:r w:rsidRPr="002816DC">
        <w:rPr>
          <w:rFonts w:ascii="Arial Narrow" w:eastAsia="Arial Narrow" w:hAnsi="Arial Narrow" w:cs="Arial Narrow"/>
          <w:kern w:val="0"/>
          <ns2:ligatures ns2:val="none"/>
        </w:rPr>
        <w:t>.</w:t>
      </w:r>
    </w:p>
    <w:p ns2:paraId="4018E893" ns2: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ns2:ligatures ns2:val="none"/>
        </w:rPr>
      </w:pPr>
    </w:p>
    <w:p ns2:paraId="169F3156" ns2: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7434733A" ns2: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B3560BF" ns2: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9CD4FC8" ns2: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ns2:ligatures ns2:val="none"/>
        </w:rPr>
      </w:pPr>
    </w:p>
    <w:p ns2:paraId="047AA80B" ns2: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ns2:ligatures ns2: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ns2:ligatures ns2: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ns2:ligatures ns2:val="none"/>
        </w:rPr>
        <w:t xml:space="preserve">(i) presentar una copia </w:t>
      </w:r>
      <w:r w:rsidR="009C6C11" w:rsidRPr="004365EA">
        <w:rPr>
          <w:rFonts w:ascii="Arial Narrow" w:eastAsia="Times New Roman" w:hAnsi="Arial Narrow" w:cs="Arial"/>
          <w:color w:val="000000"/>
          <w:kern w:val="0"/>
          <w:lang w:val="es-ES" w:eastAsia="es-ES"/>
          <ns2:ligatures ns2: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ns2:ligatures ns2:val="none"/>
        </w:rPr>
        <w:t xml:space="preserve"> </w:t>
      </w:r>
      <w:proofErr w:type="spellStart"/>
      <w:r w:rsidR="009C6C11" w:rsidRPr="002251F7">
        <w:rPr>
          <w:rFonts w:ascii="Arial Narrow" w:eastAsia="Times New Roman" w:hAnsi="Arial Narrow" w:cs="Arial"/>
          <w:color w:val="000000"/>
          <w:kern w:val="0"/>
          <w:lang w:eastAsia="es-ES"/>
          <ns2:ligatures ns2:val="none"/>
        </w:rPr>
        <w:t/>
      </w:r>
      <w:proofErr w:type="spellEnd"/>
      <w:r w:rsidR="009C6C11" w:rsidRPr="002251F7">
        <w:rPr>
          <w:rFonts w:ascii="Arial Narrow" w:eastAsia="Times New Roman" w:hAnsi="Arial Narrow" w:cs="Arial"/>
          <w:color w:val="000000"/>
          <w:kern w:val="0"/>
          <w:lang w:eastAsia="es-ES"/>
          <ns2:ligatures ns2:val="none"/>
        </w:rPr>
        <w:t xml:space="preserve"> 2003-327729-2022</w:t>
      </w:r>
      <w:r w:rsidR="009C6C11" w:rsidRPr="004365EA">
        <w:rPr>
          <w:rFonts w:ascii="Arial Narrow" w:eastAsia="Times New Roman" w:hAnsi="Arial Narrow" w:cs="Arial"/>
          <w:color w:val="000000"/>
          <w:kern w:val="0"/>
          <w:lang w:val="es-ES" w:eastAsia="es-ES"/>
          <ns2:ligatures ns2:val="none"/>
        </w:rPr>
        <w:t>; y, (</w:t>
      </w:r>
      <w:proofErr w:type="spellStart"/>
      <w:r w:rsidR="009C6C11" w:rsidRPr="004365EA">
        <w:rPr>
          <w:rFonts w:ascii="Arial Narrow" w:eastAsia="Times New Roman" w:hAnsi="Arial Narrow" w:cs="Arial"/>
          <w:color w:val="000000"/>
          <w:kern w:val="0"/>
          <w:lang w:val="es-ES" w:eastAsia="es-ES"/>
          <ns2:ligatures ns2:val="none"/>
        </w:rPr>
        <w:t>ii</w:t>
      </w:r>
      <w:proofErr w:type="spellEnd"/>
      <w:r w:rsidR="009C6C11" w:rsidRPr="004365EA">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08D4F30" ns2: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823D02E" ns2: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0F67CB6"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5B1AF94E" ns2:textId="1B2D8F76" w:rsidR="00583A9F" w:rsidRPr="0026598E" w:rsidRDefault="00583A9F" w:rsidP="00583A9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473DBB">
        <w:rPr>
          <w:rFonts w:ascii="Arial Narrow" w:eastAsia="Times New Roman" w:hAnsi="Arial Narrow" w:cs="Times New Roman"/>
          <w:color w:val="000000"/>
          <w:kern w:val="0"/>
          <w:shd w:val="clear" w:color="auto" w:fill="FFFFFF"/>
          <w:lang w:eastAsia="es-PE"/>
          <ns2:ligatures ns2:val="none"/>
        </w:rPr>
        <w:t xml:space="preserve"/>
      </w:r>
      <w:r w:rsidRPr="00473DBB">
        <w:rPr>
          <w:rFonts w:ascii="Arial Narrow" w:eastAsia="Times New Roman" w:hAnsi="Arial Narrow" w:cs="Arial"/>
          <w:color w:val="000000"/>
          <w:kern w:val="0"/>
          <w:lang w:val="es-ES" w:eastAsia="es-ES"/>
          <ns2:ligatures ns2:val="none"/>
        </w:rPr>
        <w:t xml:space="preserve"/>
      </w:r>
      <w:r w:rsidRPr="002816DC">
        <w:rPr>
          <w:rFonts w:ascii="Arial Narrow" w:eastAsia="Times New Roman" w:hAnsi="Arial Narrow" w:cs="Arial"/>
          <w:color w:val="000000"/>
          <w:kern w:val="0"/>
          <w:lang w:val="es-ES" w:eastAsia="es-ES"/>
          <ns2:ligatures ns2:val="none"/>
        </w:rPr>
        <w:t xml:space="preserve"/>
      </w:r>
      <w:r w:rsidRPr="002816DC">
        <w:rPr>
          <w:rFonts w:ascii="Arial Narrow" w:eastAsia="Times New Roman" w:hAnsi="Arial Narrow" w:cs="Times New Roman"/>
          <w:color w:val="000000"/>
          <w:kern w:val="0"/>
          <w:shd w:val="clear" w:color="auto" w:fill="FFFFFF"/>
          <w:lang w:eastAsia="es-PE"/>
          <ns2:ligatures ns2:val="none"/>
        </w:rPr>
        <w:t/>
      </w:r>
      <w:r w:rsidRPr="002816DC">
        <w:rPr>
          <w:rFonts w:ascii="Arial Narrow" w:eastAsia="Times New Roman" w:hAnsi="Arial Narrow" w:cs="Segoe UI"/>
          <w:color w:val="000000"/>
          <w:kern w:val="0"/>
          <w:lang w:eastAsia="es-PE"/>
          <ns2:ligatures ns2:val="none"/>
        </w:rPr>
        <w:t/>
      </w:r>
      <w:r w:rsidRPr="002816DC">
        <w:rPr>
          <w:rFonts w:ascii="Arial Narrow" w:eastAsia="Times New Roman" w:hAnsi="Arial Narrow" w:cs="Times New Roman"/>
          <w:color w:val="000000"/>
          <w:kern w:val="0"/>
          <w:shd w:val="clear" w:color="auto" w:fill="FFFFFF"/>
          <w:lang w:eastAsia="es-PE"/>
          <ns2:ligatures ns2:val="none"/>
        </w:rPr>
        <w:t xml:space="preserve"/>
      </w:r>
      <w:r w:rsidRPr="009C6C11">
        <w:rPr>
          <w:rFonts w:ascii="Arial Narrow" w:eastAsia="Times New Roman" w:hAnsi="Arial Narrow" w:cs="Times New Roman"/>
          <w:color w:val="000000"/>
          <w:kern w:val="0"/>
          <w:shd w:val="clear" w:color="auto" w:fill="FFFFFF"/>
          <w:lang w:eastAsia="es-PE"/>
          <ns2:ligatures ns2:val="none"/>
        </w:rPr>
        <w:t xml:space="preserve"/>
      </w:r>
      <w:r w:rsidR="006C5D40" w:rsidRPr="009C6C11">
        <w:rPr>
          <w:rFonts w:ascii="Arial Narrow" w:eastAsia="Times New Roman" w:hAnsi="Arial Narrow" w:cs="Times New Roman"/>
          <w:color w:val="000000"/>
          <w:kern w:val="0"/>
          <w:shd w:val="clear" w:color="auto" w:fill="FFFFFF"/>
          <w:lang w:eastAsia="es-PE"/>
          <ns2:ligatures ns2:val="none"/>
        </w:rPr>
        <w:t/>
      </w:r>
      <w:r w:rsidRPr="009C6C11">
        <w:rPr>
          <w:rFonts w:ascii="Arial Narrow" w:eastAsia="Times New Roman" w:hAnsi="Arial Narrow" w:cs="Times New Roman"/>
          <w:color w:val="000000"/>
          <w:kern w:val="0"/>
          <w:shd w:val="clear" w:color="auto" w:fill="FFFFFF"/>
          <w:lang w:eastAsia="es-PE"/>
          <ns2:ligatures ns2:val="none"/>
        </w:rPr>
        <w:t xml:space="preserve"/>
      </w:r>
      <w:r w:rsidR="006C5D40" w:rsidRPr="009C6C11">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w:r>
    </w:p>
    <w:p ns2:paraId="34DAFF1A" ns2:textId="77777777" w:rsidR="00583A9F" w:rsidRPr="0026598E" w:rsidRDefault="00583A9F" w:rsidP="00583A9F">
      <w:pPr>
        <w:spacing w:after="0" w:line="240" w:lineRule="auto"/>
        <w:jc w:val="both"/>
        <w:rPr>
          <w:rFonts w:ascii="Arial Narrow" w:eastAsia="Arial Narrow" w:hAnsi="Arial Narrow" w:cs="Arial Narrow"/>
          <w:kern w:val="0"/>
          <ns2:ligatures ns2:val="none"/>
        </w:rPr>
      </w:pPr>
    </w:p>
    <w:p ns2:paraId="50795326" ns2:textId="77777777" w:rsidR="00583A9F" w:rsidRPr="0026598E" w:rsidRDefault="00583A9F" w:rsidP="00583A9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791DF0">
        <w:rPr>
          <w:rFonts w:ascii="Arial Narrow" w:eastAsia="Times New Roman" w:hAnsi="Arial Narrow" w:cs="Arial"/>
          <w:color w:val="000000"/>
          <w:kern w:val="0"/>
          <w:lang w:val="es-ES" w:eastAsia="es-ES"/>
          <ns2:ligatures ns2:val="none"/>
        </w:rPr>
        <w:t xml:space="preserve">28 de mayo de 2025</w:t>
      </w:r>
      <w:r>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5977B650" ns2: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ns2:ligatures ns2:val="none"/>
        </w:rPr>
      </w:pPr>
    </w:p>
    <w:p ns2:paraId="609A0F46"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0C57F8">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1148E612" ns2: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ns2:ligatures ns2:val="none"/>
        </w:rPr>
      </w:pPr>
    </w:p>
    <w:p ns2:paraId="34AEFAC2"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7D6C37D"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516522D"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45B51EE" ns2: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E62D92C" ns2: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1325249" ns2: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31A38E4"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p>
    <w:p ns2:paraId="1005449E" ns2: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365EA">
        <w:rPr>
          <w:rFonts w:ascii="Arial Narrow" w:eastAsia="Times New Roman" w:hAnsi="Arial Narrow" w:cs="Arial"/>
          <w:color w:val="000000"/>
          <w:kern w:val="0"/>
          <w:lang w:val="es-ES" w:eastAsia="es-ES"/>
          <ns2:ligatures ns2:val="none"/>
        </w:rPr>
        <w:t xml:space="preserve">(i) presentar una copia </w:t>
      </w:r>
      <w:r w:rsidRPr="004365EA">
        <w:rPr>
          <w:rFonts w:ascii="Arial Narrow" w:eastAsia="Times New Roman" w:hAnsi="Arial Narrow" w:cs="Arial"/>
          <w:color w:val="000000"/>
          <w:kern w:val="0"/>
          <w:lang w:val="es-ES" w:eastAsia="es-ES"/>
          <ns2:ligatures ns2: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ns2:ligatures ns2:val="none"/>
        </w:rPr>
        <w:t xml:space="preserve">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2003-327729-2022</w:t>
      </w:r>
      <w:r w:rsidRPr="004365EA">
        <w:rPr>
          <w:rFonts w:ascii="Arial Narrow" w:eastAsia="Times New Roman" w:hAnsi="Arial Narrow" w:cs="Arial"/>
          <w:color w:val="000000"/>
          <w:kern w:val="0"/>
          <w:lang w:val="es-ES" w:eastAsia="es-ES"/>
          <ns2:ligatures ns2:val="none"/>
        </w:rPr>
        <w:t>; y, (</w:t>
      </w:r>
      <w:proofErr w:type="spellStart"/>
      <w:r w:rsidRPr="004365EA">
        <w:rPr>
          <w:rFonts w:ascii="Arial Narrow" w:eastAsia="Times New Roman" w:hAnsi="Arial Narrow" w:cs="Arial"/>
          <w:color w:val="000000"/>
          <w:kern w:val="0"/>
          <w:lang w:val="es-ES" w:eastAsia="es-ES"/>
          <ns2:ligatures ns2:val="none"/>
        </w:rPr>
        <w:t>ii</w:t>
      </w:r>
      <w:proofErr w:type="spellEnd"/>
      <w:r w:rsidRPr="004365EA">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3526274F" ns2: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ns2:ligatures ns2:val="none"/>
        </w:rPr>
      </w:pPr>
    </w:p>
    <w:p ns2:paraId="13BEC73C"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8EE11DB" ns2: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02FB5DC" ns2: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1606E59" ns2: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B76135E" ns2:textId="77777777" w:rsidR="00583A9F" w:rsidRPr="0026598E" w:rsidRDefault="00583A9F" w:rsidP="00583A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BD1C680" ns2:textId="77777777" w:rsidR="00583A9F" w:rsidRPr="0026598E" w:rsidRDefault="00583A9F" w:rsidP="00583A9F">
      <w:pPr>
        <w:suppressAutoHyphens/>
        <w:spacing w:after="0" w:line="240" w:lineRule="auto"/>
        <w:jc w:val="both"/>
        <w:rPr>
          <w:rFonts w:ascii="Arial Narrow" w:eastAsia="Calibri" w:hAnsi="Arial Narrow" w:cs="Arial"/>
          <w:kern w:val="0"/>
          <w:u w:val="single"/>
          <ns2:ligatures ns2:val="none"/>
        </w:rPr>
      </w:pPr>
    </w:p>
    <w:p ns2:paraId="69B91608" ns2: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C8F22B8" ns2: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ns2:ligatures ns2:val="none"/>
        </w:rPr>
      </w:pPr>
    </w:p>
    <w:p ns2:paraId="1A33E9AD" ns2: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0E0A">
        <w:rPr>
          <w:rFonts w:ascii="Arial Narrow" w:hAnsi="Arial Narrow" w:cs="Arial"/>
          <w:bCs/>
          <w:spacing w:val="-3"/>
          <w:kern w:val="0"/>
          <ns2:ligatures ns2:val="none"/>
        </w:rPr>
        <w:t xml:space="preserve"/>
      </w:r>
      <w:r w:rsidRPr="003E0E0A">
        <w:rPr>
          <w:rFonts w:ascii="Arial Narrow" w:eastAsia="Times New Roman" w:hAnsi="Arial Narrow" w:cs="Times New Roman"/>
          <w:color w:val="000000"/>
          <w:kern w:val="0"/>
          <w:shd w:val="clear" w:color="auto" w:fill="FFFFFF"/>
          <w:lang w:eastAsia="es-PE"/>
          <ns2:ligatures ns2:val="none"/>
        </w:rPr>
        <w:t xml:space="preserve"/>
      </w:r>
      <w:r w:rsidRPr="000C57F8">
        <w:rPr>
          <w:rFonts w:ascii="Arial Narrow" w:eastAsia="Times New Roman" w:hAnsi="Arial Narrow" w:cs="Times New Roman"/>
          <w:color w:val="000000"/>
          <w:kern w:val="0"/>
          <w:shd w:val="clear" w:color="auto" w:fill="FFFFFF"/>
          <w:lang w:eastAsia="es-PE"/>
          <ns2:ligatures ns2: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ns2:ligatures ns2: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4985D00" ns2: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ns2:paraId="7434A9F4" ns2:textId="77777777" w:rsidR="00583A9F" w:rsidRPr="0026598E" w:rsidRDefault="00583A9F" w:rsidP="00583A9F">
      <w:pPr>
        <w:suppressAutoHyphens/>
        <w:spacing w:after="0" w:line="240" w:lineRule="auto"/>
        <w:jc w:val="both"/>
        <w:rPr>
          <w:rFonts w:ascii="Arial Narrow" w:hAnsi="Arial Narrow" w:cs="Arial"/>
        </w:rPr>
      </w:pPr>
    </w:p>
    <w:p ns2:paraId="2368F77E"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0CEB6E60"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3EF604EF"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7F28172B" ns2: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400DBE5D" ns2: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6A4CC56F" ns2: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1E3F1063"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bookmarkEnd w:id="0"/>
    <w:p ns2:paraId="7464705E" ns2: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C37AE26" ns2:textId="77777777" w:rsidR="00583A9F" w:rsidRPr="0026598E" w:rsidRDefault="00583A9F" w:rsidP="00583A9F">
      <w:pPr>
        <w:spacing w:line="240" w:lineRule="auto"/>
        <w:rPr>
          <w:rFonts w:ascii="Arial Narrow" w:hAnsi="Arial Narrow"/>
        </w:rPr>
      </w:pPr>
    </w:p>
    <w:p ns2:paraId="0F20C625" ns2:textId="77777777" w:rsidR="00583A9F" w:rsidRPr="0026598E" w:rsidRDefault="00583A9F" w:rsidP="00583A9F">
      <w:pPr>
        <w:spacing w:line="240" w:lineRule="auto"/>
        <w:rPr>
          <w:rFonts w:ascii="Arial Narrow" w:hAnsi="Arial Narrow"/>
        </w:rPr>
      </w:pPr>
    </w:p>
    <w:p ns2:paraId="775E20DA" ns2:textId="77777777" w:rsidR="00583A9F" w:rsidRPr="0026598E" w:rsidRDefault="00583A9F" w:rsidP="00583A9F">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vertAlign w:val="superscript"/>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