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5FB8683" w:rsidR="00CA59A2" w:rsidRPr="00765294" w:rsidRDefault="00CA59A2" w:rsidP="00765294">
      <w:pPr>
        <w:tabs>
          <w:tab w:val="left" w:pos="1701"/>
        </w:tabs>
        <w:spacing w:after="0" w:line="240" w:lineRule="auto"/>
        <w:contextualSpacing/>
        <w:jc w:val="both"/>
        <w:rPr>
          <w:rFonts w:ascii="Arial Narrow" w:eastAsia="Times New Roman" w:hAnsi="Arial Narrow" w:cs="Arial"/>
          <w:color w:val="000000"/>
          <w:kern w:val="0"/>
          <w:lang w:eastAsia="es-PE"/>
          <ns2:ligatures ns2:val="none"/>
        </w:rPr>
      </w:pPr>
      <w:bookmarkStart w:id="0" w:name="_Hlk80343540"/>
      <w:r w:rsidRPr="00765294">
        <w:rPr>
          <w:rFonts w:ascii="Arial Narrow" w:eastAsia="Arial Narrow" w:hAnsi="Arial Narrow" w:cs="Arial"/>
          <w:b/>
          <w:color w:val="000000"/>
          <w:kern w:val="0"/>
          <w:lang w:eastAsia="es-PE"/>
          <ns2:ligatures ns2:val="none"/>
        </w:rPr>
        <w:t xml:space="preserve">EXPEDIENTE </w:t>
      </w:r>
      <w:r w:rsidRPr="00765294">
        <w:rPr>
          <w:rFonts w:ascii="Arial Narrow" w:eastAsia="Arial Narrow" w:hAnsi="Arial Narrow" w:cs="Arial"/>
          <w:b/>
          <w:color w:val="000000"/>
          <w:kern w:val="0"/>
          <w:lang w:eastAsia="es-PE"/>
          <ns2:ligatures ns2:val="none"/>
        </w:rPr>
        <w:tab/>
        <w:t>:</w:t>
      </w:r>
      <w:r w:rsidRPr="00765294">
        <w:rPr>
          <w:rFonts w:ascii="Arial Narrow" w:eastAsia="Arial Narrow" w:hAnsi="Arial Narrow" w:cs="Arial"/>
          <w:b/>
          <w:color w:val="000000"/>
          <w:kern w:val="0"/>
          <w:lang w:eastAsia="es-PE"/>
          <ns2:ligatures ns2:val="none"/>
        </w:rPr>
        <w:tab/>
      </w:r>
      <w:r w:rsidR="00EA090B" w:rsidRPr="00765294">
        <w:rPr>
          <w:rFonts w:ascii="Arial Narrow" w:eastAsia="Times New Roman" w:hAnsi="Arial Narrow" w:cs="Arial"/>
          <w:b/>
          <w:bCs/>
          <w:color w:val="000000"/>
          <w:kern w:val="0"/>
          <w:shd w:val="clear" w:color="auto" w:fill="FFFFFF"/>
          <w:lang w:eastAsia="es-PE"/>
          <ns2:ligatures ns2:val="none"/>
        </w:rPr>
        <w:t>1196-2026/CC1</w:t>
      </w:r>
    </w:p>
    <w:p ns2:paraId="7E5DC22B" ns2:textId="14E85FF2" w:rsidR="00CA59A2" w:rsidRPr="00765294" w:rsidRDefault="00CA59A2" w:rsidP="00765294">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DENUNCIANTE:[DENUNCIANTE] (SEÑOR [APELLIDO])</w:t>
      </w:r>
      <w:r w:rsidRPr="00765294">
        <w:rPr>
          <w:rFonts w:ascii="Arial Narrow" w:eastAsia="Arial Narrow" w:hAnsi="Arial Narrow" w:cs="Arial"/>
          <w:b/>
          <w:color w:val="000000"/>
          <w:kern w:val="0"/>
          <w:lang w:eastAsia="es-PE"/>
          <ns2:ligatures ns2:val="none"/>
        </w:rPr>
        <w:tab/>
        <w:t/>
      </w:r>
      <w:r w:rsidRPr="00765294">
        <w:rPr>
          <w:rFonts w:ascii="Arial Narrow" w:eastAsia="Arial Narrow" w:hAnsi="Arial Narrow" w:cs="Arial"/>
          <w:b/>
          <w:color w:val="000000"/>
          <w:kern w:val="0"/>
          <w:lang w:eastAsia="es-PE"/>
          <ns2:ligatures ns2:val="none"/>
        </w:rPr>
        <w:tab/>
      </w:r>
      <w:r w:rsidR="00EA090B" w:rsidRPr="00765294">
        <w:rPr>
          <w:rFonts w:ascii="Arial Narrow" w:eastAsia="Arial Narrow" w:hAnsi="Arial Narrow" w:cs="Arial"/>
          <w:b/>
          <w:color w:val="000000"/>
          <w:kern w:val="0"/>
          <w:lang w:eastAsia="es-PE"/>
          <ns2:ligatures ns2:val="none"/>
        </w:rPr>
        <w:t xml:space="preserve"/>
      </w:r>
      <w:r w:rsidRPr="00765294">
        <w:rPr>
          <w:rFonts w:ascii="Arial Narrow" w:eastAsia="Arial Narrow" w:hAnsi="Arial Narrow" w:cs="Arial"/>
          <w:b/>
          <w:color w:val="000000"/>
          <w:kern w:val="0"/>
          <w:lang w:eastAsia="es-PE"/>
          <ns2:ligatures ns2:val="none"/>
        </w:rPr>
        <w:t xml:space="preserve"/>
      </w:r>
      <w:r w:rsidR="00EA090B" w:rsidRPr="00765294">
        <w:rPr>
          <w:rFonts w:ascii="Arial Narrow" w:eastAsia="Arial Narrow" w:hAnsi="Arial Narrow" w:cs="Arial"/>
          <w:b/>
          <w:color w:val="000000"/>
          <w:kern w:val="0"/>
          <w:lang w:eastAsia="es-PE"/>
          <ns2:ligatures ns2:val="none"/>
        </w:rPr>
        <w:t/>
      </w:r>
      <w:r w:rsidRPr="00765294">
        <w:rPr>
          <w:rFonts w:ascii="Arial Narrow" w:eastAsia="Arial Narrow" w:hAnsi="Arial Narrow" w:cs="Arial"/>
          <w:b/>
          <w:color w:val="000000"/>
          <w:kern w:val="0"/>
          <w:lang w:eastAsia="es-PE"/>
          <ns2:ligatures ns2:val="none"/>
        </w:rPr>
        <w:t/>
      </w:r>
    </w:p>
    <w:p ns2:paraId="6DEEEDFE" ns2:textId="77777777" w:rsidR="00CA59A2" w:rsidRPr="00765294" w:rsidRDefault="00CA59A2" w:rsidP="00765294">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DENUNCIADO</w:t>
      </w:r>
      <w:r w:rsidRPr="00765294">
        <w:rPr>
          <w:rFonts w:ascii="Arial Narrow" w:eastAsia="Arial Narrow" w:hAnsi="Arial Narrow" w:cs="Arial"/>
          <w:b/>
          <w:color w:val="000000"/>
          <w:kern w:val="0"/>
          <w:lang w:eastAsia="es-PE"/>
          <ns2:ligatures ns2:val="none"/>
        </w:rPr>
        <w:tab/>
        <w:t>:</w:t>
      </w:r>
      <w:r w:rsidRPr="00765294">
        <w:rPr>
          <w:rFonts w:ascii="Arial Narrow" w:eastAsia="Arial Narrow" w:hAnsi="Arial Narrow" w:cs="Arial"/>
          <w:b/>
          <w:color w:val="000000"/>
          <w:kern w:val="0"/>
          <w:lang w:eastAsia="es-PE"/>
          <ns2:ligatures ns2:val="none"/>
        </w:rPr>
        <w:tab/>
        <w:t>RÍMAC SEGUROS Y REASEGUROS S.A. (RÍMAC)</w:t>
      </w:r>
    </w:p>
    <w:p ns2:paraId="022D2B94" ns2:textId="77777777" w:rsidR="00CA59A2" w:rsidRPr="00765294" w:rsidRDefault="00CA59A2" w:rsidP="00765294">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MATERIAS</w:t>
      </w:r>
      <w:r w:rsidRPr="00765294">
        <w:rPr>
          <w:rFonts w:ascii="Arial Narrow" w:eastAsia="Arial Narrow" w:hAnsi="Arial Narrow" w:cs="Arial"/>
          <w:b/>
          <w:color w:val="000000"/>
          <w:kern w:val="0"/>
          <w:lang w:eastAsia="es-PE"/>
          <ns2:ligatures ns2:val="none"/>
        </w:rPr>
        <w:tab/>
        <w:t xml:space="preserve">: </w:t>
      </w:r>
      <w:r w:rsidRPr="00765294">
        <w:rPr>
          <w:rFonts w:ascii="Arial Narrow" w:eastAsia="Arial Narrow" w:hAnsi="Arial Narrow" w:cs="Arial"/>
          <w:b/>
          <w:color w:val="000000"/>
          <w:kern w:val="0"/>
          <w:lang w:eastAsia="es-PE"/>
          <ns2:ligatures ns2:val="none"/>
        </w:rPr>
        <w:tab/>
        <w:t>ADMISIÓN A TRÁMITE</w:t>
      </w:r>
    </w:p>
    <w:p ns2:paraId="19ED7B73" ns2:textId="77777777" w:rsidR="00CA59A2" w:rsidRPr="00765294" w:rsidRDefault="00CA59A2" w:rsidP="00765294">
      <w:pPr>
        <w:tabs>
          <w:tab w:val="left" w:pos="1701"/>
          <w:tab w:val="left" w:pos="2127"/>
        </w:tabs>
        <w:spacing w:after="0" w:line="240" w:lineRule="auto"/>
        <w:ind w:left="2127"/>
        <w:contextualSpacing/>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REQUERIMIENTO DE INFORMACIÓN </w:t>
      </w:r>
    </w:p>
    <w:p ns2:paraId="46A5A479" ns2:textId="4D0032D8" w:rsidR="00CA59A2" w:rsidRPr="00765294" w:rsidRDefault="00CA59A2" w:rsidP="00765294">
      <w:pPr>
        <w:tabs>
          <w:tab w:val="left" w:pos="1701"/>
          <w:tab w:val="left" w:pos="2127"/>
        </w:tabs>
        <w:spacing w:after="0" w:line="240" w:lineRule="auto"/>
        <w:contextualSpacing/>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RESOLUCIÓN </w:t>
      </w:r>
      <w:r w:rsidRPr="00765294">
        <w:rPr>
          <w:rFonts w:ascii="Arial Narrow" w:eastAsia="Arial Narrow" w:hAnsi="Arial Narrow" w:cs="Arial"/>
          <w:b/>
          <w:color w:val="000000"/>
          <w:kern w:val="0"/>
          <w:lang w:eastAsia="es-PE"/>
          <ns2:ligatures ns2:val="none"/>
        </w:rPr>
        <w:tab/>
        <w:t>:</w:t>
      </w:r>
      <w:r w:rsidRPr="00765294">
        <w:rPr>
          <w:rFonts w:ascii="Arial Narrow" w:eastAsia="Arial Narrow" w:hAnsi="Arial Narrow" w:cs="Arial"/>
          <w:b/>
          <w:color w:val="000000"/>
          <w:kern w:val="0"/>
          <w:lang w:eastAsia="es-PE"/>
          <ns2:ligatures ns2:val="none"/>
        </w:rPr>
        <w:tab/>
      </w:r>
      <w:r w:rsidR="00EA090B" w:rsidRPr="00765294">
        <w:rPr>
          <w:rFonts w:ascii="Arial Narrow" w:eastAsia="Arial Narrow" w:hAnsi="Arial Narrow" w:cs="Arial"/>
          <w:b/>
          <w:color w:val="000000"/>
          <w:kern w:val="0"/>
          <w:lang w:eastAsia="es-PE"/>
          <ns2:ligatures ns2:val="none"/>
        </w:rPr>
        <w:t>1</w:t>
      </w:r>
    </w:p>
    <w:p ns2:paraId="5BA3A18D" ns2:textId="77777777" w:rsidR="00CA59A2" w:rsidRPr="00765294" w:rsidRDefault="00CA59A2" w:rsidP="00765294">
      <w:pPr>
        <w:tabs>
          <w:tab w:val="left" w:pos="1014"/>
        </w:tabs>
        <w:spacing w:after="0" w:line="240" w:lineRule="auto"/>
        <w:contextualSpacing/>
        <w:jc w:val="both"/>
        <w:rPr>
          <w:rFonts w:ascii="Arial Narrow" w:eastAsia="Times New Roman" w:hAnsi="Arial Narrow" w:cs="Arial"/>
          <w:color w:val="000000"/>
          <w:kern w:val="0"/>
          <w:shd w:val="clear" w:color="auto" w:fill="FFFFFF"/>
          <w:lang w:eastAsia="es-PE"/>
          <ns2:ligatures ns2:val="none"/>
        </w:rPr>
      </w:pPr>
    </w:p>
    <w:p ns2:paraId="2F799822" ns2:textId="649EC012" w:rsidR="00CA59A2" w:rsidRPr="00765294" w:rsidRDefault="00CA59A2" w:rsidP="00765294">
      <w:pPr>
        <w:tabs>
          <w:tab w:val="left" w:pos="1014"/>
        </w:tabs>
        <w:spacing w:after="0" w:line="240" w:lineRule="auto"/>
        <w:contextualSpacing/>
        <w:jc w:val="both"/>
        <w:rPr>
          <w:rFonts w:ascii="Arial Narrow" w:eastAsia="Times New Roman" w:hAnsi="Arial Narrow" w:cs="Arial"/>
          <w:color w:val="000000"/>
          <w:kern w:val="0"/>
          <w:shd w:val="clear" w:color="auto" w:fill="FFFFFF"/>
          <w:lang w:eastAsia="es-PE"/>
          <ns2:ligatures ns2:val="none"/>
        </w:rPr>
      </w:pPr>
      <w:r w:rsidRPr="00765294">
        <w:rPr>
          <w:rFonts w:ascii="Arial Narrow" w:eastAsia="Times New Roman" w:hAnsi="Arial Narrow" w:cs="Arial"/>
          <w:color w:val="000000"/>
          <w:kern w:val="0"/>
          <w:shd w:val="clear" w:color="auto" w:fill="FFFFFF"/>
          <w:lang w:eastAsia="es-PE"/>
          <ns2:ligatures ns2:val="none"/>
        </w:rPr>
        <w:t xml:space="preserve">Lima, </w:t>
      </w:r>
      <w:r w:rsidR="00EA090B" w:rsidRPr="00765294">
        <w:rPr>
          <w:rFonts w:ascii="Arial Narrow" w:eastAsia="Times New Roman" w:hAnsi="Arial Narrow" w:cs="Arial"/>
          <w:color w:val="000000"/>
          <w:kern w:val="0"/>
          <w:shd w:val="clear" w:color="auto" w:fill="FFFFFF"/>
          <w:lang w:eastAsia="es-PE"/>
          <ns2:ligatures ns2:val="none"/>
        </w:rPr>
        <w:t xml:space="preserve">5 de mayo de 2026</w:t>
      </w:r>
      <w:r w:rsidRPr="00765294">
        <w:rPr>
          <w:rFonts w:ascii="Arial Narrow" w:eastAsia="Times New Roman" w:hAnsi="Arial Narrow" w:cs="Arial"/>
          <w:color w:val="000000"/>
          <w:kern w:val="0"/>
          <w:shd w:val="clear" w:color="auto" w:fill="FFFFFF"/>
          <w:lang w:eastAsia="es-PE"/>
          <ns2:ligatures ns2:val="none"/>
        </w:rPr>
        <w:t xml:space="preserve"/>
      </w:r>
      <w:r w:rsidR="00EA090B" w:rsidRPr="00765294">
        <w:rPr>
          <w:rFonts w:ascii="Arial Narrow" w:eastAsia="Times New Roman" w:hAnsi="Arial Narrow" w:cs="Arial"/>
          <w:color w:val="000000"/>
          <w:kern w:val="0"/>
          <w:shd w:val="clear" w:color="auto" w:fill="FFFFFF"/>
          <w:lang w:eastAsia="es-PE"/>
          <ns2:ligatures ns2:val="none"/>
        </w:rPr>
        <w:t xml:space="preserve"/>
      </w:r>
      <w:r w:rsidR="00985114" w:rsidRPr="00765294">
        <w:rPr>
          <w:rFonts w:ascii="Arial Narrow" w:eastAsia="Times New Roman" w:hAnsi="Arial Narrow" w:cs="Arial"/>
          <w:color w:val="000000"/>
          <w:kern w:val="0"/>
          <w:shd w:val="clear" w:color="auto" w:fill="FFFFFF"/>
          <w:lang w:eastAsia="es-PE"/>
          <ns2:ligatures ns2:val="none"/>
        </w:rPr>
        <w:t xml:space="preserve"/>
      </w:r>
    </w:p>
    <w:p ns2:paraId="66CE1821" ns2:textId="77777777" w:rsidR="00CA59A2" w:rsidRPr="00765294" w:rsidRDefault="00CA59A2" w:rsidP="00765294">
      <w:pPr>
        <w:tabs>
          <w:tab w:val="left" w:pos="1014"/>
        </w:tabs>
        <w:spacing w:after="0" w:line="240" w:lineRule="auto"/>
        <w:contextualSpacing/>
        <w:jc w:val="both"/>
        <w:rPr>
          <w:rFonts w:ascii="Arial Narrow" w:eastAsia="Times New Roman" w:hAnsi="Arial Narrow" w:cs="Arial"/>
          <w:color w:val="000000"/>
          <w:kern w:val="0"/>
          <w:lang w:eastAsia="es-PE"/>
          <ns2:ligatures ns2:val="none"/>
        </w:rPr>
      </w:pPr>
    </w:p>
    <w:p ns2:paraId="0B80AAA5" ns2:textId="77777777" w:rsidR="00CA59A2" w:rsidRPr="00765294" w:rsidRDefault="00CA59A2" w:rsidP="00765294">
      <w:pPr>
        <w:numPr>
          <w:ilvl w:val="0"/>
          <w:numId w:val="4"/>
        </w:numPr>
        <w:spacing w:after="0" w:line="240" w:lineRule="auto"/>
        <w:ind w:left="567" w:hanging="567"/>
        <w:contextualSpacing/>
        <w:jc w:val="both"/>
        <w:rPr>
          <w:rFonts w:ascii="Arial Narrow" w:eastAsia="Times New Roman" w:hAnsi="Arial Narrow" w:cs="Arial"/>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HECHOS </w:t>
      </w:r>
    </w:p>
    <w:p ns2:paraId="621F2AB2" ns2:textId="77777777" w:rsidR="00CA59A2" w:rsidRPr="00765294" w:rsidRDefault="00CA59A2" w:rsidP="00765294">
      <w:pPr>
        <w:spacing w:after="0" w:line="240" w:lineRule="auto"/>
        <w:contextualSpacing/>
        <w:jc w:val="both"/>
        <w:rPr>
          <w:rFonts w:ascii="Arial Narrow" w:eastAsia="Times New Roman" w:hAnsi="Arial Narrow" w:cs="Arial"/>
          <w:color w:val="000000"/>
          <w:kern w:val="0"/>
          <w:lang w:eastAsia="es-PE"/>
          <ns2:ligatures ns2:val="none"/>
        </w:rPr>
      </w:pPr>
    </w:p>
    <w:p ns2:paraId="60B5D5B0" ns2:textId="59CCE157" w:rsidR="00CA59A2" w:rsidRPr="00765294" w:rsidRDefault="00CA59A2" w:rsidP="00765294">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765294">
        <w:rPr>
          <w:rFonts w:ascii="Arial Narrow" w:eastAsia="Times New Roman" w:hAnsi="Arial Narrow" w:cs="Arial"/>
          <w:color w:val="000000"/>
          <w:kern w:val="0"/>
          <w:lang w:val="es-ES" w:eastAsia="es-ES"/>
          <ns2:ligatures ns2:val="none"/>
        </w:rPr>
        <w:t xml:space="preserve">Mediante el escrito del 6 de abril de 2026, el señor [APELLIDO] denunció a Rímac por presuntas infracciones a la Ley 29571, Código de Protección y Defensa del Consumidor (en adelante, Código), señalando lo siguiente:</w:t>
      </w:r>
      <w:r w:rsidR="00552BF2" w:rsidRPr="00765294">
        <w:rPr>
          <w:rFonts w:ascii="Arial Narrow" w:eastAsia="Times New Roman" w:hAnsi="Arial Narrow" w:cs="Arial"/>
          <w:color w:val="000000"/>
          <w:kern w:val="0"/>
          <w:lang w:val="es-ES" w:eastAsia="es-ES"/>
          <ns2:ligatures ns2:val="none"/>
        </w:rPr>
        <w:t/>
      </w:r>
      <w:r w:rsidR="00996DC2" w:rsidRPr="00765294">
        <w:rPr>
          <w:rFonts w:ascii="Arial Narrow" w:eastAsia="Calibri" w:hAnsi="Arial Narrow" w:cs="Arial"/>
          <w:kern w:val="0"/>
          <ns2:ligatures ns2:val="none"/>
        </w:rPr>
        <w:t/>
      </w:r>
      <w:r w:rsidRPr="00765294">
        <w:rPr>
          <w:rFonts w:ascii="Arial Narrow" w:eastAsia="Calibri" w:hAnsi="Arial Narrow" w:cs="Arial"/>
          <w:kern w:val="0"/>
          <ns2:ligatures ns2:val="none"/>
        </w:rPr>
        <w:t xml:space="preserve"/>
      </w:r>
      <w:r w:rsidR="00552BF2" w:rsidRPr="00765294">
        <w:rPr>
          <w:rFonts w:ascii="Arial Narrow" w:eastAsia="Calibri" w:hAnsi="Arial Narrow" w:cs="Arial"/>
          <w:kern w:val="0"/>
          <ns2:ligatures ns2:val="none"/>
        </w:rPr>
        <w:t xml:space="preserve"/>
      </w:r>
      <w:r w:rsidRPr="00765294">
        <w:rPr>
          <w:rFonts w:ascii="Arial Narrow" w:eastAsia="Calibri" w:hAnsi="Arial Narrow" w:cs="Arial"/>
          <w:kern w:val="0"/>
          <ns2:ligatures ns2:val="none"/>
        </w:rPr>
        <w:t/>
      </w:r>
      <w:r w:rsidRPr="00765294">
        <w:rPr>
          <w:rFonts w:ascii="Arial Narrow" w:eastAsia="Times New Roman" w:hAnsi="Arial Narrow" w:cs="Arial"/>
          <w:color w:val="000000"/>
          <w:kern w:val="0"/>
          <w:lang w:val="es-ES" w:eastAsia="es-ES"/>
          <ns2:ligatures ns2:val="none"/>
        </w:rPr>
        <w:t xml:space="preserve"/>
      </w:r>
      <w:r w:rsidR="003A71B1" w:rsidRPr="00765294">
        <w:rPr>
          <w:rFonts w:ascii="Arial Narrow" w:eastAsia="Times New Roman" w:hAnsi="Arial Narrow" w:cs="Arial"/>
          <w:kern w:val="0"/>
          <w:shd w:val="clear" w:color="auto" w:fill="FFFFFF"/>
          <w:lang w:eastAsia="es-PE"/>
          <ns2:ligatures ns2:val="none"/>
        </w:rPr>
        <w:t/>
      </w:r>
      <w:r w:rsidRPr="00765294">
        <w:rPr>
          <w:rFonts w:ascii="Arial Narrow" w:eastAsia="Times New Roman" w:hAnsi="Arial Narrow" w:cs="Arial"/>
          <w:color w:val="000000"/>
          <w:kern w:val="0"/>
          <w:lang w:val="es-ES" w:eastAsia="es-ES"/>
          <ns2:ligatures ns2:val="none"/>
        </w:rPr>
        <w:t/>
      </w:r>
      <w:r w:rsidRPr="00765294">
        <w:rPr>
          <w:rStyle w:val="Refdenotaalpie"/>
          <w:rFonts w:ascii="Arial Narrow" w:eastAsia="Times New Roman" w:hAnsi="Arial Narrow" w:cs="Arial"/>
          <w:color w:val="000000"/>
          <w:kern w:val="0"/>
          <w:vertAlign w:val="superscript"/>
          <w:lang w:val="es-ES" w:eastAsia="es-ES"/>
          <ns2:ligatures ns2:val="none"/>
        </w:rPr>
        <w:footnoteReference w:id="1"/>
      </w:r>
      <w:r w:rsidRPr="00765294">
        <w:rPr>
          <w:rFonts w:ascii="Arial Narrow" w:eastAsia="Times New Roman" w:hAnsi="Arial Narrow" w:cs="Arial"/>
          <w:color w:val="000000"/>
          <w:kern w:val="0"/>
          <w:lang w:val="es-ES" w:eastAsia="es-ES"/>
          <ns2:ligatures ns2:val="none"/>
        </w:rPr>
        <w:t xml:space="preserve"/>
      </w:r>
      <w:r w:rsidRPr="00765294">
        <w:rPr>
          <w:rFonts w:ascii="Arial Narrow" w:eastAsia="Times New Roman" w:hAnsi="Arial Narrow" w:cs="Arial"/>
          <w:bCs/>
          <w:color w:val="000000"/>
          <w:kern w:val="0"/>
          <w:lang w:val="es-ES" w:eastAsia="es-ES"/>
          <ns2:ligatures ns2:val="none"/>
        </w:rPr>
        <w:t/>
      </w:r>
    </w:p>
    <w:p ns2:paraId="512911CE" ns2:textId="77777777" w:rsidR="00CA59A2" w:rsidRPr="00765294" w:rsidRDefault="00CA59A2" w:rsidP="00765294">
      <w:pPr>
        <w:spacing w:after="0" w:line="240" w:lineRule="auto"/>
        <w:contextualSpacing/>
        <w:jc w:val="both"/>
        <w:rPr>
          <w:rFonts w:ascii="Arial Narrow" w:eastAsia="Times New Roman" w:hAnsi="Arial Narrow" w:cs="Arial"/>
          <w:color w:val="000000"/>
          <w:kern w:val="0"/>
          <w:lang w:eastAsia="es-ES"/>
          <ns2:ligatures ns2:val="none"/>
        </w:rPr>
      </w:pPr>
    </w:p>
    <w:p ns2:paraId="6E22B635" ns2:textId="7E9EFDE6" w:rsidR="006F2DE1" w:rsidRPr="00765294" w:rsidRDefault="009A5A2F"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20 de diciembre de 2019, inició sus labores como operador de combustible en el área de hidrocarburos para la empresa Consolidated Supply Management Oriente S.A.C. (en adelante, Consolidated) hasta el 31 de marzo de 2024. En virtud de dicha relación laboral </w:t>
      </w:r>
      <w:r w:rsidR="00224177" w:rsidRPr="00765294">
        <w:rPr>
          <w:rFonts w:ascii="Arial Narrow" w:eastAsia="Times New Roman" w:hAnsi="Arial Narrow" w:cs="Arial"/>
          <w:color w:val="000000"/>
          <w:kern w:val="0"/>
          <w:lang w:eastAsia="es-ES"/>
          <ns2:ligatures ns2:val="none"/>
        </w:rPr>
        <w:t>adquirió</w:t>
      </w:r>
      <w:r w:rsidRPr="00765294">
        <w:rPr>
          <w:rFonts w:ascii="Arial Narrow" w:eastAsia="Times New Roman" w:hAnsi="Arial Narrow" w:cs="Arial"/>
          <w:color w:val="000000"/>
          <w:kern w:val="0"/>
          <w:lang w:eastAsia="es-ES"/>
          <ns2:ligatures ns2:val="none"/>
        </w:rPr>
        <w:t xml:space="preserve"> el Seguro Complementario de Trabajo de Riesgo – Póliza </w:t>
      </w:r>
      <w:r w:rsidR="00900085" w:rsidRPr="00765294">
        <w:rPr>
          <w:rFonts w:ascii="Arial Narrow" w:eastAsia="Times New Roman" w:hAnsi="Arial Narrow" w:cs="Arial"/>
          <w:color w:val="000000"/>
          <w:kern w:val="0"/>
          <w:lang w:eastAsia="es-ES"/>
          <ns2:ligatures ns2:val="none"/>
        </w:rPr>
        <w:t xml:space="preserve">P0222859 </w:t>
      </w:r>
      <w:r w:rsidRPr="00765294">
        <w:rPr>
          <w:rFonts w:ascii="Arial Narrow" w:eastAsia="Times New Roman" w:hAnsi="Arial Narrow" w:cs="Arial"/>
          <w:color w:val="000000"/>
          <w:kern w:val="0"/>
          <w:lang w:eastAsia="es-ES"/>
          <ns2:ligatures ns2:val="none"/>
        </w:rPr>
        <w:t>emitido por Rímac (en adelante, SCTR)</w:t>
      </w:r>
      <w:r w:rsidR="00417166" w:rsidRPr="00765294">
        <w:rPr>
          <w:rFonts w:ascii="Arial Narrow" w:eastAsia="Times New Roman" w:hAnsi="Arial Narrow" w:cs="Arial"/>
          <w:color w:val="000000"/>
          <w:kern w:val="0"/>
          <w:lang w:eastAsia="es-ES"/>
          <ns2:ligatures ns2:val="none"/>
        </w:rPr>
        <w:t>.</w:t>
      </w:r>
    </w:p>
    <w:p ns2:paraId="44B511A1"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ADE06EB" ns2:textId="75994E26" w:rsidR="006F2DE1" w:rsidRPr="00765294" w:rsidRDefault="00560170"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19 de julio de 2024, solicitó a Rímac el otorgamiento de la pensión de invalidez y la realización de las evaluaciones médicas que determine la enfermedad profesional en </w:t>
      </w:r>
      <w:r w:rsidR="00F715F6" w:rsidRPr="00765294">
        <w:rPr>
          <w:rFonts w:ascii="Arial Narrow" w:eastAsia="Times New Roman" w:hAnsi="Arial Narrow" w:cs="Arial"/>
          <w:color w:val="000000"/>
          <w:kern w:val="0"/>
          <w:lang w:eastAsia="es-ES"/>
          <ns2:ligatures ns2:val="none"/>
        </w:rPr>
        <w:t>virtud</w:t>
      </w:r>
      <w:r w:rsidRPr="00765294">
        <w:rPr>
          <w:rFonts w:ascii="Arial Narrow" w:eastAsia="Times New Roman" w:hAnsi="Arial Narrow" w:cs="Arial"/>
          <w:color w:val="000000"/>
          <w:kern w:val="0"/>
          <w:lang w:eastAsia="es-ES"/>
          <ns2:ligatures ns2:val="none"/>
        </w:rPr>
        <w:t xml:space="preserve"> a la cobertura del SCTR.</w:t>
      </w:r>
      <w:r w:rsidR="00F715F6" w:rsidRPr="00765294">
        <w:rPr>
          <w:rFonts w:ascii="Arial Narrow" w:eastAsia="Times New Roman" w:hAnsi="Arial Narrow" w:cs="Arial"/>
          <w:color w:val="000000"/>
          <w:kern w:val="0"/>
          <w:lang w:eastAsia="es-ES"/>
          <ns2:ligatures ns2:val="none"/>
        </w:rPr>
        <w:t xml:space="preserve"> </w:t>
      </w:r>
      <w:r w:rsidR="006F2DE1" w:rsidRPr="00765294">
        <w:rPr>
          <w:rFonts w:ascii="Arial Narrow" w:eastAsia="Times New Roman" w:hAnsi="Arial Narrow" w:cs="Arial"/>
          <w:color w:val="000000"/>
          <w:kern w:val="0"/>
          <w:lang w:eastAsia="es-ES"/>
          <ns2:ligatures ns2:val="none"/>
        </w:rPr>
        <w:t xml:space="preserve">El 25 de setiembre de 2024, presentó una denuncia </w:t>
      </w:r>
      <w:r w:rsidR="00F715F6" w:rsidRPr="00765294">
        <w:rPr>
          <w:rFonts w:ascii="Arial Narrow" w:eastAsia="Times New Roman" w:hAnsi="Arial Narrow" w:cs="Arial"/>
          <w:color w:val="000000"/>
          <w:kern w:val="0"/>
          <w:lang w:eastAsia="es-ES"/>
          <ns2:ligatures ns2:val="none"/>
        </w:rPr>
        <w:t xml:space="preserve">contra Rímac </w:t>
      </w:r>
      <w:r w:rsidR="006F2DE1" w:rsidRPr="00765294">
        <w:rPr>
          <w:rFonts w:ascii="Arial Narrow" w:eastAsia="Times New Roman" w:hAnsi="Arial Narrow" w:cs="Arial"/>
          <w:color w:val="000000"/>
          <w:kern w:val="0"/>
          <w:lang w:eastAsia="es-ES"/>
          <ns2:ligatures ns2:val="none"/>
        </w:rPr>
        <w:t>ante la autoridad competente, la cual fue tramitada en el Expediente 2140-2024/CC1.</w:t>
      </w:r>
    </w:p>
    <w:p ns2:paraId="72BC25A8"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6FD9864" ns2:textId="6DE5195F"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30 de abril de 2025, se emitió la Resolución Final 1454-2025/CC1, mediante la cual se dispuso que </w:t>
      </w:r>
      <w:r w:rsidR="00F715F6" w:rsidRPr="00765294">
        <w:rPr>
          <w:rFonts w:ascii="Arial Narrow" w:eastAsia="Times New Roman" w:hAnsi="Arial Narrow" w:cs="Arial"/>
          <w:color w:val="000000"/>
          <w:kern w:val="0"/>
          <w:lang w:eastAsia="es-ES"/>
          <ns2:ligatures ns2:val="none"/>
        </w:rPr>
        <w:t xml:space="preserve">Rímac </w:t>
      </w:r>
      <w:r w:rsidRPr="00765294">
        <w:rPr>
          <w:rFonts w:ascii="Arial Narrow" w:eastAsia="Times New Roman" w:hAnsi="Arial Narrow" w:cs="Arial"/>
          <w:color w:val="000000"/>
          <w:kern w:val="0"/>
          <w:lang w:eastAsia="es-ES"/>
          <ns2:ligatures ns2:val="none"/>
        </w:rPr>
        <w:t xml:space="preserve">programe evaluaciones médicas y emita un pronunciamiento sobre la solicitud de cobertura del </w:t>
      </w:r>
      <w:r w:rsidR="00F715F6" w:rsidRPr="00765294">
        <w:rPr>
          <w:rFonts w:ascii="Arial Narrow" w:eastAsia="Times New Roman" w:hAnsi="Arial Narrow" w:cs="Arial"/>
          <w:color w:val="000000"/>
          <w:kern w:val="0"/>
          <w:lang w:eastAsia="es-ES"/>
          <ns2:ligatures ns2:val="none"/>
        </w:rPr>
        <w:t>SCTR</w:t>
      </w:r>
      <w:r w:rsidRPr="00765294">
        <w:rPr>
          <w:rFonts w:ascii="Arial Narrow" w:eastAsia="Times New Roman" w:hAnsi="Arial Narrow" w:cs="Arial"/>
          <w:color w:val="000000"/>
          <w:kern w:val="0"/>
          <w:lang w:eastAsia="es-ES"/>
          <ns2:ligatures ns2:val="none"/>
        </w:rPr>
        <w:t>.</w:t>
      </w:r>
    </w:p>
    <w:p ns2:paraId="39CBFFA2"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21AB261" ns2:textId="7F43D1DB"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17 de agosto de 2025, recibió la comunicación contenida en la Carta DOT.RRLL/2025-5504, mediante la cual </w:t>
      </w:r>
      <w:r w:rsidR="00F715F6" w:rsidRPr="00765294">
        <w:rPr>
          <w:rFonts w:ascii="Arial Narrow" w:eastAsia="Times New Roman" w:hAnsi="Arial Narrow" w:cs="Arial"/>
          <w:color w:val="000000"/>
          <w:kern w:val="0"/>
          <w:lang w:eastAsia="es-ES"/>
          <ns2:ligatures ns2:val="none"/>
        </w:rPr>
        <w:t xml:space="preserve">Rímac </w:t>
      </w:r>
      <w:r w:rsidRPr="00765294">
        <w:rPr>
          <w:rFonts w:ascii="Arial Narrow" w:eastAsia="Times New Roman" w:hAnsi="Arial Narrow" w:cs="Arial"/>
          <w:color w:val="000000"/>
          <w:kern w:val="0"/>
          <w:lang w:eastAsia="es-ES"/>
          <ns2:ligatures ns2:val="none"/>
        </w:rPr>
        <w:t>remitió el resultado de las evaluaciones médicas, determinando un menoscabo global de 48%.</w:t>
      </w:r>
      <w:r w:rsidR="00F715F6" w:rsidRPr="00765294">
        <w:rPr>
          <w:rFonts w:ascii="Arial Narrow" w:eastAsia="Times New Roman" w:hAnsi="Arial Narrow" w:cs="Arial"/>
          <w:color w:val="000000"/>
          <w:kern w:val="0"/>
          <w:lang w:eastAsia="es-ES"/>
          <ns2:ligatures ns2:val="none"/>
        </w:rPr>
        <w:t xml:space="preserve"> </w:t>
      </w:r>
    </w:p>
    <w:p ns2:paraId="353A2CD9"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3D7531B" ns2:textId="036230A9"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29 de agosto de 2025, interpuso </w:t>
      </w:r>
      <w:r w:rsidR="00606148" w:rsidRPr="00765294">
        <w:rPr>
          <w:rFonts w:ascii="Arial Narrow" w:eastAsia="Times New Roman" w:hAnsi="Arial Narrow" w:cs="Arial"/>
          <w:color w:val="000000"/>
          <w:kern w:val="0"/>
          <w:lang w:eastAsia="es-ES"/>
          <ns2:ligatures ns2:val="none"/>
        </w:rPr>
        <w:t xml:space="preserve">un </w:t>
      </w:r>
      <w:r w:rsidRPr="00765294">
        <w:rPr>
          <w:rFonts w:ascii="Arial Narrow" w:eastAsia="Times New Roman" w:hAnsi="Arial Narrow" w:cs="Arial"/>
          <w:color w:val="000000"/>
          <w:kern w:val="0"/>
          <w:lang w:eastAsia="es-ES"/>
          <ns2:ligatures ns2:val="none"/>
        </w:rPr>
        <w:t xml:space="preserve">recurso de apelación contra el dictamen médico emitido, solicitando que el expediente administrativo sea elevado en su integridad al Instituto Nacional de Rehabilitación </w:t>
      </w:r>
      <w:r w:rsidR="00606148" w:rsidRPr="00765294">
        <w:rPr>
          <w:rFonts w:ascii="Arial Narrow" w:eastAsia="Times New Roman" w:hAnsi="Arial Narrow" w:cs="Arial"/>
          <w:color w:val="000000"/>
          <w:kern w:val="0"/>
          <w:lang w:eastAsia="es-ES"/>
          <ns2:ligatures ns2:val="none"/>
        </w:rPr>
        <w:t xml:space="preserve">(en adelante, INR) </w:t>
      </w:r>
      <w:r w:rsidRPr="00765294">
        <w:rPr>
          <w:rFonts w:ascii="Arial Narrow" w:eastAsia="Times New Roman" w:hAnsi="Arial Narrow" w:cs="Arial"/>
          <w:color w:val="000000"/>
          <w:kern w:val="0"/>
          <w:lang w:eastAsia="es-ES"/>
          <ns2:ligatures ns2:val="none"/>
        </w:rPr>
        <w:t>para una evaluación completa de todas las patologías declaradas.</w:t>
      </w:r>
    </w:p>
    <w:p ns2:paraId="469BF738"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867F2F6" ns2:textId="54BFDC97"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5 de febrero de 2026, recibió la Notificación 571 CCGI-INR-2026 emitida por el </w:t>
      </w:r>
      <w:r w:rsidR="00606148" w:rsidRPr="00765294">
        <w:rPr>
          <w:rFonts w:ascii="Arial Narrow" w:eastAsia="Times New Roman" w:hAnsi="Arial Narrow" w:cs="Arial"/>
          <w:color w:val="000000"/>
          <w:kern w:val="0"/>
          <w:lang w:eastAsia="es-ES"/>
          <ns2:ligatures ns2:val="none"/>
        </w:rPr>
        <w:t>INR</w:t>
      </w:r>
      <w:r w:rsidRPr="00765294">
        <w:rPr>
          <w:rFonts w:ascii="Arial Narrow" w:eastAsia="Times New Roman" w:hAnsi="Arial Narrow" w:cs="Arial"/>
          <w:color w:val="000000"/>
          <w:kern w:val="0"/>
          <w:lang w:eastAsia="es-ES"/>
          <ns2:ligatures ns2:val="none"/>
        </w:rPr>
        <w:t>, mediante la cual se programaron evaluaciones médicas a partir del 23 de febrero de 2026.</w:t>
      </w:r>
    </w:p>
    <w:p ns2:paraId="76E0BC7A" ns2:textId="4F6FF263" w:rsidR="006F2DE1" w:rsidRPr="00765294" w:rsidRDefault="00606148"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 </w:t>
      </w:r>
    </w:p>
    <w:p ns2:paraId="26AB90DA" ns2:textId="7D4EB483"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23 de febrero de 2026, acudió al </w:t>
      </w:r>
      <w:r w:rsidR="00606148" w:rsidRPr="00765294">
        <w:rPr>
          <w:rFonts w:ascii="Arial Narrow" w:eastAsia="Times New Roman" w:hAnsi="Arial Narrow" w:cs="Arial"/>
          <w:color w:val="000000"/>
          <w:kern w:val="0"/>
          <w:lang w:eastAsia="es-ES"/>
          <ns2:ligatures ns2:val="none"/>
        </w:rPr>
        <w:t xml:space="preserve">INR </w:t>
      </w:r>
      <w:r w:rsidRPr="00765294">
        <w:rPr>
          <w:rFonts w:ascii="Arial Narrow" w:eastAsia="Times New Roman" w:hAnsi="Arial Narrow" w:cs="Arial"/>
          <w:color w:val="000000"/>
          <w:kern w:val="0"/>
          <w:lang w:eastAsia="es-ES"/>
          <ns2:ligatures ns2:val="none"/>
        </w:rPr>
        <w:t>para las evaluaciones programadas, oportunidad en la cual le informaron que únicamente se contaba con órdenes médicas para evaluar las patologías de hipoacusia, hombros y codos, excluyendo las enfermedades relacionadas con región lumbar – columna, dermatología y oftalmología.</w:t>
      </w:r>
    </w:p>
    <w:p ns2:paraId="1EE0D0D7"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1B8932F" ns2:textId="0FB73FC4" w:rsidR="006F2DE1" w:rsidRPr="00765294" w:rsidRDefault="006F2DE1" w:rsidP="007652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El 16 de marzo de 2026, recibió la Carta DOT.RRLL/2026-2006, mediante la </w:t>
      </w:r>
      <w:r w:rsidR="00606148" w:rsidRPr="00765294">
        <w:rPr>
          <w:rFonts w:ascii="Arial Narrow" w:eastAsia="Times New Roman" w:hAnsi="Arial Narrow" w:cs="Arial"/>
          <w:color w:val="000000"/>
          <w:kern w:val="0"/>
          <w:lang w:eastAsia="es-ES"/>
          <ns2:ligatures ns2:val="none"/>
        </w:rPr>
        <w:t xml:space="preserve">Rímac </w:t>
      </w:r>
      <w:r w:rsidRPr="00765294">
        <w:rPr>
          <w:rFonts w:ascii="Arial Narrow" w:eastAsia="Times New Roman" w:hAnsi="Arial Narrow" w:cs="Arial"/>
          <w:color w:val="000000"/>
          <w:kern w:val="0"/>
          <w:lang w:eastAsia="es-ES"/>
          <ns2:ligatures ns2:val="none"/>
        </w:rPr>
        <w:t xml:space="preserve">comunicó que las patologías vinculadas a columna lumbar y cervical correspondían a enfermedades </w:t>
      </w:r>
      <w:r w:rsidR="00E05983" w:rsidRPr="00765294">
        <w:rPr>
          <w:rFonts w:ascii="Arial Narrow" w:eastAsia="Times New Roman" w:hAnsi="Arial Narrow" w:cs="Arial"/>
          <w:color w:val="000000"/>
          <w:kern w:val="0"/>
          <w:lang w:eastAsia="es-ES"/>
          <ns2:ligatures ns2:val="none"/>
        </w:rPr>
        <w:t xml:space="preserve">comunes </w:t>
      </w:r>
      <w:r w:rsidRPr="00765294">
        <w:rPr>
          <w:rFonts w:ascii="Arial Narrow" w:eastAsia="Times New Roman" w:hAnsi="Arial Narrow" w:cs="Arial"/>
          <w:color w:val="000000"/>
          <w:kern w:val="0"/>
          <w:lang w:eastAsia="es-ES"/>
          <ns2:ligatures ns2:val="none"/>
        </w:rPr>
        <w:t>de tipo degenerativo.</w:t>
      </w:r>
      <w:r w:rsidR="00606148" w:rsidRPr="00765294">
        <w:rPr>
          <w:rFonts w:ascii="Arial Narrow" w:eastAsia="Times New Roman" w:hAnsi="Arial Narrow" w:cs="Arial"/>
          <w:color w:val="000000"/>
          <w:kern w:val="0"/>
          <w:lang w:eastAsia="es-ES"/>
          <ns2:ligatures ns2:val="none"/>
        </w:rPr>
        <w:t xml:space="preserve"> </w:t>
      </w:r>
    </w:p>
    <w:p ns2:paraId="10F34C11" ns2:textId="77777777" w:rsidR="006F2DE1" w:rsidRPr="00765294" w:rsidRDefault="006F2DE1" w:rsidP="007652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480E8982" w:rsidR="00CA59A2" w:rsidRPr="00765294" w:rsidRDefault="007477A4" w:rsidP="007652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65294">
        <w:rPr>
          <w:rFonts w:ascii="Arial Narrow" w:eastAsia="Times New Roman" w:hAnsi="Arial Narrow" w:cs="Arial"/>
          <w:color w:val="000000"/>
          <w:kern w:val="0"/>
          <w:lang w:eastAsia="es-ES"/>
          <ns2:ligatures ns2:val="none"/>
        </w:rPr>
        <w:t xml:space="preserve">Hasta la fecha, Rímac </w:t>
      </w:r>
      <w:r w:rsidR="006F2DE1" w:rsidRPr="00765294">
        <w:rPr>
          <w:rFonts w:ascii="Arial Narrow" w:eastAsia="Times New Roman" w:hAnsi="Arial Narrow" w:cs="Arial"/>
          <w:color w:val="000000"/>
          <w:kern w:val="0"/>
          <w:lang w:eastAsia="es-ES"/>
          <ns2:ligatures ns2:val="none"/>
        </w:rPr>
        <w:t xml:space="preserve">no elevó el expediente administrativo en su totalidad al </w:t>
      </w:r>
      <w:r w:rsidRPr="00765294">
        <w:rPr>
          <w:rFonts w:ascii="Arial Narrow" w:eastAsia="Times New Roman" w:hAnsi="Arial Narrow" w:cs="Arial"/>
          <w:color w:val="000000"/>
          <w:kern w:val="0"/>
          <w:lang w:eastAsia="es-ES"/>
          <ns2:ligatures ns2:val="none"/>
        </w:rPr>
        <w:t>INR</w:t>
      </w:r>
      <w:r w:rsidR="006F2DE1" w:rsidRPr="00765294">
        <w:rPr>
          <w:rFonts w:ascii="Arial Narrow" w:eastAsia="Times New Roman" w:hAnsi="Arial Narrow" w:cs="Arial"/>
          <w:color w:val="000000"/>
          <w:kern w:val="0"/>
          <w:lang w:eastAsia="es-ES"/>
          <ns2:ligatures ns2:val="none"/>
        </w:rPr>
        <w:t>, omitiendo incluir las patologías correspondientes a región lumbar – columna, dermatología y oftalmología, pese a la interposición del recurso de apelación y a los requerimientos efectuados mediante comunicaciones, lo que implicó que las evaluaciones médicas no comprendieran la totalidad de las enfermedades declaradas.</w:t>
      </w:r>
    </w:p>
    <w:p ns2:paraId="33E14FF7" ns2:textId="77777777" w:rsidR="00CA59A2" w:rsidRPr="00765294" w:rsidRDefault="00CA59A2" w:rsidP="00765294">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19E2F2C4" w:rsidR="00CA59A2" w:rsidRPr="00765294" w:rsidRDefault="001C4027" w:rsidP="0076529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765294">
        <w:rPr>
          <w:rFonts w:ascii="Arial Narrow" w:eastAsia="Times New Roman" w:hAnsi="Arial Narrow" w:cs="Arial"/>
          <w:color w:val="000000"/>
          <w:kern w:val="0"/>
          <w:lang w:val="es-ES" w:eastAsia="es-ES"/>
          <ns2:ligatures ns2:val="none"/>
        </w:rPr>
        <w:t xml:space="preserve">El señor [APELLIDO] solicitó, en calidad de medida correctiva, que Rímac cumpla con elevar el expediente administrativo del señor [APELLIDO] al Instituto Nacional De Rehabilitación (INR), a fin de que se programe evaluaciones médicas y se emita las ordenes medicas por las enfermedades: lumbalgia, dermatitis y oftalmologia, de esa manera se continúe con la evaluación correspondiente en segunda instancia administrativa, y se determine el grado de invalidez dentro de la solicitud de aplicación de cobertura de SCTR; absteniéndose de imponer condiciones, criterios unilaterales o exigencias no previstas en la normativa vigente, garantizando la continuidad y regular tramitación del referido expediente. Asimismo, requirió el reembolso de costos y costas del presente procedimiento.</w:t>
      </w:r>
      <w:r w:rsidR="00CA59A2" w:rsidRPr="00765294">
        <w:rPr>
          <w:rFonts w:ascii="Arial Narrow" w:eastAsia="Times New Roman" w:hAnsi="Arial Narrow" w:cs="Arial"/>
          <w:color w:val="000000"/>
          <w:kern w:val="0"/>
          <w:lang w:val="es-ES" w:eastAsia="es-ES"/>
          <ns2:ligatures ns2:val="none"/>
        </w:rPr>
        <w:t xml:space="preserve"/>
      </w:r>
      <w:r w:rsidRPr="00765294">
        <w:rPr>
          <w:rFonts w:ascii="Arial Narrow" w:eastAsia="Calibri" w:hAnsi="Arial Narrow" w:cs="Arial"/>
          <w:kern w:val="0"/>
          <ns2:ligatures ns2:val="none"/>
        </w:rPr>
        <w:t xml:space="preserve"/>
      </w:r>
      <w:r w:rsidR="00CA59A2" w:rsidRPr="00765294">
        <w:rPr>
          <w:rFonts w:ascii="Arial Narrow" w:eastAsia="Times New Roman" w:hAnsi="Arial Narrow" w:cs="Arial"/>
          <w:color w:val="000000"/>
          <w:kern w:val="0"/>
          <w:lang w:val="es-ES" w:eastAsia="es-ES"/>
          <ns2:ligatures ns2:val="none"/>
        </w:rPr>
        <w:t/>
      </w:r>
      <w:r w:rsidR="00AA4728" w:rsidRPr="00765294">
        <w:rPr>
          <w:rFonts w:ascii="Arial Narrow" w:eastAsia="Times New Roman" w:hAnsi="Arial Narrow" w:cs="Arial"/>
          <w:color w:val="000000"/>
          <w:kern w:val="0"/>
          <w:lang w:val="es-ES" w:eastAsia="es-ES"/>
          <ns2:ligatures ns2:val="none"/>
        </w:rPr>
        <w:t/>
      </w:r>
      <w:r w:rsidR="00F33627" w:rsidRPr="00765294">
        <w:rPr>
          <w:rFonts w:ascii="Arial Narrow" w:eastAsia="Times New Roman" w:hAnsi="Arial Narrow" w:cs="Arial"/>
          <w:color w:val="000000"/>
          <w:kern w:val="0"/>
          <w:lang w:val="es-ES" w:eastAsia="es-ES"/>
          <ns2:ligatures ns2:val="none"/>
        </w:rPr>
        <w:t xml:space="preserve"/>
      </w:r>
      <w:r w:rsidR="00FC3CB9" w:rsidRPr="00765294">
        <w:rPr>
          <w:rFonts w:ascii="Arial Narrow" w:eastAsia="Times New Roman" w:hAnsi="Arial Narrow" w:cs="Arial"/>
          <w:color w:val="000000"/>
          <w:kern w:val="0"/>
          <w:lang w:val="es-ES" w:eastAsia="es-ES"/>
          <ns2:ligatures ns2:val="none"/>
        </w:rPr>
        <w:t xml:space="preserve"/>
      </w:r>
      <w:r w:rsidR="00F33627" w:rsidRPr="00765294">
        <w:rPr>
          <w:rFonts w:ascii="Arial Narrow" w:eastAsia="Times New Roman" w:hAnsi="Arial Narrow" w:cs="Arial"/>
          <w:color w:val="000000"/>
          <w:kern w:val="0"/>
          <w:lang w:val="es-ES" w:eastAsia="es-ES"/>
          <ns2:ligatures ns2:val="none"/>
        </w:rPr>
        <w:t/>
      </w:r>
      <w:r w:rsidR="00CA59A2" w:rsidRPr="00765294">
        <w:rPr>
          <w:rFonts w:ascii="Arial Narrow" w:eastAsia="Times New Roman" w:hAnsi="Arial Narrow" w:cs="Arial"/>
          <w:color w:val="000000"/>
          <w:kern w:val="0"/>
          <w:lang w:val="es-ES" w:eastAsia="es-ES"/>
          <ns2:ligatures ns2:val="none"/>
        </w:rPr>
        <w:t/>
      </w:r>
    </w:p>
    <w:p ns2:paraId="66005174"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eastAsia="es-PE"/>
          <ns2:ligatures ns2:val="none"/>
        </w:rPr>
      </w:pPr>
    </w:p>
    <w:p ns2:paraId="3541B1F9" ns2:textId="77777777" w:rsidR="00CA59A2" w:rsidRPr="00765294" w:rsidRDefault="00CA59A2" w:rsidP="007652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DE LA ADMISIÓN A TRÁMITE DE LA DENUNCIA</w:t>
      </w:r>
    </w:p>
    <w:p ns2:paraId="34556756"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eastAsia="es-PE"/>
          <ns2:ligatures ns2:val="none"/>
        </w:rPr>
      </w:pPr>
      <w:bookmarkStart w:id="1" w:name="_Hlk212795168"/>
      <w:bookmarkStart w:id="2" w:name="_Hlk218848146"/>
    </w:p>
    <w:p ns2:paraId="432038D6" ns2:textId="5CA04A22" w:rsidR="00CA59A2" w:rsidRPr="00765294" w:rsidRDefault="00CA59A2" w:rsidP="00765294">
      <w:pPr>
        <w:pStyle w:val="Prrafodelista"/>
        <w:numPr>
          <w:ilvl w:val="0"/>
          <w:numId w:val="9"/>
        </w:numPr>
        <w:spacing w:after="0" w:line="240" w:lineRule="auto"/>
        <w:ind w:left="567" w:hanging="567"/>
        <w:jc w:val="both"/>
        <w:rPr>
          <w:rFonts w:ascii="Arial Narrow" w:eastAsia="Arial Narrow" w:hAnsi="Arial Narrow" w:cs="Arial"/>
          <w:kern w:val="0"/>
          <ns2:ligatures ns2:val="none"/>
        </w:rPr>
      </w:pPr>
      <w:bookmarkStart w:id="3" w:name="_Hlk140755208"/>
      <w:bookmarkStart w:id="4" w:name="_Hlk155945813"/>
      <w:bookmarkStart w:id="5" w:name="_Hlk155944687"/>
      <w:r w:rsidRPr="00765294">
        <w:rPr>
          <w:rFonts w:ascii="Arial Narrow" w:eastAsia="Times New Roman" w:hAnsi="Arial Narrow" w:cs="Arial"/>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765294">
        <w:rPr>
          <w:rStyle w:val="Refdenotaalpie"/>
          <w:rFonts w:ascii="Arial Narrow" w:eastAsia="Arial Narrow" w:hAnsi="Arial Narrow" w:cs="Arial"/>
          <w:kern w:val="0"/>
          <w:vertAlign w:val="superscript"/>
          <ns2:ligatures ns2:val="none"/>
        </w:rPr>
        <w:footnoteReference w:id="2"/>
      </w:r>
      <w:r w:rsidRPr="00765294">
        <w:rPr>
          <w:rFonts w:ascii="Arial Narrow" w:eastAsia="Times New Roman" w:hAnsi="Arial Narrow" w:cs="Arial"/>
          <w:color w:val="000000"/>
          <w:kern w:val="0"/>
          <w:lang w:eastAsia="es-PE"/>
          <ns2:ligatures ns2:val="none"/>
        </w:rPr>
        <w:t xml:space="preserve">, </w:t>
      </w:r>
      <w:r w:rsidR="00121544" w:rsidRPr="00765294">
        <w:rPr>
          <w:rFonts w:ascii="Arial Narrow" w:eastAsia="Times New Roman" w:hAnsi="Arial Narrow" w:cs="Arial"/>
          <w:color w:val="000000"/>
          <w:kern w:val="0"/>
          <w:lang w:eastAsia="es-PE"/>
          <ns2:ligatures ns2:val="none"/>
        </w:rPr>
        <w:t xml:space="preserve">considera </w:t>
      </w:r>
      <w:r w:rsidR="00121544" w:rsidRPr="00765294">
        <w:rPr>
          <w:rFonts w:ascii="Arial Narrow" w:eastAsia="Arial Narrow" w:hAnsi="Arial Narrow" w:cs="Arial"/>
          <w:kern w:val="0"/>
          <ns2:ligatures ns2:val="none"/>
        </w:rPr>
        <w:t xml:space="preserve">que el hecho denunciado, </w:t>
      </w:r>
      <w:bookmarkStart w:id="6" w:name="_Hlk211591623"/>
      <w:r w:rsidR="00121544" w:rsidRPr="00765294">
        <w:rPr>
          <w:rFonts w:ascii="Arial Narrow" w:eastAsia="Arial Narrow" w:hAnsi="Arial Narrow" w:cs="Arial"/>
          <w:kern w:val="0"/>
          <ns2:ligatures ns2:val="none"/>
        </w:rPr>
        <w:t xml:space="preserve">consistente en que </w:t>
      </w:r>
      <w:bookmarkStart w:id="7" w:name="_Hlk213160885"/>
      <w:bookmarkStart w:id="8" w:name="_Hlk215061838"/>
      <w:bookmarkStart w:id="9" w:name="_Hlk213151898"/>
      <w:r w:rsidR="001B77B1" w:rsidRPr="00765294">
        <w:rPr>
          <w:rFonts w:ascii="Arial Narrow" w:eastAsia="Times New Roman" w:hAnsi="Arial Narrow" w:cs="Arial"/>
          <w:kern w:val="0"/>
          <w:shd w:val="clear" w:color="auto" w:fill="FFFFFF"/>
          <w:lang w:eastAsia="es-PE"/>
          <ns2:ligatures ns2:val="none"/>
        </w:rPr>
        <w:t xml:space="preserve">la compañía aseguradora no habría cumplido con elevar el expediente del denunciante al </w:t>
      </w:r>
      <w:r w:rsidR="001B77B1" w:rsidRPr="00765294">
        <w:rPr>
          <w:rFonts w:ascii="Arial Narrow" w:eastAsia="Times New Roman" w:hAnsi="Arial Narrow" w:cs="Arial"/>
          <w:color w:val="000000"/>
          <w:kern w:val="0"/>
          <w:lang w:eastAsia="es-ES"/>
          <ns2:ligatures ns2:val="none"/>
        </w:rPr>
        <w:t xml:space="preserve">Instituto Nacional de Rehabilitación </w:t>
      </w:r>
      <w:r w:rsidR="001B77B1" w:rsidRPr="00765294">
        <w:rPr>
          <w:rFonts w:ascii="Arial Narrow" w:eastAsia="Times New Roman" w:hAnsi="Arial Narrow" w:cs="Arial"/>
          <w:kern w:val="0"/>
          <w:shd w:val="clear" w:color="auto" w:fill="FFFFFF"/>
          <w:lang w:eastAsia="es-PE"/>
          <ns2:ligatures ns2:val="none"/>
        </w:rPr>
        <w:t xml:space="preserve">para la correspondiente evaluación y emisión del dictamen de grado de invalidez de las enfermedades de región lumbar – columna, dermatitis y oftalmología, en virtud de la cobertura de la </w:t>
      </w:r>
      <w:r w:rsidR="001B77B1" w:rsidRPr="00765294">
        <w:rPr>
          <w:rFonts w:ascii="Arial Narrow" w:eastAsia="Times New Roman" w:hAnsi="Arial Narrow" w:cs="Arial"/>
          <w:color w:val="000000"/>
          <w:kern w:val="0"/>
          <w:lang w:val="es-ES" w:eastAsia="es-ES"/>
          <ns2:ligatures ns2:val="none"/>
        </w:rPr>
        <w:t>Póliza P0222859 del Seguro Complementario de Trabajo de Riesgo</w:t>
      </w:r>
      <w:r w:rsidR="00711750" w:rsidRPr="00765294">
        <w:rPr>
          <w:rFonts w:ascii="Arial Narrow" w:eastAsia="Arial Narrow" w:hAnsi="Arial Narrow" w:cs="Arial"/>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65294">
        <w:rPr>
          <w:rFonts w:ascii="Arial Narrow" w:eastAsia="Times New Roman" w:hAnsi="Arial Narrow" w:cs="Arial"/>
          <w:color w:val="000000"/>
          <w:kern w:val="0"/>
          <w:lang w:eastAsia="es-PE"/>
          <ns2:ligatures ns2:val="none"/>
        </w:rPr>
        <w:t/>
      </w:r>
      <w:r w:rsidR="00711750" w:rsidRPr="00765294">
        <w:rPr>
          <w:rFonts w:ascii="Arial Narrow" w:eastAsia="Arial Narrow" w:hAnsi="Arial Narrow" w:cs="Arial"/>
          <w:kern w:val="0"/>
          <ns2:ligatures ns2:val="none"/>
        </w:rPr>
        <w:t xml:space="preserve"> y 19</w:t>
      </w:r>
      <w:r w:rsidR="00711750" w:rsidRPr="00765294">
        <w:rPr>
          <w:rFonts w:ascii="Arial Narrow" w:eastAsia="Times New Roman" w:hAnsi="Arial Narrow" w:cs="Arial"/>
          <w:color w:val="000000"/>
          <w:kern w:val="0"/>
          <w:lang w:eastAsia="es-PE"/>
          <ns2:ligatures ns2:val="none"/>
        </w:rPr>
        <w:t/>
      </w:r>
      <w:r w:rsidR="00711750" w:rsidRPr="00765294">
        <w:rPr>
          <w:rFonts w:ascii="Arial Narrow" w:eastAsia="Arial Narrow" w:hAnsi="Arial Narrow" w:cs="Arial"/>
          <w:kern w:val="0"/>
          <ns2:ligatures ns2:val="none"/>
        </w:rPr>
        <w:t xml:space="preserve"> del Código</w:t>
      </w:r>
      <w:bookmarkStart w:id="10" w:name="_Hlk213160896"/>
      <w:bookmarkEnd w:id="7"/>
      <w:r w:rsidR="00711750" w:rsidRPr="00765294">
        <w:rPr>
          <w:rStyle w:val="Refdenotaalpie"/>
          <w:rFonts w:ascii="Arial Narrow" w:eastAsia="Arial Narrow" w:hAnsi="Arial Narrow" w:cs="Arial"/>
          <w:kern w:val="0"/>
          <w:vertAlign w:val="superscript"/>
          <ns2:ligatures ns2:val="none"/>
        </w:rPr>
        <w:footnoteReference w:id="3"/>
      </w:r>
      <w:bookmarkEnd w:id="10"/>
      <w:r w:rsidR="00711750" w:rsidRPr="00765294">
        <w:rPr>
          <w:rFonts w:ascii="Arial Narrow" w:eastAsia="Arial Narrow" w:hAnsi="Arial Narrow" w:cs="Arial"/>
          <w:kern w:val="0"/>
          <ns2:ligatures ns2:val="none"/>
        </w:rPr>
        <w:t>.</w:t>
      </w:r>
      <w:bookmarkEnd w:id="1"/>
      <w:bookmarkEnd w:id="6"/>
      <w:bookmarkEnd w:id="8"/>
      <w:bookmarkEnd w:id="9"/>
    </w:p>
    <w:bookmarkEnd w:id="2"/>
    <w:p ns2:paraId="463134E5" ns2:textId="77777777" w:rsidR="00CA59A2" w:rsidRPr="00765294" w:rsidRDefault="00CA59A2" w:rsidP="00765294">
      <w:pPr>
        <w:pStyle w:val="Prrafodelista"/>
        <w:numPr>
          <w:ilvl w:val="0"/>
          <w:numId w:val="9"/>
        </w:numPr>
        <w:spacing w:after="0" w:line="240" w:lineRule="auto"/>
        <w:ind w:left="567" w:hanging="567"/>
        <w:jc w:val="both"/>
        <w:rPr>
          <w:rFonts w:ascii="Arial Narrow" w:eastAsia="Calibri" w:hAnsi="Arial Narrow" w:cs="Arial"/>
          <w:kern w:val="0"/>
          <w:lang w:eastAsia="es-PE"/>
          <ns2:ligatures ns2:val="none"/>
        </w:rPr>
      </w:pPr>
      <w:r w:rsidRPr="00765294">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765294">
        <w:rPr>
          <w:rStyle w:val="Refdenotaalpie"/>
          <w:rFonts w:ascii="Arial Narrow" w:eastAsia="Arial Narrow" w:hAnsi="Arial Narrow" w:cs="Arial"/>
          <w:kern w:val="0"/>
          <w:vertAlign w:val="superscript"/>
          <ns2:ligatures ns2:val="none"/>
        </w:rPr>
        <w:footnoteReference w:id="4"/>
      </w:r>
      <w:r w:rsidRPr="00765294">
        <w:rPr>
          <w:rFonts w:ascii="Arial Narrow" w:eastAsia="Arial" w:hAnsi="Arial Narrow" w:cs="Arial"/>
          <w:color w:val="000000"/>
          <w:kern w:val="0"/>
          <w:lang w:eastAsia="es-PE"/>
          <ns2:ligatures ns2:val="none"/>
        </w:rPr>
        <w:t>.</w:t>
      </w:r>
      <w:bookmarkStart w:id="11" w:name="_Hlk214963039"/>
    </w:p>
    <w:p ns2:paraId="68C71625" ns2:textId="77777777" w:rsidR="00CA59A2" w:rsidRPr="00765294" w:rsidRDefault="00CA59A2" w:rsidP="00765294">
      <w:pPr>
        <w:spacing w:after="0" w:line="240" w:lineRule="auto"/>
        <w:ind w:left="567"/>
        <w:contextualSpacing/>
        <w:jc w:val="both"/>
        <w:rPr>
          <w:rFonts w:ascii="Arial Narrow" w:eastAsia="Arial Narrow" w:hAnsi="Arial Narrow" w:cs="Arial"/>
          <w:color w:val="000000"/>
          <w:kern w:val="0"/>
          <w:lang w:eastAsia="es-PE"/>
          <ns2:ligatures ns2:val="none"/>
        </w:rPr>
      </w:pPr>
      <w:bookmarkStart w:id="12" w:name="_Hlk214963071"/>
    </w:p>
    <w:p ns2:paraId="38A98B4B" ns2:textId="77777777" w:rsidR="00CA59A2" w:rsidRPr="00765294" w:rsidRDefault="00CA59A2" w:rsidP="007652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REQUERIMIENTO DE INFORMACIÓN</w:t>
      </w:r>
    </w:p>
    <w:p ns2:paraId="5B518DC4" ns2:textId="77777777" w:rsidR="00CA59A2" w:rsidRPr="00765294" w:rsidRDefault="00CA59A2" w:rsidP="00765294">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4155A4EE" w:rsidR="00CA59A2" w:rsidRPr="00765294" w:rsidRDefault="00CA59A2" w:rsidP="0076529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765294">
        <w:rPr>
          <w:rFonts w:ascii="Arial Narrow" w:eastAsia="Times New Roman" w:hAnsi="Arial Narrow" w:cs="Arial"/>
          <w:color w:val="000000"/>
          <w:kern w:val="0"/>
          <w:lang w:val="es-ES" w:eastAsia="es-ES"/>
          <ns2:ligatures ns2:val="none"/>
        </w:rPr>
        <w:t xml:space="preserve">A efectos de tener mayores elementos </w:t>
      </w:r>
      <w:bookmarkEnd w:id="11"/>
      <w:r w:rsidRPr="00765294">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FC3CB9" w:rsidRPr="00765294">
        <w:rPr>
          <w:rFonts w:ascii="Arial Narrow" w:eastAsia="Times New Roman" w:hAnsi="Arial Narrow" w:cs="Arial"/>
          <w:color w:val="000000"/>
          <w:kern w:val="0"/>
          <w:lang w:val="es-ES" w:eastAsia="es-ES"/>
          <ns2:ligatures ns2:val="none"/>
        </w:rPr>
        <w:t xml:space="preserve">a la compañía aseguradora </w:t>
      </w:r>
      <w:r w:rsidRPr="00765294">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(i) presentar una copia completa, legible y debidamente suscrita de la </w:t>
      </w:r>
      <w:r w:rsidR="00900085" w:rsidRPr="00765294">
        <w:rPr>
          <w:rFonts w:ascii="Arial Narrow" w:eastAsia="Times New Roman" w:hAnsi="Arial Narrow" w:cs="Arial"/>
          <w:color w:val="000000"/>
          <w:kern w:val="0"/>
          <w:lang w:val="es-ES" w:eastAsia="es-ES"/>
          <ns2:ligatures ns2:val="none"/>
        </w:rPr>
        <w:t>Póliza P0222859 del Seguro Complementario de Trabajo de Riesgo</w:t>
      </w:r>
      <w:r w:rsidRPr="00765294">
        <w:rPr>
          <w:rFonts w:ascii="Arial Narrow" w:eastAsia="Times New Roman" w:hAnsi="Arial Narrow" w:cs="Arial"/>
          <w:color w:val="000000"/>
          <w:kern w:val="0"/>
          <w:lang w:val="es-ES" w:eastAsia="es-ES"/>
          <ns2:ligatures ns2:val="none"/>
        </w:rPr>
        <w:t xml:space="preserve">, </w:t>
      </w:r>
      <w:bookmarkStart w:id="13" w:name="_Hlk211877008"/>
      <w:r w:rsidRPr="00765294">
        <w:rPr>
          <w:rFonts w:ascii="Arial Narrow" w:eastAsia="Times New Roman" w:hAnsi="Arial Narrow" w:cs="Arial"/>
          <w:color w:val="000000"/>
          <w:kern w:val="0"/>
          <w:lang w:val="es-ES" w:eastAsia="es-ES"/>
          <ns2:ligatures ns2:val="none"/>
        </w:rPr>
        <w:t>así como el cargo de remisión de la póliza</w:t>
      </w:r>
      <w:bookmarkEnd w:id="13"/>
      <w:r w:rsidRPr="00765294">
        <w:rPr>
          <w:rFonts w:ascii="Arial Narrow" w:eastAsia="Times New Roman" w:hAnsi="Arial Narrow" w:cs="Arial"/>
          <w:color w:val="000000"/>
          <w:kern w:val="0"/>
          <w:lang w:val="es-ES" w:eastAsia="es-ES"/>
          <ns2:ligatures ns2:val="none"/>
        </w:rPr>
        <w:t xml:space="preserve">; (ii) presentar los medios probatorios que acrediten </w:t>
      </w:r>
      <w:r w:rsidR="0063224A" w:rsidRPr="00765294">
        <w:rPr>
          <w:rFonts w:ascii="Arial Narrow" w:eastAsia="Times New Roman" w:hAnsi="Arial Narrow" w:cs="Arial"/>
          <w:color w:val="000000"/>
          <w:kern w:val="0"/>
          <w:lang w:val="es-ES" w:eastAsia="es-ES"/>
          <ns2:ligatures ns2:val="none"/>
        </w:rPr>
        <w:t>que la omisión de incluir las patologías correspondientes a región lumbar – columna, dermatología y oftalmología en el dictamen médico es justificado</w:t>
      </w:r>
      <w:r w:rsidR="00D14C9E" w:rsidRPr="00765294">
        <w:rPr>
          <w:rFonts w:ascii="Arial Narrow" w:eastAsia="Times New Roman" w:hAnsi="Arial Narrow" w:cs="Arial"/>
          <w:color w:val="000000"/>
          <w:kern w:val="0"/>
          <w:lang w:val="es-ES" w:eastAsia="es-ES"/>
          <ns2:ligatures ns2:val="none"/>
        </w:rPr>
        <w:t xml:space="preserve"> en virtud de la Póliza P0222859 del Seguro Complementario de Trabajo de Riesgo</w:t>
      </w:r>
      <w:r w:rsidRPr="00765294">
        <w:rPr>
          <w:rFonts w:ascii="Arial Narrow" w:eastAsia="Times New Roman" w:hAnsi="Arial Narrow" w:cs="Arial"/>
          <w:color w:val="000000"/>
          <w:kern w:val="0"/>
          <w:lang w:val="es-ES" w:eastAsia="es-ES"/>
          <ns2:ligatures ns2:val="none"/>
        </w:rPr>
        <w:t xml:space="preserve">; y, (iii) presentar todas las comunicaciones cursadas </w:t>
      </w:r>
      <w:r w:rsidR="00A87B9B" w:rsidRPr="00765294">
        <w:rPr>
          <w:rFonts w:ascii="Arial Narrow" w:eastAsia="Times New Roman" w:hAnsi="Arial Narrow" w:cs="Arial"/>
          <w:color w:val="000000"/>
          <w:kern w:val="0"/>
          <w:lang w:val="es-ES" w:eastAsia="es-ES"/>
          <ns2:ligatures ns2:val="none"/>
        </w:rPr>
        <w:t xml:space="preserve">con la parte denunciante </w:t>
      </w:r>
      <w:r w:rsidRPr="00765294">
        <w:rPr>
          <w:rFonts w:ascii="Arial Narrow" w:eastAsia="Times New Roman" w:hAnsi="Arial Narrow" w:cs="Arial"/>
          <w:color w:val="000000"/>
          <w:kern w:val="0"/>
          <w:lang w:val="es-ES" w:eastAsia="es-ES"/>
          <ns2:ligatures ns2:val="none"/>
        </w:rPr>
        <w:t xml:space="preserve">en virtud </w:t>
      </w:r>
      <w:r w:rsidR="00F01410" w:rsidRPr="00765294">
        <w:rPr>
          <w:rFonts w:ascii="Arial Narrow" w:eastAsia="Times New Roman" w:hAnsi="Arial Narrow" w:cs="Arial"/>
          <w:color w:val="000000"/>
          <w:kern w:val="0"/>
          <w:lang w:val="es-ES" w:eastAsia="es-ES"/>
          <ns2:ligatures ns2:val="none"/>
        </w:rPr>
        <w:t xml:space="preserve">de los hechos materia </w:t>
      </w:r>
      <w:r w:rsidRPr="00765294">
        <w:rPr>
          <w:rFonts w:ascii="Arial Narrow" w:eastAsia="Times New Roman" w:hAnsi="Arial Narrow" w:cs="Arial"/>
          <w:color w:val="000000"/>
          <w:kern w:val="0"/>
          <w:lang w:val="es-ES" w:eastAsia="es-ES"/>
          <ns2:ligatures ns2:val="none"/>
        </w:rPr>
        <w:t>de denuncia.</w:t>
      </w:r>
      <w:r w:rsidRPr="00765294">
        <w:rPr>
          <w:rFonts w:ascii="Arial Narrow" w:eastAsia="Times New Roman" w:hAnsi="Arial Narrow" w:cs="Arial"/>
          <w:color w:val="000000"/>
          <w:kern w:val="0"/>
          <w:lang w:eastAsia="es-ES"/>
          <ns2:ligatures ns2:val="none"/>
        </w:rPr>
        <w:t xml:space="preserve"> </w:t>
      </w:r>
      <w:r w:rsidR="00900085" w:rsidRPr="00765294">
        <w:rPr>
          <w:rFonts w:ascii="Arial Narrow" w:eastAsia="Times New Roman" w:hAnsi="Arial Narrow" w:cs="Arial"/>
          <w:color w:val="000000"/>
          <w:kern w:val="0"/>
          <w:lang w:eastAsia="es-ES"/>
          <ns2:ligatures ns2:val="none"/>
        </w:rPr>
        <w:t xml:space="preserve"> </w:t>
      </w:r>
    </w:p>
    <w:bookmarkEnd w:id="12"/>
    <w:p ns2:paraId="5C93B848" ns2:textId="77777777" w:rsidR="00CA59A2" w:rsidRPr="00765294" w:rsidRDefault="00CA59A2" w:rsidP="0076529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765294" w:rsidRDefault="00CA59A2" w:rsidP="007652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RESOLUCIÓN DE LA SECRETARÍA TÉCNICA </w:t>
      </w:r>
    </w:p>
    <w:p ns2:paraId="7F554EB2"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eastAsia="es-PE"/>
          <ns2:ligatures ns2:val="none"/>
        </w:rPr>
      </w:pPr>
    </w:p>
    <w:p ns2:paraId="39215327" ns2:textId="0A9A966A" w:rsidR="00121544" w:rsidRPr="00765294" w:rsidRDefault="00CA59A2" w:rsidP="00765294">
      <w:pPr>
        <w:spacing w:after="0" w:line="240" w:lineRule="auto"/>
        <w:contextualSpacing/>
        <w:jc w:val="both"/>
        <w:rPr>
          <w:rFonts w:ascii="Arial Narrow" w:eastAsia="Calibri" w:hAnsi="Arial Narrow" w:cs="Arial"/>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PRIMERO: admitir a trámite la denuncia del 6 de abril de 2026 interpuesta por el señor [DENUNCIANTE] contra Rímac Seguros y Reaseguros S.A., por la presunta infracción a los artículos 18 y 19 de la Ley 29571, Código de Protección y Defensa del Consumidor, en tanto la compañía aseguradora no habría cumplido con elevar el expediente del denunciante al Instituto Nacional de Rehabilitación para la correspondiente evaluación y emisión del dictamen de grado de invalidez de las enfermedades de región lumbar – columna, dermatitis y oftalmología, en virtud de la cobertura de la Póliza P0222859 del Seguro Complementario de Trabajo de Riesgo.</w:t>
      </w:r>
      <w:r w:rsidRPr="00765294">
        <w:rPr>
          <w:rFonts w:ascii="Arial Narrow" w:eastAsia="Times New Roman" w:hAnsi="Arial Narrow" w:cs="Arial"/>
          <w:color w:val="000000"/>
          <w:kern w:val="0"/>
          <w:shd w:val="clear" w:color="auto" w:fill="FFFFFF"/>
          <w:lang w:eastAsia="es-PE"/>
          <ns2:ligatures ns2:val="none"/>
        </w:rPr>
        <w:t xml:space="preserve"/>
      </w:r>
      <w:r w:rsidR="00DE5700" w:rsidRPr="00765294">
        <w:rPr>
          <w:rFonts w:ascii="Arial Narrow" w:eastAsia="Times New Roman" w:hAnsi="Arial Narrow" w:cs="Arial"/>
          <w:color w:val="000000"/>
          <w:kern w:val="0"/>
          <w:lang w:val="es-ES" w:eastAsia="es-ES"/>
          <ns2:ligatures ns2:val="none"/>
        </w:rPr>
        <w:t xml:space="preserve"/>
      </w:r>
      <w:r w:rsidRPr="00765294">
        <w:rPr>
          <w:rFonts w:ascii="Arial Narrow" w:eastAsia="Times New Roman" w:hAnsi="Arial Narrow" w:cs="Arial"/>
          <w:color w:val="000000"/>
          <w:kern w:val="0"/>
          <w:shd w:val="clear" w:color="auto" w:fill="FFFFFF"/>
          <w:lang w:eastAsia="es-PE"/>
          <ns2:ligatures ns2:val="none"/>
        </w:rPr>
        <w:t xml:space="preserve"/>
      </w:r>
      <w:r w:rsidR="00FC3CB9" w:rsidRPr="00765294">
        <w:rPr>
          <w:rFonts w:ascii="Arial Narrow" w:hAnsi="Arial Narrow" w:cs="Arial"/>
          <w:bCs/>
          <w:spacing w:val="-3"/>
          <w:kern w:val="0"/>
          <ns2:ligatures ns2:val="none"/>
        </w:rPr>
        <w:t xml:space="preserve"/>
      </w:r>
      <w:r w:rsidRPr="00765294">
        <w:rPr>
          <w:rFonts w:ascii="Arial Narrow" w:eastAsia="Times New Roman" w:hAnsi="Arial Narrow" w:cs="Arial"/>
          <w:color w:val="000000"/>
          <w:kern w:val="0"/>
          <w:shd w:val="clear" w:color="auto" w:fill="FFFFFF"/>
          <w:lang w:eastAsia="es-PE"/>
          <ns2:ligatures ns2:val="none"/>
        </w:rPr>
        <w:t xml:space="preserve"/>
      </w:r>
      <w:bookmarkStart w:id="14" w:name="_Hlk215062067"/>
      <w:r w:rsidR="00121544" w:rsidRPr="00765294">
        <w:rPr>
          <w:rFonts w:ascii="Arial Narrow" w:eastAsia="Times New Roman" w:hAnsi="Arial Narrow" w:cs="Arial"/>
          <w:color w:val="000000"/>
          <w:kern w:val="0"/>
          <w:shd w:val="clear" w:color="auto" w:fill="FFFFFF"/>
          <w:lang w:eastAsia="es-PE"/>
          <ns2:ligatures ns2:val="none"/>
        </w:rPr>
        <w:t/>
      </w:r>
      <w:r w:rsidR="00D14C9E" w:rsidRPr="00765294">
        <w:rPr>
          <w:rFonts w:ascii="Arial Narrow" w:eastAsia="Times New Roman" w:hAnsi="Arial Narrow" w:cs="Arial"/>
          <w:color w:val="000000"/>
          <w:kern w:val="0"/>
          <w:shd w:val="clear" w:color="auto" w:fill="FFFFFF"/>
          <w:lang w:eastAsia="es-PE"/>
          <ns2:ligatures ns2:val="none"/>
        </w:rPr>
        <w:t/>
      </w:r>
      <w:r w:rsidR="00711750" w:rsidRPr="00765294">
        <w:rPr>
          <w:rFonts w:ascii="Arial Narrow" w:eastAsia="Calibri" w:hAnsi="Arial Narrow" w:cs="Arial"/>
          <w:color w:val="000000"/>
          <w:kern w:val="0"/>
          <w:lang w:eastAsia="es-PE"/>
          <ns2:ligatures ns2:val="none"/>
        </w:rPr>
        <w:t/>
      </w:r>
      <w:r w:rsidR="00711750" w:rsidRPr="00765294">
        <w:rPr>
          <w:rFonts w:ascii="Arial Narrow" w:eastAsia="Times New Roman" w:hAnsi="Arial Narrow" w:cs="Arial"/>
          <w:kern w:val="0"/>
          <w:shd w:val="clear" w:color="auto" w:fill="FFFFFF"/>
          <w:lang w:eastAsia="es-PE"/>
          <ns2:ligatures ns2:val="none"/>
        </w:rPr>
        <w:t xml:space="preserve"/>
      </w:r>
      <w:r w:rsidR="00711750" w:rsidRPr="00765294">
        <w:rPr>
          <w:rFonts w:ascii="Arial Narrow" w:eastAsia="Calibri" w:hAnsi="Arial Narrow" w:cs="Arial"/>
          <w:kern w:val="0"/>
          <w:lang w:eastAsia="es-PE"/>
          <ns2:ligatures ns2:val="none"/>
        </w:rPr>
        <w:t xml:space="preserve"/>
      </w:r>
      <w:r w:rsidR="00711750" w:rsidRPr="00765294">
        <w:rPr>
          <w:rFonts w:ascii="Arial Narrow" w:eastAsia="Times New Roman" w:hAnsi="Arial Narrow" w:cs="Arial"/>
          <w:kern w:val="0"/>
          <w:shd w:val="clear" w:color="auto" w:fill="FFFFFF"/>
          <w:lang w:eastAsia="es-PE"/>
          <ns2:ligatures ns2:val="none"/>
        </w:rPr>
        <w:t xml:space="preserve"/>
      </w:r>
      <w:r w:rsidR="003A71B1" w:rsidRPr="00765294">
        <w:rPr>
          <w:rFonts w:ascii="Arial Narrow" w:eastAsia="Times New Roman" w:hAnsi="Arial Narrow" w:cs="Arial"/>
          <w:kern w:val="0"/>
          <w:shd w:val="clear" w:color="auto" w:fill="FFFFFF"/>
          <w:lang w:eastAsia="es-PE"/>
          <ns2:ligatures ns2:val="none"/>
        </w:rPr>
        <w:t/>
      </w:r>
      <w:r w:rsidR="00711750" w:rsidRPr="00765294">
        <w:rPr>
          <w:rFonts w:ascii="Arial Narrow" w:eastAsia="Times New Roman" w:hAnsi="Arial Narrow" w:cs="Arial"/>
          <w:kern w:val="0"/>
          <w:shd w:val="clear" w:color="auto" w:fill="FFFFFF"/>
          <w:lang w:eastAsia="es-PE"/>
          <ns2:ligatures ns2:val="none"/>
        </w:rPr>
        <w:t xml:space="preserve"/>
      </w:r>
      <w:r w:rsidR="00FB44B8" w:rsidRPr="00765294">
        <w:rPr>
          <w:rFonts w:ascii="Arial Narrow" w:eastAsia="Times New Roman" w:hAnsi="Arial Narrow" w:cs="Arial"/>
          <w:kern w:val="0"/>
          <w:shd w:val="clear" w:color="auto" w:fill="FFFFFF"/>
          <w:lang w:eastAsia="es-PE"/>
          <ns2:ligatures ns2:val="none"/>
        </w:rPr>
        <w:t xml:space="preserve"/>
      </w:r>
      <w:r w:rsidR="00D14C9E" w:rsidRPr="00765294">
        <w:rPr>
          <w:rFonts w:ascii="Arial Narrow" w:eastAsia="Times New Roman" w:hAnsi="Arial Narrow" w:cs="Arial"/>
          <w:kern w:val="0"/>
          <w:shd w:val="clear" w:color="auto" w:fill="FFFFFF"/>
          <w:lang w:eastAsia="es-PE"/>
          <ns2:ligatures ns2:val="none"/>
        </w:rPr>
        <w:t xml:space="preserve"/>
      </w:r>
      <w:r w:rsidR="00DA5239" w:rsidRPr="00765294">
        <w:rPr>
          <w:rFonts w:ascii="Arial Narrow" w:eastAsia="Times New Roman" w:hAnsi="Arial Narrow" w:cs="Arial"/>
          <w:color w:val="000000"/>
          <w:kern w:val="0"/>
          <w:lang w:eastAsia="es-ES"/>
          <ns2:ligatures ns2:val="none"/>
        </w:rPr>
        <w:t xml:space="preserve"/>
      </w:r>
      <w:r w:rsidR="00D14C9E" w:rsidRPr="00765294">
        <w:rPr>
          <w:rFonts w:ascii="Arial Narrow" w:eastAsia="Times New Roman" w:hAnsi="Arial Narrow" w:cs="Arial"/>
          <w:kern w:val="0"/>
          <w:shd w:val="clear" w:color="auto" w:fill="FFFFFF"/>
          <w:lang w:eastAsia="es-PE"/>
          <ns2:ligatures ns2:val="none"/>
        </w:rPr>
        <w:t/>
      </w:r>
      <w:r w:rsidR="002F594C" w:rsidRPr="00765294">
        <w:rPr>
          <w:rFonts w:ascii="Arial Narrow" w:eastAsia="Times New Roman" w:hAnsi="Arial Narrow" w:cs="Arial"/>
          <w:kern w:val="0"/>
          <w:shd w:val="clear" w:color="auto" w:fill="FFFFFF"/>
          <w:lang w:eastAsia="es-PE"/>
          <ns2:ligatures ns2:val="none"/>
        </w:rPr>
        <w:t xml:space="preserve"/>
      </w:r>
      <w:r w:rsidR="00D14C9E" w:rsidRPr="00765294">
        <w:rPr>
          <w:rFonts w:ascii="Arial Narrow" w:eastAsia="Times New Roman" w:hAnsi="Arial Narrow" w:cs="Arial"/>
          <w:kern w:val="0"/>
          <w:shd w:val="clear" w:color="auto" w:fill="FFFFFF"/>
          <w:lang w:eastAsia="es-PE"/>
          <ns2:ligatures ns2:val="none"/>
        </w:rPr>
        <w:t/>
      </w:r>
      <w:r w:rsidR="002F594C" w:rsidRPr="00765294">
        <w:rPr>
          <w:rFonts w:ascii="Arial Narrow" w:eastAsia="Times New Roman" w:hAnsi="Arial Narrow" w:cs="Arial"/>
          <w:kern w:val="0"/>
          <w:shd w:val="clear" w:color="auto" w:fill="FFFFFF"/>
          <w:lang w:eastAsia="es-PE"/>
          <ns2:ligatures ns2:val="none"/>
        </w:rPr>
        <w:t xml:space="preserve"/>
      </w:r>
      <w:r w:rsidR="00D14C9E" w:rsidRPr="00765294">
        <w:rPr>
          <w:rFonts w:ascii="Arial Narrow" w:eastAsia="Times New Roman" w:hAnsi="Arial Narrow" w:cs="Arial"/>
          <w:kern w:val="0"/>
          <w:shd w:val="clear" w:color="auto" w:fill="FFFFFF"/>
          <w:lang w:eastAsia="es-PE"/>
          <ns2:ligatures ns2:val="none"/>
        </w:rPr>
        <w:t xml:space="preserve"/>
      </w:r>
      <w:r w:rsidR="002F594C" w:rsidRPr="00765294">
        <w:rPr>
          <w:rFonts w:ascii="Arial Narrow" w:eastAsia="Times New Roman" w:hAnsi="Arial Narrow" w:cs="Arial"/>
          <w:kern w:val="0"/>
          <w:shd w:val="clear" w:color="auto" w:fill="FFFFFF"/>
          <w:lang w:eastAsia="es-PE"/>
          <ns2:ligatures ns2:val="none"/>
        </w:rPr>
        <w:t xml:space="preserve"/>
      </w:r>
      <w:r w:rsidR="001B77B1" w:rsidRPr="00765294">
        <w:rPr>
          <w:rFonts w:ascii="Arial Narrow" w:eastAsia="Times New Roman" w:hAnsi="Arial Narrow" w:cs="Arial"/>
          <w:kern w:val="0"/>
          <w:shd w:val="clear" w:color="auto" w:fill="FFFFFF"/>
          <w:lang w:eastAsia="es-PE"/>
          <ns2:ligatures ns2:val="none"/>
        </w:rPr>
        <w:t/>
      </w:r>
      <w:r w:rsidR="002F594C" w:rsidRPr="00765294">
        <w:rPr>
          <w:rFonts w:ascii="Arial Narrow" w:eastAsia="Times New Roman" w:hAnsi="Arial Narrow" w:cs="Arial"/>
          <w:kern w:val="0"/>
          <w:shd w:val="clear" w:color="auto" w:fill="FFFFFF"/>
          <w:lang w:eastAsia="es-PE"/>
          <ns2:ligatures ns2:val="none"/>
        </w:rPr>
        <w:t xml:space="preserve"/>
      </w:r>
      <w:r w:rsidR="002F594C" w:rsidRPr="00765294">
        <w:rPr>
          <w:rFonts w:ascii="Arial Narrow" w:eastAsia="Times New Roman" w:hAnsi="Arial Narrow" w:cs="Arial"/>
          <w:color w:val="000000"/>
          <w:kern w:val="0"/>
          <w:lang w:val="es-ES" w:eastAsia="es-ES"/>
          <ns2:ligatures ns2:val="none"/>
        </w:rPr>
        <w:t/>
      </w:r>
      <w:r w:rsidR="00121544" w:rsidRPr="00765294">
        <w:rPr>
          <w:rFonts w:ascii="Arial Narrow" w:eastAsia="Arial Narrow" w:hAnsi="Arial Narrow" w:cs="Arial"/>
          <w:kern w:val="0"/>
          <ns2:ligatures ns2:val="none"/>
        </w:rPr>
        <w:t/>
      </w:r>
    </w:p>
    <w:bookmarkEnd w:id="14"/>
    <w:p ns2:paraId="042B3F54" ns2:textId="777BBF33" w:rsidR="00CA59A2" w:rsidRPr="00765294" w:rsidRDefault="00CA59A2" w:rsidP="00765294">
      <w:pPr>
        <w:spacing w:after="0" w:line="240" w:lineRule="auto"/>
        <w:contextualSpacing/>
        <w:jc w:val="both"/>
        <w:rPr>
          <w:rFonts w:ascii="Arial Narrow" w:eastAsia="Arial Narrow" w:hAnsi="Arial Narrow" w:cs="Arial"/>
          <w:kern w:val="0"/>
          <ns2:ligatures ns2:val="none"/>
        </w:rPr>
      </w:pPr>
    </w:p>
    <w:p ns2:paraId="0A292C9F" ns2:textId="654A6912" w:rsidR="00CA59A2" w:rsidRPr="00765294" w:rsidRDefault="00CA59A2" w:rsidP="00765294">
      <w:pPr>
        <w:spacing w:after="0" w:line="240" w:lineRule="auto"/>
        <w:contextualSpacing/>
        <w:jc w:val="both"/>
        <w:rPr>
          <w:rFonts w:ascii="Arial Narrow" w:eastAsia="Calibri" w:hAnsi="Arial Narrow" w:cs="Arial"/>
          <w:kern w:val="0"/>
          <ns2:ligatures ns2:val="none"/>
        </w:rPr>
      </w:pPr>
      <w:r w:rsidRPr="00765294">
        <w:rPr>
          <w:rFonts w:ascii="Arial Narrow" w:eastAsia="Arial Narrow" w:hAnsi="Arial Narrow" w:cs="Arial"/>
          <w:b/>
          <w:color w:val="000000"/>
          <w:kern w:val="0"/>
          <w:lang w:eastAsia="es-PE"/>
          <ns2:ligatures ns2:val="none"/>
        </w:rPr>
        <w:t>SEGUNDO:</w:t>
      </w:r>
      <w:r w:rsidRPr="00765294">
        <w:rPr>
          <w:rFonts w:ascii="Arial Narrow" w:eastAsia="Arial Narrow" w:hAnsi="Arial Narrow" w:cs="Arial"/>
          <w:color w:val="000000"/>
          <w:kern w:val="0"/>
          <w:lang w:eastAsia="es-PE"/>
          <ns2:ligatures ns2:val="none"/>
        </w:rPr>
        <w:t xml:space="preserve"> tener por ofrecidos los medios probatorios presentados en el escrito de denuncia </w:t>
      </w:r>
      <w:r w:rsidRPr="00765294">
        <w:rPr>
          <w:rFonts w:ascii="Arial Narrow" w:eastAsia="Times New Roman" w:hAnsi="Arial Narrow" w:cs="Arial"/>
          <w:color w:val="000000"/>
          <w:kern w:val="0"/>
          <w:lang w:val="es-ES" w:eastAsia="es-ES"/>
          <ns2:ligatures ns2:val="none"/>
        </w:rPr>
        <w:t xml:space="preserve">del </w:t>
      </w:r>
      <w:r w:rsidR="00DE5700" w:rsidRPr="00765294">
        <w:rPr>
          <w:rFonts w:ascii="Arial Narrow" w:eastAsia="Times New Roman" w:hAnsi="Arial Narrow" w:cs="Arial"/>
          <w:color w:val="000000"/>
          <w:kern w:val="0"/>
          <w:lang w:val="es-ES" w:eastAsia="es-ES"/>
          <ns2:ligatures ns2:val="none"/>
        </w:rPr>
        <w:t>6 de abril de 2026</w:t>
      </w:r>
      <w:r w:rsidRPr="00765294">
        <w:rPr>
          <w:rFonts w:ascii="Arial Narrow" w:eastAsia="Calibri" w:hAnsi="Arial Narrow" w:cs="Arial"/>
          <w:kern w:val="0"/>
          <ns2:ligatures ns2:val="none"/>
        </w:rPr>
        <w:t>.</w:t>
      </w:r>
    </w:p>
    <w:p ns2:paraId="68A17E97" ns2:textId="77777777" w:rsidR="00CA59A2" w:rsidRPr="00765294" w:rsidRDefault="00CA59A2" w:rsidP="00765294">
      <w:pPr>
        <w:spacing w:after="0" w:line="240" w:lineRule="auto"/>
        <w:contextualSpacing/>
        <w:jc w:val="both"/>
        <w:rPr>
          <w:rFonts w:ascii="Arial Narrow" w:eastAsia="Times New Roman" w:hAnsi="Arial Narrow" w:cs="Arial"/>
          <w:color w:val="000000"/>
          <w:kern w:val="0"/>
          <w:lang w:eastAsia="es-PE"/>
          <ns2:ligatures ns2:val="none"/>
        </w:rPr>
      </w:pPr>
    </w:p>
    <w:p ns2:paraId="168254DA" ns2:textId="77777777" w:rsidR="00CA59A2" w:rsidRPr="00765294" w:rsidRDefault="00CA59A2" w:rsidP="00765294">
      <w:pPr>
        <w:spacing w:after="0" w:line="240" w:lineRule="auto"/>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b/>
          <w:color w:val="000000"/>
          <w:kern w:val="0"/>
          <w:lang w:eastAsia="es-PE"/>
          <ns2:ligatures ns2:val="none"/>
        </w:rPr>
        <w:t xml:space="preserve">TERCERO: </w:t>
      </w:r>
      <w:r w:rsidRPr="00765294">
        <w:rPr>
          <w:rFonts w:ascii="Arial Narrow" w:eastAsia="Arial Narrow" w:hAnsi="Arial Narrow" w:cs="Arial"/>
          <w:color w:val="000000"/>
          <w:kern w:val="0"/>
          <w:lang w:eastAsia="es-PE"/>
          <ns2:ligatures ns2:val="none"/>
        </w:rPr>
        <w:t>requerir a Rímac Seguros y Reaseguros S.A. que cumpla con lo siguiente:</w:t>
      </w:r>
    </w:p>
    <w:p ns2:paraId="20FDFB8D" ns2:textId="77777777" w:rsidR="00CA59A2" w:rsidRPr="00765294" w:rsidRDefault="00CA59A2" w:rsidP="00765294">
      <w:pPr>
        <w:spacing w:after="0" w:line="240" w:lineRule="auto"/>
        <w:contextualSpacing/>
        <w:jc w:val="both"/>
        <w:rPr>
          <w:rFonts w:ascii="Arial Narrow" w:eastAsia="Times New Roman" w:hAnsi="Arial Narrow" w:cs="Arial"/>
          <w:color w:val="000000"/>
          <w:kern w:val="0"/>
          <w:lang w:eastAsia="es-PE"/>
          <ns2:ligatures ns2:val="none"/>
        </w:rPr>
      </w:pPr>
    </w:p>
    <w:p ns2:paraId="4AA80738" ns2:textId="77777777" w:rsidR="00CA59A2" w:rsidRPr="00765294" w:rsidRDefault="00CA59A2" w:rsidP="00765294">
      <w:pPr>
        <w:numPr>
          <w:ilvl w:val="0"/>
          <w:numId w:val="3"/>
        </w:numPr>
        <w:spacing w:after="0" w:line="240" w:lineRule="auto"/>
        <w:ind w:left="567" w:hanging="567"/>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765294" w:rsidRDefault="00CA59A2" w:rsidP="00765294">
      <w:pPr>
        <w:numPr>
          <w:ilvl w:val="0"/>
          <w:numId w:val="3"/>
        </w:numPr>
        <w:spacing w:after="0" w:line="240" w:lineRule="auto"/>
        <w:ind w:left="567" w:hanging="567"/>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765294" w:rsidRDefault="00CA59A2" w:rsidP="00765294">
      <w:pPr>
        <w:numPr>
          <w:ilvl w:val="0"/>
          <w:numId w:val="3"/>
        </w:numPr>
        <w:spacing w:after="0" w:line="240" w:lineRule="auto"/>
        <w:ind w:left="567" w:hanging="567"/>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color w:val="000000"/>
          <w:kern w:val="0"/>
          <w:lang w:eastAsia="es-PE"/>
          <ns2:ligatures ns2:val="none"/>
        </w:rPr>
        <w:t>consignar el Número de Registro Único de Contribuyentes (RUC); y,</w:t>
      </w:r>
    </w:p>
    <w:p ns2:paraId="19E4DFA1" ns2:textId="77777777" w:rsidR="00CA59A2" w:rsidRPr="00765294" w:rsidRDefault="00CA59A2" w:rsidP="00765294">
      <w:pPr>
        <w:numPr>
          <w:ilvl w:val="0"/>
          <w:numId w:val="3"/>
        </w:numPr>
        <w:spacing w:after="0" w:line="240" w:lineRule="auto"/>
        <w:ind w:left="567" w:hanging="567"/>
        <w:contextualSpacing/>
        <w:jc w:val="both"/>
        <w:rPr>
          <w:rFonts w:ascii="Arial Narrow" w:eastAsia="Calibri" w:hAnsi="Arial Narrow" w:cs="Arial"/>
          <w:kern w:val="0"/>
          <ns2:ligatures ns2:val="none"/>
        </w:rPr>
      </w:pPr>
      <w:r w:rsidRPr="00765294">
        <w:rPr>
          <w:rFonts w:ascii="Arial Narrow" w:eastAsia="Arial Narrow" w:hAnsi="Arial Narrow" w:cs="Arial"/>
          <w:color w:val="000000"/>
          <w:kern w:val="0"/>
          <w:lang w:eastAsia="es-PE"/>
          <ns2:ligatures ns2:val="none"/>
        </w:rPr>
        <w:t>fijar domicilio procesal para el procedimiento, de conformidad con el numeral 1 del artículo 442</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del Código Procesal Civil. </w:t>
      </w:r>
      <w:r w:rsidRPr="00765294">
        <w:rPr>
          <w:rFonts w:ascii="Arial Narrow" w:eastAsia="Calibri" w:hAnsi="Arial Narrow" w:cs="Arial"/>
          <w:kern w:val="0"/>
          <ns2:ligatures ns2:val="none"/>
        </w:rPr>
        <w:t>Para ello podrá señalar domicilio físico o una dirección electrónica a la que pueda remitirse las notificaciones</w:t>
      </w:r>
      <w:r w:rsidRPr="00765294">
        <w:rPr>
          <w:rFonts w:ascii="Arial Narrow" w:eastAsia="Arial" w:hAnsi="Arial Narrow" w:cs="Arial"/>
          <w:kern w:val="0"/>
          <w:lang w:val="es"/>
          <ns2:ligatures ns2:val="none"/>
        </w:rPr>
        <w:t>;</w:t>
      </w:r>
    </w:p>
    <w:p ns2:paraId="7C63E340" ns2:textId="77777777" w:rsidR="00CA59A2" w:rsidRPr="00765294" w:rsidRDefault="00CA59A2" w:rsidP="00765294">
      <w:pPr>
        <w:numPr>
          <w:ilvl w:val="0"/>
          <w:numId w:val="3"/>
        </w:numPr>
        <w:spacing w:after="0" w:line="240" w:lineRule="auto"/>
        <w:ind w:left="567" w:hanging="567"/>
        <w:contextualSpacing/>
        <w:jc w:val="both"/>
        <w:rPr>
          <w:rFonts w:ascii="Arial Narrow" w:eastAsia="Calibri" w:hAnsi="Arial Narrow" w:cs="Arial"/>
          <w:kern w:val="0"/>
          <ns2:ligatures ns2:val="none"/>
        </w:rPr>
      </w:pPr>
      <w:r w:rsidRPr="00765294">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765294">
        <w:rPr>
          <w:rStyle w:val="Refdenotaalpie"/>
          <w:rFonts w:ascii="Arial Narrow" w:eastAsia="Calibri" w:hAnsi="Arial Narrow" w:cs="Arial"/>
          <w:kern w:val="0"/>
          <w:vertAlign w:val="superscript"/>
          <ns2:ligatures ns2:val="none"/>
        </w:rPr>
        <w:footnoteReference w:id="5"/>
      </w:r>
      <w:r w:rsidRPr="00765294">
        <w:rPr>
          <w:rFonts w:ascii="Arial Narrow" w:eastAsia="Calibri" w:hAnsi="Arial Narrow" w:cs="Arial"/>
          <w:kern w:val="0"/>
          <ns2:ligatures ns2:val="none"/>
        </w:rPr>
        <w:t>. Ello, a fin de que la Comisión pueda meritar dicha documentación, conforme lo establece el artículo 110</w:t>
      </w:r>
      <w:r w:rsidRPr="00765294">
        <w:rPr>
          <w:rFonts w:ascii="Arial Narrow" w:eastAsia="Times New Roman" w:hAnsi="Arial Narrow" w:cs="Arial"/>
          <w:color w:val="000000"/>
          <w:kern w:val="0"/>
          <w:lang w:eastAsia="es-PE"/>
          <ns2:ligatures ns2:val="none"/>
        </w:rPr>
        <w:t/>
      </w:r>
      <w:r w:rsidRPr="00765294">
        <w:rPr>
          <w:rFonts w:ascii="Arial Narrow" w:eastAsia="Calibri" w:hAnsi="Arial Narrow" w:cs="Arial"/>
          <w:kern w:val="0"/>
          <ns2:ligatures ns2:val="none"/>
        </w:rPr>
        <w:t xml:space="preserve"> del </w:t>
      </w:r>
      <w:r w:rsidRPr="00765294">
        <w:rPr>
          <w:rFonts w:ascii="Arial Narrow" w:eastAsia="Calibri" w:hAnsi="Arial Narrow" w:cs="Arial"/>
          <w:spacing w:val="-2"/>
          <w:kern w:val="0"/>
          <ns2:ligatures ns2:val="none"/>
        </w:rPr>
        <w:t>Código</w:t>
      </w:r>
      <w:r w:rsidRPr="00765294">
        <w:rPr>
          <w:rStyle w:val="Refdenotaalpie"/>
          <w:rFonts w:ascii="Arial Narrow" w:eastAsia="Calibri" w:hAnsi="Arial Narrow" w:cs="Arial"/>
          <w:spacing w:val="-2"/>
          <w:kern w:val="0"/>
          <w:vertAlign w:val="superscript"/>
          <ns2:ligatures ns2:val="none"/>
        </w:rPr>
        <w:footnoteReference w:id="6"/>
      </w:r>
      <w:r w:rsidRPr="00765294">
        <w:rPr>
          <w:rFonts w:ascii="Arial Narrow" w:eastAsia="Calibri" w:hAnsi="Arial Narrow" w:cs="Arial"/>
          <w:spacing w:val="-2"/>
          <w:kern w:val="0"/>
          <ns2:ligatures ns2:val="none"/>
        </w:rPr>
        <w:t>.</w:t>
      </w:r>
    </w:p>
    <w:p ns2:paraId="1F11FE32" ns2:textId="77777777" w:rsidR="00CA59A2" w:rsidRPr="00765294" w:rsidRDefault="00CA59A2" w:rsidP="00765294">
      <w:pPr>
        <w:spacing w:after="0" w:line="240" w:lineRule="auto"/>
        <w:ind w:left="567"/>
        <w:contextualSpacing/>
        <w:jc w:val="both"/>
        <w:rPr>
          <w:rFonts w:ascii="Arial Narrow" w:eastAsia="Arial Narrow" w:hAnsi="Arial Narrow" w:cs="Arial"/>
          <w:color w:val="000000"/>
          <w:kern w:val="0"/>
          <w:lang w:eastAsia="es-PE"/>
          <ns2:ligatures ns2:val="none"/>
        </w:rPr>
      </w:pPr>
    </w:p>
    <w:p>
      <w:pPr>
        <w:spacing w:after="0" w:line="240" w:lineRule="auto"/>
        <w:contextualSpacing/>
        <w:jc w:val="both"/>
        <w:rPr>
          <w:rFonts w:ascii="Arial Narrow" w:eastAsia="Arial Narrow" w:hAnsi="Arial Narrow" w:cs="Arial"/>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765294" w:rsidRDefault="00CA59A2" w:rsidP="00765294">
      <w:pPr>
        <w:spacing w:after="0" w:line="240" w:lineRule="auto"/>
        <w:contextualSpacing/>
        <w:jc w:val="both"/>
        <w:rPr>
          <w:rFonts w:ascii="Arial Narrow" w:eastAsia="Arial Narrow" w:hAnsi="Arial Narrow" w:cs="Arial"/>
          <w:color w:val="000000"/>
          <w:kern w:val="0"/>
          <w:lang w:eastAsia="es-PE"/>
          <ns2:ligatures ns2:val="none"/>
        </w:rPr>
      </w:pPr>
    </w:p>
    <w:p ns2:paraId="774AFBA5" ns2:textId="44F5E6C3" w:rsidR="00CA59A2" w:rsidRPr="00765294" w:rsidRDefault="00CA59A2" w:rsidP="00765294">
      <w:pPr>
        <w:spacing w:after="0" w:line="240" w:lineRule="auto"/>
        <w:contextualSpacing/>
        <w:jc w:val="both"/>
        <w:rPr>
          <w:rFonts w:ascii="Arial Narrow" w:eastAsia="Times New Roman" w:hAnsi="Arial Narrow" w:cs="Arial"/>
          <w:color w:val="000000"/>
          <w:kern w:val="0"/>
          <w:lang w:val="es-ES" w:eastAsia="es-ES"/>
          <ns2:ligatures ns2:val="none"/>
        </w:rPr>
      </w:pPr>
      <w:r w:rsidRPr="00765294">
        <w:rPr>
          <w:rFonts w:ascii="Arial Narrow" w:eastAsia="Arial Narrow" w:hAnsi="Arial Narrow" w:cs="Arial"/>
          <w:b/>
          <w:color w:val="000000"/>
          <w:kern w:val="0"/>
          <w:lang w:eastAsia="es-PE"/>
          <ns2:ligatures ns2:val="none"/>
        </w:rPr>
        <w:t xml:space="preserve">QUINTO: </w:t>
      </w:r>
      <w:bookmarkStart w:id="15" w:name="_Hlk188286813"/>
      <w:r w:rsidRPr="00765294">
        <w:rPr>
          <w:rFonts w:ascii="Arial Narrow" w:eastAsia="Times New Roman" w:hAnsi="Arial Narrow" w:cs="Arial"/>
          <w:color w:val="000000"/>
          <w:kern w:val="0"/>
          <w:lang w:eastAsia="es-ES"/>
          <ns2:ligatures ns2:val="none"/>
        </w:rPr>
        <w:t xml:space="preserve">requerir </w:t>
      </w:r>
      <w:r w:rsidRPr="00765294">
        <w:rPr>
          <w:rFonts w:ascii="Arial Narrow" w:eastAsia="Times New Roman" w:hAnsi="Arial Narrow" w:cs="Arial"/>
          <w:color w:val="000000"/>
          <w:kern w:val="0"/>
          <w:lang w:val="es-ES" w:eastAsia="es-ES"/>
          <ns2:ligatures ns2:val="none"/>
        </w:rPr>
        <w:t xml:space="preserve">que, en un </w:t>
      </w:r>
      <w:r w:rsidRPr="00765294">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5"/>
      <w:r w:rsidRPr="00765294">
        <w:rPr>
          <w:rFonts w:ascii="Arial Narrow" w:eastAsia="Times New Roman" w:hAnsi="Arial Narrow" w:cs="Arial"/>
          <w:color w:val="000000"/>
          <w:kern w:val="0"/>
          <w:lang w:eastAsia="es-ES"/>
          <ns2:ligatures ns2:val="none"/>
        </w:rPr>
        <w:t xml:space="preserve">, </w:t>
      </w:r>
      <w:bookmarkStart w:id="16" w:name="_Hlk188286828"/>
      <w:r w:rsidRPr="00765294">
        <w:rPr>
          <w:rFonts w:ascii="Arial Narrow" w:eastAsia="Times New Roman" w:hAnsi="Arial Narrow" w:cs="Arial"/>
          <w:color w:val="000000"/>
          <w:kern w:val="0"/>
          <w:shd w:val="clear" w:color="auto" w:fill="FFFFFF"/>
          <w:lang w:eastAsia="es-PE"/>
          <ns2:ligatures ns2:val="none"/>
        </w:rPr>
        <w:t>el proveedor denunciado</w:t>
      </w:r>
      <w:r w:rsidRPr="00765294">
        <w:rPr>
          <w:rFonts w:ascii="Arial Narrow" w:eastAsia="Times New Roman" w:hAnsi="Arial Narrow" w:cs="Arial"/>
          <w:color w:val="000000"/>
          <w:kern w:val="0"/>
          <w:lang w:eastAsia="es-ES"/>
          <ns2:ligatures ns2:val="none"/>
        </w:rPr>
        <w:t xml:space="preserve"> </w:t>
      </w:r>
      <w:bookmarkEnd w:id="16"/>
      <w:r w:rsidRPr="00765294">
        <w:rPr>
          <w:rFonts w:ascii="Arial Narrow" w:eastAsia="Times New Roman" w:hAnsi="Arial Narrow" w:cs="Arial"/>
          <w:color w:val="000000"/>
          <w:kern w:val="0"/>
          <w:lang w:val="es-ES" w:eastAsia="es-ES"/>
          <ns2:ligatures ns2:val="none"/>
        </w:rPr>
        <w:t xml:space="preserve">cumpla con: </w:t>
      </w:r>
      <w:r w:rsidR="00D14C9E" w:rsidRPr="00765294">
        <w:rPr>
          <w:rFonts w:ascii="Arial Narrow" w:eastAsia="Times New Roman" w:hAnsi="Arial Narrow" w:cs="Arial"/>
          <w:color w:val="000000"/>
          <w:kern w:val="0"/>
          <w:lang w:val="es-ES" w:eastAsia="es-ES"/>
          <ns2:ligatures ns2:val="none"/>
        </w:rPr>
        <w:t>(i) presentar una copia completa, legible y debidamente suscrita de la Póliza P0222859 del Seguro Complementario de Trabajo de Riesgo, así como el cargo de remisión de la póliza; (ii) presentar los medios probatorios que acrediten que la omisión de incluir las patologías correspondientes a región lumbar – columna, dermatología y oftalmología en el dictamen médico es justificado en virtud de la Póliza P0222859 del Seguro Complementario de Trabajo de Riesgo; y, (iii) presentar todas las comunicaciones cursadas con la parte denunciante en virtud de los hechos materia de denuncia</w:t>
      </w:r>
      <w:r w:rsidRPr="00765294">
        <w:rPr>
          <w:rFonts w:ascii="Arial Narrow" w:eastAsia="Times New Roman" w:hAnsi="Arial Narrow" w:cs="Arial"/>
          <w:color w:val="000000"/>
          <w:kern w:val="0"/>
          <w:lang w:val="es-ES" w:eastAsia="es-ES"/>
          <ns2:ligatures ns2:val="none"/>
        </w:rPr>
        <w:t>.</w:t>
      </w:r>
    </w:p>
    <w:p ns2:paraId="12A4D8BD"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val="es-ES" w:eastAsia="es-PE"/>
          <ns2:ligatures ns2:val="none"/>
        </w:rPr>
      </w:pPr>
    </w:p>
    <w:p ns2:paraId="591B7E6F" ns2:textId="7113F95E" w:rsidR="00CA59A2" w:rsidRPr="00765294" w:rsidRDefault="00CA59A2" w:rsidP="00765294">
      <w:pPr>
        <w:spacing w:after="0" w:line="240" w:lineRule="auto"/>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b/>
          <w:color w:val="000000"/>
          <w:kern w:val="0"/>
          <w:lang w:eastAsia="es-PE"/>
          <ns2:ligatures ns2:val="none"/>
        </w:rPr>
        <w:t>SEXTO:</w:t>
      </w:r>
      <w:r w:rsidRPr="00765294">
        <w:rPr>
          <w:rFonts w:ascii="Arial Narrow" w:eastAsia="Arial Narrow" w:hAnsi="Arial Narrow" w:cs="Arial"/>
          <w:color w:val="000000"/>
          <w:kern w:val="0"/>
          <w:lang w:eastAsia="es-PE"/>
          <ns2:ligatures ns2:val="none"/>
        </w:rPr>
        <w:t xml:space="preserve"> </w:t>
      </w:r>
      <w:bookmarkStart w:id="17" w:name="_Hlk188286915"/>
      <w:r w:rsidRPr="00765294">
        <w:rPr>
          <w:rFonts w:ascii="Arial Narrow" w:eastAsia="Arial Narrow" w:hAnsi="Arial Narrow" w:cs="Arial"/>
          <w:color w:val="000000"/>
          <w:kern w:val="0"/>
          <w:lang w:eastAsia="es-PE"/>
          <ns2:ligatures ns2:val="none"/>
        </w:rPr>
        <w:t>informar a las partes que el artículo 110</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de la Ley </w:t>
      </w:r>
      <w:r w:rsidR="003A71B1" w:rsidRPr="00765294">
        <w:rPr>
          <w:rFonts w:ascii="Arial Narrow" w:eastAsia="Times New Roman" w:hAnsi="Arial Narrow" w:cs="Arial"/>
          <w:kern w:val="0"/>
          <w:shd w:val="clear" w:color="auto" w:fill="FFFFFF"/>
          <w:lang w:eastAsia="es-PE"/>
          <ns2:ligatures ns2:val="none"/>
        </w:rPr>
        <w:t>29571</w:t>
      </w:r>
      <w:r w:rsidRPr="00765294">
        <w:rPr>
          <w:rFonts w:ascii="Arial Narrow" w:eastAsia="Arial Narrow" w:hAnsi="Arial Narrow" w:cs="Arial"/>
          <w:color w:val="000000"/>
          <w:kern w:val="0"/>
          <w:lang w:eastAsia="es-PE"/>
          <ns2:ligatures ns2:val="none"/>
        </w:rPr>
        <w:t>, Código de Protección y Defensa del Consumidor</w:t>
      </w:r>
      <w:r w:rsidRPr="00765294">
        <w:rPr>
          <w:rStyle w:val="Refdenotaalpie"/>
          <w:rFonts w:ascii="Arial Narrow" w:eastAsia="Arial Narrow" w:hAnsi="Arial Narrow" w:cs="Arial"/>
          <w:color w:val="000000"/>
          <w:kern w:val="0"/>
          <w:vertAlign w:val="superscript"/>
          <w:lang w:eastAsia="es-PE"/>
          <ns2:ligatures ns2:val="none"/>
        </w:rPr>
        <w:footnoteReference w:id="7"/>
      </w:r>
      <w:r w:rsidRPr="00765294">
        <w:rPr>
          <w:rFonts w:ascii="Arial Narrow" w:eastAsia="Arial Narrow" w:hAnsi="Arial Narrow" w:cs="Arial"/>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w:t>
      </w:r>
      <w:r w:rsidRPr="00765294">
        <w:rPr>
          <w:rFonts w:ascii="Arial Narrow" w:eastAsia="Arial Narrow" w:hAnsi="Arial Narrow" w:cs="Arial"/>
          <w:color w:val="000000"/>
          <w:kern w:val="0"/>
          <w:lang w:eastAsia="es-PE"/>
          <ns2:ligatures ns2:val="none"/>
        </w:rPr>
        <w:lastRenderedPageBreak/>
        <w:t>Unidades Impositivas Tributarias, sin perjuicio de las medidas correctivas, reparadoras y complementarias, que puedan ordenarse de acuerdo a lo estipulado en los artículos 114</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115</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y 116</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de la referida norma</w:t>
      </w:r>
      <w:r w:rsidRPr="00765294">
        <w:rPr>
          <w:rStyle w:val="Refdenotaalpie"/>
          <w:rFonts w:ascii="Arial Narrow" w:eastAsia="Arial Narrow" w:hAnsi="Arial Narrow" w:cs="Arial"/>
          <w:color w:val="000000"/>
          <w:kern w:val="0"/>
          <w:vertAlign w:val="superscript"/>
          <w:lang w:eastAsia="es-PE"/>
          <ns2:ligatures ns2:val="none"/>
        </w:rPr>
        <w:footnoteReference w:id="8"/>
      </w:r>
      <w:r w:rsidRPr="00765294">
        <w:rPr>
          <w:rFonts w:ascii="Arial Narrow" w:eastAsia="Arial Narrow" w:hAnsi="Arial Narrow" w:cs="Arial"/>
          <w:color w:val="000000"/>
          <w:kern w:val="0"/>
          <w:lang w:eastAsia="es-PE"/>
          <ns2:ligatures ns2:val="none"/>
        </w:rPr>
        <w:t xml:space="preserve">. </w:t>
      </w:r>
      <w:bookmarkEnd w:id="17"/>
      <w:r w:rsidRPr="00765294">
        <w:rPr>
          <w:rFonts w:ascii="Arial Narrow" w:eastAsia="Arial Narrow" w:hAnsi="Arial Narrow" w:cs="Arial"/>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del Código</w:t>
      </w:r>
      <w:r w:rsidRPr="00765294">
        <w:rPr>
          <w:rStyle w:val="Refdenotaalpie"/>
          <w:rFonts w:ascii="Arial Narrow" w:eastAsia="Arial Narrow" w:hAnsi="Arial Narrow" w:cs="Arial"/>
          <w:color w:val="000000"/>
          <w:kern w:val="0"/>
          <w:vertAlign w:val="superscript"/>
          <w:lang w:eastAsia="es-PE"/>
          <ns2:ligatures ns2:val="none"/>
        </w:rPr>
        <w:footnoteReference w:id="9"/>
      </w:r>
      <w:r w:rsidRPr="00765294">
        <w:rPr>
          <w:rFonts w:ascii="Arial Narrow" w:eastAsia="Arial Narrow" w:hAnsi="Arial Narrow" w:cs="Arial"/>
          <w:color w:val="000000"/>
          <w:kern w:val="0"/>
          <w:lang w:eastAsia="es-PE"/>
          <ns2:ligatures ns2:val="none"/>
        </w:rPr>
        <w:t>.</w:t>
      </w:r>
    </w:p>
    <w:p ns2:paraId="0ECE55DF" ns2:textId="77777777" w:rsidR="00CA59A2" w:rsidRPr="00765294" w:rsidRDefault="00CA59A2" w:rsidP="00765294">
      <w:pPr>
        <w:shd w:val="clear" w:color="auto" w:fill="FFFFFF"/>
        <w:spacing w:after="0" w:line="240" w:lineRule="auto"/>
        <w:contextualSpacing/>
        <w:jc w:val="both"/>
        <w:rPr>
          <w:rFonts w:ascii="Arial Narrow" w:eastAsia="Arial Narrow" w:hAnsi="Arial Narrow" w:cs="Arial"/>
          <w:b/>
          <w:color w:val="000000"/>
          <w:kern w:val="0"/>
          <w:lang w:eastAsia="es-PE"/>
          <ns2:ligatures ns2:val="none"/>
        </w:rPr>
      </w:pPr>
    </w:p>
    <w:p ns2:paraId="1CC114EB" ns2:textId="77777777" w:rsidR="00CA59A2" w:rsidRPr="00765294" w:rsidRDefault="00CA59A2" w:rsidP="00765294">
      <w:pPr>
        <w:shd w:val="clear" w:color="auto" w:fill="FFFFFF"/>
        <w:spacing w:after="0" w:line="240" w:lineRule="auto"/>
        <w:contextualSpacing/>
        <w:jc w:val="both"/>
        <w:rPr>
          <w:rFonts w:ascii="Arial Narrow" w:eastAsia="Arial Narrow" w:hAnsi="Arial Narrow" w:cs="Arial"/>
          <w:color w:val="000000"/>
          <w:kern w:val="0"/>
          <w:lang w:eastAsia="es-PE"/>
          <ns2:ligatures ns2:val="none"/>
        </w:rPr>
      </w:pPr>
      <w:r w:rsidRPr="00765294">
        <w:rPr>
          <w:rFonts w:ascii="Arial Narrow" w:eastAsia="Arial Narrow" w:hAnsi="Arial Narrow" w:cs="Arial"/>
          <w:b/>
          <w:color w:val="000000"/>
          <w:kern w:val="0"/>
          <w:lang w:eastAsia="es-PE"/>
          <ns2:ligatures ns2:val="none"/>
        </w:rPr>
        <w:t>SÉTIMO:</w:t>
      </w:r>
      <w:r w:rsidRPr="00765294">
        <w:rPr>
          <w:rFonts w:ascii="Arial Narrow" w:eastAsia="Arial Narrow" w:hAnsi="Arial Narrow" w:cs="Arial"/>
          <w:color w:val="000000"/>
          <w:kern w:val="0"/>
          <w:lang w:eastAsia="es-PE"/>
          <ns2:ligatures ns2:val="none"/>
        </w:rPr>
        <w:t xml:space="preserve"> informar a las partes que conforme a lo establecido en el artículo 39</w:t>
      </w:r>
      <w:r w:rsidRPr="00765294">
        <w:rPr>
          <w:rFonts w:ascii="Arial Narrow" w:eastAsia="Times New Roman" w:hAnsi="Arial Narrow" w:cs="Arial"/>
          <w:color w:val="000000"/>
          <w:kern w:val="0"/>
          <w:lang w:eastAsia="es-PE"/>
          <ns2:ligatures ns2:val="none"/>
        </w:rPr>
        <w:t/>
      </w:r>
      <w:r w:rsidRPr="00765294">
        <w:rPr>
          <w:rFonts w:ascii="Arial Narrow" w:eastAsia="Arial Narrow" w:hAnsi="Arial Narrow" w:cs="Arial"/>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765294" w:rsidRDefault="00CA59A2" w:rsidP="00765294">
      <w:pPr>
        <w:shd w:val="clear" w:color="auto" w:fill="FFFFFF"/>
        <w:spacing w:after="0" w:line="240" w:lineRule="auto"/>
        <w:contextualSpacing/>
        <w:jc w:val="both"/>
        <w:rPr>
          <w:rFonts w:ascii="Arial Narrow" w:eastAsia="Arial Narrow" w:hAnsi="Arial Narrow" w:cs="Arial"/>
          <w:color w:val="000000"/>
          <w:kern w:val="0"/>
          <w:lang w:eastAsia="es-PE"/>
          <ns2:ligatures ns2:val="none"/>
        </w:rPr>
      </w:pPr>
    </w:p>
    <w:p ns2:paraId="4CD47B08" ns2:textId="0951A910" w:rsidR="00CA59A2" w:rsidRPr="00765294" w:rsidRDefault="00CA59A2" w:rsidP="00765294">
      <w:pPr>
        <w:suppressAutoHyphens/>
        <w:spacing w:after="0" w:line="240" w:lineRule="auto"/>
        <w:contextualSpacing/>
        <w:jc w:val="both"/>
        <w:rPr>
          <w:rFonts w:ascii="Arial Narrow" w:eastAsia="Calibri" w:hAnsi="Arial Narrow" w:cs="Arial"/>
          <w:kern w:val="0"/>
          <w:u w:val="single"/>
          <ns2:ligatures ns2:val="none"/>
        </w:rPr>
      </w:pPr>
      <w:r w:rsidRPr="00765294">
        <w:rPr>
          <w:rFonts w:ascii="Arial Narrow" w:eastAsia="Calibri" w:hAnsi="Arial Narrow" w:cs="Arial"/>
          <w:b/>
          <w:bCs/>
          <w:kern w:val="0"/>
          <ns2:ligatures ns2:val="none"/>
        </w:rPr>
        <w:t>OCTAVO</w:t>
      </w:r>
      <w:r w:rsidRPr="00765294">
        <w:rPr>
          <w:rFonts w:ascii="Arial Narrow" w:eastAsia="Calibri" w:hAnsi="Arial Narrow" w:cs="Arial"/>
          <w:b/>
          <w:kern w:val="0"/>
          <ns2:ligatures ns2:val="none"/>
        </w:rPr>
        <w:t>:</w:t>
      </w:r>
      <w:r w:rsidRPr="00765294">
        <w:rPr>
          <w:rFonts w:ascii="Arial Narrow" w:eastAsia="Calibri" w:hAnsi="Arial Narrow" w:cs="Arial"/>
          <w:kern w:val="0"/>
          <ns2:ligatures ns2:val="none"/>
        </w:rPr>
        <w:t xml:space="preserve"> comunicar a las partes que, de acuerdo a lo señalado por el artículo 29</w:t>
      </w:r>
      <w:r w:rsidRPr="00765294">
        <w:rPr>
          <w:rFonts w:ascii="Arial Narrow" w:eastAsia="Times New Roman" w:hAnsi="Arial Narrow" w:cs="Arial"/>
          <w:color w:val="000000"/>
          <w:kern w:val="0"/>
          <w:lang w:eastAsia="es-PE"/>
          <ns2:ligatures ns2:val="none"/>
        </w:rPr>
        <w:t/>
      </w:r>
      <w:r w:rsidRPr="00765294">
        <w:rPr>
          <w:rFonts w:ascii="Arial Narrow" w:eastAsia="Calibri" w:hAnsi="Arial Narrow" w:cs="Arial"/>
          <w:kern w:val="0"/>
          <ns2:ligatures ns2:val="none"/>
        </w:rPr>
        <w:t xml:space="preserve"> del Decreto Legislativo 807</w:t>
      </w:r>
      <w:r w:rsidRPr="00765294">
        <w:rPr>
          <w:rStyle w:val="Refdenotaalpie"/>
          <w:rFonts w:ascii="Arial Narrow" w:eastAsia="Calibri" w:hAnsi="Arial Narrow" w:cs="Arial"/>
          <w:kern w:val="0"/>
          <w:vertAlign w:val="superscript"/>
          <ns2:ligatures ns2:val="none"/>
        </w:rPr>
        <w:footnoteReference w:id="10"/>
      </w:r>
      <w:r w:rsidRPr="00765294">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65294">
        <w:rPr>
          <w:rFonts w:ascii="Arial Narrow" w:eastAsia="Calibri" w:hAnsi="Arial Narrow" w:cs="Arial"/>
          <w:kern w:val="0"/>
          <w:u w:val="single"/>
          <ns2:ligatures ns2:val="none"/>
        </w:rPr>
        <w:t>expresamente su facultad para asistir y conciliar en su representación</w:t>
      </w:r>
      <w:r w:rsidRPr="00765294">
        <w:rPr>
          <w:rFonts w:ascii="Arial Narrow" w:eastAsia="Calibri" w:hAnsi="Arial Narrow" w:cs="Arial"/>
          <w:bCs/>
          <w:kern w:val="0"/>
          <ns2:ligatures ns2:val="none"/>
        </w:rPr>
        <w:t>.</w:t>
      </w:r>
      <w:r w:rsidRPr="00765294">
        <w:rPr>
          <w:rFonts w:ascii="Arial Narrow" w:eastAsia="Calibri" w:hAnsi="Arial Narrow" w:cs="Arial"/>
          <w:b/>
          <w:bCs/>
          <w:kern w:val="0"/>
          <ns2:ligatures ns2:val="none"/>
        </w:rPr>
        <w:t xml:space="preserve"> </w:t>
      </w:r>
      <w:r w:rsidRPr="00765294">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0E80CA49" ns2:textId="77777777" w:rsidR="00CA59A2" w:rsidRPr="00765294" w:rsidRDefault="00CA59A2" w:rsidP="00765294">
      <w:pPr>
        <w:suppressAutoHyphens/>
        <w:spacing w:after="0" w:line="240" w:lineRule="auto"/>
        <w:contextualSpacing/>
        <w:jc w:val="both"/>
        <w:rPr>
          <w:rFonts w:ascii="Arial Narrow" w:eastAsia="Times New Roman" w:hAnsi="Arial Narrow" w:cs="Arial"/>
          <w:color w:val="000000"/>
          <w:kern w:val="0"/>
          <w:lang w:eastAsia="es-PE"/>
          <ns2:ligatures ns2:val="none"/>
        </w:rPr>
      </w:pPr>
      <w:r w:rsidRPr="00765294">
        <w:rPr>
          <w:rFonts w:ascii="Arial Narrow" w:eastAsia="Times New Roman" w:hAnsi="Arial Narrow" w:cs="Arial"/>
          <w:b/>
          <w:color w:val="000000"/>
          <w:kern w:val="0"/>
          <w:lang w:eastAsia="es-PE"/>
          <ns2:ligatures ns2:val="none"/>
        </w:rPr>
        <w:t>NOVENO:</w:t>
      </w:r>
      <w:r w:rsidRPr="00765294">
        <w:rPr>
          <w:rFonts w:ascii="Arial Narrow" w:eastAsia="Times New Roman" w:hAnsi="Arial Narrow" w:cs="Arial"/>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ns2:paraId="7DDD06F7" ns2:textId="77777777" w:rsidR="00CA59A2" w:rsidRPr="00765294" w:rsidRDefault="00CA59A2" w:rsidP="00765294">
      <w:pPr>
        <w:suppressAutoHyphens/>
        <w:spacing w:after="0" w:line="240" w:lineRule="auto"/>
        <w:contextualSpacing/>
        <w:jc w:val="both"/>
        <w:rPr>
          <w:rFonts w:ascii="Arial Narrow" w:eastAsia="Times New Roman" w:hAnsi="Arial Narrow" w:cs="Arial"/>
          <w:color w:val="000000"/>
          <w:kern w:val="0"/>
          <w:lang w:eastAsia="es-PE"/>
          <ns2:ligatures ns2:val="none"/>
        </w:rPr>
      </w:pPr>
    </w:p>
    <w:p ns2:paraId="236137A1" ns2:textId="08069E06" w:rsidR="00CA59A2" w:rsidRPr="00765294" w:rsidRDefault="00CA59A2" w:rsidP="00765294">
      <w:pPr>
        <w:suppressAutoHyphens/>
        <w:spacing w:after="0" w:line="240" w:lineRule="auto"/>
        <w:contextualSpacing/>
        <w:jc w:val="both"/>
        <w:rPr>
          <w:rFonts w:ascii="Arial Narrow" w:hAnsi="Arial Narrow" w:cs="Arial"/>
        </w:rPr>
      </w:pPr>
      <w:r w:rsidRPr="00765294">
        <w:rPr>
          <w:rFonts w:ascii="Arial Narrow" w:eastAsia="Arial Narrow" w:hAnsi="Arial Narrow" w:cs="Arial"/>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65294">
        <w:rPr>
          <w:rFonts w:ascii="Arial Narrow" w:hAnsi="Arial Narrow" w:cs="Arial"/>
          <w:b/>
          <w:spacing w:val="-3"/>
          <w:kern w:val="0"/>
          <ns2:ligatures ns2:val="none"/>
        </w:rPr>
        <w:t/>
      </w:r>
      <w:r w:rsidRPr="00765294">
        <w:rPr>
          <w:rFonts w:ascii="Arial Narrow" w:hAnsi="Arial Narrow" w:cs="Arial"/>
          <w:bCs/>
          <w:spacing w:val="-3"/>
          <w:kern w:val="0"/>
          <ns2:ligatures ns2:val="none"/>
        </w:rPr>
        <w:t xml:space="preserve"/>
      </w:r>
      <w:r w:rsidR="00FC3CB9" w:rsidRPr="00765294">
        <w:rPr>
          <w:rFonts w:ascii="Arial Narrow" w:hAnsi="Arial Narrow" w:cs="Arial"/>
          <w:bCs/>
          <w:spacing w:val="-3"/>
          <w:kern w:val="0"/>
          <ns2:ligatures ns2:val="none"/>
        </w:rPr>
        <w:t/>
      </w:r>
      <w:r w:rsidRPr="00765294">
        <w:rPr>
          <w:rFonts w:ascii="Arial Narrow" w:hAnsi="Arial Narrow" w:cs="Arial"/>
          <w:bCs/>
          <w:spacing w:val="-3"/>
          <w:kern w:val="0"/>
          <ns2:ligatures ns2:val="none"/>
        </w:rPr>
        <w:t xml:space="preserve"/>
      </w:r>
      <w:r w:rsidR="00FC3CB9" w:rsidRPr="00765294">
        <w:rPr>
          <w:rFonts w:ascii="Arial Narrow" w:hAnsi="Arial Narrow" w:cs="Arial"/>
          <w:bCs/>
          <w:spacing w:val="-3"/>
          <w:kern w:val="0"/>
          <ns2:ligatures ns2:val="none"/>
        </w:rPr>
        <w:t xml:space="preserve"/>
      </w:r>
      <w:r w:rsidRPr="00765294">
        <w:rPr>
          <w:rFonts w:ascii="Arial Narrow" w:hAnsi="Arial Narrow" w:cs="Arial"/>
          <w:color w:val="000000"/>
        </w:rPr>
        <w:t/>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xml:space="preserve"/>
      </w:r>
      <w:r w:rsidR="00FC3CB9" w:rsidRPr="00765294">
        <w:rPr>
          <w:rFonts w:ascii="Arial Narrow" w:hAnsi="Arial Narrow" w:cs="Arial"/>
          <w:color w:val="000000"/>
        </w:rPr>
        <w:t/>
      </w:r>
      <w:r w:rsidRPr="00765294">
        <w:rPr>
          <w:rFonts w:ascii="Arial Narrow" w:hAnsi="Arial Narrow" w:cs="Arial"/>
          <w:color w:val="000000"/>
        </w:rPr>
        <w:t/>
      </w:r>
      <w:r w:rsidRPr="00765294">
        <w:rPr>
          <w:rFonts w:ascii="Arial Narrow" w:eastAsia="Times New Roman" w:hAnsi="Arial Narrow" w:cs="Arial"/>
          <w:color w:val="000000"/>
          <w:kern w:val="0"/>
          <w:lang w:eastAsia="es-PE"/>
          <ns2:ligatures ns2:val="none"/>
        </w:rPr>
        <w:t/>
      </w:r>
      <w:r w:rsidRPr="00765294">
        <w:rPr>
          <w:rFonts w:ascii="Arial Narrow" w:hAnsi="Arial Narrow" w:cs="Arial"/>
          <w:color w:val="000000"/>
        </w:rPr>
        <w:t xml:space="preserve"/>
      </w:r>
      <w:r w:rsidRPr="00765294">
        <w:rPr>
          <w:rFonts w:ascii="Arial Narrow" w:hAnsi="Arial Narrow" w:cs="Arial"/>
          <w:color w:val="000000"/>
        </w:rPr>
        <w:lastRenderedPageBreak/>
        <w:t/>
      </w:r>
      <w:r w:rsidRPr="00765294">
        <w:rPr>
          <w:rFonts w:ascii="Arial Narrow" w:eastAsia="Times New Roman" w:hAnsi="Arial Narrow" w:cs="Arial"/>
          <w:color w:val="000000"/>
          <w:kern w:val="0"/>
          <w:lang w:eastAsia="es-PE"/>
          <ns2:ligatures ns2:val="none"/>
        </w:rPr>
        <w:t/>
      </w:r>
      <w:r w:rsidRPr="00765294">
        <w:rPr>
          <w:rFonts w:ascii="Arial Narrow" w:hAnsi="Arial Narrow" w:cs="Arial"/>
          <w:color w:val="000000"/>
        </w:rPr>
        <w:t xml:space="preserve"/>
      </w:r>
      <w:bookmarkStart w:id="19" w:name="_Hlk214964186"/>
      <w:r w:rsidRPr="00765294">
        <w:rPr>
          <w:rFonts w:ascii="Arial Narrow" w:hAnsi="Arial Narrow" w:cs="Arial"/>
          <w:color w:val="000000"/>
        </w:rPr>
        <w:t/>
      </w:r>
      <w:r w:rsidRPr="00765294">
        <w:rPr>
          <w:rStyle w:val="Refdenotaalpie"/>
          <w:rFonts w:ascii="Arial Narrow" w:hAnsi="Arial Narrow" w:cs="Arial"/>
          <w:vertAlign w:val="superscript"/>
        </w:rPr>
        <w:footnoteReference w:id="11"/>
      </w:r>
      <w:r w:rsidRPr="00765294">
        <w:rPr>
          <w:rFonts w:ascii="Arial Narrow" w:hAnsi="Arial Narrow" w:cs="Arial"/>
        </w:rPr>
        <w:t/>
      </w:r>
    </w:p>
    <w:bookmarkEnd w:id="19"/>
    <w:p ns2:paraId="639FE5BE" ns2:textId="77777777" w:rsidR="00CA59A2" w:rsidRPr="00765294" w:rsidRDefault="00CA59A2" w:rsidP="00765294">
      <w:pPr>
        <w:suppressAutoHyphens/>
        <w:spacing w:after="0" w:line="240" w:lineRule="auto"/>
        <w:contextualSpacing/>
        <w:jc w:val="both"/>
        <w:rPr>
          <w:rFonts w:ascii="Arial Narrow" w:hAnsi="Arial Narrow" w:cs="Arial"/>
        </w:rPr>
      </w:pPr>
    </w:p>
    <w:p ns2:paraId="36317C11" ns2:textId="77777777" w:rsidR="00CA59A2" w:rsidRPr="00765294" w:rsidRDefault="00CA59A2" w:rsidP="00765294">
      <w:pPr>
        <w:suppressAutoHyphens/>
        <w:spacing w:after="0" w:line="240" w:lineRule="auto"/>
        <w:contextualSpacing/>
        <w:jc w:val="both"/>
        <w:rPr>
          <w:rFonts w:ascii="Arial Narrow" w:hAnsi="Arial Narrow" w:cs="Arial"/>
          <w:bCs/>
        </w:rPr>
      </w:pPr>
      <w:bookmarkStart w:id="20" w:name="_Hlk198890962"/>
    </w:p>
    <w:bookmarkEnd w:id="20"/>
    <w:p ns2:paraId="23716787" ns2:textId="77777777" w:rsidR="00CA59A2" w:rsidRPr="00765294" w:rsidRDefault="00CA59A2" w:rsidP="00765294">
      <w:pPr>
        <w:suppressAutoHyphens/>
        <w:spacing w:after="0" w:line="240" w:lineRule="auto"/>
        <w:contextualSpacing/>
        <w:jc w:val="both"/>
        <w:rPr>
          <w:rFonts w:ascii="Arial Narrow" w:hAnsi="Arial Narrow" w:cs="Arial"/>
        </w:rPr>
      </w:pPr>
    </w:p>
    <w:p ns2:paraId="509D673B"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eastAsia="es-PE"/>
          <ns2:ligatures ns2:val="none"/>
        </w:rPr>
      </w:pPr>
    </w:p>
    <w:p ns2:paraId="418E1D52" ns2:textId="77777777" w:rsidR="00CA59A2" w:rsidRPr="00765294" w:rsidRDefault="00CA59A2" w:rsidP="00765294">
      <w:pPr>
        <w:spacing w:after="0" w:line="240" w:lineRule="auto"/>
        <w:contextualSpacing/>
        <w:jc w:val="both"/>
        <w:rPr>
          <w:rFonts w:ascii="Arial Narrow" w:eastAsia="Arial Narrow" w:hAnsi="Arial Narrow" w:cs="Arial"/>
          <w:b/>
          <w:color w:val="000000"/>
          <w:kern w:val="0"/>
          <w:lang w:eastAsia="es-PE"/>
          <ns2:ligatures ns2:val="none"/>
        </w:rPr>
      </w:pPr>
    </w:p>
    <w:bookmarkEnd w:id="0"/>
    <w:p ns2:paraId="2E71D930" ns2:textId="77777777" w:rsidR="00762D3E" w:rsidRPr="00765294" w:rsidRDefault="00762D3E" w:rsidP="00765294">
      <w:pPr>
        <w:spacing w:after="0" w:line="240" w:lineRule="auto"/>
        <w:contextualSpacing/>
        <w:jc w:val="both"/>
        <w:rPr>
          <w:rFonts w:ascii="Arial Narrow" w:eastAsia="Arial Narrow" w:hAnsi="Arial Narrow" w:cs="Arial"/>
          <w:b/>
          <w:color w:val="000000"/>
          <w:kern w:val="0"/>
          <w:lang w:val="es-ES" w:eastAsia="es-PE"/>
          <ns2:ligatures ns2:val="none"/>
        </w:rPr>
      </w:pPr>
    </w:p>
    <w:p ns2:paraId="03CAC917" ns2:textId="77777777" w:rsidR="003A00D7" w:rsidRPr="00765294" w:rsidRDefault="003A00D7" w:rsidP="00765294">
      <w:pPr>
        <w:shd w:val="clear" w:color="auto" w:fill="FFFFFF"/>
        <w:spacing w:after="0" w:line="240" w:lineRule="auto"/>
        <w:contextualSpacing/>
        <w:jc w:val="center"/>
        <w:rPr>
          <w:rFonts w:ascii="Arial Narrow" w:eastAsia="Arial Narrow" w:hAnsi="Arial Narrow" w:cs="Arial"/>
          <w:b/>
          <w:color w:val="000000"/>
          <w:lang w:eastAsia="es-PE"/>
        </w:rPr>
      </w:pPr>
      <w:r w:rsidRPr="00765294">
        <w:rPr>
          <w:rFonts w:ascii="Arial Narrow" w:eastAsia="Arial Narrow" w:hAnsi="Arial Narrow" w:cs="Arial"/>
          <w:b/>
          <w:color w:val="000000"/>
          <w:lang w:eastAsia="es-PE"/>
        </w:rPr>
        <w:t xml:space="preserve">Firmado digitalmente por </w:t>
      </w:r>
    </w:p>
    <w:p ns2:paraId="1591267D" ns2:textId="77777777" w:rsidR="003A00D7" w:rsidRPr="00765294" w:rsidRDefault="003A00D7" w:rsidP="00765294">
      <w:pPr>
        <w:shd w:val="clear" w:color="auto" w:fill="FFFFFF"/>
        <w:spacing w:after="0" w:line="240" w:lineRule="auto"/>
        <w:contextualSpacing/>
        <w:jc w:val="center"/>
        <w:rPr>
          <w:rFonts w:ascii="Arial Narrow" w:eastAsia="Arial Narrow" w:hAnsi="Arial Narrow" w:cs="Arial"/>
          <w:b/>
          <w:color w:val="000000"/>
          <w:lang w:eastAsia="es-PE"/>
        </w:rPr>
      </w:pPr>
      <w:r w:rsidRPr="00765294">
        <w:rPr>
          <w:rFonts w:ascii="Arial Narrow" w:eastAsia="Arial Narrow" w:hAnsi="Arial Narrow" w:cs="Arial"/>
          <w:b/>
          <w:color w:val="000000"/>
          <w:lang w:eastAsia="es-PE"/>
        </w:rPr>
        <w:t xml:space="preserve">LUISA ANALÍ SILVA MALPARTIDA</w:t>
      </w:r>
    </w:p>
    <w:p ns2:paraId="7C7E468C" ns2:textId="77777777" w:rsidR="003A00D7" w:rsidRPr="00765294" w:rsidRDefault="003A00D7" w:rsidP="00765294">
      <w:pPr>
        <w:shd w:val="clear" w:color="auto" w:fill="FFFFFF"/>
        <w:spacing w:after="0" w:line="240" w:lineRule="auto"/>
        <w:contextualSpacing/>
        <w:jc w:val="center"/>
        <w:rPr>
          <w:rFonts w:ascii="Arial Narrow" w:eastAsia="Arial Narrow" w:hAnsi="Arial Narrow" w:cs="Arial"/>
          <w:b/>
          <w:color w:val="000000"/>
          <w:lang w:eastAsia="es-PE"/>
        </w:rPr>
      </w:pPr>
      <w:r w:rsidRPr="00765294">
        <w:rPr>
          <w:rFonts w:ascii="Arial Narrow" w:eastAsia="Arial Narrow" w:hAnsi="Arial Narrow" w:cs="Arial"/>
          <w:b/>
          <w:color w:val="000000"/>
          <w:lang w:eastAsia="es-PE"/>
        </w:rPr>
        <w:t xml:space="preserve">Secretaria Técnica Ad Hoc</w:t>
      </w:r>
    </w:p>
    <w:p ns2:paraId="13657175" ns2:textId="77777777" w:rsidR="003A00D7" w:rsidRPr="00765294" w:rsidRDefault="003A00D7" w:rsidP="00765294">
      <w:pPr>
        <w:shd w:val="clear" w:color="auto" w:fill="FFFFFF"/>
        <w:spacing w:after="0" w:line="240" w:lineRule="auto"/>
        <w:contextualSpacing/>
        <w:jc w:val="center"/>
        <w:rPr>
          <w:rFonts w:ascii="Arial Narrow" w:eastAsia="Arial Narrow" w:hAnsi="Arial Narrow" w:cs="Arial"/>
          <w:b/>
          <w:color w:val="000000"/>
          <w:lang w:eastAsia="es-PE"/>
        </w:rPr>
      </w:pPr>
      <w:r w:rsidRPr="00765294">
        <w:rPr>
          <w:rFonts w:ascii="Arial Narrow" w:eastAsia="Arial Narrow" w:hAnsi="Arial Narrow" w:cs="Arial"/>
          <w:b/>
          <w:color w:val="000000"/>
          <w:lang w:eastAsia="es-PE"/>
        </w:rPr>
        <w:t>Comisión de Protección al Consumidor 1</w:t>
      </w:r>
    </w:p>
    <w:p ns2:paraId="35BE4E13" ns2:textId="77777777" w:rsidR="003A00D7" w:rsidRPr="00765294" w:rsidRDefault="003A00D7" w:rsidP="00765294">
      <w:pPr>
        <w:spacing w:after="0" w:line="240" w:lineRule="auto"/>
        <w:contextualSpacing/>
        <w:rPr>
          <w:rFonts w:ascii="Arial Narrow" w:hAnsi="Arial Narrow" w:cs="Arial"/>
          <w:sz w:val="16"/>
          <w:szCs w:val="16"/>
        </w:rPr>
      </w:pPr>
      <w:r w:rsidRPr="00765294">
        <w:rPr>
          <w:rFonts w:ascii="Arial Narrow" w:hAnsi="Arial Narrow" w:cs="Arial"/>
          <w:sz w:val="16"/>
          <w:szCs w:val="16"/>
        </w:rPr>
        <w:t>LGP/JCQ</w:t>
      </w:r>
    </w:p>
    <w:p ns2:paraId="4423ADE9" ns2:textId="77777777" w:rsidR="00CA59A2" w:rsidRPr="00765294" w:rsidRDefault="00CA59A2" w:rsidP="00765294">
      <w:pPr>
        <w:spacing w:after="0" w:line="240" w:lineRule="auto"/>
        <w:contextualSpacing/>
        <w:rPr>
          <w:rFonts w:ascii="Arial Narrow" w:hAnsi="Arial Narrow" w:cs="Arial"/>
        </w:rPr>
      </w:pPr>
    </w:p>
    <w:p ns2:paraId="74AAB5F4" ns2:textId="77777777" w:rsidR="001B5674" w:rsidRPr="00765294" w:rsidRDefault="001B5674" w:rsidP="00765294">
      <w:pPr>
        <w:spacing w:after="0" w:line="240" w:lineRule="auto"/>
        <w:contextualSpacing/>
        <w:rPr>
          <w:rFonts w:ascii="Arial Narrow" w:hAnsi="Arial Narrow" w:cs="Arial"/>
        </w:rPr>
      </w:pPr>
    </w:p>
    <w:sectPr w:rsidR="001B5674" w:rsidRPr="0076529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E80F" w14:textId="77777777" w:rsidR="00246B14" w:rsidRDefault="00246B14" w:rsidP="00DA79A0">
      <w:pPr>
        <w:spacing w:after="0" w:line="240" w:lineRule="auto"/>
      </w:pPr>
      <w:r>
        <w:separator/>
      </w:r>
    </w:p>
  </w:endnote>
  <w:endnote w:type="continuationSeparator" w:id="0">
    <w:p w14:paraId="42F8AD50" w14:textId="77777777" w:rsidR="00246B14" w:rsidRDefault="00246B1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C5EF" w14:textId="77777777" w:rsidR="00246B14" w:rsidRDefault="00246B14" w:rsidP="00DA79A0">
      <w:pPr>
        <w:spacing w:after="0" w:line="240" w:lineRule="auto"/>
      </w:pPr>
      <w:r>
        <w:separator/>
      </w:r>
    </w:p>
  </w:footnote>
  <w:footnote w:type="continuationSeparator" w:id="0">
    <w:p w14:paraId="5C8AEC17" w14:textId="77777777" w:rsidR="00246B14" w:rsidRDefault="00246B1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FC3CB9"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FC3CB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C3CB9" w:rsidRDefault="00CA59A2" w:rsidP="000153EC">
      <w:pPr>
        <w:pStyle w:val="Textonotapie"/>
        <w:ind w:left="1134" w:hanging="567"/>
        <w:jc w:val="both"/>
        <w:rPr>
          <w:rFonts w:ascii="Arial Narrow" w:hAnsi="Arial Narrow" w:cs="Arial"/>
          <w:b/>
          <w:bCs/>
          <w:sz w:val="16"/>
          <w:szCs w:val="16"/>
        </w:rPr>
      </w:pPr>
      <w:r w:rsidRPr="00FC3CB9">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FC3CB9">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w:t>
      </w:r>
      <w:r w:rsidRPr="00B97AB5">
        <w:rPr>
          <w:rFonts w:ascii="Arial Narrow" w:hAnsi="Arial Narrow" w:cs="Arial"/>
          <w:sz w:val="16"/>
          <w:szCs w:val="16"/>
          <w:lang w:val="es-ES"/>
        </w:rPr>
        <w:t xml:space="preserve">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571AB"/>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817A1"/>
    <w:rsid w:val="0019248B"/>
    <w:rsid w:val="001973E1"/>
    <w:rsid w:val="001B51BB"/>
    <w:rsid w:val="001B5674"/>
    <w:rsid w:val="001B56A2"/>
    <w:rsid w:val="001B6FB2"/>
    <w:rsid w:val="001B6FF8"/>
    <w:rsid w:val="001B77B1"/>
    <w:rsid w:val="001C4027"/>
    <w:rsid w:val="001D0C14"/>
    <w:rsid w:val="001D3F79"/>
    <w:rsid w:val="001F2C32"/>
    <w:rsid w:val="001F344A"/>
    <w:rsid w:val="002017B0"/>
    <w:rsid w:val="00201F6B"/>
    <w:rsid w:val="002024D8"/>
    <w:rsid w:val="0021374A"/>
    <w:rsid w:val="00215307"/>
    <w:rsid w:val="002162CF"/>
    <w:rsid w:val="00224177"/>
    <w:rsid w:val="00246B14"/>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2F594C"/>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22C4"/>
    <w:rsid w:val="003C6685"/>
    <w:rsid w:val="00417166"/>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2540"/>
    <w:rsid w:val="00515328"/>
    <w:rsid w:val="00531C07"/>
    <w:rsid w:val="00537A7E"/>
    <w:rsid w:val="00537BD7"/>
    <w:rsid w:val="00544EBE"/>
    <w:rsid w:val="00547BF9"/>
    <w:rsid w:val="005505B7"/>
    <w:rsid w:val="00552BF2"/>
    <w:rsid w:val="0055380D"/>
    <w:rsid w:val="00560170"/>
    <w:rsid w:val="005636EE"/>
    <w:rsid w:val="00565126"/>
    <w:rsid w:val="00565BE7"/>
    <w:rsid w:val="0058044E"/>
    <w:rsid w:val="005B08A8"/>
    <w:rsid w:val="005B7647"/>
    <w:rsid w:val="005C641F"/>
    <w:rsid w:val="005D3B8D"/>
    <w:rsid w:val="005D7A26"/>
    <w:rsid w:val="005E5407"/>
    <w:rsid w:val="005E58C8"/>
    <w:rsid w:val="005F38F3"/>
    <w:rsid w:val="00601F77"/>
    <w:rsid w:val="00606148"/>
    <w:rsid w:val="00612454"/>
    <w:rsid w:val="00626395"/>
    <w:rsid w:val="0063224A"/>
    <w:rsid w:val="00646CC7"/>
    <w:rsid w:val="00654587"/>
    <w:rsid w:val="00657D0C"/>
    <w:rsid w:val="00673955"/>
    <w:rsid w:val="006D3A8D"/>
    <w:rsid w:val="006E20FA"/>
    <w:rsid w:val="006F0D03"/>
    <w:rsid w:val="006F2DE1"/>
    <w:rsid w:val="00711750"/>
    <w:rsid w:val="00714623"/>
    <w:rsid w:val="00732D6C"/>
    <w:rsid w:val="007350FB"/>
    <w:rsid w:val="00735F8D"/>
    <w:rsid w:val="0074378D"/>
    <w:rsid w:val="0074704C"/>
    <w:rsid w:val="007477A4"/>
    <w:rsid w:val="0076125F"/>
    <w:rsid w:val="00761FEA"/>
    <w:rsid w:val="00762D3E"/>
    <w:rsid w:val="00763DFC"/>
    <w:rsid w:val="00765294"/>
    <w:rsid w:val="00772A00"/>
    <w:rsid w:val="00783D3F"/>
    <w:rsid w:val="00793E0A"/>
    <w:rsid w:val="007A4F99"/>
    <w:rsid w:val="007A5184"/>
    <w:rsid w:val="007B50E3"/>
    <w:rsid w:val="007B6063"/>
    <w:rsid w:val="007C669A"/>
    <w:rsid w:val="007D31A8"/>
    <w:rsid w:val="007E3262"/>
    <w:rsid w:val="007E409F"/>
    <w:rsid w:val="007F305F"/>
    <w:rsid w:val="007F4EFA"/>
    <w:rsid w:val="007F4F87"/>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00085"/>
    <w:rsid w:val="00924F24"/>
    <w:rsid w:val="00947FE2"/>
    <w:rsid w:val="0095436E"/>
    <w:rsid w:val="009606E6"/>
    <w:rsid w:val="00967D93"/>
    <w:rsid w:val="009805B9"/>
    <w:rsid w:val="00985114"/>
    <w:rsid w:val="00987623"/>
    <w:rsid w:val="00996DC2"/>
    <w:rsid w:val="009A5A2F"/>
    <w:rsid w:val="009B0B00"/>
    <w:rsid w:val="009B2027"/>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19B8"/>
    <w:rsid w:val="00AA1996"/>
    <w:rsid w:val="00AA4728"/>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4C9E"/>
    <w:rsid w:val="00D46CD3"/>
    <w:rsid w:val="00D502EA"/>
    <w:rsid w:val="00D53538"/>
    <w:rsid w:val="00D53DDE"/>
    <w:rsid w:val="00D56261"/>
    <w:rsid w:val="00D6254A"/>
    <w:rsid w:val="00D66B2A"/>
    <w:rsid w:val="00D753B8"/>
    <w:rsid w:val="00D95607"/>
    <w:rsid w:val="00DA02A5"/>
    <w:rsid w:val="00DA5239"/>
    <w:rsid w:val="00DA79A0"/>
    <w:rsid w:val="00DB05E2"/>
    <w:rsid w:val="00DB5CCB"/>
    <w:rsid w:val="00DB6197"/>
    <w:rsid w:val="00DC00FF"/>
    <w:rsid w:val="00DD0EE7"/>
    <w:rsid w:val="00DE4803"/>
    <w:rsid w:val="00DE5700"/>
    <w:rsid w:val="00DE7477"/>
    <w:rsid w:val="00DE7EA8"/>
    <w:rsid w:val="00DF5F5B"/>
    <w:rsid w:val="00E05983"/>
    <w:rsid w:val="00E142DD"/>
    <w:rsid w:val="00E2296F"/>
    <w:rsid w:val="00E500B6"/>
    <w:rsid w:val="00E55AB3"/>
    <w:rsid w:val="00E55D8D"/>
    <w:rsid w:val="00E6140E"/>
    <w:rsid w:val="00E67D34"/>
    <w:rsid w:val="00E83F88"/>
    <w:rsid w:val="00EA090B"/>
    <w:rsid w:val="00EA78F9"/>
    <w:rsid w:val="00ED4B2D"/>
    <w:rsid w:val="00ED5D86"/>
    <w:rsid w:val="00ED6393"/>
    <w:rsid w:val="00EE3204"/>
    <w:rsid w:val="00EF478C"/>
    <w:rsid w:val="00F01410"/>
    <w:rsid w:val="00F14BCC"/>
    <w:rsid w:val="00F33627"/>
    <w:rsid w:val="00F3683E"/>
    <w:rsid w:val="00F37E66"/>
    <w:rsid w:val="00F522C1"/>
    <w:rsid w:val="00F54F2D"/>
    <w:rsid w:val="00F709C5"/>
    <w:rsid w:val="00F71384"/>
    <w:rsid w:val="00F715F6"/>
    <w:rsid w:val="00F754DE"/>
    <w:rsid w:val="00F85C52"/>
    <w:rsid w:val="00F954C6"/>
    <w:rsid w:val="00FB44B8"/>
    <w:rsid w:val="00FB6AAD"/>
    <w:rsid w:val="00FC3CB9"/>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1861</Words>
  <Characters>10239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2026-05-08T02:37:00Z</cp:lastPrinted>
  <dcterms:created xsi:type="dcterms:W3CDTF">2024-06-18T08:44:00Z</dcterms:created>
  <dcterms:modified xsi:type="dcterms:W3CDTF">2026-05-08T02:37:00Z</dcterms:modified>
</cp:coreProperties>
</file>