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51772">
        <w:rPr>
          <w:rFonts w:ascii="Arial Narrow" w:eastAsia="Arial Narrow" w:hAnsi="Arial Narrow" w:cs="Arial Narrow"/>
          <w:b/>
          <w:color w:val="000000"/>
          <w:kern w:val="0"/>
          <w:lang w:eastAsia="es-PE"/>
          <ns2:ligatures ns2:val="none"/>
        </w:rPr>
        <w:t xml:space="preserve">EXPEDIENTE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Times New Roman" w:hAnsi="Arial Narrow" w:cs="Times New Roman"/>
          <w:b/>
          <w:bCs/>
          <w:color w:val="000000"/>
          <w:kern w:val="0"/>
          <w:shd w:val="clear" w:color="auto" w:fill="FFFFFF"/>
          <w:lang w:eastAsia="es-PE"/>
          <ns2:ligatures ns2:val="none"/>
        </w:rPr>
        <w:t>1550-2025</w:t>
      </w:r>
      <w:r w:rsidRPr="00251772">
        <w:rPr>
          <w:rFonts w:ascii="Arial Narrow" w:eastAsia="Times New Roman" w:hAnsi="Arial Narrow" w:cs="Times New Roman"/>
          <w:b/>
          <w:bCs/>
          <w:color w:val="000000"/>
          <w:kern w:val="0"/>
          <w:shd w:val="clear" w:color="auto" w:fill="FFFFFF"/>
          <w:lang w:eastAsia="es-PE"/>
          <ns2:ligatures ns2:val="none"/>
        </w:rPr>
        <w:t>/CC1</w:t>
      </w:r>
    </w:p>
    <w:p ns2:paraId="174737B6" ns2: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DENUNCIANTE:[DENUNCIANTE] (SEÑOR [APELLIDO])</w:t>
      </w:r>
      <w:r w:rsidRPr="00251772">
        <w:rPr>
          <w:rFonts w:ascii="Arial Narrow" w:eastAsia="Arial Narrow" w:hAnsi="Arial Narrow" w:cs="Arial Narrow"/>
          <w:b/>
          <w:color w:val="000000"/>
          <w:kern w:val="0"/>
          <w:lang w:eastAsia="es-PE"/>
          <ns2:ligatures ns2:val="none"/>
        </w:rPr>
        <w:tab/>
        <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Arial Narrow" w:hAnsi="Arial Narrow" w:cs="Arial Narrow"/>
          <w:b/>
          <w:color w:val="000000"/>
          <w:kern w:val="0"/>
          <w:lang w:eastAsia="es-PE"/>
          <ns2:ligatures ns2:val="none"/>
        </w:rPr>
        <w:t xml:space="preserve"/>
      </w:r>
      <w:r w:rsidRPr="00251772">
        <w:rPr>
          <w:rFonts w:ascii="Arial Narrow" w:eastAsia="Arial Narrow" w:hAnsi="Arial Narrow" w:cs="Arial Narrow"/>
          <w:b/>
          <w:color w:val="000000"/>
          <w:kern w:val="0"/>
          <w:lang w:eastAsia="es-PE"/>
          <ns2:ligatures ns2:val="none"/>
        </w:rPr>
        <w:t xml:space="preserve"/>
      </w:r>
      <w:r w:rsidR="0006098F" w:rsidRPr="00251772">
        <w:rPr>
          <w:rFonts w:ascii="Arial Narrow" w:eastAsia="Arial Narrow" w:hAnsi="Arial Narrow" w:cs="Arial Narrow"/>
          <w:b/>
          <w:color w:val="000000"/>
          <w:kern w:val="0"/>
          <w:lang w:eastAsia="es-PE"/>
          <ns2:ligatures ns2:val="none"/>
        </w:rPr>
        <w:t/>
      </w:r>
      <w:r w:rsidRPr="00251772">
        <w:rPr>
          <w:rFonts w:ascii="Arial Narrow" w:eastAsia="Arial Narrow" w:hAnsi="Arial Narrow" w:cs="Arial Narrow"/>
          <w:b/>
          <w:color w:val="000000"/>
          <w:kern w:val="0"/>
          <w:lang w:eastAsia="es-PE"/>
          <ns2:ligatures ns2:val="none"/>
        </w:rPr>
        <w:t/>
      </w:r>
    </w:p>
    <w:p ns2:paraId="223101EF" ns2: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DENUNCIADOS</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 xml:space="preserve">RÍMAC SEGUROS Y REASEGUROS S.A. </w:t>
      </w:r>
      <w:r w:rsidRPr="00251772">
        <w:rPr>
          <w:rFonts w:ascii="Arial Narrow" w:eastAsia="Arial Narrow" w:hAnsi="Arial Narrow" w:cs="Arial Narrow"/>
          <w:b/>
          <w:color w:val="000000"/>
          <w:kern w:val="0"/>
          <w:lang w:eastAsia="es-PE"/>
          <ns2:ligatures ns2:val="none"/>
        </w:rPr>
        <w:t>(</w:t>
      </w:r>
      <w:r w:rsidR="00251772" w:rsidRPr="00251772">
        <w:rPr>
          <w:rFonts w:ascii="Arial Narrow" w:eastAsia="Arial Narrow" w:hAnsi="Arial Narrow" w:cs="Arial Narrow"/>
          <w:b/>
          <w:color w:val="000000"/>
          <w:kern w:val="0"/>
          <w:lang w:eastAsia="es-PE"/>
          <ns2:ligatures ns2:val="none"/>
        </w:rPr>
        <w:t>RÍMAC</w:t>
      </w:r>
      <w:r w:rsidRPr="00251772">
        <w:rPr>
          <w:rFonts w:ascii="Arial Narrow" w:eastAsia="Arial Narrow" w:hAnsi="Arial Narrow" w:cs="Arial Narrow"/>
          <w:b/>
          <w:color w:val="000000"/>
          <w:kern w:val="0"/>
          <w:lang w:eastAsia="es-PE"/>
          <ns2:ligatures ns2:val="none"/>
        </w:rPr>
        <w:t xml:space="preserve">) </w:t>
      </w:r>
    </w:p>
    <w:p ns2:paraId="4D23E5DF" ns2: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ab/>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BANCO BBVA PERÚ S.A.</w:t>
      </w:r>
      <w:r w:rsidRPr="00251772">
        <w:rPr>
          <w:rFonts w:ascii="Arial Narrow" w:eastAsia="Arial Narrow" w:hAnsi="Arial Narrow" w:cs="Arial Narrow"/>
          <w:b/>
          <w:color w:val="000000"/>
          <w:kern w:val="0"/>
          <w:lang w:eastAsia="es-PE"/>
          <ns2:ligatures ns2:val="none"/>
        </w:rPr>
        <w:t xml:space="preserve"> (</w:t>
      </w:r>
      <w:r w:rsidR="00251772" w:rsidRPr="00251772">
        <w:rPr>
          <w:rFonts w:ascii="Arial Narrow" w:eastAsia="Arial Narrow" w:hAnsi="Arial Narrow" w:cs="Arial Narrow"/>
          <w:b/>
          <w:color w:val="000000"/>
          <w:kern w:val="0"/>
          <w:lang w:eastAsia="es-PE"/>
          <ns2:ligatures ns2:val="none"/>
        </w:rPr>
        <w:t>BANCO</w:t>
      </w:r>
      <w:r w:rsidRPr="00251772">
        <w:rPr>
          <w:rFonts w:ascii="Arial Narrow" w:eastAsia="Arial Narrow" w:hAnsi="Arial Narrow" w:cs="Arial Narrow"/>
          <w:b/>
          <w:color w:val="000000"/>
          <w:kern w:val="0"/>
          <w:lang w:eastAsia="es-PE"/>
          <ns2:ligatures ns2:val="none"/>
        </w:rPr>
        <w:t>)</w:t>
      </w:r>
    </w:p>
    <w:p ns2:paraId="753670C1" ns2: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MATERIAS</w:t>
      </w:r>
      <w:r w:rsidRPr="00251772">
        <w:rPr>
          <w:rFonts w:ascii="Arial Narrow" w:eastAsia="Arial Narrow" w:hAnsi="Arial Narrow" w:cs="Arial Narrow"/>
          <w:b/>
          <w:color w:val="000000"/>
          <w:kern w:val="0"/>
          <w:lang w:eastAsia="es-PE"/>
          <ns2:ligatures ns2:val="none"/>
        </w:rPr>
        <w:tab/>
        <w:t xml:space="preserve">: </w:t>
      </w:r>
      <w:r w:rsidRPr="00251772">
        <w:rPr>
          <w:rFonts w:ascii="Arial Narrow" w:eastAsia="Arial Narrow" w:hAnsi="Arial Narrow" w:cs="Arial Narrow"/>
          <w:b/>
          <w:color w:val="000000"/>
          <w:kern w:val="0"/>
          <w:lang w:eastAsia="es-PE"/>
          <ns2:ligatures ns2:val="none"/>
        </w:rPr>
        <w:tab/>
        <w:t>ADMISIÓN A TRÁMITE</w:t>
      </w:r>
    </w:p>
    <w:p ns2:paraId="449086A9" ns2: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RESOLUCIÓN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t>1</w:t>
      </w:r>
    </w:p>
    <w:p ns2:paraId="26BE4AD0" ns2: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51772">
        <w:rPr>
          <w:rFonts w:ascii="Arial Narrow" w:eastAsia="Times New Roman" w:hAnsi="Arial Narrow" w:cs="Times New Roman"/>
          <w:color w:val="000000"/>
          <w:kern w:val="0"/>
          <w:shd w:val="clear" w:color="auto" w:fill="FFFFFF"/>
          <w:lang w:eastAsia="es-PE"/>
          <ns2:ligatures ns2:val="none"/>
        </w:rPr>
        <w:t xml:space="preserve">Lima, </w:t>
      </w:r>
      <w:r w:rsidR="000C6F02">
        <w:rPr>
          <w:rFonts w:ascii="Arial Narrow" w:eastAsia="Times New Roman" w:hAnsi="Arial Narrow" w:cs="Times New Roman"/>
          <w:color w:val="000000"/>
          <w:kern w:val="0"/>
          <w:shd w:val="clear" w:color="auto" w:fill="FFFFFF"/>
          <w:lang w:eastAsia="es-PE"/>
          <ns2:ligatures ns2:val="none"/>
        </w:rPr>
        <w:t xml:space="preserve">7 de agosto de 2025</w:t>
      </w:r>
      <w:r w:rsidRPr="00251772">
        <w:rPr>
          <w:rFonts w:ascii="Arial Narrow" w:eastAsia="Times New Roman" w:hAnsi="Arial Narrow" w:cs="Times New Roman"/>
          <w:color w:val="000000"/>
          <w:kern w:val="0"/>
          <w:shd w:val="clear" w:color="auto" w:fill="FFFFFF"/>
          <w:lang w:eastAsia="es-PE"/>
          <ns2:ligatures ns2:val="none"/>
        </w:rPr>
        <w:t xml:space="preserve"/>
      </w:r>
      <w:r w:rsidR="00251772" w:rsidRPr="00251772">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5ECFCB1A" ns2: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28E5">
        <w:rPr>
          <w:rFonts w:ascii="Arial Narrow" w:eastAsia="Times New Roman" w:hAnsi="Arial Narrow" w:cs="Arial"/>
          <w:color w:val="000000"/>
          <w:kern w:val="0"/>
          <w:lang w:val="es-ES" w:eastAsia="es-ES"/>
          <ns2:ligatures ns2:val="none"/>
        </w:rPr>
        <w:t xml:space="preserve">Mediante la denuncia del 1 de julio de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Calibri" w:hAnsi="Arial Narrow" w:cs="Arial"/>
          <w:kern w:val="0"/>
          <ns2:ligatures ns2:val="none"/>
        </w:rPr>
        <w:t xml:space="preserve"/>
      </w:r>
      <w:proofErr w:type="spellStart"/>
      <w:r w:rsidR="009C113A" w:rsidRPr="002128E5">
        <w:rPr>
          <w:rFonts w:ascii="Arial Narrow" w:eastAsia="Calibri" w:hAnsi="Arial Narrow" w:cs="Arial"/>
          <w:kern w:val="0"/>
          <ns2:ligatures ns2:val="none"/>
        </w:rPr>
        <w:t/>
      </w:r>
      <w:proofErr w:type="spellEnd"/>
      <w:r w:rsidR="009C113A" w:rsidRPr="002128E5">
        <w:rPr>
          <w:rFonts w:ascii="Arial Narrow" w:eastAsia="Calibri" w:hAnsi="Arial Narrow" w:cs="Arial"/>
          <w:kern w:val="0"/>
          <ns2:ligatures ns2:val="none"/>
        </w:rPr>
        <w:t xml:space="preserve"/>
      </w:r>
      <w:r w:rsidRPr="002128E5">
        <w:rPr>
          <w:rFonts w:ascii="Arial Narrow" w:eastAsia="Calibri" w:hAnsi="Arial Narrow" w:cs="Arial"/>
          <w:kern w:val="0"/>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Pr="002128E5">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bCs/>
          <w:color w:val="000000"/>
          <w:kern w:val="0"/>
          <w:lang w:val="es-ES" w:eastAsia="es-ES"/>
          <ns2:ligatures ns2:val="none"/>
        </w:rPr>
        <w:t/>
      </w:r>
    </w:p>
    <w:p ns2:paraId="64AF7FDB" ns2: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694F91" ns2: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Con anterioridad al 25 de marzo de 2022, se le ofreció la posibilidad de contratar un </w:t>
      </w:r>
      <w:r w:rsidR="00884605">
        <w:rPr>
          <w:rFonts w:ascii="Arial Narrow" w:eastAsia="Times New Roman" w:hAnsi="Arial Narrow" w:cs="Arial"/>
          <w:color w:val="000000"/>
          <w:kern w:val="0"/>
          <w:lang w:eastAsia="es-ES"/>
          <ns2:ligatures ns2:val="none"/>
        </w:rPr>
        <w:t>s</w:t>
      </w:r>
      <w:r w:rsidRPr="002128E5">
        <w:rPr>
          <w:rFonts w:ascii="Arial Narrow" w:eastAsia="Times New Roman" w:hAnsi="Arial Narrow" w:cs="Arial"/>
          <w:color w:val="000000"/>
          <w:kern w:val="0"/>
          <w:lang w:eastAsia="es-ES"/>
          <ns2:ligatures ns2: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ns2:ligatures ns2:val="none"/>
        </w:rPr>
        <w:t xml:space="preserve">Rímac </w:t>
      </w:r>
      <w:r w:rsidRPr="002128E5">
        <w:rPr>
          <w:rFonts w:ascii="Arial Narrow" w:eastAsia="Times New Roman" w:hAnsi="Arial Narrow" w:cs="Arial"/>
          <w:color w:val="000000"/>
          <w:kern w:val="0"/>
          <w:lang w:eastAsia="es-ES"/>
          <ns2:ligatures ns2:val="none"/>
        </w:rPr>
        <w:t>como la compañía aseguradora</w:t>
      </w:r>
      <w:r w:rsidR="00C10E4A">
        <w:rPr>
          <w:rFonts w:ascii="Arial Narrow" w:eastAsia="Times New Roman" w:hAnsi="Arial Narrow" w:cs="Arial"/>
          <w:color w:val="000000"/>
          <w:kern w:val="0"/>
          <w:lang w:eastAsia="es-ES"/>
          <ns2:ligatures ns2:val="none"/>
        </w:rPr>
        <w:t xml:space="preserve"> y e</w:t>
      </w:r>
      <w:r w:rsidRPr="002128E5">
        <w:rPr>
          <w:rFonts w:ascii="Arial Narrow" w:eastAsia="Times New Roman" w:hAnsi="Arial Narrow" w:cs="Arial"/>
          <w:color w:val="000000"/>
          <w:kern w:val="0"/>
          <w:lang w:eastAsia="es-ES"/>
          <ns2:ligatures ns2:val="none"/>
        </w:rPr>
        <w:t>l Banco como la entidad</w:t>
      </w:r>
      <w:r w:rsidR="00153B37">
        <w:rPr>
          <w:rFonts w:ascii="Arial Narrow" w:eastAsia="Times New Roman" w:hAnsi="Arial Narrow" w:cs="Arial"/>
          <w:color w:val="000000"/>
          <w:kern w:val="0"/>
          <w:lang w:eastAsia="es-ES"/>
          <ns2:ligatures ns2:val="none"/>
        </w:rPr>
        <w:t xml:space="preserve"> </w:t>
      </w:r>
      <w:r w:rsidRPr="002128E5">
        <w:rPr>
          <w:rFonts w:ascii="Arial Narrow" w:eastAsia="Times New Roman" w:hAnsi="Arial Narrow" w:cs="Arial"/>
          <w:color w:val="000000"/>
          <w:kern w:val="0"/>
          <w:lang w:eastAsia="es-ES"/>
          <ns2:ligatures ns2:val="none"/>
        </w:rPr>
        <w:t xml:space="preserve">comercializadora. </w:t>
      </w:r>
    </w:p>
    <w:p ns2:paraId="133DAC13" ns2: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564619B" ns2: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2128E5">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782C29" w:rsidRPr="002128E5">
        <w:rPr>
          <w:rFonts w:ascii="Arial Narrow" w:eastAsia="Times New Roman" w:hAnsi="Arial Narrow" w:cs="Arial"/>
          <w:color w:val="000000"/>
          <w:kern w:val="0"/>
          <w:lang w:eastAsia="es-ES"/>
          <ns2:ligatures ns2:val="none"/>
        </w:rPr>
        <w:t/>
      </w:r>
      <w:r w:rsidR="00C10E4A">
        <w:rPr>
          <w:rFonts w:ascii="Arial Narrow" w:eastAsia="Times New Roman" w:hAnsi="Arial Narrow" w:cs="Arial"/>
          <w:color w:val="000000"/>
          <w:kern w:val="0"/>
          <w:lang w:eastAsia="es-ES"/>
          <ns2:ligatures ns2:val="none"/>
        </w:rPr>
        <w:t xml:space="preserve"/>
      </w:r>
      <w:r w:rsidR="00C10E4A" w:rsidRPr="002128E5">
        <w:rPr>
          <w:rFonts w:ascii="Arial Narrow" w:eastAsia="Times New Roman" w:hAnsi="Arial Narrow" w:cs="Arial"/>
          <w:color w:val="000000"/>
          <w:kern w:val="0"/>
          <w:lang w:eastAsia="es-ES"/>
          <ns2:ligatures ns2:val="none"/>
        </w:rPr>
        <w:t xml:space="preserve"/>
      </w:r>
      <w:proofErr w:type="spellStart"/>
      <w:r w:rsidR="00C10E4A" w:rsidRPr="002128E5">
        <w:rPr>
          <w:rFonts w:ascii="Arial Narrow" w:eastAsia="Times New Roman" w:hAnsi="Arial Narrow" w:cs="Arial"/>
          <w:color w:val="000000"/>
          <w:kern w:val="0"/>
          <w:lang w:eastAsia="es-ES"/>
          <ns2:ligatures ns2:val="none"/>
        </w:rPr>
        <w:t/>
      </w:r>
      <w:proofErr w:type="spellEnd"/>
      <w:r w:rsidR="00C10E4A" w:rsidRPr="002128E5">
        <w:rPr>
          <w:rFonts w:ascii="Arial Narrow" w:eastAsia="Times New Roman" w:hAnsi="Arial Narrow" w:cs="Arial"/>
          <w:color w:val="000000"/>
          <w:kern w:val="0"/>
          <w:lang w:eastAsia="es-ES"/>
          <ns2:ligatures ns2:val="none"/>
        </w:rPr>
        <w:t xml:space="preserve"/>
      </w:r>
      <w:r w:rsidR="00C10E4A">
        <w:rPr>
          <w:rFonts w:ascii="Arial Narrow" w:eastAsia="Times New Roman" w:hAnsi="Arial Narrow" w:cs="Arial"/>
          <w:color w:val="000000"/>
          <w:kern w:val="0"/>
          <w:lang w:eastAsia="es-ES"/>
          <ns2:ligatures ns2:val="none"/>
        </w:rPr>
        <w:t xml:space="preserve"/>
      </w:r>
    </w:p>
    <w:p ns2:paraId="0701551F" ns2: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ns2:ligatures ns2:val="none"/>
        </w:rPr>
      </w:pPr>
    </w:p>
    <w:p ns2:paraId="7FA1282D" ns2: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ns2:ligatures ns2:val="none"/>
        </w:rPr>
        <w:t xml:space="preserve"/>
      </w:r>
      <w:r w:rsidR="00D62DB3">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xml:space="preserve"/>
      </w:r>
      <w:r w:rsidR="00D960A0" w:rsidRPr="002128E5">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proofErr w:type="spellStart"/>
      <w:r w:rsidR="00F20A04" w:rsidRPr="002128E5">
        <w:rPr>
          <w:rFonts w:ascii="Arial Narrow" w:eastAsia="Times New Roman" w:hAnsi="Arial Narrow" w:cs="Arial"/>
          <w:color w:val="000000"/>
          <w:kern w:val="0"/>
          <w:lang w:eastAsia="es-ES"/>
          <ns2:ligatures ns2:val="none"/>
        </w:rPr>
        <w:t/>
      </w:r>
      <w:proofErr w:type="spellEnd"/>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5757C2">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920594">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w:r>
    </w:p>
    <w:p ns2:paraId="648F5490" ns2: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ns2:ligatures ns2:val="none"/>
        </w:rPr>
      </w:pPr>
    </w:p>
    <w:p ns2:paraId="278FBC2C" ns2: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ns2:paraId="5032A565" ns2: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ns2:ligatures ns2:val="none"/>
        </w:rPr>
      </w:pPr>
    </w:p>
    <w:p ns2:paraId="27135C0D" ns2: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25 de setiembre de 2023, </w:t>
      </w:r>
      <w:r w:rsidR="00D209EB" w:rsidRPr="002128E5">
        <w:rPr>
          <w:rFonts w:ascii="Arial Narrow" w:eastAsia="Times New Roman" w:hAnsi="Arial Narrow" w:cs="Arial"/>
          <w:color w:val="000000"/>
          <w:kern w:val="0"/>
          <w:lang w:eastAsia="es-ES"/>
          <ns2:ligatures ns2:val="none"/>
        </w:rPr>
        <w:t xml:space="preserve">solicitó a Rímac la activación de la </w:t>
      </w:r>
      <w:r w:rsidR="00CE4B9C" w:rsidRPr="002128E5">
        <w:rPr>
          <w:rFonts w:ascii="Arial Narrow" w:eastAsia="Times New Roman" w:hAnsi="Arial Narrow" w:cs="Arial"/>
          <w:color w:val="000000"/>
          <w:kern w:val="0"/>
          <w:lang w:eastAsia="es-ES"/>
          <ns2:ligatures ns2:val="none"/>
        </w:rPr>
        <w:t>cobertura de indemnización por diagnóstico inicial de cáncer de</w:t>
      </w:r>
      <w:r w:rsidR="00D209EB" w:rsidRPr="002128E5">
        <w:rPr>
          <w:rFonts w:ascii="Arial Narrow" w:eastAsia="Times New Roman" w:hAnsi="Arial Narrow" w:cs="Arial"/>
          <w:color w:val="000000"/>
          <w:kern w:val="0"/>
          <w:lang w:eastAsia="es-ES"/>
          <ns2:ligatures ns2:val="none"/>
        </w:rPr>
        <w:t xml:space="preserve"> un tumor maligno del estómago.</w:t>
      </w:r>
      <w:r w:rsidRPr="002128E5">
        <w:rPr>
          <w:rFonts w:ascii="Arial Narrow" w:eastAsia="Times New Roman" w:hAnsi="Arial Narrow" w:cs="Arial"/>
          <w:color w:val="000000"/>
          <w:kern w:val="0"/>
          <w:lang w:eastAsia="es-ES"/>
          <ns2:ligatures ns2:val="none"/>
        </w:rPr>
        <w:t xml:space="preserve"> </w:t>
      </w:r>
      <w:r w:rsidR="00B841D9" w:rsidRPr="002128E5">
        <w:rPr>
          <w:rFonts w:ascii="Arial Narrow" w:eastAsia="Times New Roman" w:hAnsi="Arial Narrow" w:cs="Arial"/>
          <w:color w:val="000000"/>
          <w:kern w:val="0"/>
          <w:lang w:eastAsia="es-ES"/>
          <ns2:ligatures ns2:val="none"/>
        </w:rPr>
        <w:t xml:space="preserve"> Posteriormente, </w:t>
      </w:r>
      <w:r w:rsidR="00A857C5">
        <w:rPr>
          <w:rFonts w:ascii="Arial Narrow" w:eastAsia="Times New Roman" w:hAnsi="Arial Narrow" w:cs="Arial"/>
          <w:color w:val="000000"/>
          <w:kern w:val="0"/>
          <w:lang w:eastAsia="es-ES"/>
          <ns2:ligatures ns2:val="none"/>
        </w:rPr>
        <w:t>la compañía aseguradora</w:t>
      </w:r>
      <w:r w:rsidR="00B841D9" w:rsidRPr="002128E5">
        <w:rPr>
          <w:rFonts w:ascii="Arial Narrow" w:eastAsia="Times New Roman" w:hAnsi="Arial Narrow" w:cs="Arial"/>
          <w:color w:val="000000"/>
          <w:kern w:val="0"/>
          <w:lang w:eastAsia="es-ES"/>
          <ns2:ligatures ns2:val="none"/>
        </w:rPr>
        <w:t xml:space="preserve"> le requirió su</w:t>
      </w:r>
      <w:r w:rsidRPr="002128E5">
        <w:rPr>
          <w:rFonts w:ascii="Arial Narrow" w:eastAsia="Times New Roman" w:hAnsi="Arial Narrow" w:cs="Arial"/>
          <w:color w:val="000000"/>
          <w:kern w:val="0"/>
          <w:lang w:eastAsia="es-ES"/>
          <ns2:ligatures ns2:val="none"/>
        </w:rPr>
        <w:t xml:space="preserve"> número de cuenta bancaria y </w:t>
      </w:r>
      <w:r w:rsidR="00B841D9"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documento nacional de </w:t>
      </w:r>
      <w:r w:rsidR="00B841D9" w:rsidRPr="002128E5">
        <w:rPr>
          <w:rFonts w:ascii="Arial Narrow" w:eastAsia="Times New Roman" w:hAnsi="Arial Narrow" w:cs="Arial"/>
          <w:color w:val="000000"/>
          <w:kern w:val="0"/>
          <w:lang w:eastAsia="es-ES"/>
          <ns2:ligatures ns2:val="none"/>
        </w:rPr>
        <w:t xml:space="preserve">identidad, los cuales fueron remitidos a </w:t>
      </w:r>
      <w:r w:rsidR="00A857C5">
        <w:rPr>
          <w:rFonts w:ascii="Arial Narrow" w:eastAsia="Times New Roman" w:hAnsi="Arial Narrow" w:cs="Arial"/>
          <w:color w:val="000000"/>
          <w:kern w:val="0"/>
          <w:lang w:eastAsia="es-ES"/>
          <ns2:ligatures ns2:val="none"/>
        </w:rPr>
        <w:t>Rímac</w:t>
      </w:r>
      <w:r w:rsidRPr="002128E5">
        <w:rPr>
          <w:rFonts w:ascii="Arial Narrow" w:eastAsia="Times New Roman" w:hAnsi="Arial Narrow" w:cs="Arial"/>
          <w:color w:val="000000"/>
          <w:kern w:val="0"/>
          <w:lang w:eastAsia="es-ES"/>
          <ns2:ligatures ns2:val="none"/>
        </w:rPr>
        <w:t xml:space="preserve">. </w:t>
      </w:r>
    </w:p>
    <w:p ns2:paraId="2CBF36B1" ns2: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ns2:ligatures ns2:val="none"/>
        </w:rPr>
      </w:pPr>
    </w:p>
    <w:p ns2:paraId="04928CEA" ns2: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 de octubre de 2023, </w:t>
      </w:r>
      <w:r w:rsidR="00833C7C" w:rsidRPr="002128E5">
        <w:rPr>
          <w:rFonts w:ascii="Arial Narrow" w:eastAsia="Times New Roman" w:hAnsi="Arial Narrow" w:cs="Arial"/>
          <w:color w:val="000000"/>
          <w:kern w:val="0"/>
          <w:lang w:eastAsia="es-ES"/>
          <ns2:ligatures ns2:val="none"/>
        </w:rPr>
        <w:t xml:space="preserve">Rímac le </w:t>
      </w:r>
      <w:r w:rsidRPr="002128E5">
        <w:rPr>
          <w:rFonts w:ascii="Arial Narrow" w:eastAsia="Times New Roman" w:hAnsi="Arial Narrow" w:cs="Arial"/>
          <w:color w:val="000000"/>
          <w:kern w:val="0"/>
          <w:lang w:eastAsia="es-ES"/>
          <ns2:ligatures ns2:val="none"/>
        </w:rPr>
        <w:t xml:space="preserve">comunicó la improcedencia de </w:t>
      </w:r>
      <w:r w:rsidR="00833C7C"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solicitud de cobertura por diagnóstico inicial de cáncer, señalando que el pedido fue presentado dentro del periodo de carencia, sin considerar los pagos efectuados desde el año 2022 y la continuidad del contrato de seguro. </w:t>
      </w:r>
    </w:p>
    <w:p ns2:paraId="0534ADC0" ns2: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ns2:ligatures ns2:val="none"/>
        </w:rPr>
      </w:pPr>
    </w:p>
    <w:p ns2:paraId="76630485" ns2: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La</w:t>
      </w:r>
      <w:r w:rsidR="00782C29" w:rsidRPr="002128E5">
        <w:rPr>
          <w:rFonts w:ascii="Arial Narrow" w:eastAsia="Times New Roman" w:hAnsi="Arial Narrow" w:cs="Arial"/>
          <w:color w:val="000000"/>
          <w:kern w:val="0"/>
          <w:lang w:eastAsia="es-ES"/>
          <ns2:ligatures ns2:val="none"/>
        </w:rPr>
        <w:t xml:space="preserve"> denegatoria de cobertura </w:t>
      </w:r>
      <w:r w:rsidR="002128E5" w:rsidRPr="002128E5">
        <w:rPr>
          <w:rFonts w:ascii="Arial Narrow" w:eastAsia="Times New Roman" w:hAnsi="Arial Narrow" w:cs="Arial"/>
          <w:color w:val="000000"/>
          <w:kern w:val="0"/>
          <w:lang w:eastAsia="es-ES"/>
          <ns2:ligatures ns2: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ns2:ligatures ns2:val="none"/>
        </w:rPr>
        <w:lastRenderedPageBreak/>
        <w:t>esperaba cubriera el seguro y, el 27 de junio de 2025, pagó S/ 5 000</w:t>
      </w:r>
      <w:r w:rsidR="00A857C5">
        <w:rPr>
          <w:rFonts w:ascii="Arial Narrow" w:eastAsia="Times New Roman" w:hAnsi="Arial Narrow" w:cs="Arial"/>
          <w:color w:val="000000"/>
          <w:kern w:val="0"/>
          <w:lang w:eastAsia="es-ES"/>
          <ns2:ligatures ns2:val="none"/>
        </w:rPr>
        <w:t>,00</w:t>
      </w:r>
      <w:r w:rsidR="002128E5" w:rsidRPr="002128E5">
        <w:rPr>
          <w:rFonts w:ascii="Arial Narrow" w:eastAsia="Times New Roman" w:hAnsi="Arial Narrow" w:cs="Arial"/>
          <w:color w:val="000000"/>
          <w:kern w:val="0"/>
          <w:lang w:eastAsia="es-ES"/>
          <ns2:ligatures ns2:val="none"/>
        </w:rPr>
        <w:t xml:space="preserve"> por asesoría legal </w:t>
      </w:r>
      <w:r w:rsidR="00C5373F" w:rsidRPr="00C5373F">
        <w:rPr>
          <w:rFonts w:ascii="Arial Narrow" w:eastAsia="Times New Roman" w:hAnsi="Arial Narrow" w:cs="Arial"/>
          <w:color w:val="000000"/>
          <w:kern w:val="0"/>
          <w:lang w:eastAsia="es-ES"/>
          <ns2:ligatures ns2:val="none"/>
        </w:rPr>
        <w:t xml:space="preserve">con motivo de la interposición de </w:t>
      </w:r>
      <w:r w:rsidR="00C5373F">
        <w:rPr>
          <w:rFonts w:ascii="Arial Narrow" w:eastAsia="Times New Roman" w:hAnsi="Arial Narrow" w:cs="Arial"/>
          <w:color w:val="000000"/>
          <w:kern w:val="0"/>
          <w:lang w:eastAsia="es-ES"/>
          <ns2:ligatures ns2:val="none"/>
        </w:rPr>
        <w:t xml:space="preserve">su </w:t>
      </w:r>
      <w:r w:rsidR="00C5373F" w:rsidRPr="00C5373F">
        <w:rPr>
          <w:rFonts w:ascii="Arial Narrow" w:eastAsia="Times New Roman" w:hAnsi="Arial Narrow" w:cs="Arial"/>
          <w:color w:val="000000"/>
          <w:kern w:val="0"/>
          <w:lang w:eastAsia="es-ES"/>
          <ns2:ligatures ns2:val="none"/>
        </w:rPr>
        <w:t>denuncia</w:t>
      </w:r>
      <w:r w:rsidR="00A857C5">
        <w:rPr>
          <w:rFonts w:ascii="Arial Narrow" w:eastAsia="Times New Roman" w:hAnsi="Arial Narrow" w:cs="Arial"/>
          <w:color w:val="000000"/>
          <w:kern w:val="0"/>
          <w:lang w:eastAsia="es-ES"/>
          <ns2:ligatures ns2:val="none"/>
        </w:rPr>
        <w:t xml:space="preserve"> administrativa</w:t>
      </w:r>
      <w:r w:rsidR="002128E5" w:rsidRPr="002128E5">
        <w:rPr>
          <w:rFonts w:ascii="Arial Narrow" w:eastAsia="Times New Roman" w:hAnsi="Arial Narrow" w:cs="Arial"/>
          <w:color w:val="000000"/>
          <w:kern w:val="0"/>
          <w:lang w:eastAsia="es-ES"/>
          <ns2:ligatures ns2:val="none"/>
        </w:rPr>
        <w:t xml:space="preserve">. </w:t>
      </w:r>
    </w:p>
    <w:p ns2:paraId="5ACDFF45" ns2:textId="77777777" w:rsidR="002128E5" w:rsidRPr="002128E5" w:rsidRDefault="002128E5" w:rsidP="00581885">
      <w:pPr>
        <w:spacing w:after="0" w:line="240" w:lineRule="auto"/>
        <w:jc w:val="both"/>
        <w:rPr>
          <w:rFonts w:ascii="Arial Narrow" w:eastAsia="Times New Roman" w:hAnsi="Arial Narrow" w:cs="Arial"/>
          <w:color w:val="000000"/>
          <w:kern w:val="0"/>
          <w:lang w:eastAsia="es-ES"/>
          <ns2:ligatures ns2:val="none"/>
        </w:rPr>
      </w:pPr>
    </w:p>
    <w:p ns2:paraId="4FB15987" ns2: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5FA">
        <w:rPr>
          <w:rFonts w:ascii="Arial Narrow" w:eastAsia="Times New Roman" w:hAnsi="Arial Narrow" w:cs="Arial"/>
          <w:color w:val="000000"/>
          <w:kern w:val="0"/>
          <w:lang w:val="es-ES" w:eastAsia="es-ES"/>
          <ns2:ligatures ns2: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ns2:ligatures ns2:val="none"/>
        </w:rPr>
        <w:t xml:space="preserve"/>
      </w:r>
      <w:proofErr w:type="spellStart"/>
      <w:r w:rsidR="009C113A" w:rsidRPr="00BB55FA">
        <w:rPr>
          <w:rFonts w:ascii="Arial Narrow" w:eastAsia="Calibri" w:hAnsi="Arial Narrow" w:cs="Arial"/>
          <w:kern w:val="0"/>
          <ns2:ligatures ns2:val="none"/>
        </w:rPr>
        <w:t/>
      </w:r>
      <w:proofErr w:type="spellEnd"/>
      <w:r w:rsidR="009C113A" w:rsidRPr="009C113A">
        <w:rPr>
          <w:rFonts w:ascii="Arial Narrow" w:eastAsia="Calibri" w:hAnsi="Arial Narrow" w:cs="Arial"/>
          <w:kern w:val="0"/>
          <ns2:ligatures ns2:val="none"/>
        </w:rPr>
        <w:t xml:space="preserve"/>
      </w:r>
      <w:r w:rsidRPr="00D5131F">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9C113A" w:rsidRPr="00AE33E4">
        <w:rPr>
          <w:rFonts w:ascii="Arial Narrow" w:eastAsia="Times New Roman" w:hAnsi="Arial Narrow" w:cs="Arial"/>
          <w:color w:val="000000"/>
          <w:kern w:val="0"/>
          <w:lang w:val="es-ES" w:eastAsia="es-ES"/>
          <ns2:ligatures ns2:val="none"/>
        </w:rPr>
        <w:t xml:space="preserve"/>
      </w:r>
      <w:r w:rsidRPr="00AE33E4">
        <w:rPr>
          <w:rFonts w:ascii="Arial Narrow" w:eastAsia="Times New Roman" w:hAnsi="Arial Narrow" w:cs="Arial"/>
          <w:color w:val="000000"/>
          <w:kern w:val="0"/>
          <w:lang w:val="es-ES" w:eastAsia="es-ES"/>
          <ns2:ligatures ns2:val="none"/>
        </w:rPr>
        <w:t xml:space="preserve"/>
      </w:r>
      <w:r w:rsidR="00533476" w:rsidRPr="00AE33E4">
        <w:rPr>
          <w:rFonts w:ascii="Arial Narrow" w:eastAsia="Times New Roman" w:hAnsi="Arial Narrow" w:cs="Arial"/>
          <w:color w:val="000000"/>
          <w:kern w:val="0"/>
          <w:lang w:val="es-ES" w:eastAsia="es-ES"/>
          <ns2:ligatures ns2:val="none"/>
        </w:rPr>
        <w:t/>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w:r>
      <w:r w:rsidR="00533476" w:rsidRPr="00533476">
        <w:rPr>
          <w:rFonts w:ascii="Arial Narrow" w:eastAsia="Times New Roman" w:hAnsi="Arial Narrow" w:cs="Arial"/>
          <w:color w:val="000000"/>
          <w:kern w:val="0"/>
          <w:lang w:val="es-ES" w:eastAsia="es-ES"/>
          <ns2:ligatures ns2:val="none"/>
        </w:rPr>
        <w:t xml:space="preserve"/>
      </w:r>
      <w:r w:rsidRPr="00BB55FA">
        <w:rPr>
          <w:rFonts w:ascii="Arial Narrow" w:eastAsia="Times New Roman" w:hAnsi="Arial Narrow" w:cs="Arial"/>
          <w:color w:val="000000"/>
          <w:kern w:val="0"/>
          <w:lang w:val="es-ES" w:eastAsia="es-ES"/>
          <ns2:ligatures ns2:val="none"/>
        </w:rPr>
        <w:t xml:space="preserve"/>
      </w:r>
    </w:p>
    <w:p ns2:paraId="61C46995" ns2: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 xml:space="preserve">Técnica de la Comisión de Protección al Consumidor 1 (en adelante, la </w:t>
      </w:r>
      <w:r w:rsidRPr="00D13ABA">
        <w:rPr>
          <w:rFonts w:ascii="Arial Narrow" w:eastAsia="Times New Roman" w:hAnsi="Arial Narrow" w:cs="Segoe UI"/>
          <w:color w:val="000000"/>
          <w:kern w:val="0"/>
          <w:lang w:eastAsia="es-PE"/>
          <ns2:ligatures ns2:val="none"/>
        </w:rPr>
        <w:t>Secretaría Técnica), en ejercicio de sus facultades</w:t>
      </w:r>
      <w:r w:rsidRPr="00D13ABA">
        <w:rPr>
          <w:rStyle w:val="Refdenotaalpie"/>
          <w:rFonts w:ascii="Arial Narrow" w:eastAsia="Arial Narrow" w:hAnsi="Arial Narrow" w:cs="Arial Narrow"/>
          <w:kern w:val="0"/>
          <w:vertAlign w:val="superscript"/>
          <ns2:ligatures ns2:val="none"/>
        </w:rPr>
        <w:footnoteReference w:id="2"/>
      </w:r>
      <w:r w:rsidRPr="00D13ABA">
        <w:rPr>
          <w:rFonts w:ascii="Arial Narrow" w:eastAsia="Times New Roman" w:hAnsi="Arial Narrow" w:cs="Segoe UI"/>
          <w:color w:val="000000"/>
          <w:kern w:val="0"/>
          <w:lang w:eastAsia="es-PE"/>
          <ns2:ligatures ns2:val="none"/>
        </w:rPr>
        <w:t xml:space="preserve">, considera </w:t>
      </w:r>
      <w:r w:rsidRPr="00D13AB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y 19</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del Código</w:t>
      </w:r>
      <w:r w:rsidRPr="00D13ABA">
        <w:rPr>
          <w:rStyle w:val="Refdenotaalpie"/>
          <w:rFonts w:ascii="Arial Narrow" w:eastAsia="Arial Narrow" w:hAnsi="Arial Narrow" w:cs="Arial"/>
          <w:kern w:val="0"/>
          <w:vertAlign w:val="superscript"/>
          <ns2:ligatures ns2:val="none"/>
        </w:rPr>
        <w:footnoteReference w:id="3"/>
      </w:r>
      <w:r w:rsidRPr="00D13ABA">
        <w:rPr>
          <w:rFonts w:ascii="Arial Narrow" w:eastAsia="Arial Narrow" w:hAnsi="Arial Narrow" w:cs="Arial Narrow"/>
          <w:kern w:val="0"/>
          <ns2:ligatures ns2:val="none"/>
        </w:rPr>
        <w:t>.</w:t>
      </w:r>
    </w:p>
    <w:p ns2:paraId="3B0550BB" ns2:textId="77777777" w:rsidR="00E60CD7" w:rsidRPr="0058331A" w:rsidRDefault="00E60CD7" w:rsidP="00581885">
      <w:pPr>
        <w:spacing w:after="0" w:line="240" w:lineRule="auto"/>
        <w:jc w:val="both"/>
        <w:rPr>
          <w:rFonts w:ascii="Arial Narrow" w:eastAsia="Arial Narrow" w:hAnsi="Arial Narrow" w:cs="Arial Narrow"/>
          <w:kern w:val="0"/>
          <ns2:ligatures ns2:val="none"/>
        </w:rPr>
      </w:pPr>
    </w:p>
    <w:p ns2:paraId="75ED5F8C" ns2: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kern w:val="0"/>
          <ns2:ligatures ns2: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ns2:ligatures ns2:val="none"/>
        </w:rPr>
        <w:t xml:space="preserve">. </w:t>
      </w:r>
      <w:r w:rsidRPr="00732DB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ns2:ligatures ns2:val="none"/>
        </w:rPr>
        <w:t xml:space="preserve">artículo 1, numeral 1, literal b) </w:t>
      </w:r>
      <w:bookmarkEnd w:id="4"/>
      <w:r w:rsidRPr="00732DB8">
        <w:rPr>
          <w:rFonts w:ascii="Arial Narrow" w:eastAsia="Arial Narrow" w:hAnsi="Arial Narrow" w:cs="Arial"/>
          <w:bCs/>
          <w:color w:val="000000"/>
          <w:kern w:val="0"/>
          <w:lang w:eastAsia="es-PE"/>
          <ns2:ligatures ns2:val="none"/>
        </w:rPr>
        <w:t>y al artículo 2 del Código</w:t>
      </w:r>
      <w:r w:rsidRPr="00732DB8">
        <w:rPr>
          <w:rStyle w:val="Refdenotaalpie"/>
          <w:vertAlign w:val="superscript"/>
          <w:lang w:eastAsia="es-PE"/>
        </w:rPr>
        <w:footnoteReference w:id="4"/>
      </w:r>
      <w:r w:rsidRPr="00732DB8">
        <w:rPr>
          <w:rFonts w:ascii="Arial Narrow" w:eastAsia="Arial Narrow" w:hAnsi="Arial Narrow" w:cs="Arial"/>
          <w:bCs/>
          <w:color w:val="000000"/>
          <w:kern w:val="0"/>
          <w:lang w:eastAsia="es-PE"/>
          <ns2:ligatures ns2:val="none"/>
        </w:rPr>
        <w:t xml:space="preserve">. </w:t>
      </w:r>
    </w:p>
    <w:p ns2:paraId="2E7770E0" ns2: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w:t>
      </w:r>
      <w:r w:rsidRPr="00D87629">
        <w:rPr>
          <w:rFonts w:ascii="Arial Narrow" w:eastAsia="Times New Roman" w:hAnsi="Arial Narrow" w:cs="Arial"/>
          <w:color w:val="000000"/>
          <w:kern w:val="0"/>
          <w:lang w:val="es-ES" w:eastAsia="es-ES"/>
          <ns2:ligatures ns2: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C0F41">
        <w:rPr>
          <w:rFonts w:ascii="Arial Narrow" w:eastAsia="Times New Roman" w:hAnsi="Arial Narrow" w:cs="Arial"/>
          <w:color w:val="000000"/>
          <w:kern w:val="0"/>
          <w:u w:val="single"/>
          <w:lang w:val="es-ES" w:eastAsia="es-ES"/>
          <ns2:ligatures ns2:val="none"/>
        </w:rPr>
        <w:t xml:space="preserve">A </w:t>
      </w:r>
      <w:r w:rsidR="003C0F41" w:rsidRPr="008956FD">
        <w:rPr>
          <w:rFonts w:ascii="Arial Narrow" w:hAnsi="Arial Narrow" w:cs="Arial"/>
          <w:bCs/>
          <w:spacing w:val="-3"/>
          <w:kern w:val="0"/>
          <w:u w:val="single"/>
          <ns2:ligatures ns2:val="none"/>
        </w:rPr>
        <w:t>Rímac</w:t>
      </w:r>
      <w:r w:rsidRPr="008C73DE">
        <w:rPr>
          <w:rFonts w:ascii="Arial Narrow" w:eastAsia="Times New Roman" w:hAnsi="Arial Narrow" w:cs="Arial"/>
          <w:color w:val="000000"/>
          <w:kern w:val="0"/>
          <w:lang w:val="es-ES" w:eastAsia="es-ES"/>
          <ns2:ligatures ns2:val="none"/>
        </w:rPr>
        <w:t xml:space="preserve">: </w:t>
      </w:r>
      <w:r w:rsidR="00021132" w:rsidRPr="0002113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00500001 con Certificado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00110306844002176687; y, (</w:t>
      </w:r>
      <w:proofErr w:type="spellStart"/>
      <w:r w:rsidR="00021132" w:rsidRPr="00021132">
        <w:rPr>
          <w:rFonts w:ascii="Arial Narrow" w:eastAsia="Times New Roman" w:hAnsi="Arial Narrow" w:cs="Arial"/>
          <w:color w:val="000000"/>
          <w:kern w:val="0"/>
          <w:lang w:val="es-ES" w:eastAsia="es-ES"/>
          <ns2:ligatures ns2:val="none"/>
        </w:rPr>
        <w:t>ii</w:t>
      </w:r>
      <w:proofErr w:type="spellEnd"/>
      <w:r w:rsidR="00021132" w:rsidRPr="00021132">
        <w:rPr>
          <w:rFonts w:ascii="Arial Narrow" w:eastAsia="Times New Roman" w:hAnsi="Arial Narrow" w:cs="Arial"/>
          <w:color w:val="000000"/>
          <w:kern w:val="0"/>
          <w:lang w:val="es-ES" w:eastAsia="es-ES"/>
          <ns2:ligatures ns2: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C0F41">
        <w:rPr>
          <w:rFonts w:ascii="Arial Narrow" w:eastAsia="Times New Roman" w:hAnsi="Arial Narrow" w:cs="Arial"/>
          <w:color w:val="000000"/>
          <w:kern w:val="0"/>
          <w:u w:val="single"/>
          <w:lang w:val="es-ES" w:eastAsia="es-ES"/>
          <ns2:ligatures ns2:val="none"/>
        </w:rPr>
        <w:t>A</w:t>
      </w:r>
      <w:r w:rsidR="003C0F41" w:rsidRPr="003C0F41">
        <w:rPr>
          <w:rFonts w:ascii="Arial Narrow" w:eastAsia="Times New Roman" w:hAnsi="Arial Narrow" w:cs="Arial"/>
          <w:color w:val="000000"/>
          <w:kern w:val="0"/>
          <w:u w:val="single"/>
          <w:lang w:val="es-ES" w:eastAsia="es-ES"/>
          <ns2:ligatures ns2:val="none"/>
        </w:rPr>
        <w:t>l</w:t>
      </w:r>
      <w:r w:rsidRPr="003C0F41">
        <w:rPr>
          <w:rFonts w:ascii="Arial Narrow" w:eastAsia="Times New Roman" w:hAnsi="Arial Narrow" w:cs="Arial"/>
          <w:color w:val="000000"/>
          <w:kern w:val="0"/>
          <w:u w:val="single"/>
          <w:lang w:val="es-ES" w:eastAsia="es-ES"/>
          <ns2:ligatures ns2: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21132"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021132" w:rsidRPr="002128E5">
        <w:rPr>
          <w:rFonts w:ascii="Arial Narrow" w:eastAsia="Times New Roman" w:hAnsi="Arial Narrow" w:cs="Arial"/>
          <w:color w:val="000000"/>
          <w:kern w:val="0"/>
          <w:lang w:eastAsia="es-ES"/>
          <ns2:ligatures ns2:val="none"/>
        </w:rPr>
        <w:t xml:space="preserve">Póliza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 xml:space="preserve">00500001 </w:t>
      </w:r>
      <w:r w:rsidR="00021132">
        <w:rPr>
          <w:rFonts w:ascii="Arial Narrow" w:eastAsia="Times New Roman" w:hAnsi="Arial Narrow" w:cs="Arial"/>
          <w:color w:val="000000"/>
          <w:kern w:val="0"/>
          <w:lang w:eastAsia="es-ES"/>
          <ns2:ligatures ns2:val="none"/>
        </w:rPr>
        <w:t xml:space="preserve">con Certificado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00110306844002176687</w:t>
      </w:r>
      <w:r w:rsidR="00021132" w:rsidRPr="00876894">
        <w:rPr>
          <w:rFonts w:ascii="Arial Narrow" w:eastAsia="Times New Roman" w:hAnsi="Arial Narrow" w:cs="Arial"/>
          <w:color w:val="000000"/>
          <w:kern w:val="0"/>
          <w:lang w:val="es-ES" w:eastAsia="es-ES"/>
          <ns2:ligatures ns2:val="none"/>
        </w:rPr>
        <w:t>; (</w:t>
      </w:r>
      <w:proofErr w:type="spellStart"/>
      <w:r w:rsidR="00021132" w:rsidRPr="00876894">
        <w:rPr>
          <w:rFonts w:ascii="Arial Narrow" w:eastAsia="Times New Roman" w:hAnsi="Arial Narrow" w:cs="Arial"/>
          <w:color w:val="000000"/>
          <w:kern w:val="0"/>
          <w:lang w:val="es-ES" w:eastAsia="es-ES"/>
          <ns2:ligatures ns2:val="none"/>
        </w:rPr>
        <w:t>ii</w:t>
      </w:r>
      <w:proofErr w:type="spellEnd"/>
      <w:r w:rsidR="00021132" w:rsidRPr="0087689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ns2:ligatures ns2:val="none"/>
        </w:rPr>
        <w:t>iii</w:t>
      </w:r>
      <w:proofErr w:type="spellEnd"/>
      <w:r w:rsidR="00021132"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021132">
        <w:rPr>
          <w:rFonts w:ascii="Arial Narrow" w:eastAsia="Times New Roman" w:hAnsi="Arial Narrow" w:cs="Arial"/>
          <w:color w:val="000000"/>
          <w:kern w:val="0"/>
          <w:lang w:val="es-ES" w:eastAsia="es-ES"/>
          <ns2:ligatures ns2:val="none"/>
        </w:rPr>
        <w:t xml:space="preserve">Salud </w:t>
      </w:r>
      <w:r w:rsidR="00021132" w:rsidRPr="00876894">
        <w:rPr>
          <w:rFonts w:ascii="Arial Narrow" w:eastAsia="Times New Roman" w:hAnsi="Arial Narrow" w:cs="Arial"/>
          <w:color w:val="000000"/>
          <w:kern w:val="0"/>
          <w:lang w:val="es-ES" w:eastAsia="es-ES"/>
          <ns2:ligatures ns2:val="none"/>
        </w:rPr>
        <w:t>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239FC5E1" ns2:textId="335CCFC3"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julio de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44495" w:rsidRPr="009C113A">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xml:space="preserve"/>
      </w:r>
      <w:r w:rsidR="008F29E4" w:rsidRPr="00844495">
        <w:rPr>
          <w:rFonts w:ascii="Arial Narrow" w:hAnsi="Arial Narrow" w:cs="Arial"/>
          <w:bCs/>
          <w:spacing w:val="-3"/>
          <w:kern w:val="0"/>
          <ns2:ligatures ns2:val="none"/>
        </w:rPr>
        <w:t xml:space="preserve"/>
      </w:r>
      <w:proofErr w:type="spellStart"/>
      <w:r w:rsidR="008F29E4" w:rsidRPr="00844495">
        <w:rPr>
          <w:rFonts w:ascii="Arial Narrow" w:hAnsi="Arial Narrow" w:cs="Arial"/>
          <w:bCs/>
          <w:spacing w:val="-3"/>
          <w:kern w:val="0"/>
          <ns2:ligatures ns2:val="none"/>
        </w:rPr>
        <w:t/>
      </w:r>
      <w:proofErr w:type="spellEnd"/>
      <w:r w:rsidR="008F29E4" w:rsidRPr="00844495">
        <w:rPr>
          <w:rFonts w:ascii="Arial Narrow" w:hAnsi="Arial Narrow" w:cs="Arial"/>
          <w:bCs/>
          <w:spacing w:val="-3"/>
          <w:kern w:val="0"/>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844495" w:rsidRPr="008F29E4">
        <w:rPr>
          <w:rFonts w:ascii="Arial Narrow" w:hAnsi="Arial Narrow" w:cs="Arial"/>
          <w:bCs/>
          <w:spacing w:val="-3"/>
          <w:kern w:val="0"/>
          <ns2:ligatures ns2: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p>
    <w:p ns2:paraId="47ED0DAF" ns2: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ABA">
        <w:rPr>
          <w:rFonts w:ascii="Arial Narrow" w:eastAsia="Calibri" w:hAnsi="Arial Narrow" w:cs="Arial Narrow"/>
          <w:color w:val="000000"/>
          <w:kern w:val="0"/>
          <w:lang w:eastAsia="es-PE"/>
          <ns2:ligatures ns2:val="none"/>
        </w:rPr>
        <w:t>Presunta</w:t>
      </w:r>
      <w:r w:rsidRPr="00D13ABA">
        <w:rPr>
          <w:rFonts w:ascii="Arial Narrow" w:eastAsia="Times New Roman" w:hAnsi="Arial Narrow" w:cs="Times New Roman"/>
          <w:kern w:val="0"/>
          <w:shd w:val="clear" w:color="auto" w:fill="FFFFFF"/>
          <w:lang w:eastAsia="es-PE"/>
          <ns2:ligatures ns2:val="none"/>
        </w:rPr>
        <w:t xml:space="preserve"> infracción a los artículos 18 y 19</w:t>
      </w:r>
      <w:r w:rsidRPr="00D13ABA">
        <w:rPr>
          <w:rFonts w:ascii="Arial Narrow" w:eastAsia="Calibri" w:hAnsi="Arial Narrow" w:cs="Arial Narrow"/>
          <w:kern w:val="0"/>
          <w:lang w:eastAsia="es-PE"/>
          <ns2:ligatures ns2:val="none"/>
        </w:rPr>
        <w:t xml:space="preserve"> de </w:t>
      </w:r>
      <w:r w:rsidRPr="00D13AB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ns2:ligatures ns2: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ns2:ligatures ns2:val="none"/>
        </w:rPr>
        <w:t>diagnóstico inicial de cáncer</w:t>
      </w:r>
      <w:r w:rsidRPr="00732DB8">
        <w:rPr>
          <w:rFonts w:ascii="Arial Narrow" w:eastAsia="Arial Narrow" w:hAnsi="Arial Narrow" w:cs="Arial Narrow"/>
          <w:kern w:val="0"/>
          <ns2:ligatures ns2:val="none"/>
        </w:rPr>
        <w:t>.</w:t>
      </w:r>
    </w:p>
    <w:p ns2:paraId="2A2D3474" ns2:textId="77777777" w:rsidR="00E60CD7" w:rsidRPr="00732DB8" w:rsidRDefault="00E60CD7" w:rsidP="00581885">
      <w:pPr>
        <w:pStyle w:val="Prrafodelista"/>
        <w:spacing w:line="240" w:lineRule="auto"/>
        <w:rPr>
          <w:rFonts w:ascii="Arial Narrow" w:eastAsia="Arial Narrow" w:hAnsi="Arial Narrow" w:cs="Arial Narrow"/>
          <w:kern w:val="0"/>
          <ns2:ligatures ns2:val="none"/>
        </w:rPr>
      </w:pPr>
    </w:p>
    <w:p ns2:paraId="234211E5" ns2: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2DB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ns2:ligatures ns2:val="none"/>
        </w:rPr>
        <w:t xml:space="preserve">los proveedores denunciados no habrían cumplido </w:t>
      </w:r>
      <w:r w:rsidR="00732DB8" w:rsidRPr="004E7B07">
        <w:rPr>
          <w:rFonts w:ascii="Arial Narrow" w:eastAsia="Arial Narrow" w:hAnsi="Arial Narrow" w:cs="Arial Narrow"/>
          <w:kern w:val="0"/>
          <ns2:ligatures ns2:val="none"/>
        </w:rPr>
        <w:lastRenderedPageBreak/>
        <w:t>con brindar información adecuada a</w:t>
      </w:r>
      <w:r w:rsidR="00647C9A" w:rsidRPr="004E7B07">
        <w:rPr>
          <w:rFonts w:ascii="Arial Narrow" w:eastAsia="Arial Narrow" w:hAnsi="Arial Narrow" w:cs="Arial Narrow"/>
          <w:kern w:val="0"/>
          <ns2:ligatures ns2:val="none"/>
        </w:rPr>
        <w:t xml:space="preserve">l </w:t>
      </w:r>
      <w:r w:rsidR="00732DB8" w:rsidRPr="004E7B07">
        <w:rPr>
          <w:rFonts w:ascii="Arial Narrow" w:eastAsia="Arial Narrow" w:hAnsi="Arial Narrow" w:cs="Arial Narrow"/>
          <w:kern w:val="0"/>
          <ns2:ligatures ns2:val="none"/>
        </w:rPr>
        <w:t xml:space="preserve">denunciante </w:t>
      </w:r>
      <w:r w:rsidR="00647C9A" w:rsidRPr="004E7B07">
        <w:rPr>
          <w:rFonts w:ascii="Arial Narrow" w:eastAsia="Arial Narrow" w:hAnsi="Arial Narrow" w:cs="Arial Narrow"/>
          <w:kern w:val="0"/>
          <ns2:ligatures ns2:val="none"/>
        </w:rPr>
        <w:t>por</w:t>
      </w:r>
      <w:r w:rsidR="004358EB" w:rsidRPr="004E7B07">
        <w:rPr>
          <w:rFonts w:ascii="Arial Narrow" w:eastAsia="Arial Narrow" w:hAnsi="Arial Narrow" w:cs="Arial Narrow"/>
          <w:kern w:val="0"/>
          <ns2:ligatures ns2:val="none"/>
        </w:rPr>
        <w:t xml:space="preserve"> </w:t>
      </w:r>
      <w:r w:rsidR="00732DB8" w:rsidRPr="004E7B07">
        <w:rPr>
          <w:rFonts w:ascii="Arial Narrow" w:eastAsia="Arial Narrow" w:hAnsi="Arial Narrow" w:cs="Arial Narrow"/>
          <w:kern w:val="0"/>
          <ns2:ligatures ns2:val="none"/>
        </w:rPr>
        <w:t>l</w:t>
      </w:r>
      <w:r w:rsidR="004358EB" w:rsidRPr="004E7B07">
        <w:rPr>
          <w:rFonts w:ascii="Arial Narrow" w:eastAsia="Arial Narrow" w:hAnsi="Arial Narrow" w:cs="Arial Narrow"/>
          <w:kern w:val="0"/>
          <ns2:ligatures ns2:val="none"/>
        </w:rPr>
        <w:t>a finalización del</w:t>
      </w:r>
      <w:r w:rsidR="00732DB8" w:rsidRPr="004E7B07">
        <w:rPr>
          <w:rFonts w:ascii="Arial Narrow" w:eastAsia="Arial Narrow" w:hAnsi="Arial Narrow" w:cs="Arial Narrow"/>
          <w:kern w:val="0"/>
          <ns2:ligatures ns2:val="none"/>
        </w:rPr>
        <w:t xml:space="preserve"> </w:t>
      </w:r>
      <w:r w:rsidR="00732DB8" w:rsidRPr="004E7B07">
        <w:rPr>
          <w:rFonts w:ascii="Arial Narrow" w:eastAsia="Times New Roman" w:hAnsi="Arial Narrow" w:cs="Arial"/>
          <w:color w:val="000000"/>
          <w:kern w:val="0"/>
          <w:lang w:eastAsia="es-ES"/>
          <ns2:ligatures ns2:val="none"/>
        </w:rPr>
        <w:t xml:space="preserve">periodo de carencia de </w:t>
      </w:r>
      <w:r w:rsidR="00647C9A" w:rsidRPr="004E7B07">
        <w:rPr>
          <w:rFonts w:ascii="Arial Narrow" w:eastAsia="Times New Roman" w:hAnsi="Arial Narrow" w:cs="Arial"/>
          <w:color w:val="000000"/>
          <w:kern w:val="0"/>
          <w:lang w:eastAsia="es-ES"/>
          <ns2:ligatures ns2:val="none"/>
        </w:rPr>
        <w:t>noventa (</w:t>
      </w:r>
      <w:r w:rsidR="00732DB8" w:rsidRPr="004E7B07">
        <w:rPr>
          <w:rFonts w:ascii="Arial Narrow" w:eastAsia="Times New Roman" w:hAnsi="Arial Narrow" w:cs="Arial"/>
          <w:color w:val="000000"/>
          <w:kern w:val="0"/>
          <w:lang w:eastAsia="es-ES"/>
          <ns2:ligatures ns2:val="none"/>
        </w:rPr>
        <w:t>90</w:t>
      </w:r>
      <w:r w:rsidR="00647C9A" w:rsidRPr="004E7B07">
        <w:rPr>
          <w:rFonts w:ascii="Arial Narrow" w:eastAsia="Times New Roman" w:hAnsi="Arial Narrow" w:cs="Arial"/>
          <w:color w:val="000000"/>
          <w:kern w:val="0"/>
          <w:lang w:eastAsia="es-ES"/>
          <ns2:ligatures ns2:val="none"/>
        </w:rPr>
        <w:t>)</w:t>
      </w:r>
      <w:r w:rsidR="00732DB8" w:rsidRPr="004E7B07">
        <w:rPr>
          <w:rFonts w:ascii="Arial Narrow" w:eastAsia="Times New Roman" w:hAnsi="Arial Narrow" w:cs="Arial"/>
          <w:color w:val="000000"/>
          <w:kern w:val="0"/>
          <w:lang w:eastAsia="es-ES"/>
          <ns2:ligatures ns2:val="none"/>
        </w:rPr>
        <w:t xml:space="preserve"> días para acceder a la cobertura de indemnización por diagnóstico inicial de cáncer</w:t>
      </w:r>
      <w:r w:rsidRPr="00953CC3">
        <w:rPr>
          <w:rFonts w:ascii="Arial Narrow" w:eastAsia="Arial Narrow" w:hAnsi="Arial Narrow" w:cs="Arial Narrow"/>
          <w:kern w:val="0"/>
          <ns2:ligatures ns2:val="none"/>
        </w:rPr>
        <w:t>.</w:t>
      </w:r>
    </w:p>
    <w:p ns2:paraId="1DEB3481" ns2:textId="77777777" w:rsidR="00E60CD7" w:rsidRPr="0026598E" w:rsidRDefault="00E60CD7" w:rsidP="00581885">
      <w:pPr>
        <w:spacing w:after="0" w:line="240" w:lineRule="auto"/>
        <w:jc w:val="both"/>
        <w:rPr>
          <w:rFonts w:ascii="Arial Narrow" w:eastAsia="Arial Narrow" w:hAnsi="Arial Narrow" w:cs="Arial Narrow"/>
          <w:kern w:val="0"/>
          <ns2:ligatures ns2:val="none"/>
        </w:rPr>
      </w:pPr>
    </w:p>
    <w:p ns2:paraId="634A0D61" ns2:textId="7C72C96D" w:rsidR="00E60CD7" w:rsidRPr="0026598E" w:rsidRDefault="00E60CD7" w:rsidP="00581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44495">
        <w:rPr>
          <w:rFonts w:ascii="Arial Narrow" w:eastAsia="Arial Narrow" w:hAnsi="Arial Narrow" w:cs="Arial Narrow"/>
          <w:color w:val="000000"/>
          <w:kern w:val="0"/>
          <w:lang w:eastAsia="es-PE"/>
          <ns2:ligatures ns2:val="none"/>
        </w:rPr>
        <w:t xml:space="preserve">denuncia </w:t>
      </w:r>
      <w:r w:rsidRPr="00844495">
        <w:rPr>
          <w:rFonts w:ascii="Arial Narrow" w:eastAsia="Times New Roman" w:hAnsi="Arial Narrow" w:cs="Arial"/>
          <w:color w:val="000000"/>
          <w:kern w:val="0"/>
          <w:lang w:val="es-ES" w:eastAsia="es-ES"/>
          <ns2:ligatures ns2:val="none"/>
        </w:rPr>
        <w:t xml:space="preserve">del </w:t>
      </w:r>
      <w:r w:rsidR="00844495" w:rsidRPr="00844495">
        <w:rPr>
          <w:rFonts w:ascii="Arial Narrow" w:eastAsia="Times New Roman" w:hAnsi="Arial Narrow" w:cs="Arial"/>
          <w:color w:val="000000"/>
          <w:kern w:val="0"/>
          <w:lang w:val="es-ES" w:eastAsia="es-ES"/>
          <ns2:ligatures ns2:val="none"/>
        </w:rPr>
        <w:t xml:space="preserve">1 de julio de 2025</w:t>
      </w:r>
      <w:r w:rsidRPr="00844495">
        <w:rPr>
          <w:rFonts w:ascii="Arial Narrow" w:eastAsia="Calibri" w:hAnsi="Arial Narrow" w:cs="Arial"/>
          <w:kern w:val="0"/>
          <ns2:ligatures ns2:val="none"/>
        </w:rPr>
        <w:t>.</w:t>
      </w:r>
    </w:p>
    <w:p ns2:paraId="2AF03E3F" ns2: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44495" w:rsidRPr="008F29E4">
        <w:rPr>
          <w:rFonts w:ascii="Arial Narrow" w:hAnsi="Arial Narrow" w:cs="Arial"/>
          <w:bCs/>
          <w:spacing w:val="-3"/>
          <w:kern w:val="0"/>
          <ns2:ligatures ns2: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ns2:ligatures ns2:val="none"/>
        </w:rPr>
        <w:t>que</w:t>
      </w:r>
      <w:r w:rsidRPr="0026598E">
        <w:rPr>
          <w:rFonts w:ascii="Arial Narrow" w:eastAsia="Arial Narrow" w:hAnsi="Arial Narrow" w:cs="Arial Narrow"/>
          <w:color w:val="000000"/>
          <w:kern w:val="0"/>
          <w:lang w:eastAsia="es-PE"/>
          <ns2:ligatures ns2:val="none"/>
        </w:rPr>
        <w:t xml:space="preserv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p>
    <w:p ns2:paraId="6D15F6EA" ns2:textId="3513FAFE"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8F29E4" w:rsidRPr="008F29E4">
        <w:rPr>
          <w:rFonts w:ascii="Arial Narrow" w:hAnsi="Arial Narrow" w:cs="Arial"/>
          <w:bCs/>
          <w:spacing w:val="-3"/>
          <w:kern w:val="0"/>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y,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ns2:ligatures ns2:val="none"/>
        </w:rPr>
        <w:t>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018EE32A" ns2: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ns2:ligatures ns2: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ns2:ligatures ns2:val="none"/>
        </w:rPr>
        <w:t>iii</w:t>
      </w:r>
      <w:proofErr w:type="spellEnd"/>
      <w:r w:rsidR="00100344"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100344">
        <w:rPr>
          <w:rFonts w:ascii="Arial Narrow" w:eastAsia="Times New Roman" w:hAnsi="Arial Narrow" w:cs="Arial"/>
          <w:color w:val="000000"/>
          <w:kern w:val="0"/>
          <w:lang w:val="es-ES" w:eastAsia="es-ES"/>
          <ns2:ligatures ns2:val="none"/>
        </w:rPr>
        <w:t xml:space="preserve">Salud </w:t>
      </w:r>
      <w:r w:rsidR="00100344" w:rsidRPr="00876894">
        <w:rPr>
          <w:rFonts w:ascii="Arial Narrow" w:eastAsia="Times New Roman" w:hAnsi="Arial Narrow" w:cs="Arial"/>
          <w:color w:val="000000"/>
          <w:kern w:val="0"/>
          <w:lang w:val="es-ES" w:eastAsia="es-ES"/>
          <ns2:ligatures ns2:val="none"/>
        </w:rPr>
        <w:t>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F4116">
        <w:rPr>
          <w:rFonts w:ascii="Arial Narrow" w:hAnsi="Arial Narrow" w:cs="Arial"/>
          <w:bCs/>
          <w:spacing w:val="-3"/>
          <w:kern w:val="0"/>
          <ns2:ligatures ns2:val="none"/>
        </w:rPr>
        <w:t/>
      </w:r>
      <w:r w:rsidR="006F4116" w:rsidRPr="006F4116">
        <w:rPr>
          <w:rFonts w:ascii="Arial Narrow" w:hAnsi="Arial Narrow" w:cs="Arial"/>
          <w:bCs/>
          <w:spacing w:val="-3"/>
          <w:kern w:val="0"/>
          <ns2:ligatures ns2:val="none"/>
        </w:rPr>
        <w:t xml:space="preserve"/>
      </w:r>
      <w:r w:rsidR="006F4116" w:rsidRPr="008F29E4">
        <w:rPr>
          <w:rFonts w:ascii="Arial Narrow" w:hAnsi="Arial Narrow" w:cs="Arial"/>
          <w:bCs/>
          <w:spacing w:val="-3"/>
          <w:kern w:val="0"/>
          <ns2:ligatures ns2:val="none"/>
        </w:rPr>
        <w:t xml:space="preserve"/>
      </w:r>
      <w:proofErr w:type="spellStart"/>
      <w:r w:rsidR="006F4116" w:rsidRPr="008F29E4">
        <w:rPr>
          <w:rFonts w:ascii="Arial Narrow" w:hAnsi="Arial Narrow" w:cs="Arial"/>
          <w:bCs/>
          <w:spacing w:val="-3"/>
          <w:kern w:val="0"/>
          <ns2:ligatures ns2:val="none"/>
        </w:rPr>
        <w:t/>
      </w:r>
      <w:proofErr w:type="spellEnd"/>
      <w:r w:rsidR="006F4116" w:rsidRPr="008F29E4">
        <w:rPr>
          <w:rFonts w:ascii="Arial Narrow" w:hAnsi="Arial Narrow" w:cs="Arial"/>
          <w:bCs/>
          <w:spacing w:val="-3"/>
          <w:kern w:val="0"/>
          <ns2:ligatures ns2:val="none"/>
        </w:rPr>
        <w:t xml:space="preserve"/>
      </w:r>
      <w:r w:rsidR="008F29E4">
        <w:rPr>
          <w:rFonts w:ascii="Arial Narrow" w:hAnsi="Arial Narrow" w:cs="Arial"/>
          <w:bCs/>
          <w:spacing w:val="-3"/>
          <w:kern w:val="0"/>
          <ns2:ligatures ns2: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ns2:ligatures ns2: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581885">
      <w:pPr>
        <w:suppressAutoHyphens/>
        <w:spacing w:after="0" w:line="240" w:lineRule="auto"/>
        <w:jc w:val="both"/>
        <w:rPr>
          <w:rFonts w:ascii="Arial Narrow" w:hAnsi="Arial Narrow" w:cs="Arial"/>
        </w:rPr>
      </w:pPr>
    </w:p>
    <w:p ns2:paraId="12E923CD" ns2: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38EEB341" ns2: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ns2:ligatures ns2:val="none"/>
        </w:rPr>
      </w:pPr>
    </w:p>
    <w:p ns2:paraId="0437B449" ns2: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 xml:space="preserve">LUISA ANALÍ SILVA MALPARTIDA</w:t>
      </w:r>
    </w:p>
    <w:p ns2:paraId="680C12B5" ns2: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 xml:space="preserve">Secretaria Técnica Ad Hoc</w:t>
      </w:r>
    </w:p>
    <w:p ns2:paraId="3236A0D1" ns2: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581885">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