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42ECEF" w:rsidR="00CA59A2" w:rsidRPr="0026598E" w:rsidRDefault="00CA59A2" w:rsidP="00313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E33" w:rsidRPr="00F57E33">
        <w:rPr>
          <w:rFonts w:ascii="Arial Narrow" w:eastAsia="Arial Narrow" w:hAnsi="Arial Narrow" w:cs="Arial Narrow"/>
          <w:b/>
          <w:bCs/>
          <w:color w:val="000000"/>
          <w:kern w:val="0"/>
          <w:sz w:val="22"/>
          <w:szCs w:val="22"/>
          <w:shd w:val="clear" w:color="auto" w:fill="FFFFFF"/>
          <w:lang w:eastAsia="es-PE"/>
          <w14:ligatures w14:val="none"/>
        </w:rPr>
        <w:t>1935-2025/CC1</w:t>
      </w:r>
    </w:p>
    <w:p w14:paraId="7E5DC22B" w14: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DENUNCIADO</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bookmarkStart w:id="1" w:name="_Hlk208517673"/>
      <w:r w:rsidR="00F57E33" w:rsidRPr="001D73A3">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1D73A3">
        <w:rPr>
          <w:rFonts w:ascii="Arial Narrow" w:eastAsia="Arial Narrow" w:hAnsi="Arial Narrow" w:cs="Arial Narrow"/>
          <w:b/>
          <w:color w:val="000000"/>
          <w:kern w:val="0"/>
          <w:sz w:val="22"/>
          <w:szCs w:val="22"/>
          <w:lang w:eastAsia="es-PE"/>
          <w14:ligatures w14:val="none"/>
        </w:rPr>
        <w:t>(</w:t>
      </w:r>
      <w:r w:rsidR="00F57E33" w:rsidRPr="001D73A3">
        <w:rPr>
          <w:rFonts w:ascii="Arial Narrow" w:eastAsia="Arial Narrow" w:hAnsi="Arial Narrow" w:cs="Arial Narrow"/>
          <w:b/>
          <w:color w:val="000000"/>
          <w:kern w:val="0"/>
          <w:sz w:val="22"/>
          <w:szCs w:val="22"/>
          <w:lang w:eastAsia="es-PE"/>
          <w14:ligatures w14:val="none"/>
        </w:rPr>
        <w:t>PACÍFICO</w:t>
      </w:r>
      <w:r w:rsidRPr="001D73A3">
        <w:rPr>
          <w:rFonts w:ascii="Arial Narrow" w:eastAsia="Arial Narrow" w:hAnsi="Arial Narrow" w:cs="Arial Narrow"/>
          <w:b/>
          <w:color w:val="000000"/>
          <w:kern w:val="0"/>
          <w:sz w:val="22"/>
          <w:szCs w:val="22"/>
          <w:lang w:eastAsia="es-PE"/>
          <w14:ligatures w14:val="none"/>
        </w:rPr>
        <w:t>)</w:t>
      </w:r>
    </w:p>
    <w:p w14:paraId="022D2B94" w14: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MATERIAS</w:t>
      </w:r>
      <w:r w:rsidRPr="001D73A3">
        <w:rPr>
          <w:rFonts w:ascii="Arial Narrow" w:eastAsia="Arial Narrow" w:hAnsi="Arial Narrow" w:cs="Arial Narrow"/>
          <w:b/>
          <w:color w:val="000000"/>
          <w:kern w:val="0"/>
          <w:sz w:val="22"/>
          <w:szCs w:val="22"/>
          <w:lang w:eastAsia="es-PE"/>
          <w14:ligatures w14:val="none"/>
        </w:rPr>
        <w:tab/>
        <w:t xml:space="preserve">: </w:t>
      </w:r>
      <w:r w:rsidRPr="001D73A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RESOLUCIÓN </w:t>
      </w:r>
      <w:r w:rsidRPr="001D73A3">
        <w:rPr>
          <w:rFonts w:ascii="Arial Narrow" w:eastAsia="Arial Narrow" w:hAnsi="Arial Narrow" w:cs="Arial Narrow"/>
          <w:b/>
          <w:color w:val="000000"/>
          <w:kern w:val="0"/>
          <w:sz w:val="22"/>
          <w:szCs w:val="22"/>
          <w:lang w:eastAsia="es-PE"/>
          <w14:ligatures w14:val="none"/>
        </w:rPr>
        <w:tab/>
        <w:t>:</w:t>
      </w:r>
      <w:r w:rsidRPr="001D73A3">
        <w:rPr>
          <w:rFonts w:ascii="Arial Narrow" w:eastAsia="Arial Narrow" w:hAnsi="Arial Narrow" w:cs="Arial Narrow"/>
          <w:b/>
          <w:color w:val="000000"/>
          <w:kern w:val="0"/>
          <w:sz w:val="22"/>
          <w:szCs w:val="22"/>
          <w:lang w:eastAsia="es-PE"/>
          <w14:ligatures w14:val="none"/>
        </w:rPr>
        <w:tab/>
      </w:r>
      <w:r w:rsidR="001D73A3" w:rsidRPr="001D73A3">
        <w:rPr>
          <w:rFonts w:ascii="Arial Narrow" w:eastAsia="Arial Narrow" w:hAnsi="Arial Narrow" w:cs="Arial Narrow"/>
          <w:b/>
          <w:color w:val="000000"/>
          <w:kern w:val="0"/>
          <w:sz w:val="22"/>
          <w:szCs w:val="22"/>
          <w:lang w:eastAsia="es-PE"/>
          <w14:ligatures w14:val="none"/>
        </w:rPr>
        <w:t>1</w:t>
      </w:r>
    </w:p>
    <w:p w14:paraId="5BA3A18D"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B32333"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D73A3">
        <w:rPr>
          <w:rFonts w:ascii="Arial Narrow" w:eastAsia="Arial Narrow" w:hAnsi="Arial Narrow" w:cs="Arial Narrow"/>
          <w:color w:val="000000"/>
          <w:kern w:val="0"/>
          <w:sz w:val="22"/>
          <w:szCs w:val="22"/>
          <w:shd w:val="clear" w:color="auto" w:fill="FFFFFF"/>
          <w:lang w:eastAsia="es-PE"/>
          <w14:ligatures w14:val="none"/>
        </w:rPr>
        <w:t xml:space="preserve">Lima, </w:t>
      </w:r>
      <w:r w:rsidR="00F708C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001D73A3" w:rsidRPr="001D73A3">
        <w:rPr>
          <w:rFonts w:ascii="Arial Narrow" w:eastAsia="Arial Narrow" w:hAnsi="Arial Narrow" w:cs="Arial Narrow"/>
          <w:color w:val="000000"/>
          <w:kern w:val="0"/>
          <w:sz w:val="22"/>
          <w:szCs w:val="22"/>
          <w:shd w:val="clear" w:color="auto" w:fill="FFFFFF"/>
          <w:lang w:eastAsia="es-PE"/>
          <w14:ligatures w14:val="none"/>
        </w:rPr>
        <w:t xml:space="preserve"/>
      </w:r>
      <w:r w:rsidRPr="001D73A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D73A3" w:rsidRDefault="00CA59A2" w:rsidP="00313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D73A3" w:rsidRDefault="00CA59A2" w:rsidP="00313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D73A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E17DCA" w:rsidR="00CA59A2" w:rsidRPr="008418A2" w:rsidRDefault="00CA59A2" w:rsidP="00313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E526B">
        <w:rPr>
          <w:rFonts w:ascii="Arial Narrow" w:eastAsia="Arial Narrow" w:hAnsi="Arial Narrow" w:cs="Arial Narrow"/>
          <w:color w:val="000000"/>
          <w:kern w:val="0"/>
          <w:sz w:val="22"/>
          <w:szCs w:val="22"/>
          <w:lang w:val="es-ES" w:eastAsia="es-ES"/>
          <w14:ligatures w14:val="none"/>
        </w:rPr>
        <w:t xml:space="preserve">Mediante el escrito del 17 de julio de 2025</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E526B">
        <w:rPr>
          <w:rFonts w:ascii="Arial Narrow" w:eastAsia="Arial Narrow" w:hAnsi="Arial Narrow" w:cs="Arial Narrow"/>
          <w:color w:val="000000"/>
          <w:kern w:val="0"/>
          <w:sz w:val="22"/>
          <w:szCs w:val="22"/>
          <w:lang w:val="es-ES" w:eastAsia="es-ES"/>
          <w14:ligatures w14:val="none"/>
        </w:rPr>
        <w:t xml:space="preserve">, complementada mediante escrito del 9 de agosto de 2025, el señor [APELLIDO] denunció a Pacífico por presuntas infracciones a la Ley 29571, Código de Protección y Defensa del Consumidor</w:t>
      </w:r>
      <w:r w:rsidRPr="008418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E526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E526B" w:rsidRPr="00AE526B">
        <w:rPr>
          <w:rFonts w:ascii="Arial Narrow" w:eastAsia="Arial Narrow" w:hAnsi="Arial Narrow" w:cs="Arial Narrow"/>
          <w:color w:val="000000"/>
          <w:kern w:val="0"/>
          <w:sz w:val="22"/>
          <w:szCs w:val="22"/>
          <w:lang w:val="es-ES" w:eastAsia="es-ES"/>
          <w14:ligatures w14:val="none"/>
        </w:rPr>
        <w:t/>
      </w:r>
      <w:r w:rsidRPr="00AE526B">
        <w:rPr>
          <w:rFonts w:ascii="Arial Narrow" w:eastAsia="Arial Narrow" w:hAnsi="Arial Narrow" w:cs="Arial Narrow"/>
          <w:color w:val="000000"/>
          <w:kern w:val="0"/>
          <w:sz w:val="22"/>
          <w:szCs w:val="22"/>
          <w:lang w:val="es-ES" w:eastAsia="es-ES"/>
          <w14:ligatures w14:val="none"/>
        </w:rPr>
        <w:t xml:space="preserve"/>
      </w:r>
      <w:r w:rsidR="00996DC2"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1E3828">
        <w:rPr>
          <w:rFonts w:ascii="Arial Narrow" w:eastAsia="Arial Narrow" w:hAnsi="Arial Narrow" w:cs="Arial Narrow"/>
          <w:kern w:val="0"/>
          <w14:ligatures w14:val="none"/>
          <w:sz w:val="22"/>
          <w:szCs w:val="22"/>
        </w:rPr>
        <w:t/>
      </w:r>
      <w:r w:rsidR="001E3828" w:rsidRPr="001E3828">
        <w:rPr>
          <w:rFonts w:ascii="Arial Narrow" w:eastAsia="Arial Narrow" w:hAnsi="Arial Narrow" w:cs="Arial Narrow"/>
          <w:kern w:val="0"/>
          <w14:ligatures w14:val="none"/>
          <w:sz w:val="22"/>
          <w:szCs w:val="22"/>
        </w:rPr>
        <w:t xml:space="preserve"/>
      </w:r>
      <w:r w:rsidR="003752D1" w:rsidRPr="003752D1">
        <w:rPr>
          <w:rFonts w:ascii="Arial Narrow" w:eastAsia="Arial Narrow" w:hAnsi="Arial Narrow" w:cs="Arial Narrow"/>
          <w:kern w:val="0"/>
          <w14:ligatures w14:val="none"/>
          <w:sz w:val="22"/>
          <w:szCs w:val="22"/>
        </w:rPr>
        <w:t/>
      </w:r>
      <w:r w:rsidR="001E3828">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kern w:val="0"/>
          <w14:ligatures w14:val="none"/>
          <w:sz w:val="22"/>
          <w:szCs w:val="22"/>
        </w:rPr>
        <w:t xml:space="preserve"/>
      </w:r>
      <w:r w:rsidR="00AE526B" w:rsidRPr="00AE526B">
        <w:rPr>
          <w:rFonts w:ascii="Arial Narrow" w:eastAsia="Arial Narrow" w:hAnsi="Arial Narrow" w:cs="Arial Narrow"/>
          <w:kern w:val="0"/>
          <w14:ligatures w14:val="none"/>
          <w:sz w:val="22"/>
          <w:szCs w:val="22"/>
        </w:rPr>
        <w:t xml:space="preserve"/>
      </w:r>
      <w:r w:rsidRPr="00AE526B">
        <w:rPr>
          <w:rFonts w:ascii="Arial Narrow" w:eastAsia="Arial Narrow" w:hAnsi="Arial Narrow" w:cs="Arial Narrow"/>
          <w:kern w:val="0"/>
          <w14:ligatures w14:val="none"/>
          <w:sz w:val="22"/>
          <w:szCs w:val="22"/>
        </w:rPr>
        <w:t/>
      </w:r>
      <w:r w:rsidRPr="00AE526B">
        <w:rPr>
          <w:rFonts w:ascii="Arial Narrow" w:eastAsia="Arial Narrow" w:hAnsi="Arial Narrow" w:cs="Arial Narrow"/>
          <w:color w:val="000000"/>
          <w:kern w:val="0"/>
          <w:sz w:val="22"/>
          <w:szCs w:val="22"/>
          <w:lang w:val="es-ES" w:eastAsia="es-ES"/>
          <w14:ligatures w14:val="none"/>
        </w:rPr>
        <w:t xml:space="preserve"/>
      </w:r>
      <w:r w:rsidR="00AE526B" w:rsidRPr="00AE526B">
        <w:rPr>
          <w:rFonts w:ascii="Arial Narrow" w:eastAsia="Arial Narrow" w:hAnsi="Arial Narrow" w:cs="Arial Narrow"/>
          <w:color w:val="000000"/>
          <w:kern w:val="0"/>
          <w:sz w:val="22"/>
          <w:szCs w:val="22"/>
          <w:lang w:val="es-ES" w:eastAsia="es-ES"/>
          <w14:ligatures w14:val="none"/>
        </w:rPr>
        <w:t xml:space="preserve"/>
      </w:r>
      <w:r w:rsidRPr="00AE526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color w:val="000000"/>
          <w:kern w:val="0"/>
          <w:sz w:val="22"/>
          <w:szCs w:val="22"/>
          <w:lang w:val="es-ES" w:eastAsia="es-ES"/>
          <w14:ligatures w14:val="none"/>
        </w:rPr>
        <w:t/>
      </w:r>
      <w:r w:rsidRPr="008418A2">
        <w:rPr>
          <w:rFonts w:ascii="Arial Narrow" w:eastAsia="Arial Narrow" w:hAnsi="Arial Narrow" w:cs="Arial Narrow"/>
          <w:color w:val="000000"/>
          <w:kern w:val="0"/>
          <w:sz w:val="22"/>
          <w:szCs w:val="22"/>
          <w:lang w:val="es-ES" w:eastAsia="es-ES"/>
          <w14:ligatures w14:val="none"/>
        </w:rPr>
        <w:t xml:space="preserve"/>
      </w:r>
      <w:r w:rsidRPr="008418A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418A2" w:rsidRDefault="00CA59A2" w:rsidP="0031319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224F222" w14: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xml:space="preserve"/>
      </w:r>
      <w:r w:rsidR="0047746D" w:rsidRPr="008418A2">
        <w:rPr>
          <w:rFonts w:ascii="Arial Narrow" w:eastAsia="Arial Narrow" w:hAnsi="Arial Narrow" w:cs="Arial Narrow"/>
          <w:color w:val="000000"/>
          <w:kern w:val="0"/>
          <w:sz w:val="22"/>
          <w:szCs w:val="22"/>
          <w:lang w:eastAsia="es-ES"/>
          <w14:ligatures w14:val="none"/>
        </w:rPr>
        <w:t xml:space="preserve"/>
      </w:r>
      <w:r w:rsidRPr="008418A2">
        <w:rPr>
          <w:rFonts w:ascii="Arial Narrow" w:eastAsia="Arial Narrow" w:hAnsi="Arial Narrow" w:cs="Arial Narrow"/>
          <w:color w:val="000000"/>
          <w:kern w:val="0"/>
          <w:sz w:val="22"/>
          <w:szCs w:val="22"/>
          <w:lang w:eastAsia="es-ES"/>
          <w14:ligatures w14:val="none"/>
        </w:rPr>
        <w:t/>
      </w:r>
      <w:r w:rsidR="002E016C"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w:r>
    </w:p>
    <w:p w14:paraId="7E69D5BE"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39E098" w14: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706A09BF"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04DF1F" w14: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Arial Narrow" w:hAnsi="Arial Narrow" w:cs="Arial Narrow"/>
          <w:color w:val="000000"/>
          <w:kern w:val="0"/>
          <w:sz w:val="22"/>
          <w:szCs w:val="22"/>
          <w:lang w:eastAsia="es-ES"/>
          <w14:ligatures w14:val="none"/>
        </w:rPr>
        <w:t/>
      </w:r>
      <w:r w:rsidRPr="008418A2">
        <w:rPr>
          <w:rFonts w:ascii="Arial Narrow" w:eastAsia="Arial Narrow" w:hAnsi="Arial Narrow" w:cs="Arial Narrow"/>
          <w:color w:val="000000"/>
          <w:kern w:val="0"/>
          <w:sz w:val="22"/>
          <w:szCs w:val="22"/>
          <w:lang w:eastAsia="es-ES"/>
          <w14:ligatures w14:val="none"/>
        </w:rPr>
        <w:t xml:space="preserve"/>
      </w:r>
    </w:p>
    <w:p w14:paraId="68F0701E"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0A1027" w14: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En el transcurso del proceso de inspección vehicular, se indicó que, de no presentarse observaciones, en un plazo máximo de 48 horas se comunicarían para confirmar que el procedimiento había sido superado satisfactoriamente.</w:t>
      </w:r>
    </w:p>
    <w:p w14:paraId="7C1A9F87" w14:textId="77777777" w:rsidR="0052530D" w:rsidRPr="008418A2"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306F04" w14: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18A2">
        <w:rPr>
          <w:rFonts w:ascii="Arial Narrow" w:eastAsia="Arial Narrow" w:hAnsi="Arial Narrow" w:cs="Arial Narrow"/>
          <w:color w:val="000000"/>
          <w:kern w:val="0"/>
          <w:sz w:val="22"/>
          <w:szCs w:val="22"/>
          <w:lang w:eastAsia="es-ES"/>
          <w14:ligatures w14:val="none"/>
        </w:rPr>
        <w:t xml:space="preserve">El 24 de junio de 2025, </w:t>
      </w:r>
      <w:r w:rsidR="00842010" w:rsidRPr="008418A2">
        <w:rPr>
          <w:rFonts w:ascii="Arial Narrow" w:eastAsia="Arial Narrow" w:hAnsi="Arial Narrow" w:cs="Arial Narrow"/>
          <w:color w:val="000000"/>
          <w:kern w:val="0"/>
          <w:sz w:val="22"/>
          <w:szCs w:val="22"/>
          <w:lang w:eastAsia="es-ES"/>
          <w14:ligatures w14:val="none"/>
        </w:rPr>
        <w:t>su</w:t>
      </w:r>
      <w:r w:rsidRPr="008418A2">
        <w:rPr>
          <w:rFonts w:ascii="Arial Narrow" w:eastAsia="Arial Narrow" w:hAnsi="Arial Narrow" w:cs="Arial Narrow"/>
          <w:color w:val="000000"/>
          <w:kern w:val="0"/>
          <w:sz w:val="22"/>
          <w:szCs w:val="22"/>
          <w:lang w:eastAsia="es-ES"/>
          <w14:ligatures w14: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Arial Narrow" w:hAnsi="Arial Narrow" w:cs="Arial Narrow"/>
          <w:color w:val="000000"/>
          <w:kern w:val="0"/>
          <w:sz w:val="22"/>
          <w:szCs w:val="22"/>
          <w:lang w:eastAsia="es-ES"/>
          <w14:ligatures w14:val="none"/>
        </w:rPr>
        <w:t>a correspondiente. Ese mismo día,</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 xml:space="preserve">recibió por correo electrónico </w:t>
      </w:r>
      <w:r w:rsidR="00842010" w:rsidRPr="008D7BCA">
        <w:rPr>
          <w:rFonts w:ascii="Arial Narrow" w:eastAsia="Arial Narrow" w:hAnsi="Arial Narrow" w:cs="Arial Narrow"/>
          <w:color w:val="000000"/>
          <w:kern w:val="0"/>
          <w:sz w:val="22"/>
          <w:szCs w:val="22"/>
          <w:lang w:eastAsia="es-ES"/>
          <w14:ligatures w14:val="none"/>
        </w:rPr>
        <w:t>e</w:t>
      </w:r>
      <w:r w:rsidRPr="008D7BCA">
        <w:rPr>
          <w:rFonts w:ascii="Arial Narrow" w:eastAsia="Arial Narrow" w:hAnsi="Arial Narrow" w:cs="Arial Narrow"/>
          <w:color w:val="000000"/>
          <w:kern w:val="0"/>
          <w:sz w:val="22"/>
          <w:szCs w:val="22"/>
          <w:lang w:eastAsia="es-ES"/>
          <w14:ligatures w14:val="none"/>
        </w:rPr>
        <w:t>l Seguro Vehicular – Póliza </w:t>
      </w:r>
      <w:r w:rsidR="00FD0208" w:rsidRPr="008D7BCA">
        <w:rPr>
          <w:rFonts w:ascii="Arial Narrow" w:eastAsia="Arial Narrow" w:hAnsi="Arial Narrow" w:cs="Arial Narrow"/>
          <w:color w:val="000000"/>
          <w:kern w:val="0"/>
          <w:sz w:val="22"/>
          <w:szCs w:val="22"/>
          <w:lang w:eastAsia="es-ES"/>
          <w14:ligatures w14:val="none"/>
        </w:rPr>
        <w:t xml:space="preserve">2011764644 </w:t>
      </w:r>
      <w:r w:rsidRPr="008D7BCA">
        <w:rPr>
          <w:rFonts w:ascii="Arial Narrow" w:eastAsia="Arial Narrow" w:hAnsi="Arial Narrow" w:cs="Arial Narrow"/>
          <w:color w:val="000000"/>
          <w:kern w:val="0"/>
          <w:sz w:val="22"/>
          <w:szCs w:val="22"/>
          <w:lang w:eastAsia="es-ES"/>
          <w14:ligatures w14:val="none"/>
        </w:rPr>
        <w:t>(en adelante, “Seguro Vehicular”).</w:t>
      </w:r>
    </w:p>
    <w:p w14:paraId="432676D8" w14:textId="77777777" w:rsidR="006C7F82" w:rsidRPr="008D7BCA" w:rsidRDefault="006C7F82" w:rsidP="0031319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A60F4B" w14: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El 27 de junio de 2025, se efectuó el cobro de la prima acordada, por el monto de US$</w:t>
      </w:r>
      <w:r w:rsidR="00842010" w:rsidRPr="008D7BCA">
        <w:rPr>
          <w:rFonts w:ascii="Arial Narrow" w:eastAsia="Arial Narrow" w:hAnsi="Arial Narrow" w:cs="Arial Narrow"/>
          <w:color w:val="000000"/>
          <w:kern w:val="0"/>
          <w:sz w:val="22"/>
          <w:szCs w:val="22"/>
          <w:lang w:eastAsia="es-ES"/>
          <w14:ligatures w14:val="none"/>
        </w:rPr>
        <w:t xml:space="preserve"> </w:t>
      </w:r>
      <w:r w:rsidRPr="008D7BCA">
        <w:rPr>
          <w:rFonts w:ascii="Arial Narrow" w:eastAsia="Arial Narrow" w:hAnsi="Arial Narrow" w:cs="Arial Narrow"/>
          <w:color w:val="000000"/>
          <w:kern w:val="0"/>
          <w:sz w:val="22"/>
          <w:szCs w:val="22"/>
          <w:lang w:eastAsia="es-ES"/>
          <w14:ligatures w14:val="none"/>
        </w:rPr>
        <w:t>617,34, al número de tarjeta de crédito proporcionado previamente.</w:t>
      </w:r>
    </w:p>
    <w:p w14:paraId="32A571CF" w14:textId="77777777" w:rsidR="0052530D" w:rsidRPr="008D7BCA"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0BE992" w14: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lastRenderedPageBreak/>
        <w:t>El 4 de julio de 2025, encontró un sobre dejado bajo la puerta del domicilio, que contenía una carta de Pacífico con fecha 20 de junio de 2025, mediante la cual se informaba que</w:t>
      </w:r>
      <w:r w:rsidR="00C94E95" w:rsidRPr="008D7BCA">
        <w:rPr>
          <w:rFonts w:ascii="Arial Narrow" w:eastAsia="Arial Narrow" w:hAnsi="Arial Narrow" w:cs="Arial Narrow"/>
          <w:sz w:val="22"/>
          <w:szCs w:val="22"/>
        </w:rPr>
        <w:t xml:space="preserve"> </w:t>
      </w:r>
      <w:r w:rsidRPr="008D7BCA">
        <w:rPr>
          <w:rFonts w:ascii="Arial Narrow" w:eastAsia="Arial Narrow" w:hAnsi="Arial Narrow" w:cs="Arial Narrow"/>
          <w:color w:val="000000"/>
          <w:kern w:val="0"/>
          <w:sz w:val="22"/>
          <w:szCs w:val="22"/>
          <w:lang w:eastAsia="es-ES"/>
          <w14:ligatures w14:val="none"/>
        </w:rPr>
        <w:t>el contrato de seguro quedaría resuelto luego de 30 días de la recepción de dicha carta.</w:t>
      </w:r>
    </w:p>
    <w:p w14:paraId="340C3193" w14:textId="77777777" w:rsidR="0052530D" w:rsidRPr="008D7BCA" w:rsidRDefault="0052530D" w:rsidP="003131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D69C55" w14: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BCA">
        <w:rPr>
          <w:rFonts w:ascii="Arial Narrow" w:eastAsia="Arial Narrow" w:hAnsi="Arial Narrow" w:cs="Arial Narrow"/>
          <w:color w:val="000000"/>
          <w:kern w:val="0"/>
          <w:sz w:val="22"/>
          <w:szCs w:val="22"/>
          <w:lang w:eastAsia="es-ES"/>
          <w14:ligatures w14:val="none"/>
        </w:rPr>
        <w:t xml:space="preserve">El 9 de julio de 2025, </w:t>
      </w:r>
      <w:r w:rsidR="00C3408F" w:rsidRPr="008D7BCA">
        <w:rPr>
          <w:rFonts w:ascii="Arial Narrow" w:eastAsia="Arial Narrow" w:hAnsi="Arial Narrow" w:cs="Arial Narrow"/>
          <w:color w:val="000000"/>
          <w:kern w:val="0"/>
          <w:sz w:val="22"/>
          <w:szCs w:val="22"/>
          <w:lang w:eastAsia="es-ES"/>
          <w14:ligatures w14:val="none"/>
        </w:rPr>
        <w:t>su</w:t>
      </w:r>
      <w:r w:rsidRPr="008D7BCA">
        <w:rPr>
          <w:rFonts w:ascii="Arial Narrow" w:eastAsia="Arial Narrow" w:hAnsi="Arial Narrow" w:cs="Arial Narrow"/>
          <w:color w:val="000000"/>
          <w:kern w:val="0"/>
          <w:sz w:val="22"/>
          <w:szCs w:val="22"/>
          <w:lang w:eastAsia="es-ES"/>
          <w14:ligatures w14:val="none"/>
        </w:rPr>
        <w:t xml:space="preserve"> cónyuge solicit</w:t>
      </w:r>
      <w:r w:rsidR="00C3408F" w:rsidRPr="008D7BCA">
        <w:rPr>
          <w:rFonts w:ascii="Arial Narrow" w:eastAsia="Arial Narrow" w:hAnsi="Arial Narrow" w:cs="Arial Narrow"/>
          <w:color w:val="000000"/>
          <w:kern w:val="0"/>
          <w:sz w:val="22"/>
          <w:szCs w:val="22"/>
          <w:lang w:eastAsia="es-ES"/>
          <w14:ligatures w14:val="none"/>
        </w:rPr>
        <w:t>ó</w:t>
      </w:r>
      <w:r w:rsidRPr="008D7BCA">
        <w:rPr>
          <w:rFonts w:ascii="Arial Narrow" w:eastAsia="Arial Narrow" w:hAnsi="Arial Narrow" w:cs="Arial Narrow"/>
          <w:color w:val="000000"/>
          <w:kern w:val="0"/>
          <w:sz w:val="22"/>
          <w:szCs w:val="22"/>
          <w:lang w:eastAsia="es-ES"/>
          <w14:ligatures w14:val="none"/>
        </w:rPr>
        <w:t xml:space="preserve"> información </w:t>
      </w:r>
      <w:r w:rsidR="00C3408F" w:rsidRPr="008D7BCA">
        <w:rPr>
          <w:rFonts w:ascii="Arial Narrow" w:eastAsia="Arial Narrow" w:hAnsi="Arial Narrow" w:cs="Arial Narrow"/>
          <w:color w:val="000000"/>
          <w:kern w:val="0"/>
          <w:sz w:val="22"/>
          <w:szCs w:val="22"/>
          <w:lang w:eastAsia="es-ES"/>
          <w14:ligatures w14:val="none"/>
        </w:rPr>
        <w:t xml:space="preserve">a Pacífico </w:t>
      </w:r>
      <w:r w:rsidRPr="008D7BCA">
        <w:rPr>
          <w:rFonts w:ascii="Arial Narrow" w:eastAsia="Arial Narrow" w:hAnsi="Arial Narrow" w:cs="Arial Narrow"/>
          <w:color w:val="000000"/>
          <w:kern w:val="0"/>
          <w:sz w:val="22"/>
          <w:szCs w:val="22"/>
          <w:lang w:eastAsia="es-ES"/>
          <w14:ligatures w14:val="none"/>
        </w:rPr>
        <w:t>respecto al motivo de la resolución del contrato</w:t>
      </w:r>
      <w:r w:rsidR="00C3408F" w:rsidRPr="008D7BCA">
        <w:rPr>
          <w:rFonts w:ascii="Arial Narrow" w:eastAsia="Arial Narrow" w:hAnsi="Arial Narrow" w:cs="Arial Narrow"/>
          <w:color w:val="000000"/>
          <w:kern w:val="0"/>
          <w:sz w:val="22"/>
          <w:szCs w:val="22"/>
          <w:lang w:eastAsia="es-ES"/>
          <w14:ligatures w14:val="none"/>
        </w:rPr>
        <w:t xml:space="preserve"> y le indicaron </w:t>
      </w:r>
      <w:r w:rsidRPr="008D7BCA">
        <w:rPr>
          <w:rFonts w:ascii="Arial Narrow" w:eastAsia="Arial Narrow" w:hAnsi="Arial Narrow" w:cs="Arial Narrow"/>
          <w:color w:val="000000"/>
          <w:kern w:val="0"/>
          <w:sz w:val="22"/>
          <w:szCs w:val="22"/>
          <w:lang w:eastAsia="es-ES"/>
          <w14:ligatures w14:val="none"/>
        </w:rPr>
        <w:t>que no se podía brindar mayor detalle, limitándose a señalar que la cancelación del seguro correspondía a una decisión unilateral, conforme a lo consignado en la carta anteriormente mencionada.</w:t>
      </w:r>
    </w:p>
    <w:p w14:paraId="33E14FF7" w14:textId="77777777" w:rsidR="00CA59A2" w:rsidRPr="008D7BCA" w:rsidRDefault="00CA59A2" w:rsidP="0031319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7BC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Arial Narrow" w:hAnsi="Arial Narrow" w:cs="Arial Narrow"/>
          <w:color w:val="000000"/>
          <w:kern w:val="0"/>
          <w:sz w:val="22"/>
          <w:szCs w:val="22"/>
          <w:lang w:val="es-ES" w:eastAsia="es-ES"/>
          <w14:ligatures w14:val="none"/>
        </w:rPr>
        <w:t/>
      </w:r>
      <w:r w:rsidR="00CA59A2" w:rsidRPr="009D2449">
        <w:rPr>
          <w:rFonts w:ascii="Arial Narrow" w:eastAsia="Arial Narrow" w:hAnsi="Arial Narrow" w:cs="Arial Narrow"/>
          <w:color w:val="000000"/>
          <w:kern w:val="0"/>
          <w:sz w:val="22"/>
          <w:szCs w:val="22"/>
          <w:lang w:val="es-ES" w:eastAsia="es-ES"/>
          <w14:ligatures w14:val="none"/>
        </w:rPr>
        <w:t xml:space="preserve"/>
      </w:r>
      <w:r w:rsidRPr="009D2449">
        <w:rPr>
          <w:rFonts w:ascii="Arial Narrow" w:eastAsia="Arial Narrow" w:hAnsi="Arial Narrow" w:cs="Arial Narrow"/>
          <w:color w:val="000000"/>
          <w:kern w:val="0"/>
          <w:sz w:val="22"/>
          <w:szCs w:val="22"/>
          <w:lang w:val="es-ES" w:eastAsia="es-ES"/>
          <w14:ligatures w14:val="none"/>
        </w:rPr>
        <w:t xml:space="preserve"/>
      </w:r>
      <w:r w:rsidR="00CA59A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color w:val="000000"/>
          <w:kern w:val="0"/>
          <w:sz w:val="22"/>
          <w:szCs w:val="22"/>
          <w:lang w:val="es-ES" w:eastAsia="es-ES"/>
          <w14:ligatures w14:val="none"/>
        </w:rPr>
        <w:t xml:space="preserve"/>
      </w:r>
      <w:r w:rsidR="009D2449">
        <w:rPr>
          <w:rFonts w:ascii="Arial Narrow" w:eastAsia="Arial Narrow" w:hAnsi="Arial Narrow" w:cs="Arial Narrow"/>
          <w:color w:val="000000"/>
          <w:kern w:val="0"/>
          <w:sz w:val="22"/>
          <w:szCs w:val="22"/>
          <w:lang w:val="es-ES" w:eastAsia="es-ES"/>
          <w14:ligatures w14:val="none"/>
        </w:rPr>
        <w:t xml:space="preserve"/>
      </w:r>
      <w:r w:rsidR="00F135F2" w:rsidRPr="009D2449">
        <w:rPr>
          <w:rFonts w:ascii="Arial Narrow" w:eastAsia="Arial Narrow" w:hAnsi="Arial Narrow" w:cs="Arial Narrow"/>
          <w:color w:val="000000"/>
          <w:kern w:val="0"/>
          <w:sz w:val="22"/>
          <w:szCs w:val="22"/>
          <w:lang w:val="es-ES" w:eastAsia="es-ES"/>
          <w14:ligatures w14:val="none"/>
        </w:rPr>
        <w:t/>
      </w:r>
      <w:proofErr w:type="spellStart"/>
      <w:r w:rsidR="00F135F2" w:rsidRPr="009D2449">
        <w:rPr>
          <w:rFonts w:ascii="Arial Narrow" w:eastAsia="Arial Narrow" w:hAnsi="Arial Narrow" w:cs="Arial Narrow"/>
          <w:color w:val="000000"/>
          <w:kern w:val="0"/>
          <w:sz w:val="22"/>
          <w:szCs w:val="22"/>
          <w:lang w:val="es-ES" w:eastAsia="es-ES"/>
          <w14:ligatures w14:val="none"/>
        </w:rPr>
        <w:t/>
      </w:r>
      <w:proofErr w:type="spellEnd"/>
      <w:r w:rsidR="00F135F2" w:rsidRPr="009D2449">
        <w:rPr>
          <w:rFonts w:ascii="Arial Narrow" w:eastAsia="Arial Narrow" w:hAnsi="Arial Narrow" w:cs="Arial Narrow"/>
          <w:color w:val="000000"/>
          <w:kern w:val="0"/>
          <w:sz w:val="22"/>
          <w:szCs w:val="22"/>
          <w:lang w:val="es-ES" w:eastAsia="es-ES"/>
          <w14:ligatures w14:val="none"/>
        </w:rPr>
        <w:t/>
      </w:r>
      <w:r w:rsidR="00F135F2" w:rsidRPr="009D2449">
        <w:rPr>
          <w:rFonts w:ascii="Arial Narrow" w:eastAsia="Arial Narrow" w:hAnsi="Arial Narrow" w:cs="Arial Narrow"/>
          <w:sz w:val="22"/>
          <w:szCs w:val="22"/>
        </w:rPr>
        <w:t xml:space="preserve"/>
      </w:r>
      <w:r w:rsidR="00F135F2" w:rsidRPr="009D2449">
        <w:rPr>
          <w:rFonts w:ascii="Arial Narrow" w:eastAsia="Arial Narrow" w:hAnsi="Arial Narrow" w:cs="Arial Narrow"/>
          <w:color w:val="000000"/>
          <w:kern w:val="0"/>
          <w:sz w:val="22"/>
          <w:szCs w:val="22"/>
          <w:lang w:val="es-ES" w:eastAsia="es-ES"/>
          <w14:ligatures w14:val="none"/>
        </w:rPr>
        <w:t/>
      </w:r>
    </w:p>
    <w:p w14:paraId="66005174" w14:textId="77777777" w:rsidR="00CA59A2" w:rsidRPr="009D2449" w:rsidRDefault="00CA59A2" w:rsidP="003131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7B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7BCA" w:rsidRDefault="00CA59A2" w:rsidP="0031319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D7B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sz w:val="22"/>
          <w:szCs w:val="22"/>
          <w:vertAlign w:val="superscript"/>
          <w14:ligatures w14:val="none"/>
        </w:rPr>
        <w:footnoteReference w:id="3"/>
      </w:r>
      <w:r w:rsidRPr="008D7BCA">
        <w:rPr>
          <w:rFonts w:ascii="Arial Narrow" w:eastAsia="Arial Narrow" w:hAnsi="Arial Narrow" w:cs="Arial Narrow"/>
          <w:color w:val="000000"/>
          <w:kern w:val="0"/>
          <w:sz w:val="22"/>
          <w:szCs w:val="22"/>
          <w:lang w:eastAsia="es-PE"/>
          <w14:ligatures w14:val="none"/>
        </w:rPr>
        <w:t xml:space="preserve">, </w:t>
      </w:r>
      <w:r w:rsidR="00121544" w:rsidRPr="008D7BCA">
        <w:rPr>
          <w:rFonts w:ascii="Arial Narrow" w:eastAsia="Arial Narrow" w:hAnsi="Arial Narrow" w:cs="Arial Narrow"/>
          <w:color w:val="000000"/>
          <w:kern w:val="0"/>
          <w:sz w:val="22"/>
          <w:szCs w:val="22"/>
          <w:lang w:eastAsia="es-PE"/>
          <w14:ligatures w14:val="none"/>
        </w:rPr>
        <w:t xml:space="preserve">considera </w:t>
      </w:r>
      <w:r w:rsidR="00121544" w:rsidRPr="008D7BCA">
        <w:rPr>
          <w:rFonts w:ascii="Arial Narrow" w:eastAsia="Arial Narrow" w:hAnsi="Arial Narrow" w:cs="Arial Narrow"/>
          <w:kern w:val="0"/>
          <w14:ligatures w14:val="none"/>
          <w:sz w:val="22"/>
          <w:szCs w:val="22"/>
        </w:rPr>
        <w:t xml:space="preserve">que el hecho denunciado, consistente en que </w:t>
      </w:r>
      <w:r w:rsidR="006D2651" w:rsidRPr="006D2651">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 Seguro Vehicular 2011764644 del denunciante</w:t>
      </w:r>
      <w:r w:rsidR="00711750" w:rsidRPr="008D7B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y 19</w:t>
      </w:r>
      <w:r w:rsidR="00711750" w:rsidRPr="008D7BCA">
        <w:rPr>
          <w:rFonts w:ascii="Arial Narrow" w:eastAsia="Arial Narrow" w:hAnsi="Arial Narrow" w:cs="Arial Narrow"/>
          <w:color w:val="000000"/>
          <w:kern w:val="0"/>
          <w:sz w:val="22"/>
          <w:szCs w:val="22"/>
          <w:lang w:eastAsia="es-PE"/>
          <w14:ligatures w14:val="none"/>
        </w:rPr>
        <w:t/>
      </w:r>
      <w:r w:rsidR="00711750" w:rsidRPr="008D7BCA">
        <w:rPr>
          <w:rFonts w:ascii="Arial Narrow" w:eastAsia="Arial Narrow" w:hAnsi="Arial Narrow" w:cs="Arial Narrow"/>
          <w:kern w:val="0"/>
          <w14:ligatures w14:val="none"/>
          <w:sz w:val="22"/>
          <w:szCs w:val="22"/>
        </w:rPr>
        <w:t xml:space="preserve"> del Código</w:t>
      </w:r>
      <w:r w:rsidR="00711750" w:rsidRPr="008D7BCA">
        <w:rPr>
          <w:rStyle w:val="Refdenotaalpie"/>
          <w:rFonts w:ascii="Arial Narrow" w:eastAsia="Arial Narrow" w:hAnsi="Arial Narrow" w:cs="Arial Narrow"/>
          <w:kern w:val="0"/>
          <w:sz w:val="22"/>
          <w:szCs w:val="22"/>
          <w:vertAlign w:val="superscript"/>
          <w14:ligatures w14:val="none"/>
        </w:rPr>
        <w:footnoteReference w:id="4"/>
      </w:r>
      <w:r w:rsidR="00711750" w:rsidRPr="008D7BCA">
        <w:rPr>
          <w:rFonts w:ascii="Arial Narrow" w:eastAsia="Arial Narrow" w:hAnsi="Arial Narrow" w:cs="Arial Narrow"/>
          <w:kern w:val="0"/>
          <w14:ligatures w14:val="none"/>
          <w:sz w:val="22"/>
          <w:szCs w:val="22"/>
        </w:rPr>
        <w:t>.</w:t>
      </w:r>
    </w:p>
    <w:p w14:paraId="73912CBD" w14:textId="77777777" w:rsidR="00917826" w:rsidRDefault="00917826" w:rsidP="0031319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278C99" w14: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8D7B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w14:ligatures w14:val="none"/>
          <w:sz w:val="22"/>
          <w:szCs w:val="22"/>
        </w:rPr>
        <w:t xml:space="preserve">; involucraría una presunta </w:t>
      </w:r>
      <w:r w:rsidRPr="008D7BCA">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y 19</w:t>
      </w:r>
      <w:r w:rsidRPr="008D7BCA">
        <w:rPr>
          <w:rFonts w:ascii="Arial Narrow" w:eastAsia="Arial Narrow" w:hAnsi="Arial Narrow" w:cs="Arial Narrow"/>
          <w:color w:val="000000"/>
          <w:kern w:val="0"/>
          <w:sz w:val="22"/>
          <w:szCs w:val="22"/>
          <w:lang w:eastAsia="es-PE"/>
          <w14:ligatures w14:val="none"/>
        </w:rPr>
        <w:t/>
      </w:r>
      <w:r w:rsidRPr="008D7BC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266B1E3" w14:textId="77777777" w:rsidR="00121544" w:rsidRPr="008D7BCA" w:rsidRDefault="00121544" w:rsidP="00313194">
      <w:pPr>
        <w:spacing w:before="0" w:after="0" w:line="240" w:lineRule="auto"/>
        <w:jc w:val="both"/>
        <w:rPr>
          <w:rFonts w:ascii="Arial Narrow" w:eastAsia="Arial Narrow" w:hAnsi="Arial Narrow" w:cs="Arial Narrow"/>
          <w:kern w:val="0"/>
          <w14:ligatures w14:val="none"/>
          <w:sz w:val="22"/>
          <w:szCs w:val="22"/>
        </w:rPr>
      </w:pPr>
    </w:p>
    <w:p w14:paraId="78C31712" w14: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D7BCA">
        <w:rPr>
          <w:rFonts w:ascii="Arial Narrow" w:eastAsia="Arial Narrow" w:hAnsi="Arial Narrow" w:cs="Arial Narrow"/>
          <w:kern w:val="0"/>
          <w14:ligatures w14:val="none"/>
          <w:sz w:val="22"/>
          <w:szCs w:val="22"/>
        </w:rPr>
        <w:t xml:space="preserve">que el hecho denunciado, consistente en </w:t>
      </w:r>
      <w:r w:rsidR="005A7EDA">
        <w:rPr>
          <w:rFonts w:ascii="Arial Narrow" w:eastAsia="Arial Narrow" w:hAnsi="Arial Narrow" w:cs="Arial Narrow"/>
          <w:kern w:val="0"/>
          <w14:ligatures w14:val="none"/>
          <w:sz w:val="22"/>
          <w:szCs w:val="22"/>
        </w:rPr>
        <w:t xml:space="preserve">que </w:t>
      </w:r>
      <w:r w:rsidR="006D2651" w:rsidRPr="006D2651">
        <w:rPr>
          <w:rFonts w:ascii="Arial Narrow" w:eastAsia="Arial Narrow" w:hAnsi="Arial Narrow" w:cs="Arial Narrow"/>
          <w:kern w:val="0"/>
          <w14:ligatures w14:val="none"/>
          <w:sz w:val="22"/>
          <w:szCs w:val="22"/>
        </w:rPr>
        <w:t xml:space="preserve">la compañía aseguradora no habría brindado una respuesta adecuada a la solicitud de información del denunciante del 9 de julio de 2025</w:t>
      </w:r>
      <w:r w:rsidRPr="008D7BC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8D7BCA">
        <w:rPr>
          <w:rFonts w:ascii="Arial Narrow" w:eastAsia="Arial Narrow" w:hAnsi="Arial Narrow" w:cs="Arial Narrow"/>
          <w:bCs/>
          <w:color w:val="000000"/>
          <w:kern w:val="0"/>
          <w:sz w:val="22"/>
          <w:szCs w:val="22"/>
          <w:lang w:eastAsia="es-PE"/>
          <w14:ligatures w14:val="none"/>
        </w:rPr>
        <w:t xml:space="preserve"/>
      </w:r>
      <w:bookmarkEnd w:id="5"/>
      <w:r w:rsidRPr="008D7BCA">
        <w:rPr>
          <w:rFonts w:ascii="Arial Narrow" w:eastAsia="Arial Narrow" w:hAnsi="Arial Narrow" w:cs="Arial Narrow"/>
          <w:bCs/>
          <w:color w:val="000000"/>
          <w:kern w:val="0"/>
          <w:sz w:val="22"/>
          <w:szCs w:val="22"/>
          <w:lang w:eastAsia="es-PE"/>
          <w14:ligatures w14:val="none"/>
        </w:rPr>
        <w:t xml:space="preserve"/>
      </w:r>
      <w:r w:rsidRPr="008D7BC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D7BC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8D7BCA" w:rsidRDefault="00CA59A2" w:rsidP="00313194">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131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ADFADA" w:rsidR="00CA59A2" w:rsidRPr="0026598E" w:rsidRDefault="00CA59A2" w:rsidP="00313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208E9">
        <w:rPr>
          <w:rFonts w:ascii="Arial Narrow" w:eastAsia="Arial Narrow" w:hAnsi="Arial Narrow" w:cs="Arial Narrow"/>
          <w:color w:val="000000"/>
          <w:kern w:val="0"/>
          <w:sz w:val="22"/>
          <w:szCs w:val="22"/>
          <w:lang w:val="es-ES" w:eastAsia="es-ES"/>
          <w14:ligatures w14:val="none"/>
        </w:rPr>
        <w:t xml:space="preserve">conviene requerir </w:t>
      </w:r>
      <w:r w:rsidR="00B208E9" w:rsidRPr="00B208E9">
        <w:rPr>
          <w:rFonts w:ascii="Arial Narrow" w:eastAsia="Arial Narrow" w:hAnsi="Arial Narrow" w:cs="Arial Narrow"/>
          <w:color w:val="000000"/>
          <w:kern w:val="0"/>
          <w:sz w:val="22"/>
          <w:szCs w:val="22"/>
          <w:lang w:val="es-ES" w:eastAsia="es-ES"/>
          <w14:ligatures w14:val="none"/>
        </w:rPr>
        <w:t>a la compañía aseguradora</w:t>
      </w:r>
      <w:r w:rsidRPr="00B208E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036888">
        <w:rPr>
          <w:rFonts w:ascii="Arial Narrow" w:eastAsia="Arial Narrow" w:hAnsi="Arial Narrow" w:cs="Arial Narrow"/>
          <w:color w:val="000000"/>
          <w:kern w:val="0"/>
          <w:sz w:val="22"/>
          <w:szCs w:val="22"/>
          <w:lang w:val="es-ES" w:eastAsia="es-ES"/>
          <w14:ligatures w14:val="none"/>
        </w:rPr>
        <w:t xml:space="preserve">siguiente: </w:t>
      </w:r>
      <w:r w:rsidR="002952DB" w:rsidRPr="002952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2952DB" w:rsidRPr="002952DB">
        <w:rPr>
          <w:rFonts w:ascii="Arial Narrow" w:eastAsia="Arial Narrow" w:hAnsi="Arial Narrow" w:cs="Arial Narrow"/>
          <w:color w:val="000000"/>
          <w:kern w:val="0"/>
          <w:sz w:val="22"/>
          <w:szCs w:val="22"/>
          <w:lang w:val="es-ES" w:eastAsia="es-ES"/>
          <w14:ligatures w14:val="none"/>
        </w:rPr>
        <w:t>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2952DB" w:rsidRPr="002952DB">
        <w:rPr>
          <w:rFonts w:ascii="Arial Narrow" w:eastAsia="Arial Narrow" w:hAnsi="Arial Narrow" w:cs="Arial Narrow"/>
          <w:color w:val="000000"/>
          <w:kern w:val="0"/>
          <w:sz w:val="22"/>
          <w:szCs w:val="22"/>
          <w:lang w:val="es-ES" w:eastAsia="es-ES"/>
          <w14:ligatures w14:val="none"/>
        </w:rPr>
        <w:t>iii</w:t>
      </w:r>
      <w:proofErr w:type="spellEnd"/>
      <w:r w:rsidR="002952DB" w:rsidRPr="002952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131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1319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6EDE303" w:rsidR="00121544" w:rsidRPr="008D7BCA"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66E8C" w:rsidRPr="00966E8C">
        <w:rPr>
          <w:rFonts w:ascii="Arial Narrow" w:eastAsia="Arial Narrow" w:hAnsi="Arial Narrow" w:cs="Arial Narrow"/>
          <w:color w:val="000000"/>
          <w:kern w:val="0"/>
          <w:sz w:val="22"/>
          <w:szCs w:val="22"/>
          <w:shd w:val="clear" w:color="auto" w:fill="FFFFFF"/>
          <w:lang w:eastAsia="es-PE"/>
          <w14:ligatures w14:val="none"/>
        </w:rPr>
        <w:t/>
      </w:r>
      <w:r w:rsidR="00966E8C">
        <w:rPr>
          <w:rFonts w:ascii="Arial Narrow" w:eastAsia="Arial Narrow" w:hAnsi="Arial Narrow" w:cs="Arial Narrow"/>
          <w:color w:val="000000"/>
          <w:kern w:val="0"/>
          <w:sz w:val="22"/>
          <w:szCs w:val="22"/>
          <w:shd w:val="clear" w:color="auto" w:fill="FFFFFF"/>
          <w:lang w:eastAsia="es-PE"/>
          <w14:ligatures w14:val="none"/>
        </w:rPr>
        <w:t xml:space="preserve"/>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7C0CED">
        <w:rPr>
          <w:rFonts w:ascii="Arial Narrow" w:eastAsia="Arial Narrow" w:hAnsi="Arial Narrow" w:cs="Arial Narrow"/>
          <w:color w:val="000000"/>
          <w:kern w:val="0"/>
          <w:sz w:val="22"/>
          <w:szCs w:val="22"/>
          <w:shd w:val="clear" w:color="auto" w:fill="FFFFFF"/>
          <w:lang w:eastAsia="es-PE"/>
          <w14:ligatures w14:val="none"/>
        </w:rPr>
        <w:t/>
      </w:r>
      <w:r w:rsidRPr="007C0CED">
        <w:rPr>
          <w:rFonts w:ascii="Arial Narrow" w:eastAsia="Arial Narrow" w:hAnsi="Arial Narrow" w:cs="Arial Narrow"/>
          <w:color w:val="000000"/>
          <w:kern w:val="0"/>
          <w:sz w:val="22"/>
          <w:szCs w:val="22"/>
          <w:shd w:val="clear" w:color="auto" w:fill="FFFFFF"/>
          <w:lang w:eastAsia="es-PE"/>
          <w14:ligatures w14:val="none"/>
        </w:rPr>
        <w:t xml:space="preserve"/>
      </w:r>
      <w:r w:rsidR="007C0CED" w:rsidRPr="008D7BCA">
        <w:rPr>
          <w:rFonts w:ascii="Arial Narrow" w:eastAsia="Arial Narrow" w:hAnsi="Arial Narrow" w:cs="Arial Narrow"/>
          <w:color w:val="000000"/>
          <w:kern w:val="0"/>
          <w:sz w:val="22"/>
          <w:szCs w:val="22"/>
          <w:shd w:val="clear" w:color="auto" w:fill="FFFFFF"/>
          <w:lang w:eastAsia="es-PE"/>
          <w14:ligatures w14:val="none"/>
        </w:rPr>
        <w:t/>
      </w:r>
      <w:r w:rsidRPr="008D7BC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D7BCA">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D7BCA" w:rsidRDefault="00121544"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lastRenderedPageBreak/>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B2A09"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313194" w:rsidRPr="006D2651">
        <w:rPr>
          <w:rFonts w:ascii="Arial Narrow" w:eastAsia="Arial Narrow" w:hAnsi="Arial Narrow" w:cs="Arial Narrow"/>
          <w:kern w:val="0"/>
          <w:sz w:val="22"/>
          <w:szCs w:val="22"/>
          <w:shd w:val="clear" w:color="auto" w:fill="FFFFFF"/>
          <w:lang w:eastAsia="es-PE"/>
          <w14:ligatures w14:val="none"/>
        </w:rPr>
        <w:t xml:space="preserve">resuelto </w:t>
      </w:r>
      <w:r w:rsidR="008B2A09" w:rsidRPr="006D2651">
        <w:rPr>
          <w:rFonts w:ascii="Arial Narrow" w:eastAsia="Arial Narrow" w:hAnsi="Arial Narrow" w:cs="Arial Narrow"/>
          <w:kern w:val="0"/>
          <w:sz w:val="22"/>
          <w:szCs w:val="22"/>
          <w:shd w:val="clear" w:color="auto" w:fill="FFFFFF"/>
          <w:lang w:eastAsia="es-PE"/>
          <w14:ligatures w14:val="none"/>
        </w:rPr>
        <w:t xml:space="preserve">indebidamente la Póliza de </w:t>
      </w:r>
      <w:r w:rsidR="00FF7610" w:rsidRPr="006D2651">
        <w:rPr>
          <w:rFonts w:ascii="Arial Narrow" w:eastAsia="Arial Narrow" w:hAnsi="Arial Narrow" w:cs="Arial Narrow"/>
          <w:kern w:val="0"/>
          <w:sz w:val="22"/>
          <w:szCs w:val="22"/>
          <w:shd w:val="clear" w:color="auto" w:fill="FFFFFF"/>
          <w:lang w:eastAsia="es-PE"/>
          <w14:ligatures w14:val="none"/>
        </w:rPr>
        <w:t xml:space="preserve">Seguro Vehicular </w:t>
      </w:r>
      <w:r w:rsidR="008B2A09" w:rsidRPr="006D2651">
        <w:rPr>
          <w:rFonts w:ascii="Arial Narrow" w:eastAsia="Arial Narrow" w:hAnsi="Arial Narrow" w:cs="Arial Narrow"/>
          <w:kern w:val="0"/>
          <w:sz w:val="22"/>
          <w:szCs w:val="22"/>
          <w:shd w:val="clear" w:color="auto" w:fill="FFFFFF"/>
          <w:lang w:eastAsia="es-PE"/>
          <w14:ligatures w14:val="none"/>
        </w:rPr>
        <w:t>2011764644</w:t>
      </w:r>
      <w:r w:rsidR="00F978A3" w:rsidRPr="006D2651">
        <w:rPr>
          <w:rFonts w:ascii="Arial Narrow" w:eastAsia="Arial Narrow" w:hAnsi="Arial Narrow" w:cs="Arial Narrow"/>
          <w:kern w:val="0"/>
          <w:sz w:val="22"/>
          <w:szCs w:val="22"/>
          <w:shd w:val="clear" w:color="auto" w:fill="FFFFFF"/>
          <w:lang w:eastAsia="es-PE"/>
          <w14:ligatures w14:val="none"/>
        </w:rPr>
        <w:t xml:space="preserve"> del denunciante</w:t>
      </w:r>
      <w:r w:rsidR="00121544" w:rsidRPr="008D7BCA">
        <w:rPr>
          <w:rFonts w:ascii="Arial Narrow" w:eastAsia="Arial Narrow" w:hAnsi="Arial Narrow" w:cs="Arial Narrow"/>
          <w:kern w:val="0"/>
          <w14:ligatures w14:val="none"/>
          <w:sz w:val="22"/>
          <w:szCs w:val="22"/>
        </w:rPr>
        <w:t>.</w:t>
      </w:r>
    </w:p>
    <w:p w14:paraId="1609F173" w14:textId="77777777" w:rsidR="00A67B41" w:rsidRPr="00A67B41" w:rsidRDefault="00A67B41" w:rsidP="0031319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9A52A2" w14: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D7BCA">
        <w:rPr>
          <w:rFonts w:ascii="Arial Narrow" w:eastAsia="Arial Narrow" w:hAnsi="Arial Narrow" w:cs="Arial Narrow"/>
          <w:color w:val="000000"/>
          <w:kern w:val="0"/>
          <w:sz w:val="22"/>
          <w:szCs w:val="22"/>
          <w:lang w:eastAsia="es-PE"/>
          <w14:ligatures w14:val="none"/>
        </w:rPr>
        <w:t>Presunta</w:t>
      </w:r>
      <w:r w:rsidRPr="008D7B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D7BCA">
        <w:rPr>
          <w:rFonts w:ascii="Arial Narrow" w:eastAsia="Arial Narrow" w:hAnsi="Arial Narrow" w:cs="Arial Narrow"/>
          <w:kern w:val="0"/>
          <w:sz w:val="22"/>
          <w:szCs w:val="22"/>
          <w:lang w:eastAsia="es-PE"/>
          <w14:ligatures w14:val="none"/>
        </w:rPr>
        <w:t xml:space="preserve"> de </w:t>
      </w:r>
      <w:r w:rsidRPr="008D7B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D2651">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B663BD" w:rsidRPr="006D2651">
        <w:rPr>
          <w:rFonts w:ascii="Arial Narrow" w:eastAsia="Arial Narrow" w:hAnsi="Arial Narrow" w:cs="Arial Narrow"/>
          <w:kern w:val="0"/>
          <w:sz w:val="22"/>
          <w:szCs w:val="22"/>
          <w:shd w:val="clear" w:color="auto" w:fill="FFFFFF"/>
          <w:lang w:eastAsia="es-PE"/>
          <w14:ligatures w14:val="none"/>
        </w:rPr>
        <w:t>realizado</w:t>
      </w:r>
      <w:r w:rsidRPr="006D2651">
        <w:rPr>
          <w:rFonts w:ascii="Arial Narrow" w:eastAsia="Arial Narrow" w:hAnsi="Arial Narrow" w:cs="Arial Narrow"/>
          <w:kern w:val="0"/>
          <w:sz w:val="22"/>
          <w:szCs w:val="22"/>
          <w:shd w:val="clear" w:color="auto" w:fill="FFFFFF"/>
          <w:lang w:eastAsia="es-PE"/>
          <w14:ligatures w14:val="none"/>
        </w:rPr>
        <w:t xml:space="preserve"> indebidamente </w:t>
      </w:r>
      <w:r w:rsidR="00B663BD" w:rsidRPr="006D2651">
        <w:rPr>
          <w:rFonts w:ascii="Arial Narrow" w:eastAsia="Arial Narrow" w:hAnsi="Arial Narrow" w:cs="Arial Narrow"/>
          <w:kern w:val="0"/>
          <w:sz w:val="22"/>
          <w:szCs w:val="22"/>
          <w:lang w:eastAsia="es-PE"/>
          <w14:ligatures w14:val="none"/>
        </w:rPr>
        <w:t xml:space="preserve">el cobro de la prima de la </w:t>
      </w:r>
      <w:r w:rsidR="00B663BD" w:rsidRPr="006D2651">
        <w:rPr>
          <w:rFonts w:ascii="Arial Narrow" w:eastAsia="Arial Narrow" w:hAnsi="Arial Narrow" w:cs="Arial Narrow"/>
          <w:color w:val="000000"/>
          <w:kern w:val="0"/>
          <w:sz w:val="22"/>
          <w:szCs w:val="22"/>
          <w:lang w:val="es-ES" w:eastAsia="es-ES"/>
          <w14:ligatures w14:val="none"/>
        </w:rPr>
        <w:t>Póliza 2011764644 del Seguro Vehicular</w:t>
      </w:r>
      <w:r w:rsidR="0092428D" w:rsidRPr="006D2651">
        <w:rPr>
          <w:rFonts w:ascii="Arial Narrow" w:eastAsia="Arial Narrow" w:hAnsi="Arial Narrow" w:cs="Arial Narrow"/>
          <w:color w:val="000000"/>
          <w:kern w:val="0"/>
          <w:sz w:val="22"/>
          <w:szCs w:val="22"/>
          <w:lang w:val="es-ES" w:eastAsia="es-ES"/>
          <w14:ligatures w14:val="none"/>
        </w:rPr>
        <w:t xml:space="preserve"> el </w:t>
      </w:r>
      <w:r w:rsidR="0092428D" w:rsidRPr="006D2651">
        <w:rPr>
          <w:rFonts w:ascii="Arial Narrow" w:eastAsia="Arial Narrow" w:hAnsi="Arial Narrow" w:cs="Arial Narrow"/>
          <w:color w:val="000000"/>
          <w:kern w:val="0"/>
          <w:sz w:val="22"/>
          <w:szCs w:val="22"/>
          <w:lang w:eastAsia="es-ES"/>
          <w14:ligatures w14:val="none"/>
        </w:rPr>
        <w:t>27 de junio de 2025</w:t>
      </w:r>
      <w:r w:rsidR="00C92FB7" w:rsidRPr="006D2651">
        <w:rPr>
          <w:rFonts w:ascii="Arial Narrow" w:eastAsia="Arial Narrow" w:hAnsi="Arial Narrow" w:cs="Arial Narrow"/>
          <w:color w:val="000000"/>
          <w:kern w:val="0"/>
          <w:sz w:val="22"/>
          <w:szCs w:val="22"/>
          <w:lang w:val="es-ES" w:eastAsia="es-ES"/>
          <w14:ligatures w14:val="none"/>
        </w:rPr>
        <w:t xml:space="preserve">, </w:t>
      </w:r>
      <w:r w:rsidR="0092428D" w:rsidRPr="006D2651">
        <w:rPr>
          <w:rFonts w:ascii="Arial Narrow" w:eastAsia="Arial Narrow" w:hAnsi="Arial Narrow" w:cs="Arial Narrow"/>
          <w:color w:val="000000"/>
          <w:kern w:val="0"/>
          <w:sz w:val="22"/>
          <w:szCs w:val="22"/>
          <w:lang w:val="es-ES" w:eastAsia="es-ES"/>
          <w14:ligatures w14:val="none"/>
        </w:rPr>
        <w:t>pese a que previamente habían emitido una carta al denunciante indicando que anularían la póliza</w:t>
      </w:r>
      <w:r w:rsidR="0092428D">
        <w:rPr>
          <w:rFonts w:ascii="Arial Narrow" w:eastAsia="Arial Narrow" w:hAnsi="Arial Narrow" w:cs="Arial Narrow"/>
          <w:color w:val="000000"/>
          <w:kern w:val="0"/>
          <w:sz w:val="22"/>
          <w:szCs w:val="22"/>
          <w:lang w:val="es-ES" w:eastAsia="es-ES"/>
          <w14:ligatures w14:val="none"/>
        </w:rPr>
        <w:t xml:space="preserve">. </w:t>
      </w:r>
    </w:p>
    <w:p w14:paraId="39BF39FC" w14:textId="77777777" w:rsidR="00121544" w:rsidRPr="008D7BCA" w:rsidRDefault="00121544" w:rsidP="0031319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7BC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D7BCA">
        <w:rPr>
          <w:rFonts w:ascii="Arial Narrow" w:eastAsia="Arial Narrow" w:hAnsi="Arial Narrow" w:cs="Arial Narrow"/>
          <w:kern w:val="0"/>
          <w:sz w:val="22"/>
          <w:szCs w:val="22"/>
          <w:shd w:val="clear" w:color="auto" w:fill="FFFFFF"/>
          <w:lang w:eastAsia="es-PE"/>
          <w14:ligatures w14:val="none"/>
        </w:rPr>
        <w:t xml:space="preserve">en tanto </w:t>
      </w:r>
      <w:r w:rsidR="00F978A3" w:rsidRPr="006D2651">
        <w:rPr>
          <w:rFonts w:ascii="Arial Narrow" w:eastAsia="Arial Narrow" w:hAnsi="Arial Narrow" w:cs="Arial Narrow"/>
          <w:kern w:val="0"/>
          <w14:ligatures w14:val="none"/>
          <w:sz w:val="22"/>
          <w:szCs w:val="22"/>
        </w:rPr>
        <w:t xml:space="preserve">la compañía aseguradora no habría </w:t>
      </w:r>
      <w:r w:rsidR="00313194" w:rsidRPr="006D2651">
        <w:rPr>
          <w:rFonts w:ascii="Arial Narrow" w:eastAsia="Arial Narrow" w:hAnsi="Arial Narrow" w:cs="Arial Narrow"/>
          <w:kern w:val="0"/>
          <w14:ligatures w14:val="none"/>
          <w:sz w:val="22"/>
          <w:szCs w:val="22"/>
        </w:rPr>
        <w:t>brindado</w:t>
      </w:r>
      <w:r w:rsidR="00F978A3" w:rsidRPr="006D2651">
        <w:rPr>
          <w:rFonts w:ascii="Arial Narrow" w:eastAsia="Arial Narrow" w:hAnsi="Arial Narrow" w:cs="Arial Narrow"/>
          <w:kern w:val="0"/>
          <w14:ligatures w14:val="none"/>
          <w:sz w:val="22"/>
          <w:szCs w:val="22"/>
        </w:rPr>
        <w:t xml:space="preserve"> una respuesta adecuada a la solicitud de información del denunciante del 9 de julio de 2025</w:t>
      </w:r>
      <w:r w:rsidRPr="008D7BCA">
        <w:rPr>
          <w:rFonts w:ascii="Arial Narrow" w:eastAsia="Arial Narrow" w:hAnsi="Arial Narrow" w:cs="Arial Narrow"/>
          <w:kern w:val="0"/>
          <w14:ligatures w14:val="none"/>
          <w:sz w:val="22"/>
          <w:szCs w:val="22"/>
        </w:rPr>
        <w:t>.</w:t>
      </w:r>
    </w:p>
    <w:p w14:paraId="042B3F54" w14:textId="777BBF33" w:rsidR="00CA59A2" w:rsidRPr="0026598E" w:rsidRDefault="00CA59A2" w:rsidP="00313194">
      <w:pPr>
        <w:spacing w:before="0" w:after="0" w:line="240" w:lineRule="auto"/>
        <w:jc w:val="both"/>
        <w:rPr>
          <w:rFonts w:ascii="Arial Narrow" w:eastAsia="Arial Narrow" w:hAnsi="Arial Narrow" w:cs="Arial Narrow"/>
          <w:kern w:val="0"/>
          <w14:ligatures w14:val="none"/>
          <w:sz w:val="22"/>
          <w:szCs w:val="22"/>
        </w:rPr>
      </w:pPr>
    </w:p>
    <w:p w14:paraId="0A292C9F" w14:textId="2FF2FB29" w:rsidR="00CA59A2" w:rsidRPr="0026598E" w:rsidRDefault="00CA59A2" w:rsidP="0031319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66E8C" w:rsidRPr="00966E8C">
        <w:rPr>
          <w:rFonts w:ascii="Arial Narrow" w:eastAsia="Arial Narrow" w:hAnsi="Arial Narrow" w:cs="Arial Narrow"/>
          <w:color w:val="000000"/>
          <w:kern w:val="0"/>
          <w:sz w:val="22"/>
          <w:szCs w:val="22"/>
          <w:lang w:val="es-ES" w:eastAsia="es-ES"/>
          <w14:ligatures w14:val="none"/>
        </w:rPr>
        <w:t>17 de julio de 2025, complementada mediante escrito del 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131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0F0320"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0CED" w:rsidRPr="007C0CED">
        <w:rPr>
          <w:rFonts w:ascii="Arial Narrow" w:eastAsia="Arial Narrow" w:hAnsi="Arial Narrow" w:cs="Arial Narrow"/>
          <w:color w:val="000000"/>
          <w:kern w:val="0"/>
          <w:sz w:val="22"/>
          <w:szCs w:val="22"/>
          <w:lang w:eastAsia="es-PE"/>
          <w14:ligatures w14:val="none"/>
        </w:rPr>
        <w:t>Pacífico Compañía de Seguros y Reaseguros S.A.</w:t>
      </w:r>
      <w:r w:rsidR="007C0CE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1319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526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1319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23ED629" w:rsidR="00CA59A2" w:rsidRPr="0026598E" w:rsidRDefault="00CA59A2" w:rsidP="00313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036888" w:rsidRPr="000368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2011764644 del Seguro Vehicular, así como el cargo de remisión de la póliza; (</w:t>
      </w:r>
      <w:proofErr w:type="spellStart"/>
      <w:r w:rsidR="00036888" w:rsidRPr="00036888">
        <w:rPr>
          <w:rFonts w:ascii="Arial Narrow" w:eastAsia="Arial Narrow" w:hAnsi="Arial Narrow" w:cs="Arial Narrow"/>
          <w:color w:val="000000"/>
          <w:kern w:val="0"/>
          <w:sz w:val="22"/>
          <w:szCs w:val="22"/>
          <w:lang w:val="es-ES" w:eastAsia="es-ES"/>
          <w14:ligatures w14:val="none"/>
        </w:rPr>
        <w:t>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los medios probatorios que acrediten la justificación de resolver el contrato del Seguro Vehicular; y, (</w:t>
      </w:r>
      <w:proofErr w:type="spellStart"/>
      <w:r w:rsidR="00036888" w:rsidRPr="00036888">
        <w:rPr>
          <w:rFonts w:ascii="Arial Narrow" w:eastAsia="Arial Narrow" w:hAnsi="Arial Narrow" w:cs="Arial Narrow"/>
          <w:color w:val="000000"/>
          <w:kern w:val="0"/>
          <w:sz w:val="22"/>
          <w:szCs w:val="22"/>
          <w:lang w:val="es-ES" w:eastAsia="es-ES"/>
          <w14:ligatures w14:val="none"/>
        </w:rPr>
        <w:t>iii</w:t>
      </w:r>
      <w:proofErr w:type="spellEnd"/>
      <w:r w:rsidR="00036888" w:rsidRPr="0003688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1319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1319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1319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1319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1319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1319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13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1319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4847D07" w:rsidR="00CA59A2" w:rsidRPr="00A67ADF" w:rsidRDefault="00CA59A2" w:rsidP="0031319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208E9">
        <w:rPr>
          <w:rFonts w:ascii="Arial Narrow" w:eastAsia="Arial Narrow" w:hAnsi="Arial Narrow" w:cs="Arial Narrow"/>
          <w:spacing w:val="-3"/>
          <w:kern w:val="0"/>
          <w14:ligatures w14:val="none"/>
          <w:sz w:val="22"/>
          <w:szCs w:val="22"/>
        </w:rPr>
        <w:t xml:space="preserve"/>
      </w:r>
      <w:r w:rsidR="00B208E9" w:rsidRPr="00B208E9">
        <w:rPr>
          <w:rFonts w:ascii="Arial Narrow" w:eastAsia="Arial Narrow" w:hAnsi="Arial Narrow" w:cs="Arial Narrow"/>
          <w:color w:val="000000"/>
          <w:kern w:val="0"/>
          <w:sz w:val="22"/>
          <w:szCs w:val="22"/>
          <w:shd w:val="clear" w:color="auto" w:fill="FFFFFF"/>
          <w:lang w:eastAsia="es-PE"/>
          <w14:ligatures w14:val="none"/>
        </w:rPr>
        <w:t xml:space="preserve"/>
      </w:r>
      <w:r w:rsidRPr="00B208E9">
        <w:rPr>
          <w:rFonts w:ascii="Arial Narrow" w:eastAsia="Arial Narrow" w:hAnsi="Arial Narrow" w:cs="Arial Narrow"/>
          <w:color w:val="000000"/>
          <w:sz w:val="22"/>
          <w:szCs w:val="22"/>
        </w:rPr>
        <w:t/>
      </w:r>
      <w:r w:rsidRPr="00B208E9">
        <w:rPr>
          <w:rFonts w:ascii="Arial Narrow" w:eastAsia="Arial Narrow" w:hAnsi="Arial Narrow" w:cs="Arial Narrow"/>
          <w:color w:val="000000"/>
          <w:kern w:val="0"/>
          <w:sz w:val="22"/>
          <w:szCs w:val="22"/>
          <w:lang w:eastAsia="es-PE"/>
          <w14:ligatures w14:val="none"/>
        </w:rPr>
        <w:t/>
      </w:r>
      <w:r w:rsidRPr="00B208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13194">
      <w:pPr>
        <w:spacing w:before="0" w:after="0" w:line="240" w:lineRule="auto"/>
        <w:suppressAutoHyphens/>
        <w:jc w:val="both"/>
        <w:rPr>
          <w:rFonts w:ascii="Arial Narrow" w:eastAsia="Arial Narrow" w:hAnsi="Arial Narrow" w:cs="Arial Narrow"/>
          <w:sz w:val="22"/>
          <w:szCs w:val="22"/>
        </w:rPr>
      </w:pPr>
    </w:p>
    <w:p w14:paraId="083D8417" w14:textId="34AD0F21" w:rsidR="00CA59A2" w:rsidRPr="0021384F" w:rsidRDefault="00CA59A2" w:rsidP="0031319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C0CED" w:rsidRPr="007C0CED">
        <w:rPr>
          <w:rFonts w:ascii="Arial Narrow" w:eastAsia="Arial Narrow" w:hAnsi="Arial Narrow" w:cs="Arial Narrow"/>
          <w:sz w:val="22"/>
          <w:szCs w:val="22"/>
        </w:rPr>
        <w:t xml:space="preserve">Pacífico Compañía </w:t>
      </w:r>
      <w:r w:rsidR="007C0CED">
        <w:rPr>
          <w:rFonts w:ascii="Arial Narrow" w:eastAsia="Arial Narrow" w:hAnsi="Arial Narrow" w:cs="Arial Narrow"/>
          <w:sz w:val="22"/>
          <w:szCs w:val="22"/>
        </w:rPr>
        <w:t>d</w:t>
      </w:r>
      <w:r w:rsidR="007C0CED" w:rsidRPr="007C0CED">
        <w:rPr>
          <w:rFonts w:ascii="Arial Narrow" w:eastAsia="Arial Narrow" w:hAnsi="Arial Narrow" w:cs="Arial Narrow"/>
          <w:sz w:val="22"/>
          <w:szCs w:val="22"/>
        </w:rPr>
        <w:t xml:space="preserve">e Seguros y Reaseguros S.A. </w:t>
      </w:r>
      <w:r w:rsidRPr="007C0CED">
        <w:rPr>
          <w:rFonts w:ascii="Arial Narrow" w:eastAsia="Arial Narrow" w:hAnsi="Arial Narrow" w:cs="Arial Narrow"/>
          <w:sz w:val="22"/>
          <w:szCs w:val="22"/>
          <w:shd w:val="clear" w:color="auto" w:fill="FFFFFF"/>
        </w:rPr>
        <w:t xml:space="preserve">para que </w:t>
      </w:r>
      <w:r w:rsidRPr="007C0CE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31319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131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3131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3131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1319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1319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13194">
      <w:pPr>
        <w:spacing w:line="240" w:lineRule="auto"/>
        <w:rPr>
          <w:rFonts w:ascii="Arial Narrow" w:eastAsia="Arial Narrow" w:hAnsi="Arial Narrow" w:cs="Arial Narrow"/>
          <w:sz w:val="22"/>
          <w:szCs w:val="22"/>
        </w:rPr>
      </w:pPr>
    </w:p>
    <w:p w14:paraId="1D2233A3" w14:textId="77777777" w:rsidR="00CA59A2" w:rsidRPr="0026598E" w:rsidRDefault="00CA59A2" w:rsidP="00313194">
      <w:pPr>
        <w:spacing w:line="240" w:lineRule="auto"/>
        <w:rPr>
          <w:rFonts w:ascii="Arial Narrow" w:eastAsia="Arial Narrow" w:hAnsi="Arial Narrow" w:cs="Arial Narrow"/>
          <w:sz w:val="22"/>
          <w:szCs w:val="22"/>
        </w:rPr>
      </w:pPr>
    </w:p>
    <w:p w14:paraId="4423ADE9" w14:textId="77777777" w:rsidR="00CA59A2" w:rsidRPr="0026598E" w:rsidRDefault="00CA59A2" w:rsidP="00313194">
      <w:pPr>
        <w:spacing w:line="240" w:lineRule="auto"/>
        <w:rPr>
          <w:rFonts w:ascii="Arial Narrow" w:eastAsia="Arial Narrow" w:hAnsi="Arial Narrow" w:cs="Arial Narrow"/>
          <w:sz w:val="22"/>
          <w:szCs w:val="22"/>
        </w:rPr>
      </w:pPr>
    </w:p>
    <w:p w14:paraId="74AAB5F4" w14:textId="77777777" w:rsidR="001B5674" w:rsidRDefault="001B5674" w:rsidP="0031319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 xml:space="preserve">Denuncia remitida a esta Comisión mediante MEMORANDUM </w:t>
      </w:r>
      <w:proofErr w:type="spellStart"/>
      <w:r w:rsidRPr="00313194">
        <w:rPr>
          <w:rFonts w:ascii="Arial Narrow" w:eastAsia="Arial Narrow" w:hAnsi="Arial Narrow" w:cs="Arial Narrow"/>
          <w:sz w:val="16"/>
          <w:szCs w:val="16"/>
        </w:rPr>
        <w:t xml:space="preserve"/>
      </w:r>
      <w:proofErr w:type="spellEnd"/>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001760-2025-PS1/INDECOPI </w:t>
      </w:r>
      <w:r w:rsidRPr="00313194">
        <w:rPr>
          <w:rFonts w:ascii="Arial Narrow" w:eastAsia="Arial Narrow" w:hAnsi="Arial Narrow" w:cs="Arial Narrow"/>
          <w:sz w:val="16"/>
          <w:szCs w:val="16"/>
        </w:rPr>
        <w:t xml:space="preserve">de fecha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
      </w:r>
      <w:r w:rsidR="001D73A3"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 xml:space="preserve">, </w:t>
      </w:r>
      <w:proofErr w:type="spellStart"/>
      <w:r w:rsidRPr="00313194">
        <w:rPr>
          <w:rFonts w:ascii="Arial Narrow" w:eastAsia="Arial Narrow" w:hAnsi="Arial Narrow" w:cs="Arial Narrow"/>
          <w:sz w:val="16"/>
          <w:szCs w:val="16"/>
        </w:rPr>
        <w:t xml:space="preserve">recibida</w:t>
      </w:r>
      <w:proofErr w:type="spellEnd"/>
      <w:r w:rsidRPr="00313194">
        <w:rPr>
          <w:rFonts w:ascii="Arial Narrow" w:eastAsia="Arial Narrow" w:hAnsi="Arial Narrow" w:cs="Arial Narrow"/>
          <w:sz w:val="16"/>
          <w:szCs w:val="16"/>
        </w:rPr>
        <w:t xml:space="preserve"> el </w:t>
      </w:r>
      <w:r w:rsidR="001D73A3" w:rsidRPr="00313194">
        <w:rPr>
          <w:rFonts w:ascii="Arial Narrow" w:eastAsia="Arial Narrow" w:hAnsi="Arial Narrow" w:cs="Arial Narrow"/>
          <w:sz w:val="16"/>
          <w:szCs w:val="16"/>
        </w:rPr>
        <w:t xml:space="preserve">13 de agosto de 2025</w:t>
      </w:r>
      <w:r w:rsidRPr="003131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Publicado</w:t>
      </w:r>
      <w:r w:rsidRPr="00313194">
        <w:rPr>
          <w:rFonts w:ascii="Arial Narrow" w:eastAsia="Arial Narrow" w:hAnsi="Arial Narrow" w:cs="Arial Narrow"/>
          <w:b/>
          <w:sz w:val="16"/>
          <w:szCs w:val="16"/>
        </w:rPr>
        <w:t xml:space="preserve"> </w:t>
      </w:r>
      <w:r w:rsidRPr="00313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ab/>
        <w:t>Artículo 27.-</w:t>
      </w:r>
      <w:r w:rsidRPr="00313194">
        <w:rPr>
          <w:rFonts w:ascii="Arial Narrow" w:eastAsia="Arial Narrow" w:hAnsi="Arial Narrow" w:cs="Arial Narrow"/>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60688A27" w14:textId="77777777" w:rsidR="00121544" w:rsidRPr="00313194" w:rsidRDefault="00121544" w:rsidP="00313194">
      <w:pPr>
        <w:pStyle w:val="Textonotapie"/>
        <w:ind w:firstLine="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LEY SOBRE FACULTADES, NORMAS Y ORGANIZACIÓN DEL INDECOPI, APROBADA POR DECRETO LEGISLATIVO 807 Artículo 24.-</w:t>
      </w:r>
      <w:r w:rsidRPr="00313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3194">
        <w:rPr>
          <w:rFonts w:ascii="Arial Narrow" w:eastAsia="Arial Narrow" w:hAnsi="Arial Narrow" w:cs="Arial Narrow"/>
          <w:sz w:val="16"/>
          <w:szCs w:val="16"/>
        </w:rPr>
        <w:t/>
      </w:r>
      <w:proofErr w:type="spellEnd"/>
      <w:r w:rsidRPr="0031319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eastAsia="Arial Narrow" w:hAnsi="Arial Narrow" w:cs="Arial Narrow"/>
          <w:b/>
          <w:bCs/>
          <w:sz w:val="16"/>
          <w:szCs w:val="16"/>
        </w:rPr>
      </w:pPr>
      <w:r w:rsidRPr="00313194">
        <w:rPr>
          <w:rFonts w:ascii="Arial Narrow" w:eastAsia="Arial Narrow" w:hAnsi="Arial Narrow" w:cs="Arial Narrow"/>
          <w:sz w:val="16"/>
          <w:szCs w:val="16"/>
        </w:rPr>
        <w:tab/>
      </w:r>
      <w:r w:rsidRPr="00313194">
        <w:rPr>
          <w:rFonts w:ascii="Arial Narrow" w:eastAsia="Arial Narrow" w:hAnsi="Arial Narrow" w:cs="Arial Narrow"/>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3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313194" w:rsidRDefault="00CA59A2" w:rsidP="00313194">
      <w:pPr>
        <w:tabs>
          <w:tab w:val="left" w:pos="567"/>
        </w:tabs>
        <w:spacing w:after="0" w:line="240" w:lineRule="auto"/>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vertAlign w:val="superscript"/>
        </w:rPr>
        <w:t xml:space="preserve"/>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Narrow"/>
          <w:sz w:val="16"/>
          <w:szCs w:val="16"/>
        </w:rPr>
      </w:pPr>
      <w:r w:rsidRPr="00313194">
        <w:rPr>
          <w:rFonts w:ascii="Arial Narrow" w:eastAsia="Arial Narrow" w:hAnsi="Arial Narrow" w:cs="Arial Narrow"/>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313194" w:rsidRDefault="00CA59A2"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13194" w:rsidRDefault="00CA59A2" w:rsidP="00313194">
      <w:pPr>
        <w:tabs>
          <w:tab w:val="left" w:pos="567"/>
        </w:tabs>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
      </w:r>
      <w:r w:rsidRPr="00313194">
        <w:rPr>
          <w:rFonts w:ascii="Arial Narrow" w:eastAsia="Arial Narrow" w:hAnsi="Arial Narrow" w:cs="Arial Narrow"/>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13194" w:rsidRDefault="00CA59A2" w:rsidP="00313194">
      <w:pPr>
        <w:spacing w:after="0" w:line="240" w:lineRule="auto"/>
        <w:ind w:left="567" w:hanging="567"/>
        <w:jc w:val="both"/>
        <w:rPr>
          <w:rFonts w:ascii="Arial Narrow" w:eastAsia="Arial Narrow" w:hAnsi="Arial Narrow" w:cs="Arial Narrow"/>
          <w:sz w:val="16"/>
          <w:szCs w:val="16"/>
        </w:rPr>
      </w:pPr>
      <w:r w:rsidRPr="00313194">
        <w:rPr>
          <w:rFonts w:ascii="Arial Narrow" w:eastAsia="Arial Narrow" w:hAnsi="Arial Narrow" w:cs="Arial Narrow"/>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Narrow"/>
          <w:sz w:val="16"/>
          <w:szCs w:val="16"/>
        </w:rPr>
      </w:pPr>
      <w:r w:rsidRPr="00313194">
        <w:rPr>
          <w:rFonts w:ascii="Arial Narrow" w:eastAsia="Arial Narrow" w:hAnsi="Arial Narrow" w:cs="Arial Narrow"/>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13194" w:rsidRDefault="00CA59A2" w:rsidP="00313194">
      <w:pPr>
        <w:spacing w:after="0" w:line="240" w:lineRule="auto"/>
        <w:ind w:left="567"/>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d. En caso de infracciones muy graves y de reincidencia o </w:t>
      </w:r>
      <w:proofErr w:type="spellStart"/>
      <w:r w:rsidRPr="00313194">
        <w:rPr>
          <w:rFonts w:ascii="Arial Narrow" w:eastAsia="Arial Narrow" w:hAnsi="Arial Narrow" w:cs="Arial Narrow"/>
          <w:sz w:val="16"/>
          <w:szCs w:val="16"/>
        </w:rPr>
        <w:t>reiterancia</w:t>
      </w:r>
      <w:proofErr w:type="spellEnd"/>
      <w:r w:rsidRPr="00313194">
        <w:rPr>
          <w:rFonts w:ascii="Arial Narrow" w:eastAsia="Arial Narrow" w:hAnsi="Arial Narrow" w:cs="Arial Narrow"/>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w:t>
      </w:r>
      <w:proofErr w:type="spellStart"/>
      <w:r w:rsidRPr="00313194">
        <w:rPr>
          <w:rFonts w:ascii="Arial Narrow" w:eastAsia="Arial Narrow" w:hAnsi="Arial Narrow" w:cs="Arial Narrow"/>
          <w:sz w:val="16"/>
          <w:szCs w:val="16"/>
        </w:rPr>
        <w:t>ii</w:t>
      </w:r>
      <w:proofErr w:type="spellEnd"/>
      <w:r w:rsidRPr="00313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e. Publicación de avisos </w:t>
      </w:r>
      <w:proofErr w:type="spellStart"/>
      <w:r w:rsidRPr="00313194">
        <w:rPr>
          <w:rFonts w:ascii="Arial Narrow" w:eastAsia="Arial Narrow" w:hAnsi="Arial Narrow" w:cs="Arial Narrow"/>
          <w:sz w:val="16"/>
          <w:szCs w:val="16"/>
        </w:rPr>
        <w:t>rectificatorios</w:t>
      </w:r>
      <w:proofErr w:type="spellEnd"/>
      <w:r w:rsidRPr="00313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b/>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LEY 29571, CÓDIGO DE PROTECCIÓN Y DEFENSA DEL CONSUMIDOR</w:t>
      </w:r>
      <w:r w:rsidRPr="00313194">
        <w:rPr>
          <w:rFonts w:ascii="Arial Narrow" w:eastAsia="Arial Narrow" w:hAnsi="Arial Narrow" w:cs="Arial Narrow"/>
          <w:b/>
          <w:bCs/>
          <w:sz w:val="16"/>
          <w:szCs w:val="16"/>
        </w:rPr>
        <w:t xml:space="preserve">, </w:t>
      </w:r>
      <w:r w:rsidRPr="00313194">
        <w:rPr>
          <w:rFonts w:ascii="Arial Narrow" w:eastAsia="Arial Narrow" w:hAnsi="Arial Narrow" w:cs="Arial Narrow"/>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Narrow"/>
          <w:b/>
          <w:sz w:val="16"/>
          <w:szCs w:val="16"/>
        </w:rPr>
      </w:pPr>
      <w:r w:rsidRPr="00313194">
        <w:rPr>
          <w:rFonts w:ascii="Arial Narrow" w:eastAsia="Arial Narrow" w:hAnsi="Arial Narrow" w:cs="Arial Narrow"/>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Narrow"/>
          <w:sz w:val="16"/>
          <w:szCs w:val="16"/>
        </w:rPr>
        <w:t>liminarmente</w:t>
      </w:r>
      <w:proofErr w:type="spellEnd"/>
      <w:r w:rsidRPr="00313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313194" w:rsidRDefault="00CA59A2" w:rsidP="0031319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3194">
        <w:rPr>
          <w:rStyle w:val="Refdenotaalpie"/>
          <w:rFonts w:ascii="Arial Narrow" w:eastAsia="Arial Narrow" w:hAnsi="Arial Narrow" w:cs="Arial Narrow"/>
          <w:b/>
          <w:bCs/>
          <w:sz w:val="16"/>
          <w:szCs w:val="16"/>
          <w:vertAlign w:val="superscript"/>
        </w:rPr>
        <w:footnoteRef/>
      </w:r>
      <w:r w:rsidRPr="00313194">
        <w:rPr>
          <w:rFonts w:ascii="Arial Narrow" w:eastAsia="Arial Narrow" w:hAnsi="Arial Narrow" w:cs="Arial Narrow"/>
          <w:b/>
          <w:bCs/>
          <w:sz w:val="16"/>
          <w:szCs w:val="16"/>
        </w:rPr>
        <w:t xml:space="preserve"/>
      </w:r>
      <w:r w:rsidRPr="00313194">
        <w:rPr>
          <w:rFonts w:ascii="Arial Narrow" w:eastAsia="Arial Narrow" w:hAnsi="Arial Narrow" w:cs="Arial Narrow"/>
          <w:b/>
          <w:bCs/>
          <w:sz w:val="16"/>
          <w:szCs w:val="16"/>
        </w:rPr>
        <w:tab/>
        <w:t xml:space="preserve">DECRETO LEGISLATIVO </w:t>
      </w:r>
      <w:proofErr w:type="spellStart"/>
      <w:r w:rsidRPr="00313194">
        <w:rPr>
          <w:rFonts w:ascii="Arial Narrow" w:eastAsia="Arial Narrow" w:hAnsi="Arial Narrow" w:cs="Arial Narrow"/>
          <w:b/>
          <w:bCs/>
          <w:sz w:val="16"/>
          <w:szCs w:val="16"/>
        </w:rPr>
        <w:t/>
      </w:r>
      <w:proofErr w:type="spellEnd"/>
      <w:r w:rsidRPr="0031319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eastAsia="Arial Narrow" w:hAnsi="Arial Narrow" w:cs="Arial Narrow"/>
          <w:bCs/>
          <w:sz w:val="16"/>
          <w:szCs w:val="16"/>
        </w:rPr>
      </w:pPr>
      <w:r w:rsidRPr="00313194">
        <w:rPr>
          <w:rFonts w:ascii="Arial Narrow" w:eastAsia="Arial Narrow" w:hAnsi="Arial Narrow" w:cs="Arial Narrow"/>
          <w:b/>
          <w:sz w:val="16"/>
          <w:szCs w:val="16"/>
        </w:rPr>
        <w:t xml:space="preserve">Artículo 29.- </w:t>
      </w:r>
      <w:r w:rsidRPr="00313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313194" w:rsidRDefault="00CA59A2" w:rsidP="00313194">
      <w:pPr>
        <w:pStyle w:val="Textonotapie"/>
        <w:tabs>
          <w:tab w:val="left" w:pos="567"/>
        </w:tabs>
        <w:ind w:left="567" w:hanging="567"/>
        <w:jc w:val="both"/>
        <w:rPr>
          <w:rFonts w:ascii="Arial Narrow" w:eastAsia="Arial Narrow" w:hAnsi="Arial Narrow" w:cs="Arial Narrow"/>
          <w:sz w:val="16"/>
          <w:szCs w:val="16"/>
        </w:rPr>
      </w:pPr>
      <w:r w:rsidRPr="00313194">
        <w:rPr>
          <w:rStyle w:val="Refdenotaalpie"/>
          <w:rFonts w:ascii="Arial Narrow" w:eastAsia="Arial Narrow" w:hAnsi="Arial Narrow" w:cs="Arial Narrow"/>
          <w:sz w:val="16"/>
          <w:szCs w:val="16"/>
          <w:vertAlign w:val="superscript"/>
        </w:rPr>
        <w:footnoteRef/>
      </w:r>
      <w:r w:rsidRPr="00313194">
        <w:rPr>
          <w:rFonts w:ascii="Arial Narrow" w:eastAsia="Arial Narrow" w:hAnsi="Arial Narrow" w:cs="Arial Narrow"/>
          <w:sz w:val="16"/>
          <w:szCs w:val="16"/>
        </w:rPr>
        <w:t xml:space="preserve"/>
      </w:r>
      <w:r w:rsidRPr="00313194">
        <w:rPr>
          <w:rFonts w:ascii="Arial Narrow" w:eastAsia="Arial Narrow" w:hAnsi="Arial Narrow" w:cs="Arial Narrow"/>
          <w:sz w:val="16"/>
          <w:szCs w:val="16"/>
        </w:rPr>
      </w:r>
      <w:r w:rsidRPr="0031319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Artículo 20.- Modalidades de notificación</w:t>
      </w:r>
    </w:p>
    <w:p w14:paraId="23580398" w14:textId="77777777" w:rsidR="00CA59A2" w:rsidRPr="00313194" w:rsidRDefault="00CA59A2" w:rsidP="00313194">
      <w:pPr>
        <w:pStyle w:val="Textonotapie"/>
        <w:ind w:left="1134" w:hanging="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20.4. </w:t>
      </w:r>
      <w:r w:rsidRPr="003131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eastAsia="Arial Narrow" w:hAnsi="Arial Narrow" w:cs="Arial Narrow"/>
          <w:sz w:val="16"/>
          <w:szCs w:val="16"/>
        </w:rPr>
      </w:pPr>
      <w:r w:rsidRPr="003131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