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ACA64D" w14:textId="77777777" w:rsidR="002C11DD" w:rsidRPr="005C4734" w:rsidRDefault="002C11DD" w:rsidP="00A4437E">
      <w:pPr>
        <w:tabs>
          <w:tab w:val="left" w:pos="1701"/>
        </w:tabs>
        <w:spacing w:after="0" w:line="240" w:lineRule="auto"/>
        <w:jc w:val="both"/>
        <w:rPr>
          <w:rFonts w:ascii="Arial Narrow" w:eastAsia="Arial Narrow" w:hAnsi="Arial Narrow" w:cs="Arial Narrow"/>
          <w:b/>
          <w:color w:val="000000"/>
          <w:sz w:val="22"/>
          <w:szCs w:val="22"/>
          <w:lang w:eastAsia="es-PE"/>
        </w:rPr>
      </w:pPr>
    </w:p>
    <w:p w14:paraId="0C2447E2" w14:textId="286100FF" w:rsidR="00C51EA9" w:rsidRPr="005C4734" w:rsidRDefault="00C51EA9" w:rsidP="00A4437E">
      <w:pPr>
        <w:tabs>
          <w:tab w:val="left" w:pos="1701"/>
        </w:tabs>
        <w:spacing w:after="0" w:line="240" w:lineRule="auto"/>
        <w:jc w:val="both"/>
        <w:rPr>
          <w:rFonts w:ascii="Arial Narrow" w:eastAsia="Arial Narrow" w:hAnsi="Arial Narrow" w:cs="Arial Narrow"/>
          <w:color w:val="000000"/>
          <w:sz w:val="22"/>
          <w:szCs w:val="22"/>
          <w:lang w:eastAsia="es-PE"/>
        </w:rPr>
      </w:pPr>
      <w:r w:rsidRPr="005C4734">
        <w:rPr>
          <w:rFonts w:ascii="Arial Narrow" w:eastAsia="Arial Narrow" w:hAnsi="Arial Narrow" w:cs="Arial Narrow"/>
          <w:b/>
          <w:color w:val="000000"/>
          <w:sz w:val="22"/>
          <w:szCs w:val="22"/>
          <w:lang w:eastAsia="es-PE"/>
        </w:rPr>
        <w:t xml:space="preserve">EXPEDIENTE </w:t>
      </w:r>
      <w:r w:rsidRPr="005C4734">
        <w:rPr>
          <w:rFonts w:ascii="Arial Narrow" w:eastAsia="Arial Narrow" w:hAnsi="Arial Narrow" w:cs="Arial Narrow"/>
          <w:b/>
          <w:color w:val="000000"/>
          <w:sz w:val="22"/>
          <w:szCs w:val="22"/>
          <w:lang w:eastAsia="es-PE"/>
        </w:rPr>
        <w:tab/>
        <w:t>:</w:t>
      </w:r>
      <w:r w:rsidRPr="005C4734">
        <w:rPr>
          <w:rFonts w:ascii="Arial Narrow" w:eastAsia="Arial Narrow" w:hAnsi="Arial Narrow" w:cs="Arial Narrow"/>
          <w:b/>
          <w:color w:val="000000"/>
          <w:sz w:val="22"/>
          <w:szCs w:val="22"/>
          <w:lang w:eastAsia="es-PE"/>
        </w:rPr>
        <w:tab/>
      </w:r>
      <w:r w:rsidR="00E20088" w:rsidRPr="00E20088">
        <w:rPr>
          <w:rFonts w:ascii="Arial Narrow" w:eastAsia="Arial Narrow" w:hAnsi="Arial Narrow" w:cs="Arial Narrow"/>
          <w:b/>
          <w:color w:val="000000"/>
          <w:sz w:val="22"/>
          <w:szCs w:val="22"/>
          <w:lang w:eastAsia="es-PE"/>
        </w:rPr>
        <w:t>1549-2025/CC1</w:t>
      </w:r>
    </w:p>
    <w:p w14:paraId="5451174A" w14:textId="77777777" w:rsidR="00D70F3C" w:rsidRDefault="00C51EA9" w:rsidP="00A4437E">
      <w:pPr>
        <w:tabs>
          <w:tab w:val="left" w:pos="1701"/>
          <w:tab w:val="left" w:pos="2127"/>
        </w:tabs>
        <w:spacing w:after="0" w:line="240" w:lineRule="auto"/>
        <w:ind w:left="2127" w:hanging="2127"/>
        <w:jc w:val="both"/>
        <w:rPr>
          <w:rFonts w:ascii="Arial Narrow" w:eastAsia="Arial Narrow" w:hAnsi="Arial Narrow" w:cs="Arial Narrow"/>
          <w:b/>
          <w:bCs/>
          <w:color w:val="000000" w:themeColor="text1"/>
          <w:sz w:val="22"/>
          <w:szCs w:val="22"/>
          <w:lang w:eastAsia="es-PE"/>
        </w:rPr>
      </w:pPr>
      <w:r w:rsidRPr="2AC63C58">
        <w:rPr>
          <w:rFonts w:ascii="Arial Narrow" w:eastAsia="Arial Narrow" w:hAnsi="Arial Narrow" w:cs="Arial Narrow"/>
          <w:b/>
          <w:bCs/>
          <w:color w:val="000000" w:themeColor="text1"/>
          <w:sz w:val="22"/>
          <w:szCs w:val="22"/>
          <w:lang w:eastAsia="es-PE"/>
        </w:rPr>
        <w:t>DENUNCIANTE</w:t>
        <w:tab/>
        <w:t>:</w:t>
        <w:tab/>
        <w:t xml:space="preserve">[DENUNCIANTE] (SEÑORA [APELLIDO])</w:t>
      </w:r>
    </w:p>
    <w:p w14:paraId="0E5C98CB" w14:textId="1F8A247F" w:rsidR="000440CB" w:rsidRDefault="00D70F3C" w:rsidP="00A4437E">
      <w:pPr>
        <w:tabs>
          <w:tab w:val="left" w:pos="1701"/>
          <w:tab w:val="left" w:pos="2127"/>
        </w:tabs>
        <w:spacing w:after="0" w:line="240" w:lineRule="auto"/>
        <w:ind w:left="2127" w:hanging="2127"/>
        <w:jc w:val="both"/>
        <w:rPr>
          <w:rFonts w:ascii="Arial Narrow" w:eastAsia="Arial Narrow" w:hAnsi="Arial Narrow" w:cs="Arial Narrow"/>
          <w:b/>
          <w:bCs/>
          <w:color w:val="000000" w:themeColor="text1"/>
          <w:sz w:val="22"/>
          <w:szCs w:val="22"/>
          <w:lang w:eastAsia="es-PE"/>
        </w:rPr>
      </w:pPr>
      <w:r>
        <w:rPr>
          <w:rFonts w:ascii="Arial Narrow" w:eastAsia="Arial Narrow" w:hAnsi="Arial Narrow" w:cs="Arial Narrow"/>
          <w:b/>
          <w:bCs/>
          <w:color w:val="000000" w:themeColor="text1"/>
          <w:sz w:val="22"/>
          <w:szCs w:val="22"/>
          <w:lang w:eastAsia="es-PE"/>
        </w:rPr>
        <w:t>D</w:t>
      </w:r>
      <w:r w:rsidR="00C51EA9" w:rsidRPr="5F88B37F">
        <w:rPr>
          <w:rFonts w:ascii="Arial Narrow" w:eastAsia="Arial Narrow" w:hAnsi="Arial Narrow" w:cs="Arial Narrow"/>
          <w:b/>
          <w:bCs/>
          <w:color w:val="000000" w:themeColor="text1"/>
          <w:sz w:val="22"/>
          <w:szCs w:val="22"/>
          <w:lang w:eastAsia="es-PE"/>
        </w:rPr>
        <w:t>ENUNCIADO</w:t>
      </w:r>
      <w:r w:rsidR="00C51EA9">
        <w:rPr>
          <w:rFonts w:ascii="Arial Narrow" w:eastAsia="Arial Narrow" w:hAnsi="Arial Narrow" w:cs="Arial Narrow"/>
          <w:sz w:val="22"/>
          <w:szCs w:val="22"/>
        </w:rPr>
        <w:tab/>
      </w:r>
      <w:r w:rsidR="00C51EA9" w:rsidRPr="5F88B37F">
        <w:rPr>
          <w:rFonts w:ascii="Arial Narrow" w:eastAsia="Arial Narrow" w:hAnsi="Arial Narrow" w:cs="Arial Narrow"/>
          <w:b/>
          <w:bCs/>
          <w:color w:val="000000" w:themeColor="text1"/>
          <w:sz w:val="22"/>
          <w:szCs w:val="22"/>
          <w:lang w:eastAsia="es-PE"/>
        </w:rPr>
        <w:t>:</w:t>
      </w:r>
      <w:r w:rsidR="00C51EA9">
        <w:rPr>
          <w:rFonts w:ascii="Arial Narrow" w:eastAsia="Arial Narrow" w:hAnsi="Arial Narrow" w:cs="Arial Narrow"/>
          <w:sz w:val="22"/>
          <w:szCs w:val="22"/>
        </w:rPr>
        <w:tab/>
      </w:r>
      <w:r w:rsidRPr="00D70F3C">
        <w:rPr>
          <w:rFonts w:ascii="Arial Narrow" w:eastAsia="Arial Narrow" w:hAnsi="Arial Narrow" w:cs="Arial Narrow"/>
          <w:b/>
          <w:bCs/>
          <w:color w:val="000000" w:themeColor="text1"/>
          <w:sz w:val="22"/>
          <w:szCs w:val="22"/>
          <w:lang w:eastAsia="es-PE"/>
        </w:rPr>
        <w:t>COMITÉ DE ADMINISTRACIÓN DEL FONDO DE ASISTENCIA Y ESTÍMULO DE LOS TRABAJADORES DEL SECTOR EDUCACIÓN (CAFAE-SE)</w:t>
      </w:r>
    </w:p>
    <w:p w14:paraId="5419B95C" w14:textId="6689F260" w:rsidR="00D70F3C" w:rsidRPr="005C4734" w:rsidRDefault="00D70F3C" w:rsidP="00A4437E">
      <w:pPr>
        <w:tabs>
          <w:tab w:val="left" w:pos="1701"/>
          <w:tab w:val="left" w:pos="2127"/>
        </w:tabs>
        <w:spacing w:after="0" w:line="240" w:lineRule="auto"/>
        <w:ind w:left="2127" w:hanging="2127"/>
        <w:jc w:val="both"/>
        <w:rPr>
          <w:rFonts w:ascii="Arial Narrow" w:eastAsia="Arial Narrow" w:hAnsi="Arial Narrow" w:cs="Arial Narrow"/>
          <w:b/>
          <w:bCs/>
          <w:color w:val="000000"/>
          <w:sz w:val="22"/>
          <w:szCs w:val="22"/>
          <w:lang w:eastAsia="es-PE"/>
        </w:rPr>
      </w:pPr>
      <w:r>
        <w:rPr>
          <w:rFonts w:ascii="Arial Narrow" w:eastAsia="Arial Narrow" w:hAnsi="Arial Narrow" w:cs="Arial Narrow"/>
          <w:sz w:val="22"/>
          <w:szCs w:val="22"/>
        </w:rPr>
        <w:tab/>
      </w:r>
      <w:r w:rsidRPr="5F88B37F">
        <w:rPr>
          <w:rFonts w:ascii="Arial Narrow" w:eastAsia="Arial Narrow" w:hAnsi="Arial Narrow" w:cs="Arial Narrow"/>
          <w:b/>
          <w:bCs/>
          <w:color w:val="000000" w:themeColor="text1"/>
          <w:sz w:val="22"/>
          <w:szCs w:val="22"/>
          <w:lang w:eastAsia="es-PE"/>
        </w:rPr>
        <w:t>:</w:t>
      </w:r>
      <w:r>
        <w:rPr>
          <w:rFonts w:ascii="Arial Narrow" w:eastAsia="Arial Narrow" w:hAnsi="Arial Narrow" w:cs="Arial Narrow"/>
          <w:sz w:val="22"/>
          <w:szCs w:val="22"/>
        </w:rPr>
        <w:tab/>
      </w:r>
      <w:r w:rsidRPr="00D70F3C">
        <w:rPr>
          <w:rFonts w:ascii="Arial Narrow" w:eastAsia="Arial Narrow" w:hAnsi="Arial Narrow" w:cs="Arial Narrow"/>
          <w:b/>
          <w:bCs/>
          <w:color w:val="000000" w:themeColor="text1"/>
          <w:sz w:val="22"/>
          <w:szCs w:val="22"/>
          <w:lang w:eastAsia="es-PE"/>
        </w:rPr>
        <w:t>LA POSITIVA SEGUROS Y REASEGUROS S.A.A. (LA POSITIVA)</w:t>
      </w:r>
    </w:p>
    <w:p w14:paraId="19DB4E6B" w14:textId="77777777" w:rsidR="007E62C8" w:rsidRPr="007E62C8" w:rsidRDefault="00C51EA9" w:rsidP="00A4437E">
      <w:pPr>
        <w:tabs>
          <w:tab w:val="left" w:pos="1701"/>
          <w:tab w:val="left" w:pos="2127"/>
        </w:tabs>
        <w:spacing w:after="0" w:line="240" w:lineRule="auto"/>
        <w:ind w:left="2127" w:hanging="2127"/>
        <w:jc w:val="both"/>
        <w:rPr>
          <w:rFonts w:ascii="Arial Narrow" w:eastAsia="Arial Narrow" w:hAnsi="Arial Narrow" w:cs="Arial Narrow"/>
          <w:b/>
          <w:color w:val="000000"/>
          <w:sz w:val="22"/>
          <w:szCs w:val="22"/>
          <w:lang w:eastAsia="es-PE"/>
        </w:rPr>
      </w:pPr>
      <w:r w:rsidRPr="005C4734">
        <w:rPr>
          <w:rFonts w:ascii="Arial Narrow" w:eastAsia="Arial Narrow" w:hAnsi="Arial Narrow" w:cs="Arial Narrow"/>
          <w:b/>
          <w:color w:val="000000"/>
          <w:sz w:val="22"/>
          <w:szCs w:val="22"/>
          <w:lang w:eastAsia="es-PE"/>
        </w:rPr>
        <w:t>MATERIA</w:t>
      </w:r>
      <w:r w:rsidRPr="005C4734">
        <w:rPr>
          <w:rFonts w:ascii="Arial Narrow" w:eastAsia="Arial Narrow" w:hAnsi="Arial Narrow" w:cs="Arial Narrow"/>
          <w:b/>
          <w:color w:val="000000"/>
          <w:sz w:val="22"/>
          <w:szCs w:val="22"/>
          <w:lang w:eastAsia="es-PE"/>
        </w:rPr>
        <w:tab/>
        <w:t>:</w:t>
      </w:r>
      <w:r w:rsidR="00CD3962" w:rsidRPr="005C4734">
        <w:rPr>
          <w:rFonts w:ascii="Arial Narrow" w:eastAsia="Arial Narrow" w:hAnsi="Arial Narrow" w:cs="Arial Narrow"/>
          <w:b/>
          <w:color w:val="000000"/>
          <w:sz w:val="22"/>
          <w:szCs w:val="22"/>
          <w:lang w:eastAsia="es-PE"/>
        </w:rPr>
        <w:tab/>
      </w:r>
      <w:r w:rsidR="007E62C8" w:rsidRPr="007E62C8">
        <w:rPr>
          <w:rFonts w:ascii="Arial Narrow" w:eastAsia="Arial Narrow" w:hAnsi="Arial Narrow" w:cs="Arial Narrow"/>
          <w:b/>
          <w:color w:val="000000"/>
          <w:sz w:val="22"/>
          <w:szCs w:val="22"/>
          <w:lang w:eastAsia="es-PE"/>
        </w:rPr>
        <w:t>ADMISIÓN A TRÁMITE</w:t>
      </w:r>
    </w:p>
    <w:p w14:paraId="13B01F89" w14:textId="2E4AFA0D" w:rsidR="00FB73F8" w:rsidRPr="00D70F3C" w:rsidRDefault="007E62C8" w:rsidP="00A4437E">
      <w:pPr>
        <w:tabs>
          <w:tab w:val="left" w:pos="1701"/>
          <w:tab w:val="left" w:pos="2127"/>
        </w:tabs>
        <w:spacing w:after="0" w:line="240" w:lineRule="auto"/>
        <w:ind w:left="2127" w:hanging="2127"/>
        <w:jc w:val="both"/>
        <w:rPr>
          <w:rFonts w:ascii="Arial Narrow" w:eastAsia="Arial Narrow" w:hAnsi="Arial Narrow" w:cs="Arial Narrow"/>
          <w:b/>
          <w:color w:val="000000"/>
          <w:sz w:val="22"/>
          <w:szCs w:val="22"/>
          <w:lang w:eastAsia="es-PE"/>
        </w:rPr>
      </w:pPr>
      <w:r>
        <w:rPr>
          <w:rFonts w:ascii="Arial Narrow" w:eastAsia="Arial Narrow" w:hAnsi="Arial Narrow" w:cs="Arial Narrow"/>
          <w:b/>
          <w:color w:val="000000"/>
          <w:sz w:val="22"/>
          <w:szCs w:val="22"/>
          <w:lang w:eastAsia="es-PE"/>
        </w:rPr>
        <w:tab/>
      </w:r>
      <w:r>
        <w:rPr>
          <w:rFonts w:ascii="Arial Narrow" w:eastAsia="Arial Narrow" w:hAnsi="Arial Narrow" w:cs="Arial Narrow"/>
          <w:b/>
          <w:color w:val="000000"/>
          <w:sz w:val="22"/>
          <w:szCs w:val="22"/>
          <w:lang w:eastAsia="es-PE"/>
        </w:rPr>
        <w:tab/>
      </w:r>
      <w:r w:rsidRPr="007E62C8">
        <w:rPr>
          <w:rFonts w:ascii="Arial Narrow" w:eastAsia="Arial Narrow" w:hAnsi="Arial Narrow" w:cs="Arial Narrow"/>
          <w:b/>
          <w:color w:val="000000"/>
          <w:sz w:val="22"/>
          <w:szCs w:val="22"/>
          <w:lang w:eastAsia="es-PE"/>
        </w:rPr>
        <w:t>REQUERIMIENTO DE INFORMACIÓN</w:t>
      </w:r>
    </w:p>
    <w:p w14:paraId="16897481" w14:textId="075ADAF3" w:rsidR="00C51EA9" w:rsidRPr="005C4734" w:rsidRDefault="00C51EA9" w:rsidP="00A4437E">
      <w:pPr>
        <w:tabs>
          <w:tab w:val="left" w:pos="1701"/>
          <w:tab w:val="left" w:pos="2127"/>
        </w:tabs>
        <w:spacing w:after="0" w:line="240" w:lineRule="auto"/>
        <w:ind w:left="2127" w:hanging="2127"/>
        <w:jc w:val="both"/>
        <w:rPr>
          <w:rFonts w:ascii="Arial Narrow" w:eastAsia="Arial Narrow" w:hAnsi="Arial Narrow" w:cs="Arial Narrow"/>
          <w:color w:val="000000"/>
          <w:sz w:val="22"/>
          <w:szCs w:val="22"/>
          <w:lang w:eastAsia="es-PE"/>
        </w:rPr>
      </w:pPr>
      <w:r w:rsidRPr="00D70F3C">
        <w:rPr>
          <w:rFonts w:ascii="Arial Narrow" w:eastAsia="Arial Narrow" w:hAnsi="Arial Narrow" w:cs="Arial Narrow"/>
          <w:b/>
          <w:color w:val="000000"/>
          <w:sz w:val="22"/>
          <w:szCs w:val="22"/>
          <w:lang w:eastAsia="es-PE"/>
        </w:rPr>
        <w:t xml:space="preserve">RESOLUCIÓN </w:t>
      </w:r>
      <w:r w:rsidRPr="00D70F3C">
        <w:rPr>
          <w:rFonts w:ascii="Arial Narrow" w:eastAsia="Arial Narrow" w:hAnsi="Arial Narrow" w:cs="Arial Narrow"/>
          <w:b/>
          <w:color w:val="000000"/>
          <w:sz w:val="22"/>
          <w:szCs w:val="22"/>
          <w:lang w:eastAsia="es-PE"/>
        </w:rPr>
        <w:tab/>
        <w:t>:</w:t>
      </w:r>
      <w:r w:rsidRPr="00D70F3C">
        <w:rPr>
          <w:rFonts w:ascii="Arial Narrow" w:eastAsia="Arial Narrow" w:hAnsi="Arial Narrow" w:cs="Arial Narrow"/>
          <w:b/>
          <w:color w:val="000000"/>
          <w:sz w:val="22"/>
          <w:szCs w:val="22"/>
          <w:lang w:eastAsia="es-PE"/>
        </w:rPr>
        <w:tab/>
      </w:r>
      <w:r w:rsidR="001C499F" w:rsidRPr="00D70F3C">
        <w:rPr>
          <w:rFonts w:ascii="Arial Narrow" w:eastAsia="Arial Narrow" w:hAnsi="Arial Narrow" w:cs="Arial Narrow"/>
          <w:b/>
          <w:color w:val="000000"/>
          <w:sz w:val="22"/>
          <w:szCs w:val="22"/>
          <w:lang w:eastAsia="es-PE"/>
        </w:rPr>
        <w:t>3</w:t>
      </w:r>
    </w:p>
    <w:p w14:paraId="4C5E4B6F" w14:textId="77777777" w:rsidR="00FB73F8" w:rsidRPr="005C4734" w:rsidRDefault="00FB73F8" w:rsidP="00A4437E">
      <w:pPr>
        <w:spacing w:after="0" w:line="240" w:lineRule="auto"/>
        <w:jc w:val="both"/>
        <w:rPr>
          <w:rFonts w:ascii="Arial Narrow" w:eastAsia="Arial Narrow" w:hAnsi="Arial Narrow" w:cs="Arial Narrow"/>
          <w:sz w:val="22"/>
          <w:szCs w:val="22"/>
        </w:rPr>
      </w:pPr>
    </w:p>
    <w:p w14:paraId="6771D2CB" w14:textId="6ADBF07D" w:rsidR="00C51EA9" w:rsidRPr="00D70F3C" w:rsidRDefault="00C51EA9" w:rsidP="00A4437E">
      <w:pPr>
        <w:spacing w:after="0" w:line="240" w:lineRule="auto"/>
        <w:jc w:val="both"/>
        <w:rPr>
          <w:rFonts w:ascii="Arial Narrow" w:eastAsia="Arial Narrow" w:hAnsi="Arial Narrow" w:cs="Arial Narrow"/>
          <w:sz w:val="22"/>
          <w:szCs w:val="22"/>
        </w:rPr>
      </w:pPr>
      <w:r w:rsidRPr="63179C00">
        <w:rPr>
          <w:rFonts w:ascii="Arial Narrow" w:eastAsia="Arial Narrow" w:hAnsi="Arial Narrow" w:cs="Arial Narrow"/>
          <w:sz w:val="22"/>
          <w:szCs w:val="22"/>
        </w:rPr>
        <w:t>Lim</w:t>
      </w:r>
      <w:r w:rsidRPr="00D70F3C">
        <w:rPr>
          <w:rFonts w:ascii="Arial Narrow" w:eastAsia="Arial Narrow" w:hAnsi="Arial Narrow" w:cs="Arial Narrow"/>
          <w:sz w:val="22"/>
          <w:szCs w:val="22"/>
        </w:rPr>
        <w:t xml:space="preserve">a, </w:t>
      </w:r>
      <w:r w:rsidR="002751A6">
        <w:rPr>
          <w:rFonts w:ascii="Arial Narrow" w:eastAsia="Arial Narrow" w:hAnsi="Arial Narrow" w:cs="Arial Narrow"/>
          <w:sz w:val="22"/>
          <w:szCs w:val="22"/>
        </w:rPr>
        <w:t xml:space="preserve">12 de setiembre de 2025</w:t>
      </w:r>
      <w:r w:rsidR="00F84B1B" w:rsidRPr="00D70F3C">
        <w:rPr>
          <w:rFonts w:ascii="Arial Narrow" w:eastAsia="Arial Narrow" w:hAnsi="Arial Narrow" w:cs="Arial Narrow"/>
          <w:sz w:val="22"/>
          <w:szCs w:val="22"/>
        </w:rPr>
        <w:t xml:space="preserve"/>
      </w:r>
      <w:r w:rsidR="003347B2">
        <w:rPr>
          <w:rFonts w:ascii="Arial Narrow" w:eastAsia="Arial Narrow" w:hAnsi="Arial Narrow" w:cs="Arial Narrow"/>
          <w:sz w:val="22"/>
          <w:szCs w:val="22"/>
        </w:rPr>
        <w:t xml:space="preserve"/>
      </w:r>
      <w:r w:rsidR="00475040" w:rsidRPr="00D70F3C">
        <w:rPr>
          <w:rFonts w:ascii="Arial Narrow" w:eastAsia="Arial Narrow" w:hAnsi="Arial Narrow" w:cs="Arial Narrow"/>
          <w:sz w:val="22"/>
          <w:szCs w:val="22"/>
        </w:rPr>
        <w:t xml:space="preserve"/>
      </w:r>
      <w:r w:rsidR="00427E65">
        <w:rPr>
          <w:rFonts w:ascii="Arial Narrow" w:eastAsia="Arial Narrow" w:hAnsi="Arial Narrow" w:cs="Arial Narrow"/>
          <w:sz w:val="22"/>
          <w:szCs w:val="22"/>
        </w:rPr>
        <w:t xml:space="preserve"/>
      </w:r>
      <w:r w:rsidR="00C67F45" w:rsidRPr="00D70F3C">
        <w:rPr>
          <w:rFonts w:ascii="Arial Narrow" w:eastAsia="Arial Narrow" w:hAnsi="Arial Narrow" w:cs="Arial Narrow"/>
          <w:sz w:val="22"/>
          <w:szCs w:val="22"/>
        </w:rPr>
        <w:t xml:space="preserve">. </w:t>
      </w:r>
    </w:p>
    <w:p w14:paraId="0C69385B" w14:textId="77777777" w:rsidR="00D75737" w:rsidRPr="0026598E" w:rsidRDefault="00D75737" w:rsidP="00A4437E">
      <w:pPr>
        <w:tabs>
          <w:tab w:val="left" w:pos="1014"/>
        </w:tabs>
        <w:spacing w:after="0" w:line="240" w:lineRule="auto"/>
        <w:jc w:val="both"/>
        <w:rPr>
          <w:rFonts w:ascii="Arial Narrow" w:eastAsia="Arial Narrow" w:hAnsi="Arial Narrow" w:cs="Arial Narrow"/>
          <w:color w:val="000000"/>
          <w:sz w:val="22"/>
          <w:szCs w:val="22"/>
          <w:lang w:eastAsia="es-PE"/>
        </w:rPr>
      </w:pPr>
    </w:p>
    <w:p w14:paraId="0D559D37" w14:textId="77777777" w:rsidR="001874F7" w:rsidRPr="00D5131F" w:rsidRDefault="001874F7" w:rsidP="00A4437E">
      <w:pPr>
        <w:tabs>
          <w:tab w:val="left" w:pos="1014"/>
        </w:tabs>
        <w:spacing w:after="0" w:line="240" w:lineRule="auto"/>
        <w:jc w:val="both"/>
        <w:rPr>
          <w:rFonts w:ascii="Arial Narrow" w:eastAsia="Arial Narrow" w:hAnsi="Arial Narrow" w:cs="Arial Narrow"/>
          <w:color w:val="000000"/>
          <w:sz w:val="22"/>
          <w:szCs w:val="22"/>
          <w:lang w:eastAsia="es-PE"/>
        </w:rPr>
      </w:pPr>
    </w:p>
    <w:p w14:paraId="287CFC7B" w14:textId="77777777" w:rsidR="001874F7" w:rsidRPr="00D5131F" w:rsidRDefault="001874F7" w:rsidP="00A4437E">
      <w:pPr>
        <w:numPr>
          <w:ilvl w:val="0"/>
          <w:numId w:val="47"/>
        </w:numPr>
        <w:spacing w:after="0" w:line="240" w:lineRule="auto"/>
        <w:ind w:left="567" w:hanging="567"/>
        <w:jc w:val="both"/>
        <w:rPr>
          <w:rFonts w:ascii="Arial Narrow" w:eastAsia="Arial Narrow" w:hAnsi="Arial Narrow" w:cs="Arial Narrow"/>
          <w:color w:val="000000"/>
          <w:sz w:val="22"/>
          <w:szCs w:val="22"/>
          <w:lang w:eastAsia="es-PE"/>
        </w:rPr>
      </w:pPr>
      <w:r w:rsidRPr="00D5131F">
        <w:rPr>
          <w:rFonts w:ascii="Arial Narrow" w:eastAsia="Arial Narrow" w:hAnsi="Arial Narrow" w:cs="Arial Narrow"/>
          <w:b/>
          <w:color w:val="000000"/>
          <w:sz w:val="22"/>
          <w:szCs w:val="22"/>
          <w:lang w:eastAsia="es-PE"/>
        </w:rPr>
        <w:t xml:space="preserve">HECHOS </w:t>
      </w:r>
    </w:p>
    <w:p w14:paraId="5DEEC8AF" w14:textId="77777777" w:rsidR="001874F7" w:rsidRPr="00D5131F" w:rsidRDefault="001874F7" w:rsidP="00A4437E">
      <w:pPr>
        <w:spacing w:before="0" w:after="0" w:line="240" w:lineRule="auto"/>
        <w:jc w:val="both"/>
        <w:rPr>
          <w:rFonts w:ascii="Arial Narrow" w:eastAsia="Arial Narrow" w:hAnsi="Arial Narrow" w:cs="Arial Narrow"/>
          <w:color w:val="000000"/>
          <w:sz w:val="22"/>
          <w:szCs w:val="22"/>
          <w:lang w:eastAsia="es-PE"/>
        </w:rPr>
      </w:pPr>
    </w:p>
    <w:p w14:paraId="2C95BEC9" w14:textId="4B718B49" w:rsidR="001874F7" w:rsidRPr="00FB77FC" w:rsidRDefault="001874F7" w:rsidP="00A4437E">
      <w:pPr>
        <w:numPr>
          <w:ilvl w:val="1"/>
          <w:numId w:val="46"/>
        </w:numPr>
        <w:spacing w:after="0" w:line="240" w:lineRule="auto"/>
        <w:ind w:left="567" w:hanging="567"/>
        <w:jc w:val="both"/>
        <w:rPr>
          <w:rFonts w:ascii="Arial Narrow" w:eastAsia="Arial Narrow" w:hAnsi="Arial Narrow" w:cs="Arial Narrow"/>
          <w:color w:val="000000"/>
          <w:sz w:val="22"/>
          <w:szCs w:val="22"/>
          <w:lang w:val="es-ES" w:eastAsia="es-ES"/>
        </w:rPr>
      </w:pPr>
      <w:r w:rsidRPr="00C020F4">
        <w:rPr>
          <w:rFonts w:ascii="Arial Narrow" w:eastAsia="Arial Narrow" w:hAnsi="Arial Narrow" w:cs="Arial Narrow"/>
          <w:color w:val="000000"/>
          <w:sz w:val="22"/>
          <w:szCs w:val="22"/>
          <w:lang w:val="es-ES" w:eastAsia="es-ES"/>
        </w:rPr>
        <w:t xml:space="preserve">Mediante la denuncia del 1 de julio de 2025, subsanada mediante escrito del 13 de agosto de 2025, la señora [APELLIDO] denunció al Cafae-SE y La Positiva por presuntas infracciones a la Ley 29571, Código de Protección y Defensa del Consumidor</w:t>
      </w:r>
      <w:r w:rsidRPr="00D5131F">
        <w:rPr>
          <w:rStyle w:val="Refdenotaalpie"/>
          <w:rFonts w:ascii="Arial Narrow" w:eastAsia="Arial Narrow" w:hAnsi="Arial Narrow" w:cs="Arial Narrow"/>
          <w:color w:val="000000"/>
          <w:sz w:val="22"/>
          <w:szCs w:val="22"/>
          <w:vertAlign w:val="superscript"/>
          <w:lang w:val="es-ES" w:eastAsia="es-ES"/>
        </w:rPr>
        <w:footnoteReference w:id="1"/>
      </w:r>
      <w:r w:rsidRPr="00C020F4">
        <w:rPr>
          <w:rFonts w:ascii="Arial Narrow" w:eastAsia="Arial Narrow" w:hAnsi="Arial Narrow" w:cs="Arial Narrow"/>
          <w:color w:val="000000"/>
          <w:sz w:val="22"/>
          <w:szCs w:val="22"/>
          <w:lang w:val="es-ES" w:eastAsia="es-ES"/>
        </w:rPr>
        <w:t xml:space="preserve"> (en adelante, Código), señalando lo siguiente:</w:t>
      </w:r>
      <w:r w:rsidR="00C020F4" w:rsidRPr="00C020F4">
        <w:rPr>
          <w:rFonts w:ascii="Arial Narrow" w:eastAsia="Arial Narrow" w:hAnsi="Arial Narrow" w:cs="Arial Narrow"/>
          <w:color w:val="000000"/>
          <w:sz w:val="22"/>
          <w:szCs w:val="22"/>
          <w:lang w:val="es-ES" w:eastAsia="es-ES"/>
        </w:rPr>
        <w:t/>
      </w:r>
      <w:r w:rsidRPr="00C020F4">
        <w:rPr>
          <w:rFonts w:ascii="Arial Narrow" w:eastAsia="Arial Narrow" w:hAnsi="Arial Narrow" w:cs="Arial Narrow"/>
          <w:color w:val="000000"/>
          <w:sz w:val="22"/>
          <w:szCs w:val="22"/>
          <w:lang w:val="es-ES" w:eastAsia="es-ES"/>
        </w:rPr>
        <w:t xml:space="preserve"/>
      </w:r>
      <w:r w:rsidR="00C020F4" w:rsidRPr="00C020F4">
        <w:rPr>
          <w:rFonts w:ascii="Arial Narrow" w:eastAsia="Arial Narrow" w:hAnsi="Arial Narrow" w:cs="Arial Narrow"/>
          <w:color w:val="000000"/>
          <w:sz w:val="22"/>
          <w:szCs w:val="22"/>
          <w:lang w:val="es-ES" w:eastAsia="es-ES"/>
        </w:rPr>
        <w:t/>
      </w:r>
      <w:r w:rsidRPr="00C020F4">
        <w:rPr>
          <w:rFonts w:ascii="Arial Narrow" w:eastAsia="Arial Narrow" w:hAnsi="Arial Narrow" w:cs="Arial Narrow"/>
          <w:sz w:val="22"/>
          <w:szCs w:val="22"/>
        </w:rPr>
        <w:t xml:space="preserve"/>
      </w:r>
      <w:r w:rsidR="00C020F4" w:rsidRPr="00C020F4">
        <w:rPr>
          <w:rFonts w:ascii="Arial Narrow" w:eastAsia="Arial Narrow" w:hAnsi="Arial Narrow" w:cs="Arial Narrow"/>
          <w:sz w:val="22"/>
          <w:szCs w:val="22"/>
        </w:rPr>
        <w:t/>
      </w:r>
      <w:r w:rsidRPr="00C020F4">
        <w:rPr>
          <w:rFonts w:ascii="Arial Narrow" w:eastAsia="Arial Narrow" w:hAnsi="Arial Narrow" w:cs="Arial Narrow"/>
          <w:sz w:val="22"/>
          <w:szCs w:val="22"/>
        </w:rPr>
        <w:t xml:space="preserve"/>
      </w:r>
      <w:r w:rsidR="00C020F4" w:rsidRPr="00C020F4">
        <w:rPr>
          <w:rFonts w:ascii="Arial Narrow" w:eastAsia="Arial Narrow" w:hAnsi="Arial Narrow" w:cs="Arial Narrow"/>
          <w:sz w:val="22"/>
          <w:szCs w:val="22"/>
        </w:rPr>
        <w:t xml:space="preserve"/>
      </w:r>
      <w:r w:rsidRPr="00D5131F">
        <w:rPr>
          <w:rFonts w:ascii="Arial Narrow" w:eastAsia="Arial Narrow" w:hAnsi="Arial Narrow" w:cs="Arial Narrow"/>
          <w:sz w:val="22"/>
          <w:szCs w:val="22"/>
        </w:rPr>
        <w:t/>
      </w:r>
      <w:r w:rsidRPr="00D5131F">
        <w:rPr>
          <w:rFonts w:ascii="Arial Narrow" w:eastAsia="Arial Narrow" w:hAnsi="Arial Narrow" w:cs="Arial Narrow"/>
          <w:color w:val="000000"/>
          <w:sz w:val="22"/>
          <w:szCs w:val="22"/>
          <w:lang w:val="es-ES" w:eastAsia="es-ES"/>
        </w:rPr>
        <w:t/>
      </w:r>
      <w:r w:rsidR="00E21DCD" w:rsidRPr="00E21DCD">
        <w:rPr>
          <w:rFonts w:ascii="Arial Narrow" w:eastAsia="Arial Narrow" w:hAnsi="Arial Narrow" w:cs="Arial Narrow"/>
          <w:color w:val="000000"/>
          <w:sz w:val="22"/>
          <w:szCs w:val="22"/>
          <w:lang w:val="es-ES" w:eastAsia="es-ES"/>
        </w:rPr>
        <w:t xml:space="preserve"/>
      </w:r>
      <w:proofErr w:type="spellStart"/>
      <w:r w:rsidR="00E21DCD" w:rsidRPr="00E21DCD">
        <w:rPr>
          <w:rFonts w:ascii="Arial Narrow" w:eastAsia="Arial Narrow" w:hAnsi="Arial Narrow" w:cs="Arial Narrow"/>
          <w:color w:val="000000"/>
          <w:sz w:val="22"/>
          <w:szCs w:val="22"/>
          <w:lang w:val="es-ES" w:eastAsia="es-ES"/>
        </w:rPr>
        <w:t/>
      </w:r>
      <w:proofErr w:type="spellEnd"/>
      <w:r w:rsidR="00E21DCD" w:rsidRPr="00E21DCD">
        <w:rPr>
          <w:rFonts w:ascii="Arial Narrow" w:eastAsia="Arial Narrow" w:hAnsi="Arial Narrow" w:cs="Arial Narrow"/>
          <w:color w:val="000000"/>
          <w:sz w:val="22"/>
          <w:szCs w:val="22"/>
          <w:lang w:val="es-ES" w:eastAsia="es-ES"/>
        </w:rPr>
        <w:t xml:space="preserve"/>
      </w:r>
      <w:r w:rsidRPr="00D5131F">
        <w:rPr>
          <w:rFonts w:ascii="Arial Narrow" w:eastAsia="Arial Narrow" w:hAnsi="Arial Narrow" w:cs="Arial Narrow"/>
          <w:color w:val="000000"/>
          <w:sz w:val="22"/>
          <w:szCs w:val="22"/>
          <w:lang w:val="es-ES" w:eastAsia="es-ES"/>
        </w:rPr>
        <w:t/>
      </w:r>
      <w:r w:rsidRPr="00D5131F">
        <w:rPr>
          <w:rFonts w:ascii="Arial Narrow" w:eastAsia="Arial Narrow" w:hAnsi="Arial Narrow" w:cs="Arial Narrow"/>
          <w:color w:val="000000"/>
          <w:sz w:val="22"/>
          <w:szCs w:val="22"/>
          <w:lang w:val="es-ES" w:eastAsia="es-ES"/>
        </w:rPr>
        <w:t xml:space="preserve"/>
      </w:r>
      <w:r w:rsidRPr="00D5131F">
        <w:rPr>
          <w:rFonts w:ascii="Arial Narrow" w:eastAsia="Arial Narrow" w:hAnsi="Arial Narrow" w:cs="Arial Narrow"/>
          <w:bCs/>
          <w:color w:val="000000"/>
          <w:sz w:val="22"/>
          <w:szCs w:val="22"/>
          <w:lang w:val="es-ES" w:eastAsia="es-ES"/>
        </w:rPr>
        <w:t/>
      </w:r>
    </w:p>
    <w:p w14:paraId="735ECBA9" w14:textId="77777777" w:rsidR="00FB77FC" w:rsidRPr="00D5131F" w:rsidRDefault="00FB77FC" w:rsidP="00A4437E">
      <w:pPr>
        <w:spacing w:before="0" w:after="0" w:line="240" w:lineRule="auto"/>
        <w:ind w:left="567"/>
        <w:jc w:val="both"/>
        <w:rPr>
          <w:rFonts w:ascii="Arial Narrow" w:eastAsia="Arial Narrow" w:hAnsi="Arial Narrow" w:cs="Arial Narrow"/>
          <w:color w:val="000000"/>
          <w:sz w:val="22"/>
          <w:szCs w:val="22"/>
          <w:lang w:val="es-ES" w:eastAsia="es-ES"/>
        </w:rPr>
      </w:pPr>
    </w:p>
    <w:p w14:paraId="34BB92A0" w14:textId="2E966A8E" w:rsidR="00BE1ED5" w:rsidRDefault="00C0154F" w:rsidP="00A4437E">
      <w:pPr>
        <w:pStyle w:val="Prrafodelista"/>
        <w:numPr>
          <w:ilvl w:val="2"/>
          <w:numId w:val="46"/>
        </w:numPr>
        <w:tabs>
          <w:tab w:val="clear" w:pos="1430"/>
        </w:tabs>
        <w:spacing w:after="0" w:line="240" w:lineRule="auto"/>
        <w:ind w:left="1134" w:hanging="567"/>
        <w:jc w:val="both"/>
        <w:rPr>
          <w:rFonts w:ascii="Arial Narrow" w:eastAsia="Arial Narrow" w:hAnsi="Arial Narrow" w:cs="Arial Narrow"/>
          <w:color w:val="000000"/>
          <w:sz w:val="22"/>
          <w:szCs w:val="22"/>
          <w:lang w:val="es-ES" w:eastAsia="es-ES"/>
        </w:rPr>
      </w:pPr>
      <w:r>
        <w:rPr>
          <w:rFonts w:ascii="Arial Narrow" w:eastAsia="Arial Narrow" w:hAnsi="Arial Narrow" w:cs="Arial Narrow"/>
          <w:color w:val="000000"/>
          <w:sz w:val="22"/>
          <w:szCs w:val="22"/>
          <w:lang w:val="es-ES" w:eastAsia="es-ES"/>
        </w:rPr>
        <w:t>Desde</w:t>
      </w:r>
      <w:r w:rsidR="00BE1ED5" w:rsidRPr="00BE1ED5">
        <w:rPr>
          <w:rFonts w:ascii="Arial Narrow" w:eastAsia="Arial Narrow" w:hAnsi="Arial Narrow" w:cs="Arial Narrow"/>
          <w:color w:val="000000"/>
          <w:sz w:val="22"/>
          <w:szCs w:val="22"/>
          <w:lang w:val="es-ES" w:eastAsia="es-ES"/>
        </w:rPr>
        <w:t xml:space="preserve"> 1992 </w:t>
      </w:r>
      <w:r w:rsidR="00F30E53">
        <w:rPr>
          <w:rFonts w:ascii="Arial Narrow" w:eastAsia="Arial Narrow" w:hAnsi="Arial Narrow" w:cs="Arial Narrow"/>
          <w:color w:val="000000"/>
          <w:sz w:val="22"/>
          <w:szCs w:val="22"/>
          <w:lang w:val="es-ES" w:eastAsia="es-ES"/>
        </w:rPr>
        <w:t>hasta</w:t>
      </w:r>
      <w:r w:rsidR="00BE1ED5" w:rsidRPr="00BE1ED5">
        <w:rPr>
          <w:rFonts w:ascii="Arial Narrow" w:eastAsia="Arial Narrow" w:hAnsi="Arial Narrow" w:cs="Arial Narrow"/>
          <w:color w:val="000000"/>
          <w:sz w:val="22"/>
          <w:szCs w:val="22"/>
          <w:lang w:val="es-ES" w:eastAsia="es-ES"/>
        </w:rPr>
        <w:t xml:space="preserve"> 2022, </w:t>
      </w:r>
      <w:r>
        <w:rPr>
          <w:rFonts w:ascii="Arial Narrow" w:eastAsia="Arial Narrow" w:hAnsi="Arial Narrow" w:cs="Arial Narrow"/>
          <w:color w:val="000000"/>
          <w:sz w:val="22"/>
          <w:szCs w:val="22"/>
          <w:lang w:val="es-ES" w:eastAsia="es-ES"/>
        </w:rPr>
        <w:t xml:space="preserve">pagaba </w:t>
      </w:r>
      <w:r w:rsidR="00BE1ED5" w:rsidRPr="00BE1ED5">
        <w:rPr>
          <w:rFonts w:ascii="Arial Narrow" w:eastAsia="Arial Narrow" w:hAnsi="Arial Narrow" w:cs="Arial Narrow"/>
          <w:color w:val="000000"/>
          <w:sz w:val="22"/>
          <w:szCs w:val="22"/>
          <w:lang w:val="es-ES" w:eastAsia="es-ES"/>
        </w:rPr>
        <w:t>mensualmente de su planilla de haberes la suma de S/ 200,00 por concepto de aportes a</w:t>
      </w:r>
      <w:r w:rsidR="00FB77FC">
        <w:rPr>
          <w:rFonts w:ascii="Arial Narrow" w:eastAsia="Arial Narrow" w:hAnsi="Arial Narrow" w:cs="Arial Narrow"/>
          <w:color w:val="000000"/>
          <w:sz w:val="22"/>
          <w:szCs w:val="22"/>
          <w:lang w:val="es-ES" w:eastAsia="es-ES"/>
        </w:rPr>
        <w:t xml:space="preserve"> un </w:t>
      </w:r>
      <w:r w:rsidR="00BE1ED5" w:rsidRPr="00BE1ED5">
        <w:rPr>
          <w:rFonts w:ascii="Arial Narrow" w:eastAsia="Arial Narrow" w:hAnsi="Arial Narrow" w:cs="Arial Narrow"/>
          <w:color w:val="000000"/>
          <w:sz w:val="22"/>
          <w:szCs w:val="22"/>
          <w:lang w:val="es-ES" w:eastAsia="es-ES"/>
        </w:rPr>
        <w:t>Seguro Oncológico y de Sepelio</w:t>
      </w:r>
      <w:r>
        <w:rPr>
          <w:rFonts w:ascii="Arial Narrow" w:eastAsia="Arial Narrow" w:hAnsi="Arial Narrow" w:cs="Arial Narrow"/>
          <w:color w:val="000000"/>
          <w:sz w:val="22"/>
          <w:szCs w:val="22"/>
          <w:lang w:val="es-ES" w:eastAsia="es-ES"/>
        </w:rPr>
        <w:t xml:space="preserve"> con </w:t>
      </w:r>
      <w:r w:rsidRPr="00BE1ED5">
        <w:rPr>
          <w:rFonts w:ascii="Arial Narrow" w:eastAsia="Arial Narrow" w:hAnsi="Arial Narrow" w:cs="Arial Narrow"/>
          <w:color w:val="000000"/>
          <w:sz w:val="22"/>
          <w:szCs w:val="22"/>
          <w:lang w:val="es-ES" w:eastAsia="es-ES"/>
        </w:rPr>
        <w:t>La Positiva</w:t>
      </w:r>
      <w:r w:rsidR="00BE1ED5" w:rsidRPr="00BE1ED5">
        <w:rPr>
          <w:rFonts w:ascii="Arial Narrow" w:eastAsia="Arial Narrow" w:hAnsi="Arial Narrow" w:cs="Arial Narrow"/>
          <w:color w:val="000000"/>
          <w:sz w:val="22"/>
          <w:szCs w:val="22"/>
          <w:lang w:val="es-ES" w:eastAsia="es-ES"/>
        </w:rPr>
        <w:t>.</w:t>
      </w:r>
    </w:p>
    <w:p w14:paraId="7C4D8A39" w14:textId="77777777" w:rsidR="00FB77FC" w:rsidRPr="00BE1ED5" w:rsidRDefault="00FB77FC" w:rsidP="00A4437E">
      <w:pPr>
        <w:pStyle w:val="Prrafodelista"/>
        <w:spacing w:before="0" w:after="0" w:line="240" w:lineRule="auto"/>
        <w:ind w:left="1430"/>
        <w:jc w:val="both"/>
        <w:rPr>
          <w:rFonts w:ascii="Arial Narrow" w:eastAsia="Arial Narrow" w:hAnsi="Arial Narrow" w:cs="Arial Narrow"/>
          <w:color w:val="000000"/>
          <w:sz w:val="22"/>
          <w:szCs w:val="22"/>
          <w:lang w:val="es-ES" w:eastAsia="es-ES"/>
        </w:rPr>
      </w:pPr>
    </w:p>
    <w:p w14:paraId="3DF16A0B" w14:textId="61DF1EB5" w:rsidR="00BE1ED5" w:rsidRPr="00C74402" w:rsidRDefault="00BE1ED5" w:rsidP="00A4437E">
      <w:pPr>
        <w:pStyle w:val="Prrafodelista"/>
        <w:numPr>
          <w:ilvl w:val="2"/>
          <w:numId w:val="46"/>
        </w:numPr>
        <w:tabs>
          <w:tab w:val="clear" w:pos="1430"/>
        </w:tabs>
        <w:spacing w:after="0" w:line="240" w:lineRule="auto"/>
        <w:ind w:left="1134" w:hanging="567"/>
        <w:jc w:val="both"/>
        <w:rPr>
          <w:rFonts w:ascii="Arial Narrow" w:eastAsia="Arial Narrow" w:hAnsi="Arial Narrow" w:cs="Arial Narrow"/>
          <w:color w:val="000000"/>
          <w:sz w:val="22"/>
          <w:szCs w:val="22"/>
          <w:lang w:val="es-ES" w:eastAsia="es-ES"/>
        </w:rPr>
      </w:pPr>
      <w:r w:rsidRPr="00BE1ED5">
        <w:rPr>
          <w:rFonts w:ascii="Arial Narrow" w:eastAsia="Arial Narrow" w:hAnsi="Arial Narrow" w:cs="Arial Narrow"/>
          <w:color w:val="000000"/>
          <w:sz w:val="22"/>
          <w:szCs w:val="22"/>
          <w:lang w:val="es-ES" w:eastAsia="es-ES"/>
        </w:rPr>
        <w:t xml:space="preserve">En 2022, dejó de efectuar </w:t>
      </w:r>
      <w:r w:rsidRPr="00C74402">
        <w:rPr>
          <w:rFonts w:ascii="Arial Narrow" w:eastAsia="Arial Narrow" w:hAnsi="Arial Narrow" w:cs="Arial Narrow"/>
          <w:color w:val="000000"/>
          <w:sz w:val="22"/>
          <w:szCs w:val="22"/>
          <w:lang w:val="es-ES" w:eastAsia="es-ES"/>
        </w:rPr>
        <w:t>los pagos mensuales correspondientes al Seguro Oncológico y de Sepelio.</w:t>
      </w:r>
      <w:r w:rsidR="00920CE2" w:rsidRPr="00C74402">
        <w:rPr>
          <w:rFonts w:ascii="Arial Narrow" w:eastAsia="Arial Narrow" w:hAnsi="Arial Narrow" w:cs="Arial Narrow"/>
          <w:color w:val="000000"/>
          <w:sz w:val="22"/>
          <w:szCs w:val="22"/>
          <w:lang w:val="es-ES" w:eastAsia="es-ES"/>
        </w:rPr>
        <w:t xml:space="preserve"> Posteriormente</w:t>
      </w:r>
      <w:r w:rsidRPr="00C74402">
        <w:rPr>
          <w:rFonts w:ascii="Arial Narrow" w:eastAsia="Arial Narrow" w:hAnsi="Arial Narrow" w:cs="Arial Narrow"/>
          <w:color w:val="000000"/>
          <w:sz w:val="22"/>
          <w:szCs w:val="22"/>
          <w:lang w:val="es-ES" w:eastAsia="es-ES"/>
        </w:rPr>
        <w:t>, La Positiva dio por finalizada su afiliación al Seguro Oncológico y de Sepelio</w:t>
      </w:r>
      <w:r w:rsidR="00E955E0" w:rsidRPr="00C74402">
        <w:rPr>
          <w:rFonts w:ascii="Arial Narrow" w:eastAsia="Arial Narrow" w:hAnsi="Arial Narrow" w:cs="Arial Narrow"/>
          <w:color w:val="000000"/>
          <w:sz w:val="22"/>
          <w:szCs w:val="22"/>
          <w:lang w:val="es-ES" w:eastAsia="es-ES"/>
        </w:rPr>
        <w:t xml:space="preserve"> sin darle un aviso</w:t>
      </w:r>
      <w:r w:rsidR="0078211F" w:rsidRPr="00C74402">
        <w:rPr>
          <w:rFonts w:ascii="Arial Narrow" w:eastAsia="Arial Narrow" w:hAnsi="Arial Narrow" w:cs="Arial Narrow"/>
          <w:color w:val="000000"/>
          <w:sz w:val="22"/>
          <w:szCs w:val="22"/>
          <w:lang w:val="es-ES" w:eastAsia="es-ES"/>
        </w:rPr>
        <w:t xml:space="preserve"> de que podía perder el seguro</w:t>
      </w:r>
      <w:r w:rsidRPr="00C74402">
        <w:rPr>
          <w:rFonts w:ascii="Arial Narrow" w:eastAsia="Arial Narrow" w:hAnsi="Arial Narrow" w:cs="Arial Narrow"/>
          <w:color w:val="000000"/>
          <w:sz w:val="22"/>
          <w:szCs w:val="22"/>
          <w:lang w:val="es-ES" w:eastAsia="es-ES"/>
        </w:rPr>
        <w:t>.</w:t>
      </w:r>
    </w:p>
    <w:p w14:paraId="0EAEF2E1" w14:textId="77777777" w:rsidR="00FB77FC" w:rsidRPr="00BE1ED5" w:rsidRDefault="00FB77FC" w:rsidP="00A4437E">
      <w:pPr>
        <w:pStyle w:val="Prrafodelista"/>
        <w:spacing w:before="0" w:after="0" w:line="240" w:lineRule="auto"/>
        <w:ind w:left="1430"/>
        <w:jc w:val="both"/>
        <w:rPr>
          <w:rFonts w:ascii="Arial Narrow" w:eastAsia="Arial Narrow" w:hAnsi="Arial Narrow" w:cs="Arial Narrow"/>
          <w:color w:val="000000"/>
          <w:sz w:val="22"/>
          <w:szCs w:val="22"/>
          <w:lang w:val="es-ES" w:eastAsia="es-ES"/>
        </w:rPr>
      </w:pPr>
    </w:p>
    <w:p w14:paraId="717DF4A5" w14:textId="2DA6DE5B" w:rsidR="00BE1ED5" w:rsidRPr="009F17C4" w:rsidRDefault="00BE1ED5" w:rsidP="00A4437E">
      <w:pPr>
        <w:pStyle w:val="Prrafodelista"/>
        <w:numPr>
          <w:ilvl w:val="2"/>
          <w:numId w:val="46"/>
        </w:numPr>
        <w:tabs>
          <w:tab w:val="clear" w:pos="1430"/>
        </w:tabs>
        <w:spacing w:after="0" w:line="240" w:lineRule="auto"/>
        <w:ind w:left="1134" w:hanging="567"/>
        <w:jc w:val="both"/>
        <w:rPr>
          <w:rFonts w:ascii="Arial Narrow" w:eastAsia="Arial Narrow" w:hAnsi="Arial Narrow" w:cs="Arial Narrow"/>
          <w:color w:val="000000"/>
          <w:sz w:val="22"/>
          <w:szCs w:val="22"/>
          <w:lang w:val="es-ES" w:eastAsia="es-ES"/>
        </w:rPr>
      </w:pPr>
      <w:r w:rsidRPr="00BE1ED5">
        <w:rPr>
          <w:rFonts w:ascii="Arial Narrow" w:eastAsia="Arial Narrow" w:hAnsi="Arial Narrow" w:cs="Arial Narrow"/>
          <w:color w:val="000000"/>
          <w:sz w:val="22"/>
          <w:szCs w:val="22"/>
          <w:lang w:val="es-ES" w:eastAsia="es-ES"/>
        </w:rPr>
        <w:t xml:space="preserve">El </w:t>
      </w:r>
      <w:proofErr w:type="spellStart"/>
      <w:r w:rsidR="006C3FA1">
        <w:rPr>
          <w:rFonts w:ascii="Arial Narrow" w:eastAsia="Arial Narrow" w:hAnsi="Arial Narrow" w:cs="Arial Narrow"/>
          <w:color w:val="000000"/>
          <w:sz w:val="22"/>
          <w:szCs w:val="22"/>
          <w:lang w:val="es-ES" w:eastAsia="es-ES"/>
        </w:rPr>
        <w:t>Cafae</w:t>
      </w:r>
      <w:proofErr w:type="spellEnd"/>
      <w:r w:rsidR="006C3FA1" w:rsidRPr="006C3FA1">
        <w:rPr>
          <w:rFonts w:ascii="Arial Narrow" w:eastAsia="Arial Narrow" w:hAnsi="Arial Narrow" w:cs="Arial Narrow"/>
          <w:color w:val="000000"/>
          <w:sz w:val="22"/>
          <w:szCs w:val="22"/>
          <w:lang w:val="es-ES" w:eastAsia="es-ES"/>
        </w:rPr>
        <w:t>-SE</w:t>
      </w:r>
      <w:r w:rsidR="00490738">
        <w:rPr>
          <w:rFonts w:ascii="Arial Narrow" w:eastAsia="Arial Narrow" w:hAnsi="Arial Narrow" w:cs="Arial Narrow"/>
          <w:color w:val="000000"/>
          <w:sz w:val="22"/>
          <w:szCs w:val="22"/>
          <w:lang w:val="es-ES" w:eastAsia="es-ES"/>
        </w:rPr>
        <w:t>,</w:t>
      </w:r>
      <w:r w:rsidR="006C3FA1" w:rsidRPr="006C3FA1">
        <w:rPr>
          <w:rFonts w:ascii="Arial Narrow" w:eastAsia="Arial Narrow" w:hAnsi="Arial Narrow" w:cs="Arial Narrow"/>
          <w:color w:val="000000"/>
          <w:sz w:val="22"/>
          <w:szCs w:val="22"/>
          <w:lang w:val="es-ES" w:eastAsia="es-ES"/>
        </w:rPr>
        <w:t xml:space="preserve"> </w:t>
      </w:r>
      <w:r w:rsidR="006C3FA1">
        <w:rPr>
          <w:rFonts w:ascii="Arial Narrow" w:eastAsia="Arial Narrow" w:hAnsi="Arial Narrow" w:cs="Arial Narrow"/>
          <w:color w:val="000000"/>
          <w:sz w:val="22"/>
          <w:szCs w:val="22"/>
          <w:lang w:val="es-ES" w:eastAsia="es-ES"/>
        </w:rPr>
        <w:t>encargado de la gestión de</w:t>
      </w:r>
      <w:r w:rsidRPr="00BE1ED5">
        <w:rPr>
          <w:rFonts w:ascii="Arial Narrow" w:eastAsia="Arial Narrow" w:hAnsi="Arial Narrow" w:cs="Arial Narrow"/>
          <w:color w:val="000000"/>
          <w:sz w:val="22"/>
          <w:szCs w:val="22"/>
          <w:lang w:val="es-ES" w:eastAsia="es-ES"/>
        </w:rPr>
        <w:t xml:space="preserve"> los descuentos de su planilla de haberes correspondientes al Seguro Oncológico y de </w:t>
      </w:r>
      <w:r w:rsidRPr="009F17C4">
        <w:rPr>
          <w:rFonts w:ascii="Arial Narrow" w:eastAsia="Arial Narrow" w:hAnsi="Arial Narrow" w:cs="Arial Narrow"/>
          <w:color w:val="000000"/>
          <w:sz w:val="22"/>
          <w:szCs w:val="22"/>
          <w:lang w:val="es-ES" w:eastAsia="es-ES"/>
        </w:rPr>
        <w:t xml:space="preserve">Sepelio, </w:t>
      </w:r>
      <w:r w:rsidR="006C3FA1" w:rsidRPr="009F17C4">
        <w:rPr>
          <w:rFonts w:ascii="Arial Narrow" w:eastAsia="Arial Narrow" w:hAnsi="Arial Narrow" w:cs="Arial Narrow"/>
          <w:color w:val="000000"/>
          <w:sz w:val="22"/>
          <w:szCs w:val="22"/>
          <w:lang w:val="es-ES" w:eastAsia="es-ES"/>
        </w:rPr>
        <w:t>no le</w:t>
      </w:r>
      <w:r w:rsidRPr="009F17C4">
        <w:rPr>
          <w:rFonts w:ascii="Arial Narrow" w:eastAsia="Arial Narrow" w:hAnsi="Arial Narrow" w:cs="Arial Narrow"/>
          <w:color w:val="000000"/>
          <w:sz w:val="22"/>
          <w:szCs w:val="22"/>
          <w:lang w:val="es-ES" w:eastAsia="es-ES"/>
        </w:rPr>
        <w:t xml:space="preserve"> </w:t>
      </w:r>
      <w:r w:rsidR="006C3FA1" w:rsidRPr="009F17C4">
        <w:rPr>
          <w:rFonts w:ascii="Arial Narrow" w:eastAsia="Arial Narrow" w:hAnsi="Arial Narrow" w:cs="Arial Narrow"/>
          <w:color w:val="000000"/>
          <w:sz w:val="22"/>
          <w:szCs w:val="22"/>
          <w:lang w:val="es-ES" w:eastAsia="es-ES"/>
        </w:rPr>
        <w:t>informó</w:t>
      </w:r>
      <w:r w:rsidRPr="009F17C4">
        <w:rPr>
          <w:rFonts w:ascii="Arial Narrow" w:eastAsia="Arial Narrow" w:hAnsi="Arial Narrow" w:cs="Arial Narrow"/>
          <w:color w:val="000000"/>
          <w:sz w:val="22"/>
          <w:szCs w:val="22"/>
          <w:lang w:val="es-ES" w:eastAsia="es-ES"/>
        </w:rPr>
        <w:t xml:space="preserve"> sobre los términos y condiciones del contrato con La Positiva Seguros y Reaseguros.</w:t>
      </w:r>
    </w:p>
    <w:p w14:paraId="1FA210EE" w14:textId="77777777" w:rsidR="001874F7" w:rsidRPr="00D5131F" w:rsidRDefault="001874F7" w:rsidP="00A4437E">
      <w:pPr>
        <w:spacing w:before="0" w:after="0" w:line="240" w:lineRule="auto"/>
        <w:tabs>
          <w:tab w:val="left" w:pos="1134"/>
        </w:tabs>
        <w:jc w:val="both"/>
        <w:rPr>
          <w:rFonts w:ascii="Arial Narrow" w:eastAsia="Arial Narrow" w:hAnsi="Arial Narrow" w:cs="Arial Narrow"/>
          <w:color w:val="000000"/>
          <w:sz w:val="22"/>
          <w:szCs w:val="22"/>
          <w:lang w:eastAsia="es-ES"/>
        </w:rPr>
      </w:pPr>
    </w:p>
    <w:p w14:paraId="27703C8D" w14:textId="5AFE5713" w:rsidR="001874F7" w:rsidRPr="00A0100A" w:rsidRDefault="00E21DCD" w:rsidP="00A4437E">
      <w:pPr>
        <w:numPr>
          <w:ilvl w:val="1"/>
          <w:numId w:val="46"/>
        </w:numPr>
        <w:tabs>
          <w:tab w:val="num" w:pos="567"/>
        </w:tabs>
        <w:spacing w:after="0" w:line="240" w:lineRule="auto"/>
        <w:ind w:left="567" w:hanging="567"/>
        <w:contextualSpacing/>
        <w:jc w:val="both"/>
        <w:rPr>
          <w:rFonts w:ascii="Arial Narrow" w:eastAsia="Arial Narrow" w:hAnsi="Arial Narrow" w:cs="Arial Narrow"/>
          <w:color w:val="000000"/>
          <w:sz w:val="22"/>
          <w:szCs w:val="22"/>
          <w:lang w:val="es-ES" w:eastAsia="es-ES"/>
        </w:rPr>
      </w:pPr>
      <w:r>
        <w:rPr>
          <w:rFonts w:ascii="Arial Narrow" w:eastAsia="Arial Narrow" w:hAnsi="Arial Narrow" w:cs="Arial Narrow"/>
          <w:sz w:val="22"/>
          <w:szCs w:val="22"/>
        </w:rPr>
        <w:t xml:space="preserve">La señora [APELLIDO] solicitó, en calidad de medida correctiva, que La Positiva cumpla con realizar el pago de S/ 78 000,00 por resarcimiento correspondiente a la cuantificación de la deuda por los aportes no devueltos y la falta de cumplimiento de la compañía aseguradora en la restitución de los montos.</w:t>
      </w:r>
      <w:r w:rsidRPr="00C020F4">
        <w:rPr>
          <w:rFonts w:ascii="Arial Narrow" w:eastAsia="Arial Narrow" w:hAnsi="Arial Narrow" w:cs="Arial Narrow"/>
          <w:sz w:val="22"/>
          <w:szCs w:val="22"/>
        </w:rPr>
        <w:t xml:space="preserve"/>
      </w:r>
      <w:r w:rsidR="001874F7" w:rsidRPr="00D5131F">
        <w:rPr>
          <w:rFonts w:ascii="Arial Narrow" w:eastAsia="Arial Narrow" w:hAnsi="Arial Narrow" w:cs="Arial Narrow"/>
          <w:color w:val="000000"/>
          <w:sz w:val="22"/>
          <w:szCs w:val="22"/>
          <w:lang w:val="es-ES" w:eastAsia="es-ES"/>
        </w:rPr>
        <w:t xml:space="preserve"/>
      </w:r>
      <w:bookmarkStart w:id="0" w:name="_Hlk206587071"/>
      <w:r w:rsidRPr="00E21DCD">
        <w:rPr>
          <w:rFonts w:ascii="Arial Narrow" w:eastAsia="Arial Narrow" w:hAnsi="Arial Narrow" w:cs="Arial Narrow"/>
          <w:color w:val="000000"/>
          <w:sz w:val="22"/>
          <w:szCs w:val="22"/>
          <w:lang w:val="es-ES" w:eastAsia="es-ES"/>
        </w:rPr>
        <w:t xml:space="preserve"/>
      </w:r>
      <w:r w:rsidRPr="00A0100A">
        <w:rPr>
          <w:rFonts w:ascii="Arial Narrow" w:eastAsia="Arial Narrow" w:hAnsi="Arial Narrow" w:cs="Arial Narrow"/>
          <w:color w:val="000000"/>
          <w:sz w:val="22"/>
          <w:szCs w:val="22"/>
          <w:lang w:val="es-ES" w:eastAsia="es-ES"/>
        </w:rPr>
        <w:t xml:space="preserve"/>
      </w:r>
      <w:r w:rsidR="001874F7" w:rsidRPr="00A0100A">
        <w:rPr>
          <w:rFonts w:ascii="Arial Narrow" w:eastAsia="Arial Narrow" w:hAnsi="Arial Narrow" w:cs="Arial Narrow"/>
          <w:color w:val="000000"/>
          <w:sz w:val="22"/>
          <w:szCs w:val="22"/>
          <w:lang w:val="es-ES" w:eastAsia="es-ES"/>
        </w:rPr>
        <w:t/>
      </w:r>
      <w:r w:rsidR="00A0100A" w:rsidRPr="00A0100A">
        <w:rPr>
          <w:rFonts w:ascii="Arial Narrow" w:eastAsia="Arial Narrow" w:hAnsi="Arial Narrow" w:cs="Arial Narrow"/>
          <w:color w:val="000000"/>
          <w:sz w:val="22"/>
          <w:szCs w:val="22"/>
          <w:lang w:val="es-ES" w:eastAsia="es-ES"/>
        </w:rPr>
        <w:t xml:space="preserve"/>
      </w:r>
      <w:r w:rsidR="00BE1ED5">
        <w:rPr>
          <w:rFonts w:ascii="Arial Narrow" w:eastAsia="Arial Narrow" w:hAnsi="Arial Narrow" w:cs="Arial Narrow"/>
          <w:color w:val="000000"/>
          <w:sz w:val="22"/>
          <w:szCs w:val="22"/>
          <w:lang w:val="es-ES" w:eastAsia="es-ES"/>
        </w:rPr>
        <w:t xml:space="preserve"/>
      </w:r>
      <w:r w:rsidR="00A0100A" w:rsidRPr="00A0100A">
        <w:rPr>
          <w:rFonts w:ascii="Arial Narrow" w:eastAsia="Arial Narrow" w:hAnsi="Arial Narrow" w:cs="Arial Narrow"/>
          <w:color w:val="000000"/>
          <w:sz w:val="22"/>
          <w:szCs w:val="22"/>
          <w:lang w:val="es-ES" w:eastAsia="es-ES"/>
        </w:rPr>
        <w:t/>
      </w:r>
      <w:r w:rsidR="00BE1ED5">
        <w:rPr>
          <w:rFonts w:ascii="Arial Narrow" w:eastAsia="Arial Narrow" w:hAnsi="Arial Narrow" w:cs="Arial Narrow"/>
          <w:color w:val="000000"/>
          <w:sz w:val="22"/>
          <w:szCs w:val="22"/>
          <w:lang w:val="es-ES" w:eastAsia="es-ES"/>
        </w:rPr>
        <w:t xml:space="preserve"/>
      </w:r>
      <w:r w:rsidR="00BE1ED5" w:rsidRPr="00BE1ED5">
        <w:rPr>
          <w:rFonts w:ascii="Arial Narrow" w:eastAsia="Arial Narrow" w:hAnsi="Arial Narrow" w:cs="Arial Narrow"/>
          <w:color w:val="000000"/>
          <w:sz w:val="22"/>
          <w:szCs w:val="22"/>
          <w:lang w:val="es-ES" w:eastAsia="es-ES"/>
        </w:rPr>
        <w:t xml:space="preserve"/>
      </w:r>
      <w:r w:rsidR="009351EC">
        <w:rPr>
          <w:rFonts w:ascii="Arial Narrow" w:eastAsia="Arial Narrow" w:hAnsi="Arial Narrow" w:cs="Arial Narrow"/>
          <w:color w:val="000000"/>
          <w:sz w:val="22"/>
          <w:szCs w:val="22"/>
          <w:lang w:val="es-ES" w:eastAsia="es-ES"/>
        </w:rPr>
        <w:t xml:space="preserve"/>
      </w:r>
      <w:r w:rsidR="009351EC" w:rsidRPr="009351EC">
        <w:rPr>
          <w:rFonts w:ascii="Arial Narrow" w:eastAsia="Arial Narrow" w:hAnsi="Arial Narrow" w:cs="Arial Narrow"/>
          <w:color w:val="000000"/>
          <w:sz w:val="22"/>
          <w:szCs w:val="22"/>
          <w:lang w:eastAsia="es-ES"/>
        </w:rPr>
        <w:t/>
      </w:r>
      <w:r w:rsidR="009351EC" w:rsidRPr="009351EC">
        <w:rPr>
          <w:rFonts w:ascii="Arial Narrow" w:eastAsia="Arial Narrow" w:hAnsi="Arial Narrow" w:cs="Arial Narrow"/>
          <w:color w:val="000000"/>
          <w:sz w:val="22"/>
          <w:szCs w:val="22"/>
          <w:lang w:val="es-ES" w:eastAsia="es-ES"/>
        </w:rPr>
        <w:t xml:space="preserve"/>
      </w:r>
      <w:r w:rsidR="00BE1ED5" w:rsidRPr="00BE1ED5">
        <w:rPr>
          <w:rFonts w:ascii="Arial Narrow" w:eastAsia="Arial Narrow" w:hAnsi="Arial Narrow" w:cs="Arial Narrow"/>
          <w:color w:val="000000"/>
          <w:sz w:val="22"/>
          <w:szCs w:val="22"/>
          <w:lang w:val="es-ES" w:eastAsia="es-ES"/>
        </w:rPr>
        <w:t/>
      </w:r>
      <w:r w:rsidR="001874F7" w:rsidRPr="00A0100A">
        <w:rPr>
          <w:rFonts w:ascii="Arial Narrow" w:eastAsia="Arial Narrow" w:hAnsi="Arial Narrow" w:cs="Arial Narrow"/>
          <w:color w:val="000000"/>
          <w:sz w:val="22"/>
          <w:szCs w:val="22"/>
          <w:lang w:val="es-ES" w:eastAsia="es-ES"/>
        </w:rPr>
        <w:t/>
      </w:r>
    </w:p>
    <w:bookmarkEnd w:id="0"/>
    <w:p w14:paraId="052B4C15" w14:textId="77777777" w:rsidR="001874F7" w:rsidRPr="00D5131F" w:rsidRDefault="001874F7" w:rsidP="00A4437E">
      <w:pPr>
        <w:spacing w:before="0" w:after="0" w:line="240" w:lineRule="auto"/>
        <w:tabs>
          <w:tab w:val="left" w:pos="1014"/>
        </w:tabs>
        <w:jc w:val="both"/>
        <w:rPr>
          <w:rFonts w:ascii="Arial Narrow" w:eastAsia="Arial Narrow" w:hAnsi="Arial Narrow" w:cs="Arial Narrow"/>
          <w:color w:val="000000"/>
          <w:sz w:val="22"/>
          <w:szCs w:val="22"/>
          <w:lang w:eastAsia="es-PE"/>
        </w:rPr>
      </w:pPr>
    </w:p>
    <w:p w14:paraId="01FE5730" w14:textId="1C4057FE" w:rsidR="001874F7" w:rsidRDefault="00050E95" w:rsidP="00A4437E">
      <w:pPr>
        <w:pStyle w:val="Prrafodelista"/>
        <w:numPr>
          <w:ilvl w:val="0"/>
          <w:numId w:val="46"/>
        </w:numPr>
        <w:tabs>
          <w:tab w:val="clear" w:pos="1080"/>
          <w:tab w:val="num" w:pos="567"/>
        </w:tabs>
        <w:spacing w:after="0" w:line="240" w:lineRule="auto"/>
        <w:ind w:left="567" w:hanging="567"/>
        <w:jc w:val="both"/>
        <w:rPr>
          <w:rFonts w:ascii="Arial Narrow" w:eastAsia="Arial Narrow" w:hAnsi="Arial Narrow" w:cs="Arial Narrow"/>
          <w:b/>
          <w:color w:val="000000"/>
          <w:sz w:val="22"/>
          <w:szCs w:val="22"/>
          <w:lang w:eastAsia="es-PE"/>
        </w:rPr>
      </w:pPr>
      <w:r w:rsidRPr="0058331A">
        <w:rPr>
          <w:rFonts w:ascii="Arial Narrow" w:eastAsia="Arial Narrow" w:hAnsi="Arial Narrow" w:cs="Arial Narrow"/>
          <w:b/>
          <w:color w:val="000000"/>
          <w:sz w:val="22"/>
          <w:szCs w:val="22"/>
          <w:lang w:eastAsia="es-PE"/>
        </w:rPr>
        <w:t xml:space="preserve">DE LA </w:t>
      </w:r>
      <w:r>
        <w:rPr>
          <w:rFonts w:ascii="Arial Narrow" w:eastAsia="Arial Narrow" w:hAnsi="Arial Narrow" w:cs="Arial Narrow"/>
          <w:b/>
          <w:color w:val="000000"/>
          <w:sz w:val="22"/>
          <w:szCs w:val="22"/>
          <w:lang w:eastAsia="es-PE"/>
        </w:rPr>
        <w:t>DECLARACIÓN DE INADMISIBILIDAD</w:t>
      </w:r>
      <w:r w:rsidRPr="0058331A">
        <w:rPr>
          <w:rFonts w:ascii="Arial Narrow" w:eastAsia="Arial Narrow" w:hAnsi="Arial Narrow" w:cs="Arial Narrow"/>
          <w:b/>
          <w:color w:val="000000"/>
          <w:sz w:val="22"/>
          <w:szCs w:val="22"/>
          <w:lang w:eastAsia="es-PE"/>
        </w:rPr>
        <w:t xml:space="preserve"> DE LA DENUNCIA</w:t>
      </w:r>
    </w:p>
    <w:p w14:paraId="645D3461" w14:textId="77777777" w:rsidR="00A0100A" w:rsidRPr="00F50FDD" w:rsidRDefault="00A0100A" w:rsidP="00A4437E">
      <w:pPr>
        <w:pStyle w:val="Prrafodelista"/>
        <w:spacing w:before="0" w:after="0" w:line="240" w:lineRule="auto"/>
        <w:ind w:left="567"/>
        <w:jc w:val="both"/>
        <w:rPr>
          <w:rFonts w:ascii="Arial Narrow" w:eastAsia="Arial Narrow" w:hAnsi="Arial Narrow" w:cs="Arial Narrow"/>
          <w:b/>
          <w:color w:val="000000"/>
          <w:sz w:val="22"/>
          <w:szCs w:val="22"/>
          <w:lang w:eastAsia="es-PE"/>
        </w:rPr>
      </w:pPr>
    </w:p>
    <w:p w14:paraId="6D1C9503" w14:textId="168ACA5E" w:rsidR="00234379" w:rsidRDefault="00F50FDD" w:rsidP="00A4437E">
      <w:pPr>
        <w:numPr>
          <w:ilvl w:val="0"/>
          <w:numId w:val="49"/>
        </w:numPr>
        <w:tabs>
          <w:tab w:val="clear" w:pos="1440"/>
          <w:tab w:val="num" w:pos="567"/>
        </w:tabs>
        <w:spacing w:after="0" w:line="240" w:lineRule="auto"/>
        <w:ind w:left="567" w:hanging="567"/>
        <w:contextualSpacing/>
        <w:jc w:val="both"/>
        <w:rPr>
          <w:rFonts w:ascii="Arial Narrow" w:eastAsia="Arial Narrow" w:hAnsi="Arial Narrow" w:cs="Arial Narrow"/>
          <w:color w:val="000000"/>
          <w:sz w:val="22"/>
          <w:szCs w:val="22"/>
          <w:lang w:eastAsia="es-PE"/>
        </w:rPr>
      </w:pPr>
      <w:proofErr w:type="gramStart"/>
      <w:r>
        <w:rPr>
          <w:rFonts w:ascii="Arial Narrow" w:eastAsia="Arial Narrow" w:hAnsi="Arial Narrow" w:cs="Arial Narrow"/>
          <w:color w:val="000000"/>
          <w:sz w:val="22"/>
          <w:szCs w:val="22"/>
          <w:lang w:eastAsia="es-PE"/>
        </w:rPr>
        <w:t>D</w:t>
      </w:r>
      <w:r w:rsidR="003D22D9" w:rsidRPr="003D22D9">
        <w:rPr>
          <w:rFonts w:ascii="Arial Narrow" w:eastAsia="Arial Narrow" w:hAnsi="Arial Narrow" w:cs="Arial Narrow"/>
          <w:color w:val="000000"/>
          <w:sz w:val="22"/>
          <w:szCs w:val="22"/>
          <w:lang w:eastAsia="es-PE"/>
        </w:rPr>
        <w:t>e acuerdo al</w:t>
      </w:r>
      <w:proofErr w:type="gramEnd"/>
      <w:r w:rsidR="003D22D9" w:rsidRPr="003D22D9">
        <w:rPr>
          <w:rFonts w:ascii="Arial Narrow" w:eastAsia="Arial Narrow" w:hAnsi="Arial Narrow" w:cs="Arial Narrow"/>
          <w:color w:val="000000"/>
          <w:sz w:val="22"/>
          <w:szCs w:val="22"/>
          <w:lang w:eastAsia="es-PE"/>
        </w:rPr>
        <w:t xml:space="preserve"> inciso d) del Artículo 24 de la Ley de Facultades, Normas y Organización del Indecopi, aprobada por Decreto Legislativo 807, el </w:t>
      </w:r>
      <w:proofErr w:type="gramStart"/>
      <w:r w:rsidR="003D22D9" w:rsidRPr="003D22D9">
        <w:rPr>
          <w:rFonts w:ascii="Arial Narrow" w:eastAsia="Arial Narrow" w:hAnsi="Arial Narrow" w:cs="Arial Narrow"/>
          <w:color w:val="000000"/>
          <w:sz w:val="22"/>
          <w:szCs w:val="22"/>
          <w:lang w:eastAsia="es-PE"/>
        </w:rPr>
        <w:t>Secretario Técnico</w:t>
      </w:r>
      <w:proofErr w:type="gramEnd"/>
      <w:r w:rsidR="003D22D9" w:rsidRPr="003D22D9">
        <w:rPr>
          <w:rFonts w:ascii="Arial Narrow" w:eastAsia="Arial Narrow" w:hAnsi="Arial Narrow" w:cs="Arial Narrow"/>
          <w:color w:val="000000"/>
          <w:sz w:val="22"/>
          <w:szCs w:val="22"/>
          <w:lang w:eastAsia="es-PE"/>
        </w:rPr>
        <w:t xml:space="preserve"> cuenta con la facultad para efectuar todas las notificaciones relativas a la tramitación del procedimiento</w:t>
      </w:r>
      <w:r w:rsidR="003D22D9" w:rsidRPr="003631C8">
        <w:rPr>
          <w:rStyle w:val="Refdenotaalpie"/>
          <w:rFonts w:ascii="Arial Narrow" w:eastAsia="Arial Narrow" w:hAnsi="Arial Narrow" w:cs="Arial Narrow"/>
          <w:sz w:val="22"/>
          <w:szCs w:val="22"/>
          <w:vertAlign w:val="superscript"/>
        </w:rPr>
        <w:footnoteReference w:id="2"/>
      </w:r>
      <w:r>
        <w:rPr>
          <w:rFonts w:ascii="Arial Narrow" w:eastAsia="Arial Narrow" w:hAnsi="Arial Narrow" w:cs="Arial Narrow"/>
          <w:color w:val="000000"/>
          <w:sz w:val="22"/>
          <w:szCs w:val="22"/>
          <w:lang w:eastAsia="es-PE"/>
        </w:rPr>
        <w:t>.</w:t>
      </w:r>
    </w:p>
    <w:p w14:paraId="5E81B2C9" w14:textId="77777777" w:rsidR="00234379" w:rsidRDefault="00234379" w:rsidP="00A4437E">
      <w:pPr>
        <w:spacing w:before="0" w:after="0" w:line="240" w:lineRule="auto"/>
        <w:ind w:left="567"/>
        <w:contextualSpacing/>
        <w:jc w:val="both"/>
        <w:rPr>
          <w:rFonts w:ascii="Arial Narrow" w:eastAsia="Arial Narrow" w:hAnsi="Arial Narrow" w:cs="Arial Narrow"/>
          <w:color w:val="000000"/>
          <w:sz w:val="22"/>
          <w:szCs w:val="22"/>
          <w:lang w:eastAsia="es-PE"/>
        </w:rPr>
      </w:pPr>
    </w:p>
    <w:p w14:paraId="0715CA1D" w14:textId="16FA0533" w:rsidR="002413A0" w:rsidRPr="002413A0" w:rsidRDefault="00F50FDD" w:rsidP="00A4437E">
      <w:pPr>
        <w:numPr>
          <w:ilvl w:val="0"/>
          <w:numId w:val="49"/>
        </w:numPr>
        <w:tabs>
          <w:tab w:val="clear" w:pos="1440"/>
          <w:tab w:val="num" w:pos="567"/>
        </w:tabs>
        <w:spacing w:after="0" w:line="240" w:lineRule="auto"/>
        <w:ind w:left="567" w:hanging="567"/>
        <w:contextualSpacing/>
        <w:jc w:val="both"/>
        <w:rPr>
          <w:rFonts w:ascii="Arial Narrow" w:eastAsia="Arial Narrow" w:hAnsi="Arial Narrow" w:cs="Arial Narrow"/>
          <w:color w:val="000000"/>
          <w:sz w:val="22"/>
          <w:szCs w:val="22"/>
          <w:lang w:eastAsia="es-PE"/>
        </w:rPr>
      </w:pPr>
      <w:r>
        <w:rPr>
          <w:rFonts w:ascii="Arial Narrow" w:eastAsia="Arial Narrow" w:hAnsi="Arial Narrow" w:cs="Arial Narrow"/>
          <w:color w:val="000000"/>
          <w:sz w:val="22"/>
          <w:szCs w:val="22"/>
          <w:lang w:eastAsia="es-PE"/>
        </w:rPr>
        <w:lastRenderedPageBreak/>
        <w:t>E</w:t>
      </w:r>
      <w:r w:rsidR="00D67C53" w:rsidRPr="00234379">
        <w:rPr>
          <w:rFonts w:ascii="Arial Narrow" w:eastAsia="Arial Narrow" w:hAnsi="Arial Narrow" w:cs="Arial Narrow"/>
          <w:color w:val="000000"/>
          <w:sz w:val="22"/>
          <w:szCs w:val="22"/>
          <w:lang w:eastAsia="es-PE"/>
        </w:rPr>
        <w:t>l artículo 24 del Decreto Legislativo 807, Ley sobre Facultades, Normas y Organización del Indecopi (en adelante, Ley sobre Facultades, Normas y Organización del Indecopi) establece que la Secretaría Técnica puede notificar al interesado para que subsane omisiones a la solicitud presentada y, en caso de no producirse tal subsanación, rechazar definitivamente la solicitud</w:t>
      </w:r>
      <w:r w:rsidR="00D67C53" w:rsidRPr="003631C8">
        <w:rPr>
          <w:rStyle w:val="Refdenotaalpie"/>
          <w:rFonts w:ascii="Arial Narrow" w:eastAsia="Arial Narrow" w:hAnsi="Arial Narrow" w:cs="Arial Narrow"/>
          <w:sz w:val="22"/>
          <w:szCs w:val="22"/>
          <w:vertAlign w:val="superscript"/>
        </w:rPr>
        <w:footnoteReference w:id="3"/>
      </w:r>
      <w:r>
        <w:rPr>
          <w:rFonts w:ascii="Arial Narrow" w:eastAsia="Arial Narrow" w:hAnsi="Arial Narrow" w:cs="Arial Narrow"/>
          <w:color w:val="000000"/>
          <w:sz w:val="22"/>
          <w:szCs w:val="22"/>
          <w:lang w:eastAsia="es-PE"/>
        </w:rPr>
        <w:t>.</w:t>
      </w:r>
    </w:p>
    <w:p w14:paraId="3E380B49" w14:textId="77777777" w:rsidR="002413A0" w:rsidRPr="002413A0" w:rsidRDefault="002413A0" w:rsidP="00A4437E">
      <w:pPr>
        <w:spacing w:before="0" w:after="0" w:line="240" w:lineRule="auto"/>
        <w:ind w:left="567"/>
        <w:contextualSpacing/>
        <w:jc w:val="both"/>
        <w:rPr>
          <w:rFonts w:ascii="Arial Narrow" w:eastAsia="Arial Narrow" w:hAnsi="Arial Narrow" w:cs="Arial Narrow"/>
          <w:color w:val="000000"/>
          <w:sz w:val="22"/>
          <w:szCs w:val="22"/>
          <w:lang w:eastAsia="es-PE"/>
        </w:rPr>
      </w:pPr>
    </w:p>
    <w:p w14:paraId="27A1B97F" w14:textId="555228BF" w:rsidR="002413A0" w:rsidRPr="002413A0" w:rsidRDefault="002413A0" w:rsidP="00A4437E">
      <w:pPr>
        <w:numPr>
          <w:ilvl w:val="0"/>
          <w:numId w:val="49"/>
        </w:numPr>
        <w:tabs>
          <w:tab w:val="clear" w:pos="1440"/>
          <w:tab w:val="num" w:pos="567"/>
        </w:tabs>
        <w:spacing w:after="0" w:line="240" w:lineRule="auto"/>
        <w:ind w:left="567" w:hanging="567"/>
        <w:contextualSpacing/>
        <w:jc w:val="both"/>
        <w:rPr>
          <w:rFonts w:ascii="Arial Narrow" w:eastAsia="Arial Narrow" w:hAnsi="Arial Narrow" w:cs="Arial Narrow"/>
          <w:color w:val="000000"/>
          <w:sz w:val="22"/>
          <w:szCs w:val="22"/>
          <w:lang w:eastAsia="es-PE"/>
        </w:rPr>
      </w:pPr>
      <w:r>
        <w:rPr>
          <w:rFonts w:ascii="Arial Narrow" w:eastAsia="Arial Narrow" w:hAnsi="Arial Narrow" w:cs="Arial Narrow"/>
          <w:color w:val="000000"/>
          <w:sz w:val="22"/>
          <w:szCs w:val="22"/>
          <w:lang w:eastAsia="es-PE"/>
        </w:rPr>
        <w:t xml:space="preserve">A través de su escrito de denuncia, la señora [APELLIDO] solicitó ser notificada con las actuaciones del procedimiento al correo electrónico [CORREO]; </w:t>
      </w:r>
      <w:r w:rsidR="00680C66" w:rsidRPr="00234379">
        <w:rPr>
          <w:rFonts w:ascii="Arial Narrow" w:eastAsia="Arial Narrow" w:hAnsi="Arial Narrow" w:cs="Arial Narrow"/>
          <w:color w:val="000000"/>
          <w:sz w:val="22"/>
          <w:szCs w:val="22"/>
          <w:lang w:eastAsia="es-PE"/>
        </w:rPr>
        <w:t xml:space="preserve"/>
      </w:r>
      <w:r w:rsidR="007C2947" w:rsidRPr="00234379">
        <w:rPr>
          <w:rFonts w:ascii="Arial Narrow" w:eastAsia="Arial Narrow" w:hAnsi="Arial Narrow" w:cs="Arial Narrow"/>
          <w:color w:val="000000"/>
          <w:sz w:val="22"/>
          <w:szCs w:val="22"/>
          <w:lang w:eastAsia="es-PE"/>
        </w:rPr>
        <w:t xml:space="preserve"/>
      </w:r>
      <w:r w:rsidR="00680C66" w:rsidRPr="00234379">
        <w:rPr>
          <w:rFonts w:ascii="Arial Narrow" w:eastAsia="Arial Narrow" w:hAnsi="Arial Narrow" w:cs="Arial Narrow"/>
          <w:color w:val="000000"/>
          <w:sz w:val="22"/>
          <w:szCs w:val="22"/>
          <w:lang w:eastAsia="es-PE"/>
        </w:rPr>
        <w:t xml:space="preserve"/>
      </w:r>
      <w:hyperlink r:id="rId12" w:history="1">
        <w:r w:rsidR="007C2947" w:rsidRPr="00234379">
          <w:rPr>
            <w:rStyle w:val="Hipervnculo"/>
            <w:rFonts w:ascii="Arial Narrow" w:eastAsia="Arial Narrow" w:hAnsi="Arial Narrow" w:cs="Arial Narrow"/>
            <w:sz w:val="22"/>
            <w:szCs w:val="22"/>
          </w:rPr>
          <w:t/>
        </w:r>
      </w:hyperlink>
      <w:r w:rsidR="007C2947" w:rsidRPr="00234379">
        <w:rPr>
          <w:rFonts w:ascii="Arial Narrow" w:eastAsia="Arial Narrow" w:hAnsi="Arial Narrow" w:cs="Arial Narrow"/>
          <w:sz w:val="22"/>
          <w:szCs w:val="22"/>
        </w:rPr>
        <w:t/>
      </w:r>
      <w:r w:rsidR="00563470" w:rsidRPr="00234379">
        <w:rPr>
          <w:rFonts w:ascii="Arial Narrow" w:eastAsia="Arial Narrow" w:hAnsi="Arial Narrow" w:cs="Arial Narrow"/>
          <w:color w:val="000000"/>
          <w:sz w:val="22"/>
          <w:szCs w:val="22"/>
          <w:lang w:eastAsia="es-PE"/>
        </w:rPr>
        <w:t xml:space="preserve"/>
      </w:r>
    </w:p>
    <w:p w14:paraId="17515E77" w14:textId="77777777" w:rsidR="002413A0" w:rsidRPr="002413A0" w:rsidRDefault="002413A0" w:rsidP="00A4437E">
      <w:pPr>
        <w:spacing w:before="0" w:after="0" w:line="240" w:lineRule="auto"/>
        <w:ind w:left="567"/>
        <w:contextualSpacing/>
        <w:jc w:val="both"/>
        <w:rPr>
          <w:rFonts w:ascii="Arial Narrow" w:eastAsia="Arial Narrow" w:hAnsi="Arial Narrow" w:cs="Arial Narrow"/>
          <w:color w:val="000000"/>
          <w:sz w:val="22"/>
          <w:szCs w:val="22"/>
          <w:lang w:eastAsia="es-PE"/>
        </w:rPr>
      </w:pPr>
    </w:p>
    <w:p w14:paraId="5FA2DCB6" w14:textId="40F627D5" w:rsidR="002413A0" w:rsidRPr="002413A0" w:rsidRDefault="002413A0" w:rsidP="00A4437E">
      <w:pPr>
        <w:numPr>
          <w:ilvl w:val="0"/>
          <w:numId w:val="49"/>
        </w:numPr>
        <w:tabs>
          <w:tab w:val="clear" w:pos="1440"/>
          <w:tab w:val="num" w:pos="567"/>
        </w:tabs>
        <w:spacing w:after="0" w:line="240" w:lineRule="auto"/>
        <w:ind w:left="567" w:hanging="567"/>
        <w:contextualSpacing/>
        <w:jc w:val="both"/>
        <w:rPr>
          <w:rFonts w:ascii="Arial Narrow" w:eastAsia="Arial Narrow" w:hAnsi="Arial Narrow" w:cs="Arial Narrow"/>
          <w:color w:val="000000"/>
          <w:sz w:val="22"/>
          <w:szCs w:val="22"/>
          <w:lang w:eastAsia="es-PE"/>
        </w:rPr>
      </w:pPr>
      <w:r>
        <w:rPr>
          <w:rFonts w:ascii="Arial Narrow" w:eastAsia="Arial Narrow" w:hAnsi="Arial Narrow" w:cs="Arial Narrow"/>
          <w:sz w:val="22"/>
          <w:szCs w:val="22"/>
        </w:rPr>
        <w:t xml:space="preserve">El 1 de agosto de 2025, mediante Resolución 1, la Secretaría Técnica de la Comisión de Protección al Consumidor 1 (en adelante, Secretaría Técnica) requirió a la señora [APELLIDO] que cumpla, en el plazo de dos (2) días hábiles, con lo siguiente: (i) enumerar los presuntos hechos infractores materia de denuncia del Comité de Administración del Fondo de Asistencia y Estímulo de Los Trabajadores del Sector Educación, información que será tomada en cuenta para elaborar la imputación de cargos, debiendo presentar ello mediante documento debidamente firmado; (ii) enumerar los presuntos hechos infractores materia de denuncia de La Positiva Seguros y Reaseguros S.A.A., información que será tomada en cuenta para elaborar la imputación de cargos, debiendo presentar ello mediante documento debidamente firmado; y, (iii) detallar el monto de la pretensión materia de denuncia. Cabe precisar, que dicha actuación fue notificada a la dirección electrónica siguiente: [CORREO].</w:t>
      </w:r>
      <w:r w:rsidR="00B478FC" w:rsidRPr="00E26609">
        <w:rPr>
          <w:rFonts w:ascii="Arial Narrow" w:eastAsia="Arial Narrow" w:hAnsi="Arial Narrow" w:cs="Arial Narrow"/>
          <w:sz w:val="22"/>
          <w:szCs w:val="22"/>
        </w:rPr>
        <w:t xml:space="preserve"/>
      </w:r>
      <w:r w:rsidR="00A239C6" w:rsidRPr="00E26609">
        <w:rPr>
          <w:rFonts w:ascii="Arial Narrow" w:eastAsia="Arial Narrow" w:hAnsi="Arial Narrow" w:cs="Arial Narrow"/>
          <w:sz w:val="22"/>
          <w:szCs w:val="22"/>
        </w:rPr>
        <w:t/>
      </w:r>
      <w:r w:rsidR="00B478FC" w:rsidRPr="00E26609">
        <w:rPr>
          <w:rFonts w:ascii="Arial Narrow" w:eastAsia="Arial Narrow" w:hAnsi="Arial Narrow" w:cs="Arial Narrow"/>
          <w:sz w:val="22"/>
          <w:szCs w:val="22"/>
        </w:rPr>
        <w:t xml:space="preserve"/>
      </w:r>
      <w:r w:rsidR="00A239C6" w:rsidRPr="00E26609">
        <w:rPr>
          <w:rFonts w:ascii="Arial Narrow" w:eastAsia="Arial Narrow" w:hAnsi="Arial Narrow" w:cs="Arial Narrow"/>
          <w:color w:val="000000"/>
          <w:sz w:val="22"/>
          <w:szCs w:val="22"/>
          <w:lang w:eastAsia="es-PE"/>
        </w:rPr>
        <w:t xml:space="preserve"/>
      </w:r>
      <w:r w:rsidR="00B478FC" w:rsidRPr="00E26609">
        <w:rPr>
          <w:rFonts w:ascii="Arial Narrow" w:eastAsia="Arial Narrow" w:hAnsi="Arial Narrow" w:cs="Arial Narrow"/>
          <w:sz w:val="22"/>
          <w:szCs w:val="22"/>
        </w:rPr>
        <w:t xml:space="preserve"/>
      </w:r>
      <w:r w:rsidR="006D0AB2" w:rsidRPr="00E26609">
        <w:rPr>
          <w:rFonts w:ascii="Arial Narrow" w:eastAsia="Arial Narrow" w:hAnsi="Arial Narrow" w:cs="Arial Narrow"/>
          <w:sz w:val="22"/>
          <w:szCs w:val="22"/>
        </w:rPr>
        <w:t/>
      </w:r>
      <w:proofErr w:type="spellStart"/>
      <w:r w:rsidR="006D0AB2" w:rsidRPr="00E26609">
        <w:rPr>
          <w:rFonts w:ascii="Arial Narrow" w:eastAsia="Arial Narrow" w:hAnsi="Arial Narrow" w:cs="Arial Narrow"/>
          <w:sz w:val="22"/>
          <w:szCs w:val="22"/>
        </w:rPr>
        <w:t/>
      </w:r>
      <w:proofErr w:type="spellEnd"/>
      <w:r w:rsidR="006D0AB2" w:rsidRPr="00E26609">
        <w:rPr>
          <w:rFonts w:ascii="Arial Narrow" w:eastAsia="Arial Narrow" w:hAnsi="Arial Narrow" w:cs="Arial Narrow"/>
          <w:sz w:val="22"/>
          <w:szCs w:val="22"/>
        </w:rPr>
        <w:t/>
      </w:r>
      <w:r w:rsidR="00EE4CA6">
        <w:rPr>
          <w:rFonts w:ascii="Arial Narrow" w:eastAsia="Arial Narrow" w:hAnsi="Arial Narrow" w:cs="Arial Narrow"/>
          <w:sz w:val="22"/>
          <w:szCs w:val="22"/>
        </w:rPr>
        <w:t/>
      </w:r>
      <w:r w:rsidR="006D0AB2" w:rsidRPr="00E26609">
        <w:rPr>
          <w:rFonts w:ascii="Arial Narrow" w:eastAsia="Arial Narrow" w:hAnsi="Arial Narrow" w:cs="Arial Narrow"/>
          <w:sz w:val="22"/>
          <w:szCs w:val="22"/>
        </w:rPr>
        <w:t/>
      </w:r>
      <w:proofErr w:type="spellStart"/>
      <w:r w:rsidR="006D0AB2" w:rsidRPr="00E26609">
        <w:rPr>
          <w:rFonts w:ascii="Arial Narrow" w:eastAsia="Arial Narrow" w:hAnsi="Arial Narrow" w:cs="Arial Narrow"/>
          <w:sz w:val="22"/>
          <w:szCs w:val="22"/>
        </w:rPr>
        <w:t/>
      </w:r>
      <w:proofErr w:type="spellEnd"/>
      <w:r w:rsidR="006D0AB2" w:rsidRPr="00E26609">
        <w:rPr>
          <w:rFonts w:ascii="Arial Narrow" w:eastAsia="Arial Narrow" w:hAnsi="Arial Narrow" w:cs="Arial Narrow"/>
          <w:sz w:val="22"/>
          <w:szCs w:val="22"/>
        </w:rPr>
        <w:t/>
      </w:r>
      <w:r w:rsidR="00B478FC" w:rsidRPr="00E26609">
        <w:rPr>
          <w:rFonts w:ascii="Arial Narrow" w:eastAsia="Arial Narrow" w:hAnsi="Arial Narrow" w:cs="Arial Narrow"/>
          <w:sz w:val="22"/>
          <w:szCs w:val="22"/>
        </w:rPr>
        <w:t xml:space="preserve"/>
      </w:r>
      <w:hyperlink r:id="rId13" w:history="1">
        <w:r w:rsidR="00A239C6" w:rsidRPr="00E26609">
          <w:rPr>
            <w:rStyle w:val="Hipervnculo"/>
            <w:rFonts w:ascii="Arial Narrow" w:eastAsia="Arial Narrow" w:hAnsi="Arial Narrow" w:cs="Arial Narrow"/>
            <w:sz w:val="22"/>
            <w:szCs w:val="22"/>
          </w:rPr>
          <w:t/>
        </w:r>
      </w:hyperlink>
      <w:r w:rsidRPr="002413A0">
        <w:rPr>
          <w:rFonts w:ascii="Arial Narrow" w:eastAsia="Arial Narrow" w:hAnsi="Arial Narrow" w:cs="Arial Narrow"/>
          <w:color w:val="000000"/>
          <w:sz w:val="22"/>
          <w:szCs w:val="22"/>
          <w:lang w:eastAsia="es-PE"/>
        </w:rPr>
        <w:t/>
      </w:r>
    </w:p>
    <w:p w14:paraId="35C4F2C9" w14:textId="77777777" w:rsidR="002413A0" w:rsidRPr="002413A0" w:rsidRDefault="002413A0" w:rsidP="00A4437E">
      <w:pPr>
        <w:spacing w:before="0" w:after="0" w:line="240" w:lineRule="auto"/>
        <w:ind w:left="567"/>
        <w:contextualSpacing/>
        <w:jc w:val="both"/>
        <w:rPr>
          <w:rFonts w:ascii="Arial Narrow" w:eastAsia="Arial Narrow" w:hAnsi="Arial Narrow" w:cs="Arial Narrow"/>
          <w:color w:val="000000"/>
          <w:sz w:val="22"/>
          <w:szCs w:val="22"/>
          <w:lang w:eastAsia="es-PE"/>
        </w:rPr>
      </w:pPr>
    </w:p>
    <w:p w14:paraId="75C5D733" w14:textId="353BAAEB" w:rsidR="00234379" w:rsidRPr="00234379" w:rsidRDefault="002413A0" w:rsidP="00A4437E">
      <w:pPr>
        <w:numPr>
          <w:ilvl w:val="0"/>
          <w:numId w:val="49"/>
        </w:numPr>
        <w:tabs>
          <w:tab w:val="clear" w:pos="1440"/>
          <w:tab w:val="num" w:pos="567"/>
        </w:tabs>
        <w:spacing w:after="0" w:line="240" w:lineRule="auto"/>
        <w:ind w:left="567" w:hanging="567"/>
        <w:contextualSpacing/>
        <w:jc w:val="both"/>
        <w:rPr>
          <w:rFonts w:ascii="Arial Narrow" w:eastAsia="Arial Narrow" w:hAnsi="Arial Narrow" w:cs="Arial Narrow"/>
          <w:color w:val="000000"/>
          <w:sz w:val="22"/>
          <w:szCs w:val="22"/>
          <w:lang w:eastAsia="es-PE"/>
        </w:rPr>
      </w:pPr>
      <w:r>
        <w:rPr>
          <w:rFonts w:ascii="Arial Narrow" w:eastAsia="Arial Narrow" w:hAnsi="Arial Narrow" w:cs="Arial Narrow"/>
          <w:color w:val="000000"/>
          <w:sz w:val="22"/>
          <w:szCs w:val="22"/>
          <w:lang w:eastAsia="es-PE"/>
        </w:rPr>
        <w:t xml:space="preserve">El 13 de agosto de 2025, la señora [APELLIDO] presentó el escrito de subsanación de denuncia, cumpliendo con lo requerido en la Resolución 1 del 1 de agosto de 2025.</w:t>
      </w:r>
      <w:r w:rsidR="00A41D53" w:rsidRPr="00234379">
        <w:rPr>
          <w:rFonts w:ascii="Arial Narrow" w:eastAsia="Arial Narrow" w:hAnsi="Arial Narrow" w:cs="Arial Narrow"/>
          <w:color w:val="000000"/>
          <w:sz w:val="22"/>
          <w:szCs w:val="22"/>
          <w:lang w:eastAsia="es-PE"/>
        </w:rPr>
        <w:t xml:space="preserve"/>
      </w:r>
      <w:r w:rsidR="00C97D4C" w:rsidRPr="00234379">
        <w:rPr>
          <w:rFonts w:ascii="Arial Narrow" w:eastAsia="Arial Narrow" w:hAnsi="Arial Narrow" w:cs="Arial Narrow"/>
          <w:color w:val="000000"/>
          <w:sz w:val="22"/>
          <w:szCs w:val="22"/>
          <w:lang w:eastAsia="es-PE"/>
        </w:rPr>
        <w:t xml:space="preserve"/>
      </w:r>
      <w:r w:rsidR="00970C5D" w:rsidRPr="00234379">
        <w:rPr>
          <w:rFonts w:ascii="Arial Narrow" w:eastAsia="Arial Narrow" w:hAnsi="Arial Narrow" w:cs="Arial Narrow"/>
          <w:color w:val="000000"/>
          <w:sz w:val="22"/>
          <w:szCs w:val="22"/>
          <w:lang w:eastAsia="es-PE"/>
        </w:rPr>
        <w:t xml:space="preserve"/>
      </w:r>
      <w:r w:rsidR="00970C5D" w:rsidRPr="00234379">
        <w:rPr>
          <w:rFonts w:ascii="Arial Narrow" w:eastAsia="Arial Narrow" w:hAnsi="Arial Narrow" w:cs="Arial Narrow"/>
          <w:sz w:val="22"/>
          <w:szCs w:val="22"/>
        </w:rPr>
        <w:t/>
      </w:r>
      <w:r w:rsidR="00C97D4C" w:rsidRPr="00234379">
        <w:rPr>
          <w:rFonts w:ascii="Arial Narrow" w:eastAsia="Arial Narrow" w:hAnsi="Arial Narrow" w:cs="Arial Narrow"/>
          <w:color w:val="000000"/>
          <w:sz w:val="22"/>
          <w:szCs w:val="22"/>
          <w:lang w:eastAsia="es-PE"/>
        </w:rPr>
        <w:t xml:space="preserve"/>
      </w:r>
      <w:r w:rsidR="00970C5D" w:rsidRPr="00234379">
        <w:rPr>
          <w:rFonts w:ascii="Arial Narrow" w:eastAsia="Arial Narrow" w:hAnsi="Arial Narrow" w:cs="Arial Narrow"/>
          <w:color w:val="000000"/>
          <w:sz w:val="22"/>
          <w:szCs w:val="22"/>
          <w:lang w:eastAsia="es-PE"/>
        </w:rPr>
        <w:t xml:space="preserve"/>
      </w:r>
      <w:r w:rsidR="00970C5D" w:rsidRPr="00234379">
        <w:rPr>
          <w:rFonts w:ascii="Arial Narrow" w:eastAsia="Arial Narrow" w:hAnsi="Arial Narrow" w:cs="Arial Narrow"/>
          <w:sz w:val="22"/>
          <w:szCs w:val="22"/>
        </w:rPr>
        <w:t/>
      </w:r>
      <w:r>
        <w:rPr>
          <w:rFonts w:ascii="Arial Narrow" w:eastAsia="Arial Narrow" w:hAnsi="Arial Narrow" w:cs="Arial Narrow"/>
          <w:sz w:val="22"/>
          <w:szCs w:val="22"/>
        </w:rPr>
        <w:t/>
      </w:r>
    </w:p>
    <w:p w14:paraId="6F6824D7" w14:textId="77777777" w:rsidR="00234379" w:rsidRDefault="00234379" w:rsidP="00A4437E">
      <w:pPr>
        <w:spacing w:before="0" w:after="0" w:line="240" w:lineRule="auto"/>
        <w:ind w:left="567"/>
        <w:contextualSpacing/>
        <w:jc w:val="both"/>
        <w:rPr>
          <w:rFonts w:ascii="Arial Narrow" w:eastAsia="Arial Narrow" w:hAnsi="Arial Narrow" w:cs="Arial Narrow"/>
          <w:color w:val="000000"/>
          <w:sz w:val="22"/>
          <w:szCs w:val="22"/>
          <w:lang w:eastAsia="es-PE"/>
        </w:rPr>
      </w:pPr>
    </w:p>
    <w:p w14:paraId="67072D9B" w14:textId="233B453B" w:rsidR="001D6A26" w:rsidRPr="00234379" w:rsidRDefault="002413A0" w:rsidP="00A4437E">
      <w:pPr>
        <w:numPr>
          <w:ilvl w:val="0"/>
          <w:numId w:val="49"/>
        </w:numPr>
        <w:tabs>
          <w:tab w:val="clear" w:pos="1440"/>
          <w:tab w:val="num" w:pos="567"/>
        </w:tabs>
        <w:spacing w:after="0" w:line="240" w:lineRule="auto"/>
        <w:ind w:left="567" w:hanging="567"/>
        <w:contextualSpacing/>
        <w:jc w:val="both"/>
        <w:rPr>
          <w:rFonts w:ascii="Arial Narrow" w:eastAsia="Arial Narrow" w:hAnsi="Arial Narrow" w:cs="Arial Narrow"/>
          <w:color w:val="000000"/>
          <w:sz w:val="22"/>
          <w:szCs w:val="22"/>
          <w:lang w:eastAsia="es-PE"/>
        </w:rPr>
      </w:pPr>
      <w:r>
        <w:rPr>
          <w:rFonts w:ascii="Arial Narrow" w:eastAsia="Arial Narrow" w:hAnsi="Arial Narrow" w:cs="Arial Narrow"/>
          <w:color w:val="000000"/>
          <w:sz w:val="22"/>
          <w:szCs w:val="22"/>
          <w:lang w:eastAsia="es-PE"/>
        </w:rPr>
        <w:t xml:space="preserve">No obstante, el 14 de agosto de 2025, mediante Resolución 2, la Secretaría Técnica declaró inadmisible la denuncia, en la medida que la señora [APELLIDO] no habría cumplido con absolver el requerimiento efectuado mediante la Resolución 1; emitiéndose el siguiente pronunciamiento:</w:t>
      </w:r>
      <w:r w:rsidR="00970C5D" w:rsidRPr="00234379">
        <w:rPr>
          <w:rFonts w:ascii="Arial Narrow" w:eastAsia="Arial Narrow" w:hAnsi="Arial Narrow" w:cs="Arial Narrow"/>
          <w:color w:val="000000"/>
          <w:sz w:val="22"/>
          <w:szCs w:val="22"/>
          <w:lang w:eastAsia="es-PE"/>
        </w:rPr>
        <w:t xml:space="preserve"/>
      </w:r>
      <w:r w:rsidR="00CA70FF" w:rsidRPr="00234379">
        <w:rPr>
          <w:rFonts w:ascii="Arial Narrow" w:eastAsia="Arial Narrow" w:hAnsi="Arial Narrow" w:cs="Arial Narrow"/>
          <w:color w:val="000000"/>
          <w:sz w:val="22"/>
          <w:szCs w:val="22"/>
          <w:lang w:eastAsia="es-PE"/>
        </w:rPr>
        <w:t xml:space="preserve"/>
      </w:r>
      <w:r w:rsidR="006D0AB2" w:rsidRPr="00234379">
        <w:rPr>
          <w:rFonts w:ascii="Arial Narrow" w:eastAsia="Arial Narrow" w:hAnsi="Arial Narrow" w:cs="Arial Narrow"/>
          <w:color w:val="000000"/>
          <w:sz w:val="22"/>
          <w:szCs w:val="22"/>
          <w:lang w:eastAsia="es-PE"/>
        </w:rPr>
        <w:t/>
      </w:r>
      <w:r w:rsidR="00CA70FF" w:rsidRPr="00234379">
        <w:rPr>
          <w:rFonts w:ascii="Arial Narrow" w:eastAsia="Arial Narrow" w:hAnsi="Arial Narrow" w:cs="Arial Narrow"/>
          <w:color w:val="000000"/>
          <w:sz w:val="22"/>
          <w:szCs w:val="22"/>
          <w:lang w:eastAsia="es-PE"/>
        </w:rPr>
        <w:t/>
      </w:r>
      <w:r w:rsidR="00234379" w:rsidRPr="003631C8">
        <w:rPr>
          <w:rStyle w:val="Refdenotaalpie"/>
          <w:rFonts w:ascii="Arial Narrow" w:eastAsia="Arial Narrow" w:hAnsi="Arial Narrow" w:cs="Arial Narrow"/>
          <w:sz w:val="22"/>
          <w:szCs w:val="22"/>
          <w:vertAlign w:val="superscript"/>
        </w:rPr>
        <w:footnoteReference w:id="4"/>
      </w:r>
      <w:r w:rsidR="00CA70FF" w:rsidRPr="00234379">
        <w:rPr>
          <w:rFonts w:ascii="Arial Narrow" w:eastAsia="Arial Narrow" w:hAnsi="Arial Narrow" w:cs="Arial Narrow"/>
          <w:color w:val="000000"/>
          <w:sz w:val="22"/>
          <w:szCs w:val="22"/>
          <w:lang w:eastAsia="es-PE"/>
        </w:rPr>
        <w:t xml:space="preserve"/>
      </w:r>
      <w:r w:rsidR="006D0AB2" w:rsidRPr="00234379">
        <w:rPr>
          <w:rFonts w:ascii="Arial Narrow" w:eastAsia="Arial Narrow" w:hAnsi="Arial Narrow" w:cs="Arial Narrow"/>
          <w:color w:val="000000"/>
          <w:sz w:val="22"/>
          <w:szCs w:val="22"/>
          <w:lang w:eastAsia="es-PE"/>
        </w:rPr>
        <w:t xml:space="preserve"/>
      </w:r>
      <w:r w:rsidR="00CA70FF" w:rsidRPr="00234379">
        <w:rPr>
          <w:rFonts w:ascii="Arial Narrow" w:eastAsia="Arial Narrow" w:hAnsi="Arial Narrow" w:cs="Arial Narrow"/>
          <w:color w:val="000000"/>
          <w:sz w:val="22"/>
          <w:szCs w:val="22"/>
          <w:lang w:eastAsia="es-PE"/>
        </w:rPr>
        <w:t/>
      </w:r>
    </w:p>
    <w:p w14:paraId="41EDD7C9" w14:textId="77777777" w:rsidR="001D6A26" w:rsidRPr="006D0AB2" w:rsidRDefault="001D6A26" w:rsidP="00A4437E">
      <w:pPr>
        <w:spacing w:before="0" w:after="0" w:line="240" w:lineRule="auto"/>
        <w:widowControl w:val="0"/>
        <w:ind w:right="7"/>
        <w:contextualSpacing/>
        <w:jc w:val="both"/>
        <w:rPr>
          <w:rFonts w:ascii="Arial Narrow" w:eastAsia="Arial Narrow" w:hAnsi="Arial Narrow" w:cs="Arial Narrow"/>
          <w:i/>
          <w:iCs/>
          <w:color w:val="000000"/>
          <w:sz w:val="22"/>
          <w:szCs w:val="22"/>
          <w:lang w:eastAsia="es-PE"/>
        </w:rPr>
      </w:pPr>
    </w:p>
    <w:p w14:paraId="0BD31BB9" w14:textId="44CB2FA4" w:rsidR="001D6A26" w:rsidRPr="006D0AB2" w:rsidRDefault="001D6A26" w:rsidP="00A4437E">
      <w:pPr>
        <w:widowControl w:val="0"/>
        <w:spacing w:after="0" w:line="240" w:lineRule="auto"/>
        <w:ind w:left="1134" w:right="7"/>
        <w:contextualSpacing/>
        <w:jc w:val="both"/>
        <w:rPr>
          <w:rFonts w:ascii="Arial Narrow" w:eastAsia="Arial Narrow" w:hAnsi="Arial Narrow" w:cs="Arial Narrow"/>
          <w:i/>
          <w:iCs/>
          <w:color w:val="000000"/>
          <w:sz w:val="22"/>
          <w:szCs w:val="22"/>
          <w:lang w:eastAsia="es-PE"/>
        </w:rPr>
      </w:pPr>
      <w:r w:rsidRPr="006D0AB2">
        <w:rPr>
          <w:rFonts w:ascii="Arial Narrow" w:eastAsia="Arial Narrow" w:hAnsi="Arial Narrow" w:cs="Arial Narrow"/>
          <w:i/>
          <w:iCs/>
          <w:color w:val="000000"/>
          <w:sz w:val="22"/>
          <w:szCs w:val="22"/>
          <w:lang w:eastAsia="es-PE"/>
        </w:rPr>
        <w:t xml:space="preserve">“Declarar inadmisible la denuncia presentada por la señora [DENUNCIANTE] contra el Comité de Administración del Fondo de Asistencia y Estímulo de los Trabajadores del Sector Educación y la Positiva Seguros y Reaseguros S.A.A. por presuntas infracciones a la Ley 29571, Código de Protección y Defensa del Consumidor.”</w:t>
      </w:r>
      <w:r w:rsidR="006D0AB2" w:rsidRPr="006D0AB2">
        <w:rPr>
          <w:rFonts w:ascii="Arial Narrow" w:eastAsia="Arial Narrow" w:hAnsi="Arial Narrow" w:cs="Arial Narrow"/>
          <w:i/>
          <w:iCs/>
          <w:color w:val="000000"/>
          <w:sz w:val="22"/>
          <w:szCs w:val="22"/>
          <w:lang w:eastAsia="es-PE"/>
        </w:rPr>
        <w:t/>
      </w:r>
      <w:r w:rsidRPr="006D0AB2">
        <w:rPr>
          <w:rFonts w:ascii="Arial Narrow" w:eastAsia="Arial Narrow" w:hAnsi="Arial Narrow" w:cs="Arial Narrow"/>
          <w:i/>
          <w:iCs/>
          <w:color w:val="000000"/>
          <w:sz w:val="22"/>
          <w:szCs w:val="22"/>
          <w:lang w:eastAsia="es-PE"/>
        </w:rPr>
        <w:t/>
      </w:r>
    </w:p>
    <w:p w14:paraId="23051C4A" w14:textId="77777777" w:rsidR="001D6A26" w:rsidRPr="001D6A26" w:rsidRDefault="001D6A26" w:rsidP="00A4437E">
      <w:pPr>
        <w:spacing w:before="0" w:after="0" w:line="240" w:lineRule="auto"/>
        <w:widowControl w:val="0"/>
        <w:ind w:right="7"/>
        <w:contextualSpacing/>
        <w:jc w:val="both"/>
        <w:rPr>
          <w:rFonts w:ascii="Arial Narrow" w:eastAsia="Arial Narrow" w:hAnsi="Arial Narrow" w:cs="Arial Narrow"/>
          <w:i/>
          <w:iCs/>
          <w:color w:val="000000"/>
          <w:sz w:val="22"/>
          <w:szCs w:val="22"/>
          <w:lang w:eastAsia="es-PE"/>
        </w:rPr>
      </w:pPr>
    </w:p>
    <w:p w14:paraId="1E2BA326" w14:textId="54627811" w:rsidR="00234379" w:rsidRDefault="002413A0" w:rsidP="00A4437E">
      <w:pPr>
        <w:numPr>
          <w:ilvl w:val="0"/>
          <w:numId w:val="49"/>
        </w:numPr>
        <w:tabs>
          <w:tab w:val="clear" w:pos="1440"/>
          <w:tab w:val="num" w:pos="567"/>
        </w:tabs>
        <w:spacing w:after="0" w:line="240" w:lineRule="auto"/>
        <w:ind w:left="567" w:hanging="567"/>
        <w:contextualSpacing/>
        <w:jc w:val="both"/>
        <w:rPr>
          <w:rFonts w:ascii="Arial Narrow" w:eastAsia="Arial Narrow" w:hAnsi="Arial Narrow" w:cs="Arial Narrow"/>
          <w:color w:val="000000"/>
          <w:sz w:val="22"/>
          <w:szCs w:val="22"/>
          <w:lang w:eastAsia="es-PE"/>
        </w:rPr>
      </w:pPr>
      <w:r>
        <w:rPr>
          <w:rFonts w:ascii="Arial Narrow" w:eastAsia="Arial Narrow" w:hAnsi="Arial Narrow" w:cs="Arial Narrow"/>
          <w:color w:val="000000"/>
          <w:sz w:val="22"/>
          <w:szCs w:val="22"/>
          <w:lang w:eastAsia="es-PE"/>
        </w:rPr>
        <w:t xml:space="preserve">La Resolución 2 del 14 de agosto de 2025 fue notificada a la dirección electrónica siguiente: [CORREO]; sin embargo, ello iría en contra del debido procedimiento, toda vez que la señora [APELLIDO] presentó el escrito de subsanación de denuncia el 13 de agosto de 2025.</w:t>
      </w:r>
      <w:r w:rsidR="00026478" w:rsidRPr="00026478">
        <w:rPr>
          <w:rFonts w:ascii="Arial Narrow" w:eastAsia="Arial Narrow" w:hAnsi="Arial Narrow" w:cs="Arial Narrow"/>
          <w:color w:val="000000"/>
          <w:sz w:val="22"/>
          <w:szCs w:val="22"/>
          <w:lang w:eastAsia="es-PE"/>
        </w:rPr>
        <w:t xml:space="preserve"/>
      </w:r>
      <w:r w:rsidR="00026478" w:rsidRPr="00C738D7">
        <w:rPr>
          <w:rFonts w:ascii="Arial Narrow" w:eastAsia="Arial Narrow" w:hAnsi="Arial Narrow" w:cs="Arial Narrow"/>
          <w:color w:val="000000"/>
          <w:sz w:val="22"/>
          <w:szCs w:val="22"/>
          <w:lang w:eastAsia="es-PE"/>
        </w:rPr>
        <w:t xml:space="preserve"/>
      </w:r>
      <w:r w:rsidR="00C738D7" w:rsidRPr="00C738D7">
        <w:rPr>
          <w:rFonts w:ascii="Arial Narrow" w:eastAsia="Arial Narrow" w:hAnsi="Arial Narrow" w:cs="Arial Narrow"/>
          <w:color w:val="000000"/>
          <w:sz w:val="22"/>
          <w:szCs w:val="22"/>
          <w:lang w:eastAsia="es-PE"/>
        </w:rPr>
        <w:t xml:space="preserve"/>
      </w:r>
      <w:r w:rsidR="00026478" w:rsidRPr="00026478">
        <w:rPr>
          <w:rFonts w:ascii="Arial Narrow" w:eastAsia="Arial Narrow" w:hAnsi="Arial Narrow" w:cs="Arial Narrow"/>
          <w:color w:val="000000"/>
          <w:sz w:val="22"/>
          <w:szCs w:val="22"/>
          <w:lang w:eastAsia="es-PE"/>
        </w:rPr>
        <w:t xml:space="preserve"/>
      </w:r>
      <w:r w:rsidR="00026478" w:rsidRPr="00C738D7">
        <w:rPr>
          <w:rFonts w:ascii="Arial Narrow" w:eastAsia="Arial Narrow" w:hAnsi="Arial Narrow" w:cs="Arial Narrow"/>
          <w:color w:val="000000"/>
          <w:sz w:val="22"/>
          <w:szCs w:val="22"/>
          <w:lang w:eastAsia="es-PE"/>
        </w:rPr>
        <w:t xml:space="preserve"/>
      </w:r>
      <w:hyperlink r:id="rId14" w:history="1">
        <w:r w:rsidR="00520BE5" w:rsidRPr="00520BE5">
          <w:rPr>
            <w:rStyle w:val="Hipervnculo"/>
            <w:rFonts w:ascii="Arial Narrow" w:eastAsia="Arial Narrow" w:hAnsi="Arial Narrow" w:cs="Arial Narrow"/>
            <w:sz w:val="22"/>
            <w:szCs w:val="22"/>
          </w:rPr>
          <w:t/>
        </w:r>
      </w:hyperlink>
      <w:r w:rsidR="00026478">
        <w:rPr>
          <w:rFonts w:ascii="Arial Narrow" w:eastAsia="Arial Narrow" w:hAnsi="Arial Narrow" w:cs="Arial Narrow"/>
          <w:color w:val="000000"/>
          <w:sz w:val="22"/>
          <w:szCs w:val="22"/>
          <w:lang w:eastAsia="es-PE"/>
        </w:rPr>
        <w:t xml:space="preserve"/>
      </w:r>
      <w:r w:rsidR="00026478" w:rsidRPr="00026478">
        <w:rPr>
          <w:rFonts w:ascii="Arial Narrow" w:eastAsia="Arial Narrow" w:hAnsi="Arial Narrow" w:cs="Arial Narrow"/>
          <w:color w:val="000000"/>
          <w:sz w:val="22"/>
          <w:szCs w:val="22"/>
          <w:lang w:eastAsia="es-PE"/>
        </w:rPr>
        <w:t/>
      </w:r>
      <w:r w:rsidR="00970C5D" w:rsidRPr="00970C5D">
        <w:rPr>
          <w:rFonts w:ascii="Arial Narrow" w:eastAsia="Arial Narrow" w:hAnsi="Arial Narrow" w:cs="Arial Narrow"/>
          <w:color w:val="000000"/>
          <w:sz w:val="22"/>
          <w:szCs w:val="22"/>
          <w:lang w:eastAsia="es-PE"/>
        </w:rPr>
        <w:t xml:space="preserve"/>
      </w:r>
      <w:r w:rsidR="00970C5D">
        <w:rPr>
          <w:rFonts w:ascii="Arial Narrow" w:eastAsia="Arial Narrow" w:hAnsi="Arial Narrow" w:cs="Arial Narrow"/>
          <w:color w:val="000000"/>
          <w:sz w:val="22"/>
          <w:szCs w:val="22"/>
          <w:lang w:eastAsia="es-PE"/>
        </w:rPr>
        <w:t xml:space="preserve"/>
      </w:r>
      <w:r w:rsidR="00970C5D" w:rsidRPr="00970C5D">
        <w:rPr>
          <w:rFonts w:ascii="Arial Narrow" w:eastAsia="Arial Narrow" w:hAnsi="Arial Narrow" w:cs="Arial Narrow"/>
          <w:color w:val="000000"/>
          <w:sz w:val="22"/>
          <w:szCs w:val="22"/>
          <w:lang w:eastAsia="es-PE"/>
        </w:rPr>
        <w:t/>
      </w:r>
      <w:r>
        <w:rPr>
          <w:rFonts w:ascii="Arial Narrow" w:eastAsia="Arial Narrow" w:hAnsi="Arial Narrow" w:cs="Arial Narrow"/>
          <w:color w:val="000000"/>
          <w:sz w:val="22"/>
          <w:szCs w:val="22"/>
          <w:lang w:eastAsia="es-PE"/>
        </w:rPr>
        <w:t/>
      </w:r>
    </w:p>
    <w:p w14:paraId="7591FAEA" w14:textId="77777777" w:rsidR="00234379" w:rsidRDefault="00234379" w:rsidP="00A4437E">
      <w:pPr>
        <w:spacing w:before="0" w:after="0" w:line="240" w:lineRule="auto"/>
        <w:ind w:left="567"/>
        <w:contextualSpacing/>
        <w:jc w:val="both"/>
        <w:rPr>
          <w:rFonts w:ascii="Arial Narrow" w:eastAsia="Arial Narrow" w:hAnsi="Arial Narrow" w:cs="Arial Narrow"/>
          <w:color w:val="000000"/>
          <w:sz w:val="22"/>
          <w:szCs w:val="22"/>
          <w:lang w:eastAsia="es-PE"/>
        </w:rPr>
      </w:pPr>
    </w:p>
    <w:p w14:paraId="31135FAF" w14:textId="5FE31386" w:rsidR="00234379" w:rsidRDefault="002413A0" w:rsidP="00A4437E">
      <w:pPr>
        <w:numPr>
          <w:ilvl w:val="0"/>
          <w:numId w:val="49"/>
        </w:numPr>
        <w:tabs>
          <w:tab w:val="clear" w:pos="1440"/>
          <w:tab w:val="num" w:pos="567"/>
        </w:tabs>
        <w:spacing w:after="0" w:line="240" w:lineRule="auto"/>
        <w:ind w:left="567" w:hanging="567"/>
        <w:contextualSpacing/>
        <w:jc w:val="both"/>
        <w:rPr>
          <w:rFonts w:ascii="Arial Narrow" w:eastAsia="Arial Narrow" w:hAnsi="Arial Narrow" w:cs="Arial Narrow"/>
          <w:color w:val="000000"/>
          <w:sz w:val="22"/>
          <w:szCs w:val="22"/>
          <w:lang w:eastAsia="es-PE"/>
        </w:rPr>
      </w:pPr>
      <w:r>
        <w:rPr>
          <w:rFonts w:ascii="Arial Narrow" w:eastAsia="Arial Narrow" w:hAnsi="Arial Narrow" w:cs="Arial Narrow"/>
          <w:color w:val="000000"/>
          <w:sz w:val="22"/>
          <w:szCs w:val="22"/>
          <w:lang w:eastAsia="es-PE"/>
        </w:rPr>
        <w:t xml:space="preserve">La Secretaría Técnica considera que la Resolución 2 se encuentra inmersa en causal de nulidad, toda vez que declaró inadmisible la denuncia, a pesar de que la señora [APELLIDO] presentó el escrito de subsanación de denuncia el 13 de agosto de 2025.</w:t>
      </w:r>
      <w:r w:rsidR="00026478" w:rsidRPr="00234379">
        <w:rPr>
          <w:rFonts w:ascii="Arial Narrow" w:eastAsia="Arial Narrow" w:hAnsi="Arial Narrow" w:cs="Arial Narrow"/>
          <w:color w:val="000000"/>
          <w:sz w:val="22"/>
          <w:szCs w:val="22"/>
          <w:lang w:eastAsia="es-PE"/>
        </w:rPr>
        <w:t xml:space="preserve"/>
      </w:r>
      <w:r w:rsidR="00284CBB" w:rsidRPr="00234379">
        <w:rPr>
          <w:rFonts w:ascii="Arial Narrow" w:eastAsia="Arial Narrow" w:hAnsi="Arial Narrow" w:cs="Arial Narrow"/>
          <w:color w:val="000000"/>
          <w:sz w:val="22"/>
          <w:szCs w:val="22"/>
          <w:lang w:eastAsia="es-PE"/>
        </w:rPr>
        <w:t/>
      </w:r>
      <w:r>
        <w:rPr>
          <w:rFonts w:ascii="Arial Narrow" w:eastAsia="Arial Narrow" w:hAnsi="Arial Narrow" w:cs="Arial Narrow"/>
          <w:color w:val="000000"/>
          <w:sz w:val="22"/>
          <w:szCs w:val="22"/>
          <w:lang w:eastAsia="es-PE"/>
        </w:rPr>
        <w:t/>
      </w:r>
    </w:p>
    <w:p w14:paraId="76FE45C7" w14:textId="77777777" w:rsidR="00234379" w:rsidRDefault="00234379" w:rsidP="00A4437E">
      <w:pPr>
        <w:spacing w:before="0" w:after="0" w:line="240" w:lineRule="auto"/>
        <w:ind w:left="567"/>
        <w:contextualSpacing/>
        <w:jc w:val="both"/>
        <w:rPr>
          <w:rFonts w:ascii="Arial Narrow" w:eastAsia="Arial Narrow" w:hAnsi="Arial Narrow" w:cs="Arial Narrow"/>
          <w:color w:val="000000"/>
          <w:sz w:val="22"/>
          <w:szCs w:val="22"/>
          <w:lang w:eastAsia="es-PE"/>
        </w:rPr>
      </w:pPr>
    </w:p>
    <w:p w14:paraId="06AC933F" w14:textId="6ACCAC0A" w:rsidR="00C11531" w:rsidRPr="00E26609" w:rsidRDefault="002413A0" w:rsidP="00A4437E">
      <w:pPr>
        <w:numPr>
          <w:ilvl w:val="0"/>
          <w:numId w:val="49"/>
        </w:numPr>
        <w:tabs>
          <w:tab w:val="clear" w:pos="1440"/>
          <w:tab w:val="num" w:pos="567"/>
        </w:tabs>
        <w:spacing w:after="0" w:line="240" w:lineRule="auto"/>
        <w:ind w:left="567" w:hanging="567"/>
        <w:contextualSpacing/>
        <w:jc w:val="both"/>
        <w:rPr>
          <w:rFonts w:ascii="Arial Narrow" w:eastAsia="Arial Narrow" w:hAnsi="Arial Narrow" w:cs="Arial Narrow"/>
          <w:color w:val="000000"/>
          <w:sz w:val="22"/>
          <w:szCs w:val="22"/>
          <w:lang w:eastAsia="es-PE"/>
        </w:rPr>
      </w:pPr>
      <w:r>
        <w:rPr>
          <w:rFonts w:ascii="Arial Narrow" w:eastAsia="Arial Narrow" w:hAnsi="Arial Narrow" w:cs="Arial Narrow"/>
          <w:color w:val="000000"/>
          <w:sz w:val="22"/>
          <w:szCs w:val="22"/>
          <w:lang w:eastAsia="es-PE"/>
        </w:rPr>
        <w:t>La</w:t>
      </w:r>
      <w:r w:rsidR="00026478" w:rsidRPr="00234379">
        <w:rPr>
          <w:rFonts w:ascii="Arial Narrow" w:eastAsia="Arial Narrow" w:hAnsi="Arial Narrow" w:cs="Arial Narrow"/>
          <w:color w:val="000000"/>
          <w:sz w:val="22"/>
          <w:szCs w:val="22"/>
          <w:lang w:eastAsia="es-PE"/>
        </w:rPr>
        <w:t xml:space="preserve"> inconsistencia en la Resolución 2 evidencia que </w:t>
      </w:r>
      <w:r w:rsidR="00284CBB" w:rsidRPr="00234379">
        <w:rPr>
          <w:rFonts w:ascii="Arial Narrow" w:eastAsia="Arial Narrow" w:hAnsi="Arial Narrow" w:cs="Arial Narrow"/>
          <w:color w:val="000000"/>
          <w:sz w:val="22"/>
          <w:szCs w:val="22"/>
          <w:lang w:eastAsia="es-PE"/>
        </w:rPr>
        <w:t>el</w:t>
      </w:r>
      <w:r w:rsidR="00026478" w:rsidRPr="00234379">
        <w:rPr>
          <w:rFonts w:ascii="Arial Narrow" w:eastAsia="Arial Narrow" w:hAnsi="Arial Narrow" w:cs="Arial Narrow"/>
          <w:color w:val="000000"/>
          <w:sz w:val="22"/>
          <w:szCs w:val="22"/>
          <w:lang w:eastAsia="es-PE"/>
        </w:rPr>
        <w:t xml:space="preserve"> referido acto administrativo no fue</w:t>
      </w:r>
      <w:r w:rsidR="00284CBB" w:rsidRPr="00234379">
        <w:rPr>
          <w:rFonts w:ascii="Arial Narrow" w:eastAsia="Arial Narrow" w:hAnsi="Arial Narrow" w:cs="Arial Narrow"/>
          <w:color w:val="000000"/>
          <w:sz w:val="22"/>
          <w:szCs w:val="22"/>
          <w:lang w:eastAsia="es-PE"/>
        </w:rPr>
        <w:t xml:space="preserve"> </w:t>
      </w:r>
      <w:r w:rsidR="00026478" w:rsidRPr="00234379">
        <w:rPr>
          <w:rFonts w:ascii="Arial Narrow" w:eastAsia="Arial Narrow" w:hAnsi="Arial Narrow" w:cs="Arial Narrow"/>
          <w:color w:val="000000"/>
          <w:sz w:val="22"/>
          <w:szCs w:val="22"/>
          <w:lang w:eastAsia="es-PE"/>
        </w:rPr>
        <w:t xml:space="preserve">válidamente </w:t>
      </w:r>
      <w:r w:rsidR="00284CBB" w:rsidRPr="00234379">
        <w:rPr>
          <w:rFonts w:ascii="Arial Narrow" w:eastAsia="Arial Narrow" w:hAnsi="Arial Narrow" w:cs="Arial Narrow"/>
          <w:color w:val="000000"/>
          <w:sz w:val="22"/>
          <w:szCs w:val="22"/>
          <w:lang w:eastAsia="es-PE"/>
        </w:rPr>
        <w:t>motivado</w:t>
      </w:r>
      <w:r w:rsidR="00026478" w:rsidRPr="00234379">
        <w:rPr>
          <w:rFonts w:ascii="Arial Narrow" w:eastAsia="Arial Narrow" w:hAnsi="Arial Narrow" w:cs="Arial Narrow"/>
          <w:color w:val="000000"/>
          <w:sz w:val="22"/>
          <w:szCs w:val="22"/>
          <w:lang w:eastAsia="es-PE"/>
        </w:rPr>
        <w:t xml:space="preserve">, </w:t>
      </w:r>
      <w:r w:rsidR="00D517D6" w:rsidRPr="00234379">
        <w:rPr>
          <w:rFonts w:ascii="Arial Narrow" w:eastAsia="Arial Narrow" w:hAnsi="Arial Narrow" w:cs="Arial Narrow"/>
          <w:color w:val="000000"/>
          <w:sz w:val="22"/>
          <w:szCs w:val="22"/>
          <w:lang w:eastAsia="es-PE"/>
        </w:rPr>
        <w:t xml:space="preserve">toda vez que </w:t>
      </w:r>
      <w:r w:rsidR="003C0AA1" w:rsidRPr="00234379">
        <w:rPr>
          <w:rFonts w:ascii="Arial Narrow" w:eastAsia="Arial Narrow" w:hAnsi="Arial Narrow" w:cs="Arial Narrow"/>
          <w:color w:val="000000"/>
          <w:sz w:val="22"/>
          <w:szCs w:val="22"/>
          <w:lang w:eastAsia="es-PE"/>
        </w:rPr>
        <w:t>contraviene</w:t>
      </w:r>
      <w:r w:rsidR="00026478" w:rsidRPr="00234379">
        <w:rPr>
          <w:rFonts w:ascii="Arial Narrow" w:eastAsia="Arial Narrow" w:hAnsi="Arial Narrow" w:cs="Arial Narrow"/>
          <w:color w:val="000000"/>
          <w:sz w:val="22"/>
          <w:szCs w:val="22"/>
          <w:lang w:eastAsia="es-PE"/>
        </w:rPr>
        <w:t xml:space="preserve"> con lo dispuesto en </w:t>
      </w:r>
      <w:r w:rsidR="00317A9F" w:rsidRPr="00234379">
        <w:rPr>
          <w:rFonts w:ascii="Arial Narrow" w:eastAsia="Arial Narrow" w:hAnsi="Arial Narrow" w:cs="Arial Narrow"/>
          <w:color w:val="000000"/>
          <w:sz w:val="22"/>
          <w:szCs w:val="22"/>
          <w:lang w:eastAsia="es-PE"/>
        </w:rPr>
        <w:t xml:space="preserve">el artículo 24 </w:t>
      </w:r>
      <w:r w:rsidR="00D517D6" w:rsidRPr="00234379">
        <w:rPr>
          <w:rFonts w:ascii="Arial Narrow" w:eastAsia="Arial Narrow" w:hAnsi="Arial Narrow" w:cs="Arial Narrow"/>
          <w:color w:val="000000"/>
          <w:sz w:val="22"/>
          <w:szCs w:val="22"/>
          <w:lang w:eastAsia="es-PE"/>
        </w:rPr>
        <w:t xml:space="preserve">de la </w:t>
      </w:r>
      <w:r w:rsidR="00317A9F" w:rsidRPr="00234379">
        <w:rPr>
          <w:rFonts w:ascii="Arial Narrow" w:eastAsia="Arial Narrow" w:hAnsi="Arial Narrow" w:cs="Arial Narrow"/>
          <w:color w:val="000000"/>
          <w:sz w:val="22"/>
          <w:szCs w:val="22"/>
          <w:lang w:eastAsia="es-PE"/>
        </w:rPr>
        <w:t>Ley sobre Facultades, Normas y Organización del Indecopi</w:t>
      </w:r>
      <w:r w:rsidR="00026478" w:rsidRPr="00234379">
        <w:rPr>
          <w:rFonts w:ascii="Arial Narrow" w:eastAsia="Arial Narrow" w:hAnsi="Arial Narrow" w:cs="Arial Narrow"/>
          <w:color w:val="000000"/>
          <w:sz w:val="22"/>
          <w:szCs w:val="22"/>
          <w:lang w:eastAsia="es-PE"/>
        </w:rPr>
        <w:t xml:space="preserve">, </w:t>
      </w:r>
      <w:r w:rsidR="00D517D6" w:rsidRPr="00234379">
        <w:rPr>
          <w:rFonts w:ascii="Arial Narrow" w:eastAsia="Arial Narrow" w:hAnsi="Arial Narrow" w:cs="Arial Narrow"/>
          <w:color w:val="000000"/>
          <w:sz w:val="22"/>
          <w:szCs w:val="22"/>
          <w:lang w:eastAsia="es-PE"/>
        </w:rPr>
        <w:t>en la medida</w:t>
      </w:r>
      <w:r w:rsidR="003C0AA1" w:rsidRPr="00234379">
        <w:rPr>
          <w:rFonts w:ascii="Arial Narrow" w:eastAsia="Arial Narrow" w:hAnsi="Arial Narrow" w:cs="Arial Narrow"/>
          <w:color w:val="000000"/>
          <w:sz w:val="22"/>
          <w:szCs w:val="22"/>
          <w:lang w:eastAsia="es-PE"/>
        </w:rPr>
        <w:t xml:space="preserve"> que ha quedado acreditado que se produjo la</w:t>
      </w:r>
      <w:r w:rsidR="00D517D6" w:rsidRPr="00234379">
        <w:rPr>
          <w:rFonts w:ascii="Arial Narrow" w:eastAsia="Arial Narrow" w:hAnsi="Arial Narrow" w:cs="Arial Narrow"/>
          <w:color w:val="000000"/>
          <w:sz w:val="22"/>
          <w:szCs w:val="22"/>
          <w:lang w:eastAsia="es-PE"/>
        </w:rPr>
        <w:t xml:space="preserve"> subsanación </w:t>
      </w:r>
      <w:r w:rsidR="003C0AA1" w:rsidRPr="00234379">
        <w:rPr>
          <w:rFonts w:ascii="Arial Narrow" w:eastAsia="Arial Narrow" w:hAnsi="Arial Narrow" w:cs="Arial Narrow"/>
          <w:color w:val="000000"/>
          <w:sz w:val="22"/>
          <w:szCs w:val="22"/>
          <w:lang w:eastAsia="es-PE"/>
        </w:rPr>
        <w:t>de la denuncia</w:t>
      </w:r>
      <w:r w:rsidR="00026478" w:rsidRPr="00234379">
        <w:rPr>
          <w:rFonts w:ascii="Arial Narrow" w:eastAsia="Arial Narrow" w:hAnsi="Arial Narrow" w:cs="Arial Narrow"/>
          <w:color w:val="000000"/>
          <w:sz w:val="22"/>
          <w:szCs w:val="22"/>
          <w:lang w:eastAsia="es-PE"/>
        </w:rPr>
        <w:t>.</w:t>
      </w:r>
    </w:p>
    <w:p w14:paraId="751BEFB4" w14:textId="77777777" w:rsidR="00E26609" w:rsidRDefault="00E26609" w:rsidP="00A4437E">
      <w:pPr>
        <w:spacing w:before="0" w:after="0" w:line="240" w:lineRule="auto"/>
        <w:ind w:left="567"/>
        <w:contextualSpacing/>
        <w:jc w:val="both"/>
        <w:rPr>
          <w:rFonts w:ascii="Arial Narrow" w:eastAsia="Arial Narrow" w:hAnsi="Arial Narrow" w:cs="Arial Narrow"/>
          <w:color w:val="000000"/>
          <w:sz w:val="22"/>
          <w:szCs w:val="22"/>
          <w:lang w:eastAsia="es-PE"/>
        </w:rPr>
      </w:pPr>
    </w:p>
    <w:p w14:paraId="3CCC5A2F" w14:textId="35B8297A" w:rsidR="00C11531" w:rsidRPr="00234379" w:rsidRDefault="00C11531" w:rsidP="00A4437E">
      <w:pPr>
        <w:numPr>
          <w:ilvl w:val="0"/>
          <w:numId w:val="49"/>
        </w:numPr>
        <w:tabs>
          <w:tab w:val="clear" w:pos="1440"/>
          <w:tab w:val="num" w:pos="567"/>
        </w:tabs>
        <w:spacing w:after="0" w:line="240" w:lineRule="auto"/>
        <w:ind w:left="567" w:hanging="567"/>
        <w:contextualSpacing/>
        <w:jc w:val="both"/>
        <w:rPr>
          <w:rFonts w:ascii="Arial Narrow" w:eastAsia="Arial Narrow" w:hAnsi="Arial Narrow" w:cs="Arial Narrow"/>
          <w:color w:val="000000"/>
          <w:sz w:val="22"/>
          <w:szCs w:val="22"/>
          <w:lang w:eastAsia="es-PE"/>
        </w:rPr>
      </w:pPr>
      <w:r>
        <w:rPr>
          <w:rFonts w:ascii="Arial Narrow" w:eastAsia="Arial Narrow" w:hAnsi="Arial Narrow" w:cs="Arial Narrow"/>
          <w:color w:val="000000"/>
          <w:sz w:val="22"/>
          <w:szCs w:val="22"/>
          <w:lang w:eastAsia="es-PE"/>
        </w:rPr>
        <w:lastRenderedPageBreak/>
        <w:t xml:space="preserve">En ese sentido, se procede a dejar sin efecto la Resolución 2 del 14 de agosto de 2025, mediante la cual la denuncia interpuesta por la señora [DENUNCIANTE] fue declarada inadmisible; así como su acto de notificación.</w:t>
      </w:r>
      <w:r w:rsidRPr="00C11531">
        <w:rPr>
          <w:rFonts w:ascii="Arial Narrow" w:eastAsia="Arial Narrow" w:hAnsi="Arial Narrow" w:cs="Arial Narrow"/>
          <w:color w:val="000000"/>
          <w:sz w:val="22"/>
          <w:szCs w:val="22"/>
          <w:lang w:eastAsia="es-PE"/>
        </w:rPr>
        <w:t xml:space="preserve"/>
      </w:r>
    </w:p>
    <w:p w14:paraId="2AB210D2" w14:textId="77777777" w:rsidR="001874F7" w:rsidRPr="00D5131F" w:rsidRDefault="001874F7" w:rsidP="00A4437E">
      <w:pPr>
        <w:spacing w:before="0" w:after="0" w:line="240" w:lineRule="auto"/>
        <w:contextualSpacing/>
        <w:jc w:val="both"/>
        <w:rPr>
          <w:rFonts w:ascii="Arial Narrow" w:eastAsia="Arial Narrow" w:hAnsi="Arial Narrow" w:cs="Arial Narrow"/>
          <w:b/>
          <w:color w:val="000000"/>
          <w:sz w:val="22"/>
          <w:szCs w:val="22"/>
          <w:lang w:eastAsia="es-PE"/>
        </w:rPr>
      </w:pPr>
    </w:p>
    <w:p w14:paraId="0C3C1458" w14:textId="77777777" w:rsidR="001874F7" w:rsidRPr="005F37F5" w:rsidRDefault="001874F7" w:rsidP="00A4437E">
      <w:pPr>
        <w:pStyle w:val="Prrafodelista"/>
        <w:numPr>
          <w:ilvl w:val="0"/>
          <w:numId w:val="46"/>
        </w:numPr>
        <w:tabs>
          <w:tab w:val="clear" w:pos="1080"/>
          <w:tab w:val="num" w:pos="567"/>
        </w:tabs>
        <w:spacing w:after="0" w:line="240" w:lineRule="auto"/>
        <w:ind w:left="567" w:hanging="567"/>
        <w:jc w:val="both"/>
        <w:rPr>
          <w:rFonts w:ascii="Arial Narrow" w:eastAsia="Arial Narrow" w:hAnsi="Arial Narrow" w:cs="Arial Narrow"/>
          <w:b/>
          <w:color w:val="000000"/>
          <w:sz w:val="22"/>
          <w:szCs w:val="22"/>
          <w:lang w:eastAsia="es-PE"/>
        </w:rPr>
      </w:pPr>
      <w:r w:rsidRPr="00C74402">
        <w:rPr>
          <w:rFonts w:ascii="Arial Narrow" w:eastAsia="Arial Narrow" w:hAnsi="Arial Narrow" w:cs="Arial Narrow"/>
          <w:b/>
          <w:color w:val="000000"/>
          <w:sz w:val="22"/>
          <w:szCs w:val="22"/>
          <w:lang w:eastAsia="es-PE"/>
        </w:rPr>
        <w:t xml:space="preserve">DE LA </w:t>
      </w:r>
      <w:r w:rsidRPr="005F37F5">
        <w:rPr>
          <w:rFonts w:ascii="Arial Narrow" w:eastAsia="Arial Narrow" w:hAnsi="Arial Narrow" w:cs="Arial Narrow"/>
          <w:b/>
          <w:color w:val="000000"/>
          <w:sz w:val="22"/>
          <w:szCs w:val="22"/>
          <w:lang w:eastAsia="es-PE"/>
        </w:rPr>
        <w:t>ADMISIÓN A TRÁMITE DE LA DENUNCIA</w:t>
      </w:r>
    </w:p>
    <w:p w14:paraId="77E53574" w14:textId="77777777" w:rsidR="001874F7" w:rsidRPr="005F37F5" w:rsidRDefault="001874F7" w:rsidP="00A4437E">
      <w:pPr>
        <w:spacing w:before="0" w:after="0" w:line="240" w:lineRule="auto"/>
        <w:ind w:left="567"/>
        <w:contextualSpacing/>
        <w:jc w:val="both"/>
        <w:rPr>
          <w:rFonts w:ascii="Arial Narrow" w:eastAsia="Arial Narrow" w:hAnsi="Arial Narrow" w:cs="Arial Narrow"/>
          <w:b/>
          <w:color w:val="000000"/>
          <w:sz w:val="22"/>
          <w:szCs w:val="22"/>
          <w:lang w:eastAsia="es-PE"/>
        </w:rPr>
      </w:pPr>
    </w:p>
    <w:p w14:paraId="4B4C2DEF" w14:textId="35F9C30E" w:rsidR="00F66543" w:rsidRPr="002B77C8" w:rsidRDefault="001874F7" w:rsidP="00F66543">
      <w:pPr>
        <w:pStyle w:val="Prrafodelista"/>
        <w:numPr>
          <w:ilvl w:val="0"/>
          <w:numId w:val="48"/>
        </w:numPr>
        <w:spacing w:after="0" w:line="240" w:lineRule="auto"/>
        <w:ind w:left="567" w:hanging="567"/>
        <w:jc w:val="both"/>
        <w:rPr>
          <w:rFonts w:ascii="Arial Narrow" w:eastAsia="Arial Narrow" w:hAnsi="Arial Narrow" w:cs="Arial Narrow"/>
          <w:sz w:val="22"/>
          <w:szCs w:val="22"/>
        </w:rPr>
      </w:pPr>
      <w:bookmarkStart w:id="1" w:name="_Hlk140755208"/>
      <w:bookmarkStart w:id="2" w:name="_Hlk155945813"/>
      <w:bookmarkStart w:id="3" w:name="_Hlk155944687"/>
      <w:r w:rsidRPr="005F37F5">
        <w:rPr>
          <w:rFonts w:ascii="Arial Narrow" w:eastAsia="Arial Narrow" w:hAnsi="Arial Narrow" w:cs="Arial Narrow"/>
          <w:color w:val="000000"/>
          <w:sz w:val="22"/>
          <w:szCs w:val="22"/>
          <w:lang w:eastAsia="es-PE"/>
        </w:rPr>
        <w:t xml:space="preserve">La Secretaría </w:t>
      </w:r>
      <w:bookmarkEnd w:id="1"/>
      <w:bookmarkEnd w:id="2"/>
      <w:bookmarkEnd w:id="3"/>
      <w:r w:rsidRPr="005F37F5">
        <w:rPr>
          <w:rFonts w:ascii="Arial Narrow" w:eastAsia="Arial Narrow" w:hAnsi="Arial Narrow" w:cs="Arial Narrow"/>
          <w:color w:val="000000"/>
          <w:sz w:val="22"/>
          <w:szCs w:val="22"/>
          <w:lang w:eastAsia="es-PE"/>
        </w:rPr>
        <w:t>Técnica de la Comisión de Protección al Consumidor 1 (en adelante, la Secretaría Técnica), en ejercicio de sus facultades</w:t>
      </w:r>
      <w:r w:rsidRPr="005F37F5">
        <w:rPr>
          <w:rStyle w:val="Refdenotaalpie"/>
          <w:rFonts w:ascii="Arial Narrow" w:eastAsia="Arial Narrow" w:hAnsi="Arial Narrow" w:cs="Arial Narrow"/>
          <w:sz w:val="22"/>
          <w:szCs w:val="22"/>
          <w:vertAlign w:val="superscript"/>
        </w:rPr>
        <w:footnoteReference w:id="5"/>
      </w:r>
      <w:r w:rsidRPr="005F37F5">
        <w:rPr>
          <w:rFonts w:ascii="Arial Narrow" w:eastAsia="Arial Narrow" w:hAnsi="Arial Narrow" w:cs="Arial Narrow"/>
          <w:color w:val="000000"/>
          <w:sz w:val="22"/>
          <w:szCs w:val="22"/>
          <w:lang w:eastAsia="es-PE"/>
        </w:rPr>
        <w:t xml:space="preserve">, </w:t>
      </w:r>
      <w:r w:rsidR="00F66543" w:rsidRPr="005F37F5">
        <w:rPr>
          <w:rFonts w:ascii="Arial Narrow" w:eastAsia="Arial Narrow" w:hAnsi="Arial Narrow" w:cs="Arial Narrow"/>
          <w:color w:val="000000"/>
          <w:sz w:val="22"/>
          <w:szCs w:val="22"/>
          <w:lang w:eastAsia="es-PE"/>
        </w:rPr>
        <w:t xml:space="preserve">considera </w:t>
      </w:r>
      <w:r w:rsidR="00F66543" w:rsidRPr="005F37F5">
        <w:rPr>
          <w:rFonts w:ascii="Arial Narrow" w:eastAsia="Arial Narrow" w:hAnsi="Arial Narrow" w:cs="Arial Narrow"/>
          <w:sz w:val="22"/>
          <w:szCs w:val="22"/>
        </w:rPr>
        <w:t xml:space="preserve">que el hecho denunciado, consistente en que </w:t>
      </w:r>
      <w:r w:rsidR="005F37F5" w:rsidRPr="005F37F5">
        <w:rPr>
          <w:rFonts w:ascii="Arial Narrow" w:eastAsia="Arial Narrow" w:hAnsi="Arial Narrow" w:cs="Arial Narrow"/>
          <w:sz w:val="22"/>
          <w:szCs w:val="22"/>
        </w:rPr>
        <w:t>La Positiva Seguros y Reaseguros S.A.A. no habría cumplido con remitir la póliza del Seguro de Sepelio contratado por la denunciante</w:t>
      </w:r>
      <w:r w:rsidR="00E95DA4" w:rsidRPr="005F37F5">
        <w:rPr>
          <w:rFonts w:ascii="Arial Narrow" w:eastAsia="Arial Narrow" w:hAnsi="Arial Narrow" w:cs="Arial Narrow"/>
          <w:sz w:val="22"/>
          <w:szCs w:val="22"/>
        </w:rPr>
        <w:t xml:space="preserve">. Por consiguiente, corresponde calificar el hecho materia de denuncia como una presunta infracción al deber de entregar a los usuarios copia de los contratos y demás documentación relacionada con </w:t>
      </w:r>
      <w:r w:rsidR="00E95DA4" w:rsidRPr="002B77C8">
        <w:rPr>
          <w:rFonts w:ascii="Arial Narrow" w:eastAsia="Arial Narrow" w:hAnsi="Arial Narrow" w:cs="Arial Narrow"/>
          <w:sz w:val="22"/>
          <w:szCs w:val="22"/>
        </w:rPr>
        <w:t>dichos actos jurídicos, tipificado en el literal e) del artículo 47 del Código</w:t>
      </w:r>
      <w:r w:rsidR="00E95DA4" w:rsidRPr="002B77C8">
        <w:rPr>
          <w:rStyle w:val="Refdenotaalpie"/>
          <w:rFonts w:ascii="Arial Narrow" w:eastAsia="Arial Narrow" w:hAnsi="Arial Narrow" w:cs="Arial Narrow"/>
          <w:sz w:val="22"/>
          <w:szCs w:val="22"/>
          <w:vertAlign w:val="superscript"/>
        </w:rPr>
        <w:footnoteReference w:id="6"/>
      </w:r>
      <w:r w:rsidR="00E95DA4" w:rsidRPr="002B77C8">
        <w:rPr>
          <w:rFonts w:ascii="Arial Narrow" w:eastAsia="Arial Narrow" w:hAnsi="Arial Narrow" w:cs="Arial Narrow"/>
          <w:sz w:val="22"/>
          <w:szCs w:val="22"/>
        </w:rPr>
        <w:t>.</w:t>
      </w:r>
    </w:p>
    <w:p w14:paraId="3E478C55" w14:textId="77777777" w:rsidR="00E95DA4" w:rsidRPr="002B77C8" w:rsidRDefault="00E95DA4" w:rsidP="00E95DA4">
      <w:pPr>
        <w:pStyle w:val="Prrafodelista"/>
        <w:spacing w:before="0" w:after="0" w:line="240" w:lineRule="auto"/>
        <w:ind w:left="567"/>
        <w:jc w:val="both"/>
        <w:rPr>
          <w:rFonts w:ascii="Arial Narrow" w:eastAsia="Arial Narrow" w:hAnsi="Arial Narrow" w:cs="Arial Narrow"/>
          <w:sz w:val="22"/>
          <w:szCs w:val="22"/>
        </w:rPr>
      </w:pPr>
    </w:p>
    <w:p w14:paraId="1E76DA57" w14:textId="435431BB" w:rsidR="00E95DA4" w:rsidRPr="002B77C8" w:rsidRDefault="00E95DA4" w:rsidP="00F66543">
      <w:pPr>
        <w:pStyle w:val="Prrafodelista"/>
        <w:numPr>
          <w:ilvl w:val="0"/>
          <w:numId w:val="48"/>
        </w:numPr>
        <w:spacing w:after="0" w:line="240" w:lineRule="auto"/>
        <w:ind w:left="567" w:hanging="567"/>
        <w:jc w:val="both"/>
        <w:rPr>
          <w:rFonts w:ascii="Arial Narrow" w:eastAsia="Arial Narrow" w:hAnsi="Arial Narrow" w:cs="Arial Narrow"/>
          <w:sz w:val="22"/>
          <w:szCs w:val="22"/>
        </w:rPr>
      </w:pPr>
      <w:r w:rsidRPr="002B77C8">
        <w:rPr>
          <w:rFonts w:ascii="Arial Narrow" w:eastAsia="Arial Narrow" w:hAnsi="Arial Narrow" w:cs="Arial Narrow"/>
          <w:sz w:val="22"/>
          <w:szCs w:val="22"/>
        </w:rPr>
        <w:t xml:space="preserve">Así también, </w:t>
      </w:r>
      <w:r w:rsidRPr="002B77C8">
        <w:rPr>
          <w:rFonts w:ascii="Arial Narrow" w:eastAsia="Arial Narrow" w:hAnsi="Arial Narrow" w:cs="Arial Narrow"/>
          <w:color w:val="000000"/>
          <w:sz w:val="22"/>
          <w:szCs w:val="22"/>
          <w:lang w:eastAsia="es-PE"/>
        </w:rPr>
        <w:t xml:space="preserve">la Secretaría Técnica, en ejercicio de sus facultades, considera </w:t>
      </w:r>
      <w:r w:rsidRPr="002B77C8">
        <w:rPr>
          <w:rFonts w:ascii="Arial Narrow" w:eastAsia="Arial Narrow" w:hAnsi="Arial Narrow" w:cs="Arial Narrow"/>
          <w:sz w:val="22"/>
          <w:szCs w:val="22"/>
        </w:rPr>
        <w:t xml:space="preserve">que el hecho denunciado, consistente en que </w:t>
      </w:r>
      <w:r w:rsidR="002B77C8" w:rsidRPr="002B77C8">
        <w:rPr>
          <w:rFonts w:ascii="Arial Narrow" w:eastAsia="Arial Narrow" w:hAnsi="Arial Narrow" w:cs="Arial Narrow"/>
          <w:sz w:val="22"/>
          <w:szCs w:val="22"/>
        </w:rPr>
        <w:t>La Positiva Seguros y Reaseguros S.A.A. no habría cumplido con remitir la póliza del Seguro oncológico contratado por la denunciante</w:t>
      </w:r>
      <w:r w:rsidRPr="002B77C8">
        <w:rPr>
          <w:rFonts w:ascii="Arial Narrow" w:eastAsia="Arial Narrow" w:hAnsi="Arial Narrow" w:cs="Arial Narrow"/>
          <w:sz w:val="22"/>
          <w:szCs w:val="22"/>
        </w:rPr>
        <w:t>. 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2B77C8">
        <w:rPr>
          <w:rFonts w:ascii="Arial Narrow" w:eastAsia="Arial Narrow" w:hAnsi="Arial Narrow" w:cs="Arial Narrow"/>
          <w:sz w:val="22"/>
          <w:szCs w:val="22"/>
        </w:rPr>
        <w:t>.</w:t>
      </w:r>
    </w:p>
    <w:p w14:paraId="448AFEF1" w14:textId="77777777" w:rsidR="00F66543" w:rsidRPr="002B77C8" w:rsidRDefault="00F66543" w:rsidP="00F66543">
      <w:pPr>
        <w:pStyle w:val="Prrafodelista"/>
        <w:spacing w:before="0" w:after="0" w:line="240" w:lineRule="auto"/>
        <w:ind w:left="567"/>
        <w:jc w:val="both"/>
        <w:rPr>
          <w:rFonts w:ascii="Arial Narrow" w:eastAsia="Arial Narrow" w:hAnsi="Arial Narrow" w:cs="Arial Narrow"/>
          <w:sz w:val="22"/>
          <w:szCs w:val="22"/>
        </w:rPr>
      </w:pPr>
    </w:p>
    <w:p w14:paraId="3330E03D" w14:textId="000DF2DD" w:rsidR="00F66543" w:rsidRPr="002B77C8" w:rsidRDefault="00F66543" w:rsidP="008C606B">
      <w:pPr>
        <w:pStyle w:val="Prrafodelista"/>
        <w:numPr>
          <w:ilvl w:val="0"/>
          <w:numId w:val="48"/>
        </w:numPr>
        <w:spacing w:after="0" w:line="240" w:lineRule="auto"/>
        <w:ind w:left="567" w:hanging="567"/>
        <w:jc w:val="both"/>
        <w:rPr>
          <w:rFonts w:ascii="Arial Narrow" w:eastAsia="Arial Narrow" w:hAnsi="Arial Narrow" w:cs="Arial Narrow"/>
          <w:sz w:val="22"/>
          <w:szCs w:val="22"/>
        </w:rPr>
      </w:pPr>
      <w:r w:rsidRPr="002B77C8">
        <w:rPr>
          <w:rFonts w:ascii="Arial Narrow" w:eastAsia="Arial Narrow" w:hAnsi="Arial Narrow" w:cs="Arial Narrow"/>
          <w:sz w:val="22"/>
          <w:szCs w:val="22"/>
        </w:rPr>
        <w:t xml:space="preserve">Así también, </w:t>
      </w:r>
      <w:r w:rsidR="00E51247" w:rsidRPr="002B77C8">
        <w:rPr>
          <w:rFonts w:ascii="Arial Narrow" w:eastAsia="Arial Narrow" w:hAnsi="Arial Narrow" w:cs="Arial Narrow"/>
          <w:color w:val="000000"/>
          <w:sz w:val="22"/>
          <w:szCs w:val="22"/>
          <w:lang w:eastAsia="es-PE"/>
        </w:rPr>
        <w:t xml:space="preserve">la Secretaría Técnica, en ejercicio de sus facultades, considera </w:t>
      </w:r>
      <w:r w:rsidR="00E51247" w:rsidRPr="002B77C8">
        <w:rPr>
          <w:rFonts w:ascii="Arial Narrow" w:eastAsia="Arial Narrow" w:hAnsi="Arial Narrow" w:cs="Arial Narrow"/>
          <w:sz w:val="22"/>
          <w:szCs w:val="22"/>
        </w:rPr>
        <w:t xml:space="preserve">que el hecho denunciado, consistente en que </w:t>
      </w:r>
      <w:r w:rsidR="002B77C8" w:rsidRPr="002B77C8">
        <w:rPr>
          <w:rFonts w:ascii="Arial Narrow" w:eastAsia="Arial Narrow" w:hAnsi="Arial Narrow" w:cs="Arial Narrow"/>
          <w:sz w:val="22"/>
          <w:szCs w:val="22"/>
        </w:rPr>
        <w:t>La Positiva Seguros y Reaseguros S.A.A. habría anulado indebidamente de la póliza del Seguro Oncológico contratada por la denunciante</w:t>
      </w:r>
      <w:r w:rsidR="00E95DA4" w:rsidRPr="002B77C8">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E95DA4" w:rsidRPr="002B77C8">
        <w:rPr>
          <w:rFonts w:ascii="Arial Narrow" w:eastAsia="Arial Narrow" w:hAnsi="Arial Narrow" w:cs="Arial Narrow"/>
          <w:color w:val="000000"/>
          <w:sz w:val="22"/>
          <w:szCs w:val="22"/>
          <w:lang w:eastAsia="es-PE"/>
        </w:rPr>
        <w:t/>
      </w:r>
      <w:r w:rsidR="00E95DA4" w:rsidRPr="002B77C8">
        <w:rPr>
          <w:rFonts w:ascii="Arial Narrow" w:eastAsia="Arial Narrow" w:hAnsi="Arial Narrow" w:cs="Arial Narrow"/>
          <w:sz w:val="22"/>
          <w:szCs w:val="22"/>
        </w:rPr>
        <w:t xml:space="preserve"> y 19</w:t>
      </w:r>
      <w:r w:rsidR="00E95DA4" w:rsidRPr="002B77C8">
        <w:rPr>
          <w:rFonts w:ascii="Arial Narrow" w:eastAsia="Arial Narrow" w:hAnsi="Arial Narrow" w:cs="Arial Narrow"/>
          <w:color w:val="000000"/>
          <w:sz w:val="22"/>
          <w:szCs w:val="22"/>
          <w:lang w:eastAsia="es-PE"/>
        </w:rPr>
        <w:t/>
      </w:r>
      <w:r w:rsidR="00E95DA4" w:rsidRPr="002B77C8">
        <w:rPr>
          <w:rFonts w:ascii="Arial Narrow" w:eastAsia="Arial Narrow" w:hAnsi="Arial Narrow" w:cs="Arial Narrow"/>
          <w:sz w:val="22"/>
          <w:szCs w:val="22"/>
        </w:rPr>
        <w:t xml:space="preserve"> del Código</w:t>
      </w:r>
      <w:r w:rsidR="00E95DA4" w:rsidRPr="002B77C8">
        <w:rPr>
          <w:rStyle w:val="Refdenotaalpie"/>
          <w:rFonts w:ascii="Arial Narrow" w:eastAsia="Arial Narrow" w:hAnsi="Arial Narrow" w:cs="Arial Narrow"/>
          <w:sz w:val="22"/>
          <w:szCs w:val="22"/>
          <w:vertAlign w:val="superscript"/>
        </w:rPr>
        <w:footnoteReference w:id="7"/>
      </w:r>
      <w:r w:rsidR="00E95DA4" w:rsidRPr="002B77C8">
        <w:rPr>
          <w:rFonts w:ascii="Arial Narrow" w:eastAsia="Arial Narrow" w:hAnsi="Arial Narrow" w:cs="Arial Narrow"/>
          <w:sz w:val="22"/>
          <w:szCs w:val="22"/>
        </w:rPr>
        <w:t>.</w:t>
      </w:r>
    </w:p>
    <w:p w14:paraId="1AF52C1D" w14:textId="77777777" w:rsidR="005F37F5" w:rsidRPr="002B77C8" w:rsidRDefault="005F37F5" w:rsidP="005F37F5">
      <w:pPr>
        <w:spacing w:before="0" w:after="0" w:line="240" w:lineRule="auto"/>
        <w:jc w:val="both"/>
        <w:rPr>
          <w:rFonts w:ascii="Arial Narrow" w:eastAsia="Arial Narrow" w:hAnsi="Arial Narrow" w:cs="Arial Narrow"/>
          <w:sz w:val="22"/>
          <w:szCs w:val="22"/>
        </w:rPr>
      </w:pPr>
    </w:p>
    <w:p w14:paraId="75176125" w14:textId="691CF23F" w:rsidR="00F66543" w:rsidRPr="00420849" w:rsidRDefault="00F66543" w:rsidP="00F66543">
      <w:pPr>
        <w:pStyle w:val="Prrafodelista"/>
        <w:numPr>
          <w:ilvl w:val="0"/>
          <w:numId w:val="48"/>
        </w:numPr>
        <w:spacing w:after="0" w:line="240" w:lineRule="auto"/>
        <w:ind w:left="567" w:hanging="567"/>
        <w:jc w:val="both"/>
        <w:rPr>
          <w:rFonts w:ascii="Arial Narrow" w:eastAsia="Arial Narrow" w:hAnsi="Arial Narrow" w:cs="Arial Narrow"/>
          <w:sz w:val="22"/>
          <w:szCs w:val="22"/>
        </w:rPr>
      </w:pPr>
      <w:r w:rsidRPr="002B77C8">
        <w:rPr>
          <w:rFonts w:ascii="Arial Narrow" w:eastAsia="Arial Narrow" w:hAnsi="Arial Narrow" w:cs="Arial Narrow"/>
          <w:sz w:val="22"/>
          <w:szCs w:val="22"/>
        </w:rPr>
        <w:t xml:space="preserve">Asimismo, </w:t>
      </w:r>
      <w:r w:rsidRPr="002B77C8">
        <w:rPr>
          <w:rFonts w:ascii="Arial Narrow" w:eastAsia="Arial Narrow" w:hAnsi="Arial Narrow" w:cs="Arial Narrow"/>
          <w:color w:val="000000"/>
          <w:sz w:val="22"/>
          <w:szCs w:val="22"/>
          <w:lang w:eastAsia="es-PE"/>
        </w:rPr>
        <w:t xml:space="preserve">la Secretaría Técnica, en ejercicio de sus facultades, considera </w:t>
      </w:r>
      <w:r w:rsidRPr="002B77C8">
        <w:rPr>
          <w:rFonts w:ascii="Arial Narrow" w:eastAsia="Arial Narrow" w:hAnsi="Arial Narrow" w:cs="Arial Narrow"/>
          <w:sz w:val="22"/>
          <w:szCs w:val="22"/>
        </w:rPr>
        <w:t xml:space="preserve">que el hecho denunciado, consistente en que </w:t>
      </w:r>
      <w:r w:rsidR="002B77C8" w:rsidRPr="002B77C8">
        <w:rPr>
          <w:rFonts w:ascii="Arial Narrow" w:eastAsia="Arial Narrow" w:hAnsi="Arial Narrow" w:cs="Arial Narrow"/>
          <w:sz w:val="22"/>
          <w:szCs w:val="22"/>
        </w:rPr>
        <w:t>La Positiva Seguros y Reaseguros S.A.A. habría anulado indebidamente la póliza del Seguro de Sepelio contratada por la denunciante, generando que no obtenga la cobertura ante el fallecimiento de su madre</w:t>
      </w:r>
      <w:r w:rsidR="00E95DA4" w:rsidRPr="002B77C8">
        <w:rPr>
          <w:rFonts w:ascii="Arial Narrow" w:eastAsia="Arial Narrow" w:hAnsi="Arial Narrow" w:cs="Arial Narrow"/>
          <w:sz w:val="22"/>
          <w:szCs w:val="22"/>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w:t>
      </w:r>
      <w:r w:rsidR="00E95DA4" w:rsidRPr="00420849">
        <w:rPr>
          <w:rFonts w:ascii="Arial Narrow" w:eastAsia="Arial Narrow" w:hAnsi="Arial Narrow" w:cs="Arial Narrow"/>
          <w:sz w:val="22"/>
          <w:szCs w:val="22"/>
        </w:rPr>
        <w:t>idoneidad, tipificado en los artículos 18</w:t>
      </w:r>
      <w:r w:rsidR="00E95DA4" w:rsidRPr="00420849">
        <w:rPr>
          <w:rFonts w:ascii="Arial Narrow" w:eastAsia="Arial Narrow" w:hAnsi="Arial Narrow" w:cs="Arial Narrow"/>
          <w:color w:val="000000"/>
          <w:sz w:val="22"/>
          <w:szCs w:val="22"/>
          <w:lang w:eastAsia="es-PE"/>
        </w:rPr>
        <w:t/>
      </w:r>
      <w:r w:rsidR="00E95DA4" w:rsidRPr="00420849">
        <w:rPr>
          <w:rFonts w:ascii="Arial Narrow" w:eastAsia="Arial Narrow" w:hAnsi="Arial Narrow" w:cs="Arial Narrow"/>
          <w:sz w:val="22"/>
          <w:szCs w:val="22"/>
        </w:rPr>
        <w:t xml:space="preserve"> y 19</w:t>
      </w:r>
      <w:r w:rsidR="00E95DA4" w:rsidRPr="00420849">
        <w:rPr>
          <w:rFonts w:ascii="Arial Narrow" w:eastAsia="Arial Narrow" w:hAnsi="Arial Narrow" w:cs="Arial Narrow"/>
          <w:color w:val="000000"/>
          <w:sz w:val="22"/>
          <w:szCs w:val="22"/>
          <w:lang w:eastAsia="es-PE"/>
        </w:rPr>
        <w:t/>
      </w:r>
      <w:r w:rsidR="00E95DA4" w:rsidRPr="00420849">
        <w:rPr>
          <w:rFonts w:ascii="Arial Narrow" w:eastAsia="Arial Narrow" w:hAnsi="Arial Narrow" w:cs="Arial Narrow"/>
          <w:sz w:val="22"/>
          <w:szCs w:val="22"/>
        </w:rPr>
        <w:t xml:space="preserve"> del Código</w:t>
      </w:r>
      <w:r w:rsidRPr="00420849">
        <w:rPr>
          <w:rFonts w:ascii="Arial Narrow" w:eastAsia="Arial Narrow" w:hAnsi="Arial Narrow" w:cs="Arial Narrow"/>
          <w:sz w:val="22"/>
          <w:szCs w:val="22"/>
        </w:rPr>
        <w:t>.</w:t>
      </w:r>
    </w:p>
    <w:p w14:paraId="1CF6B23E" w14:textId="77777777" w:rsidR="00F66543" w:rsidRPr="00420849" w:rsidRDefault="00F66543" w:rsidP="00F66543">
      <w:pPr>
        <w:spacing w:before="0" w:after="0" w:line="240" w:lineRule="auto"/>
        <w:jc w:val="both"/>
        <w:rPr>
          <w:rFonts w:ascii="Arial Narrow" w:eastAsia="Arial Narrow" w:hAnsi="Arial Narrow" w:cs="Arial Narrow"/>
          <w:sz w:val="22"/>
          <w:szCs w:val="22"/>
        </w:rPr>
      </w:pPr>
    </w:p>
    <w:p w14:paraId="3F20BA48" w14:textId="5124CBC8" w:rsidR="00F66543" w:rsidRPr="00420849" w:rsidRDefault="00F66543" w:rsidP="00F66543">
      <w:pPr>
        <w:pStyle w:val="Prrafodelista"/>
        <w:numPr>
          <w:ilvl w:val="0"/>
          <w:numId w:val="48"/>
        </w:numPr>
        <w:spacing w:after="0" w:line="240" w:lineRule="auto"/>
        <w:ind w:left="567" w:hanging="567"/>
        <w:jc w:val="both"/>
        <w:rPr>
          <w:rFonts w:ascii="Arial Narrow" w:eastAsia="Arial Narrow" w:hAnsi="Arial Narrow" w:cs="Arial Narrow"/>
          <w:sz w:val="22"/>
          <w:szCs w:val="22"/>
        </w:rPr>
      </w:pPr>
      <w:r w:rsidRPr="00420849">
        <w:rPr>
          <w:rFonts w:ascii="Arial Narrow" w:eastAsia="Arial Narrow" w:hAnsi="Arial Narrow" w:cs="Arial Narrow"/>
          <w:color w:val="000000"/>
          <w:sz w:val="22"/>
          <w:szCs w:val="22"/>
          <w:lang w:eastAsia="es-PE"/>
        </w:rPr>
        <w:t xml:space="preserve">Además, la Secretaría Técnica, en ejercicio de sus facultades, considera </w:t>
      </w:r>
      <w:r w:rsidRPr="00420849">
        <w:rPr>
          <w:rFonts w:ascii="Arial Narrow" w:eastAsia="Arial Narrow" w:hAnsi="Arial Narrow" w:cs="Arial Narrow"/>
          <w:sz w:val="22"/>
          <w:szCs w:val="22"/>
        </w:rPr>
        <w:t xml:space="preserve">que el hecho denunciado, consistente en que </w:t>
      </w:r>
      <w:r w:rsidR="00420849" w:rsidRPr="00420849">
        <w:rPr>
          <w:rFonts w:ascii="Arial Narrow" w:eastAsia="Arial Narrow" w:hAnsi="Arial Narrow" w:cs="Arial Narrow"/>
          <w:sz w:val="22"/>
          <w:szCs w:val="22"/>
        </w:rPr>
        <w:t xml:space="preserve">el Comité de Administración del Fondo de Asistencia y Estímulo de los Trabajadores del Sector Educación no habría cumplido con informar a la denunciante sobre los términos y condiciones del Seguro Oncológico suscrito con La Positiva Seguros y Reaseguros </w:t>
      </w:r>
      <w:proofErr w:type="gramStart"/>
      <w:r w:rsidR="00420849" w:rsidRPr="00420849">
        <w:rPr>
          <w:rFonts w:ascii="Arial Narrow" w:eastAsia="Arial Narrow" w:hAnsi="Arial Narrow" w:cs="Arial Narrow"/>
          <w:sz w:val="22"/>
          <w:szCs w:val="22"/>
        </w:rPr>
        <w:t xml:space="preserve">S.A.A</w:t>
      </w:r>
      <w:r w:rsidR="00420849" w:rsidRPr="00420849">
        <w:rPr>
          <w:rFonts w:ascii="Arial Narrow" w:eastAsia="Arial Narrow" w:hAnsi="Arial Narrow" w:cs="Arial Narrow"/>
          <w:sz w:val="22"/>
          <w:szCs w:val="22"/>
        </w:rPr>
        <w:t xml:space="preserve">.;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w:t>
      </w:r>
      <w:proofErr w:type="gramEnd"/>
      <w:r w:rsidR="00420849" w:rsidRPr="00420849">
        <w:rPr>
          <w:rFonts w:ascii="Arial Narrow" w:eastAsia="Arial Narrow" w:hAnsi="Arial Narrow" w:cs="Arial Narrow"/>
          <w:sz w:val="22"/>
          <w:szCs w:val="22"/>
        </w:rPr>
        <w:t xml:space="preserve"/>
      </w:r>
      <w:r w:rsidRPr="00420849">
        <w:rPr>
          <w:rFonts w:ascii="Arial Narrow" w:eastAsia="Arial Narrow" w:hAnsi="Arial Narrow" w:cs="Arial Narrow"/>
          <w:bCs/>
          <w:color w:val="000000"/>
          <w:sz w:val="22"/>
          <w:szCs w:val="22"/>
          <w:lang w:eastAsia="es-PE"/>
        </w:rPr>
        <w:t xml:space="preserve"/>
      </w:r>
      <w:bookmarkStart w:id="4" w:name="_Hlk195611851"/>
      <w:r w:rsidRPr="00420849">
        <w:rPr>
          <w:rFonts w:ascii="Arial Narrow" w:eastAsia="Arial Narrow" w:hAnsi="Arial Narrow" w:cs="Arial Narrow"/>
          <w:bCs/>
          <w:color w:val="000000"/>
          <w:sz w:val="22"/>
          <w:szCs w:val="22"/>
          <w:lang w:eastAsia="es-PE"/>
        </w:rPr>
        <w:t xml:space="preserve"/>
      </w:r>
      <w:bookmarkEnd w:id="4"/>
      <w:r w:rsidRPr="00420849">
        <w:rPr>
          <w:rFonts w:ascii="Arial Narrow" w:eastAsia="Arial Narrow" w:hAnsi="Arial Narrow" w:cs="Arial Narrow"/>
          <w:bCs/>
          <w:color w:val="000000"/>
          <w:sz w:val="22"/>
          <w:szCs w:val="22"/>
          <w:lang w:eastAsia="es-PE"/>
        </w:rPr>
        <w:t xml:space="preserve"/>
      </w:r>
      <w:r w:rsidRPr="00420849">
        <w:rPr>
          <w:rStyle w:val="Refdenotaalpie"/>
          <w:rFonts w:ascii="Arial Narrow" w:eastAsia="Arial Narrow" w:hAnsi="Arial Narrow" w:cs="Arial Narrow"/>
          <w:bCs/>
          <w:color w:val="000000"/>
          <w:sz w:val="22"/>
          <w:szCs w:val="22"/>
          <w:vertAlign w:val="superscript"/>
          <w:lang w:eastAsia="es-PE"/>
        </w:rPr>
        <w:footnoteReference w:id="8"/>
      </w:r>
      <w:r w:rsidRPr="00420849">
        <w:rPr>
          <w:rFonts w:ascii="Arial Narrow" w:eastAsia="Arial Narrow" w:hAnsi="Arial Narrow" w:cs="Arial Narrow"/>
          <w:bCs/>
          <w:color w:val="000000"/>
          <w:sz w:val="22"/>
          <w:szCs w:val="22"/>
          <w:lang w:eastAsia="es-PE"/>
        </w:rPr>
        <w:t xml:space="preserve">. </w:t>
      </w:r>
    </w:p>
    <w:p w14:paraId="65973A1D" w14:textId="77777777" w:rsidR="00F66543" w:rsidRPr="00420849" w:rsidRDefault="00F66543" w:rsidP="00F66543">
      <w:pPr>
        <w:pStyle w:val="Prrafodelista"/>
        <w:spacing w:before="0" w:after="0" w:line="240" w:lineRule="auto"/>
        <w:rPr>
          <w:rFonts w:ascii="Arial Narrow" w:eastAsia="Arial Narrow" w:hAnsi="Arial Narrow" w:cs="Arial Narrow"/>
          <w:bCs/>
          <w:color w:val="000000"/>
          <w:sz w:val="22"/>
          <w:szCs w:val="22"/>
          <w:lang w:eastAsia="es-PE"/>
        </w:rPr>
      </w:pPr>
    </w:p>
    <w:p w14:paraId="759D6231" w14:textId="1B8E9DB0" w:rsidR="00F66543" w:rsidRPr="00420849" w:rsidRDefault="00F66543" w:rsidP="00F66543">
      <w:pPr>
        <w:pStyle w:val="Prrafodelista"/>
        <w:numPr>
          <w:ilvl w:val="0"/>
          <w:numId w:val="48"/>
        </w:numPr>
        <w:spacing w:after="0" w:line="240" w:lineRule="auto"/>
        <w:ind w:left="567" w:hanging="567"/>
        <w:jc w:val="both"/>
        <w:rPr>
          <w:rFonts w:ascii="Arial Narrow" w:eastAsia="Arial Narrow" w:hAnsi="Arial Narrow" w:cs="Arial Narrow"/>
          <w:sz w:val="22"/>
          <w:szCs w:val="22"/>
        </w:rPr>
      </w:pPr>
      <w:r w:rsidRPr="00420849">
        <w:rPr>
          <w:rFonts w:ascii="Arial Narrow" w:eastAsia="Arial Narrow" w:hAnsi="Arial Narrow" w:cs="Arial Narrow"/>
          <w:sz w:val="22"/>
          <w:szCs w:val="22"/>
        </w:rPr>
        <w:t xml:space="preserve">Asimismo, la Secretaría Técnica, en ejercicio de sus facultades, </w:t>
      </w:r>
      <w:r w:rsidRPr="00420849">
        <w:rPr>
          <w:rFonts w:ascii="Arial Narrow" w:eastAsia="Arial Narrow" w:hAnsi="Arial Narrow" w:cs="Arial Narrow"/>
          <w:color w:val="000000"/>
          <w:sz w:val="22"/>
          <w:szCs w:val="22"/>
          <w:lang w:eastAsia="es-PE"/>
        </w:rPr>
        <w:t xml:space="preserve">considera </w:t>
      </w:r>
      <w:r w:rsidRPr="00420849">
        <w:rPr>
          <w:rFonts w:ascii="Arial Narrow" w:eastAsia="Arial Narrow" w:hAnsi="Arial Narrow" w:cs="Arial Narrow"/>
          <w:sz w:val="22"/>
          <w:szCs w:val="22"/>
        </w:rPr>
        <w:t xml:space="preserve">que el hecho denunciado</w:t>
      </w:r>
      <w:r w:rsidRPr="00420849">
        <w:rPr>
          <w:rFonts w:ascii="Arial Narrow" w:eastAsia="Arial Narrow" w:hAnsi="Arial Narrow" w:cs="Arial Narrow"/>
          <w:color w:val="000000"/>
          <w:sz w:val="22"/>
          <w:szCs w:val="22"/>
          <w:lang w:eastAsia="es-PE"/>
        </w:rPr>
        <w:t xml:space="preserve">, consistente en que </w:t>
      </w:r>
      <w:r w:rsidR="00420849" w:rsidRPr="00420849">
        <w:rPr>
          <w:rFonts w:ascii="Arial Narrow" w:eastAsia="Arial Narrow" w:hAnsi="Arial Narrow" w:cs="Arial Narrow"/>
          <w:sz w:val="22"/>
          <w:szCs w:val="22"/>
        </w:rPr>
        <w:t xml:space="preserve">el Comité de Administración del Fondo de Asistencia y Estímulo de los Trabajadores del Sector Educación no habría cumplido con informar a la denunciante sobre los términos y condiciones del Seguro de Sepelio suscrito con La Positiva Seguros y Reaseguros S.A.A</w:t>
      </w:r>
      <w:r w:rsidR="00E51247" w:rsidRPr="00420849">
        <w:rPr>
          <w:rFonts w:ascii="Arial Narrow" w:eastAsia="Arial Narrow" w:hAnsi="Arial Narrow" w:cs="Arial Narrow"/>
          <w:bCs/>
          <w:color w:val="000000"/>
          <w:sz w:val="22"/>
          <w:szCs w:val="22"/>
          <w:lang w:eastAsia="es-PE"/>
        </w:rPr>
        <w:t xml:space="preserve">;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w:t>
      </w:r>
      <w:r w:rsidRPr="00420849">
        <w:rPr>
          <w:rFonts w:ascii="Arial Narrow" w:eastAsia="Arial Narrow" w:hAnsi="Arial Narrow" w:cs="Arial Narrow"/>
          <w:sz w:val="22"/>
          <w:szCs w:val="22"/>
        </w:rPr>
        <w:t xml:space="preserve">.</w:t>
      </w:r>
    </w:p>
    <w:p w14:paraId="7B06DB85" w14:textId="31CCF514" w:rsidR="001874F7" w:rsidRPr="00F66543" w:rsidRDefault="001874F7" w:rsidP="00F66543">
      <w:pPr>
        <w:spacing w:before="0" w:after="0" w:line="240" w:lineRule="auto"/>
        <w:jc w:val="both"/>
        <w:rPr>
          <w:rFonts w:ascii="Arial Narrow" w:eastAsia="Arial Narrow" w:hAnsi="Arial Narrow" w:cs="Arial Narrow"/>
          <w:sz w:val="22"/>
          <w:szCs w:val="22"/>
          <w:lang w:eastAsia="es-PE"/>
        </w:rPr>
      </w:pPr>
    </w:p>
    <w:p w14:paraId="51206FBB" w14:textId="77777777" w:rsidR="001874F7" w:rsidRPr="0026598E" w:rsidRDefault="001874F7" w:rsidP="00A4437E">
      <w:pPr>
        <w:pStyle w:val="Prrafodelista"/>
        <w:numPr>
          <w:ilvl w:val="0"/>
          <w:numId w:val="48"/>
        </w:numPr>
        <w:spacing w:after="0" w:line="240" w:lineRule="auto"/>
        <w:ind w:left="567" w:hanging="567"/>
        <w:jc w:val="both"/>
        <w:rPr>
          <w:rFonts w:ascii="Arial Narrow" w:eastAsia="Arial Narrow" w:hAnsi="Arial Narrow" w:cs="Arial Narrow"/>
          <w:sz w:val="22"/>
          <w:szCs w:val="22"/>
          <w:lang w:eastAsia="es-PE"/>
        </w:rPr>
      </w:pPr>
      <w:r w:rsidRPr="0026598E">
        <w:rPr>
          <w:rFonts w:ascii="Arial Narrow" w:eastAsia="Arial Narrow" w:hAnsi="Arial Narrow" w:cs="Arial Narrow"/>
          <w:color w:val="000000"/>
          <w:sz w:val="22"/>
          <w:szCs w:val="22"/>
          <w:lang w:eastAsia="es-PE"/>
        </w:rPr>
        <w:t>En tanto la denuncia reúne los requisitos establecidos por la norma citada, corresponde admitirla a trámite</w:t>
      </w:r>
      <w:r w:rsidRPr="0026598E">
        <w:rPr>
          <w:rStyle w:val="Refdenotaalpie"/>
          <w:rFonts w:ascii="Arial Narrow" w:eastAsia="Arial Narrow" w:hAnsi="Arial Narrow" w:cs="Arial Narrow"/>
          <w:sz w:val="22"/>
          <w:szCs w:val="22"/>
          <w:vertAlign w:val="superscript"/>
        </w:rPr>
        <w:footnoteReference w:id="9"/>
      </w:r>
      <w:r w:rsidRPr="0026598E">
        <w:rPr>
          <w:rFonts w:ascii="Arial Narrow" w:eastAsia="Arial Narrow" w:hAnsi="Arial Narrow" w:cs="Arial Narrow"/>
          <w:color w:val="000000"/>
          <w:sz w:val="22"/>
          <w:szCs w:val="22"/>
          <w:lang w:eastAsia="es-PE"/>
        </w:rPr>
        <w:t>.</w:t>
      </w:r>
    </w:p>
    <w:p w14:paraId="646B40DB" w14:textId="77777777" w:rsidR="001874F7" w:rsidRPr="0026598E" w:rsidRDefault="001874F7" w:rsidP="00A4437E">
      <w:pPr>
        <w:spacing w:before="0" w:after="0" w:line="240" w:lineRule="auto"/>
        <w:ind w:left="567"/>
        <w:contextualSpacing/>
        <w:jc w:val="both"/>
        <w:rPr>
          <w:rFonts w:ascii="Arial Narrow" w:eastAsia="Arial Narrow" w:hAnsi="Arial Narrow" w:cs="Arial Narrow"/>
          <w:color w:val="000000"/>
          <w:sz w:val="22"/>
          <w:szCs w:val="22"/>
          <w:lang w:eastAsia="es-PE"/>
        </w:rPr>
      </w:pPr>
    </w:p>
    <w:p w14:paraId="01A40F4B" w14:textId="77777777" w:rsidR="001874F7" w:rsidRPr="0026598E" w:rsidRDefault="001874F7" w:rsidP="00A4437E">
      <w:pPr>
        <w:pStyle w:val="Prrafodelista"/>
        <w:numPr>
          <w:ilvl w:val="0"/>
          <w:numId w:val="46"/>
        </w:numPr>
        <w:tabs>
          <w:tab w:val="clear" w:pos="1080"/>
          <w:tab w:val="num" w:pos="567"/>
        </w:tabs>
        <w:spacing w:after="0" w:line="240" w:lineRule="auto"/>
        <w:ind w:left="567" w:hanging="567"/>
        <w:jc w:val="both"/>
        <w:rPr>
          <w:rFonts w:ascii="Arial Narrow" w:eastAsia="Arial Narrow" w:hAnsi="Arial Narrow" w:cs="Arial Narrow"/>
          <w:b/>
          <w:color w:val="000000"/>
          <w:sz w:val="22"/>
          <w:szCs w:val="22"/>
          <w:lang w:eastAsia="es-PE"/>
        </w:rPr>
      </w:pPr>
      <w:r w:rsidRPr="0026598E">
        <w:rPr>
          <w:rFonts w:ascii="Arial Narrow" w:eastAsia="Arial Narrow" w:hAnsi="Arial Narrow" w:cs="Arial Narrow"/>
          <w:b/>
          <w:color w:val="000000"/>
          <w:sz w:val="22"/>
          <w:szCs w:val="22"/>
          <w:lang w:eastAsia="es-PE"/>
        </w:rPr>
        <w:t>REQUERIMIENTO DE INFORMACIÓN</w:t>
      </w:r>
    </w:p>
    <w:p w14:paraId="0DEB5BC8" w14:textId="77777777" w:rsidR="001874F7" w:rsidRPr="0026598E" w:rsidRDefault="001874F7" w:rsidP="00A4437E">
      <w:pPr>
        <w:spacing w:before="0" w:after="0" w:line="240" w:lineRule="auto"/>
        <w:jc w:val="both"/>
        <w:rPr>
          <w:rFonts w:ascii="Arial Narrow" w:eastAsia="Arial Narrow" w:hAnsi="Arial Narrow" w:cs="Arial Narrow"/>
          <w:color w:val="000000"/>
          <w:sz w:val="22"/>
          <w:szCs w:val="22"/>
          <w:lang w:val="es-ES" w:eastAsia="es-ES"/>
        </w:rPr>
      </w:pPr>
    </w:p>
    <w:p w14:paraId="192CCF97" w14:textId="77777777" w:rsidR="001874F7" w:rsidRPr="005725E4" w:rsidRDefault="001874F7" w:rsidP="00A4437E">
      <w:pPr>
        <w:pStyle w:val="Prrafodelista"/>
        <w:numPr>
          <w:ilvl w:val="0"/>
          <w:numId w:val="48"/>
        </w:numPr>
        <w:spacing w:after="0" w:line="240" w:lineRule="auto"/>
        <w:ind w:left="567" w:hanging="567"/>
        <w:jc w:val="both"/>
        <w:rPr>
          <w:rFonts w:ascii="Arial Narrow" w:eastAsia="Arial Narrow" w:hAnsi="Arial Narrow" w:cs="Arial Narrow"/>
          <w:color w:val="000000"/>
          <w:sz w:val="22"/>
          <w:szCs w:val="22"/>
          <w:lang w:val="es-ES" w:eastAsia="es-ES"/>
        </w:rPr>
      </w:pPr>
      <w:r w:rsidRPr="0026598E">
        <w:rPr>
          <w:rFonts w:ascii="Arial Narrow" w:eastAsia="Arial Narrow" w:hAnsi="Arial Narrow" w:cs="Arial Narrow"/>
          <w:color w:val="000000"/>
          <w:sz w:val="22"/>
          <w:szCs w:val="22"/>
          <w:lang w:val="es-ES" w:eastAsia="es-ES"/>
        </w:rPr>
        <w:t xml:space="preserve">A efectos de tener mayores elementos que sirvan para la resolución definitiva del presente caso, </w:t>
      </w:r>
      <w:r w:rsidRPr="006658F7">
        <w:rPr>
          <w:rFonts w:ascii="Arial Narrow" w:eastAsia="Arial Narrow" w:hAnsi="Arial Narrow" w:cs="Arial Narrow"/>
          <w:color w:val="000000"/>
          <w:sz w:val="22"/>
          <w:szCs w:val="22"/>
          <w:lang w:val="es-ES" w:eastAsia="es-ES"/>
        </w:rPr>
        <w:t xml:space="preserve">la Secretaría Técnica, </w:t>
      </w:r>
      <w:r w:rsidRPr="000077B4">
        <w:rPr>
          <w:rFonts w:ascii="Arial Narrow" w:eastAsia="Arial Narrow" w:hAnsi="Arial Narrow" w:cs="Arial Narrow"/>
          <w:color w:val="000000"/>
          <w:sz w:val="22"/>
          <w:szCs w:val="22"/>
          <w:lang w:val="es-ES" w:eastAsia="es-ES"/>
        </w:rPr>
        <w:t>en ejercicio de las facultades que la ley le confiere</w:t>
      </w:r>
      <w:r w:rsidRPr="005725E4">
        <w:rPr>
          <w:rFonts w:ascii="Arial Narrow" w:eastAsia="Arial Narrow" w:hAnsi="Arial Narrow" w:cs="Arial Narrow"/>
          <w:color w:val="000000"/>
          <w:sz w:val="22"/>
          <w:szCs w:val="22"/>
          <w:lang w:val="es-ES" w:eastAsia="es-ES"/>
        </w:rPr>
        <w:t>, conviene requerir a los proveedores denunciados que, en un plazo no mayor de cinco (5) días hábiles contado a partir del día siguiente de la notificación de la presente resolución, cumplan con lo siguiente:</w:t>
      </w:r>
    </w:p>
    <w:p w14:paraId="6724A138" w14:textId="77777777" w:rsidR="001874F7" w:rsidRPr="005725E4" w:rsidRDefault="001874F7" w:rsidP="00A4437E">
      <w:pPr>
        <w:pStyle w:val="Prrafodelista"/>
        <w:spacing w:before="0" w:after="0" w:line="240" w:lineRule="auto"/>
        <w:ind w:left="567"/>
        <w:jc w:val="both"/>
        <w:rPr>
          <w:rFonts w:ascii="Arial Narrow" w:eastAsia="Arial Narrow" w:hAnsi="Arial Narrow" w:cs="Arial Narrow"/>
          <w:color w:val="000000"/>
          <w:sz w:val="22"/>
          <w:szCs w:val="22"/>
          <w:lang w:val="es-ES" w:eastAsia="es-ES"/>
        </w:rPr>
      </w:pPr>
    </w:p>
    <w:p w14:paraId="0349BCDF" w14:textId="1EA11558" w:rsidR="001874F7" w:rsidRPr="00B64623" w:rsidRDefault="001874F7" w:rsidP="00A4437E">
      <w:pPr>
        <w:pStyle w:val="Prrafodelista"/>
        <w:spacing w:after="0" w:line="240" w:lineRule="auto"/>
        <w:ind w:left="567"/>
        <w:jc w:val="both"/>
        <w:rPr>
          <w:rFonts w:ascii="Arial Narrow" w:eastAsia="Arial Narrow" w:hAnsi="Arial Narrow" w:cs="Arial Narrow"/>
          <w:color w:val="000000"/>
          <w:sz w:val="22"/>
          <w:szCs w:val="22"/>
          <w:lang w:val="es-ES" w:eastAsia="es-ES"/>
        </w:rPr>
      </w:pPr>
      <w:r w:rsidRPr="005725E4">
        <w:rPr>
          <w:rFonts w:ascii="Arial Narrow" w:eastAsia="Arial Narrow" w:hAnsi="Arial Narrow" w:cs="Arial Narrow"/>
          <w:color w:val="000000"/>
          <w:sz w:val="22"/>
          <w:szCs w:val="22"/>
          <w:u w:val="single"/>
          <w:lang w:val="es-ES" w:eastAsia="es-ES"/>
        </w:rPr>
        <w:t xml:space="preserve">A </w:t>
      </w:r>
      <w:proofErr w:type="spellStart"/>
      <w:r w:rsidR="005725E4" w:rsidRPr="005725E4">
        <w:rPr>
          <w:rFonts w:ascii="Arial Narrow" w:eastAsia="Arial Narrow" w:hAnsi="Arial Narrow" w:cs="Arial Narrow"/>
          <w:color w:val="000000"/>
          <w:sz w:val="22"/>
          <w:szCs w:val="22"/>
          <w:u w:val="single"/>
          <w:lang w:val="es-ES" w:eastAsia="es-ES"/>
        </w:rPr>
        <w:t>Cafae</w:t>
      </w:r>
      <w:proofErr w:type="spellEnd"/>
      <w:r w:rsidR="005725E4" w:rsidRPr="005725E4">
        <w:rPr>
          <w:rFonts w:ascii="Arial Narrow" w:eastAsia="Arial Narrow" w:hAnsi="Arial Narrow" w:cs="Arial Narrow"/>
          <w:color w:val="000000"/>
          <w:sz w:val="22"/>
          <w:szCs w:val="22"/>
          <w:u w:val="single"/>
          <w:lang w:val="es-ES" w:eastAsia="es-ES"/>
        </w:rPr>
        <w:t>-SE</w:t>
      </w:r>
      <w:r w:rsidRPr="00C62A87">
        <w:rPr>
          <w:rFonts w:ascii="Arial Narrow" w:eastAsia="Arial Narrow" w:hAnsi="Arial Narrow" w:cs="Arial Narrow"/>
          <w:color w:val="000000"/>
          <w:sz w:val="22"/>
          <w:szCs w:val="22"/>
          <w:lang w:val="es-ES" w:eastAsia="es-ES"/>
        </w:rPr>
        <w:t xml:space="preserve">:</w:t>
      </w:r>
      <w:r w:rsidRPr="00C62A87">
        <w:rPr>
          <w:rFonts w:ascii="Arial Narrow" w:eastAsia="Arial Narrow" w:hAnsi="Arial Narrow" w:cs="Arial Narrow"/>
          <w:color w:val="000000"/>
          <w:sz w:val="22"/>
          <w:szCs w:val="22"/>
          <w:lang w:val="es-ES" w:eastAsia="es-ES"/>
        </w:rPr>
        <w:t xml:space="preserve"> </w:t>
      </w:r>
      <w:r w:rsidR="00EE4CA6" w:rsidRPr="00C62A87">
        <w:rPr>
          <w:rFonts w:ascii="Arial Narrow" w:eastAsia="Arial Narrow" w:hAnsi="Arial Narrow" w:cs="Arial Narrow"/>
          <w:color w:val="000000"/>
          <w:sz w:val="22"/>
          <w:szCs w:val="22"/>
          <w:lang w:val="es-ES" w:eastAsia="es-ES"/>
        </w:rPr>
        <w:t>(i) presentar una copia debidamente suscrita de la Póliza del Seguro Oncológico y de Sepelio materia de denuncia; y, (</w:t>
      </w:r>
      <w:proofErr w:type="spellStart"/>
      <w:r w:rsidR="00EE4CA6" w:rsidRPr="00C62A87">
        <w:rPr>
          <w:rFonts w:ascii="Arial Narrow" w:eastAsia="Arial Narrow" w:hAnsi="Arial Narrow" w:cs="Arial Narrow"/>
          <w:color w:val="000000"/>
          <w:sz w:val="22"/>
          <w:szCs w:val="22"/>
          <w:lang w:val="es-ES" w:eastAsia="es-ES"/>
        </w:rPr>
        <w:t>ii</w:t>
      </w:r>
      <w:proofErr w:type="spellEnd"/>
      <w:r w:rsidR="00EE4CA6" w:rsidRPr="00C62A87">
        <w:rPr>
          <w:rFonts w:ascii="Arial Narrow" w:eastAsia="Arial Narrow" w:hAnsi="Arial Narrow" w:cs="Arial Narrow"/>
          <w:color w:val="000000"/>
          <w:sz w:val="22"/>
          <w:szCs w:val="22"/>
          <w:lang w:val="es-ES" w:eastAsia="es-ES"/>
        </w:rPr>
        <w:t>) presentar todas las comunicaciones cursadas con la parte denunciante en virtud de los hechos materia de denuncia</w:t>
      </w:r>
      <w:r w:rsidRPr="00C62A87">
        <w:rPr>
          <w:rFonts w:ascii="Arial Narrow" w:eastAsia="Arial Narrow" w:hAnsi="Arial Narrow" w:cs="Arial Narrow"/>
          <w:color w:val="000000"/>
          <w:sz w:val="22"/>
          <w:szCs w:val="22"/>
          <w:lang w:val="es-ES" w:eastAsia="es-ES"/>
        </w:rPr>
        <w:t>.</w:t>
      </w:r>
    </w:p>
    <w:p w14:paraId="3EDF78CD" w14:textId="77777777" w:rsidR="001874F7" w:rsidRPr="00B64623" w:rsidRDefault="001874F7" w:rsidP="00A4437E">
      <w:pPr>
        <w:pStyle w:val="Prrafodelista"/>
        <w:spacing w:before="0" w:after="0" w:line="240" w:lineRule="auto"/>
        <w:ind w:left="567"/>
        <w:jc w:val="both"/>
        <w:rPr>
          <w:rFonts w:ascii="Arial Narrow" w:eastAsia="Arial Narrow" w:hAnsi="Arial Narrow" w:cs="Arial Narrow"/>
          <w:color w:val="000000"/>
          <w:sz w:val="22"/>
          <w:szCs w:val="22"/>
          <w:u w:val="single"/>
          <w:lang w:val="es-ES" w:eastAsia="es-ES"/>
        </w:rPr>
      </w:pPr>
    </w:p>
    <w:p w14:paraId="7FE5B733" w14:textId="2DF33EA9" w:rsidR="001874F7" w:rsidRPr="001874F7" w:rsidRDefault="001874F7" w:rsidP="00A4437E">
      <w:pPr>
        <w:pStyle w:val="Prrafodelista"/>
        <w:spacing w:after="0" w:line="240" w:lineRule="auto"/>
        <w:ind w:left="567"/>
        <w:jc w:val="both"/>
        <w:rPr>
          <w:rFonts w:ascii="Arial Narrow" w:eastAsia="Arial Narrow" w:hAnsi="Arial Narrow" w:cs="Arial Narrow"/>
          <w:color w:val="000000"/>
          <w:sz w:val="22"/>
          <w:szCs w:val="22"/>
          <w:u w:val="single"/>
          <w:lang w:val="es-ES" w:eastAsia="es-ES"/>
        </w:rPr>
      </w:pPr>
      <w:r w:rsidRPr="005725E4">
        <w:rPr>
          <w:rFonts w:ascii="Arial Narrow" w:eastAsia="Arial Narrow" w:hAnsi="Arial Narrow" w:cs="Arial Narrow"/>
          <w:color w:val="000000"/>
          <w:sz w:val="22"/>
          <w:szCs w:val="22"/>
          <w:u w:val="single"/>
          <w:lang w:val="es-ES" w:eastAsia="es-ES"/>
        </w:rPr>
        <w:t xml:space="preserve">A </w:t>
      </w:r>
      <w:r w:rsidR="005725E4" w:rsidRPr="005725E4">
        <w:rPr>
          <w:rFonts w:ascii="Arial Narrow" w:eastAsia="Arial Narrow" w:hAnsi="Arial Narrow" w:cs="Arial Narrow"/>
          <w:color w:val="000000"/>
          <w:sz w:val="22"/>
          <w:szCs w:val="22"/>
          <w:u w:val="single"/>
          <w:lang w:val="es-ES" w:eastAsia="es-ES"/>
        </w:rPr>
        <w:t>La Positiva</w:t>
      </w:r>
      <w:r w:rsidRPr="00B64623">
        <w:rPr>
          <w:rFonts w:ascii="Arial Narrow" w:eastAsia="Arial Narrow" w:hAnsi="Arial Narrow" w:cs="Arial Narrow"/>
          <w:color w:val="000000"/>
          <w:sz w:val="22"/>
          <w:szCs w:val="22"/>
          <w:lang w:val="es-ES" w:eastAsia="es-ES"/>
        </w:rPr>
        <w:t>:</w:t>
      </w:r>
      <w:r w:rsidRPr="00B64623">
        <w:rPr>
          <w:rFonts w:ascii="Arial Narrow" w:eastAsia="Arial Narrow" w:hAnsi="Arial Narrow" w:cs="Arial Narrow"/>
          <w:color w:val="000000"/>
          <w:sz w:val="22"/>
          <w:szCs w:val="22"/>
          <w:lang w:eastAsia="es-ES"/>
        </w:rPr>
        <w:t xml:space="preserve"> </w:t>
      </w:r>
      <w:r w:rsidR="00EE4CA6" w:rsidRPr="00C62A87">
        <w:rPr>
          <w:rFonts w:ascii="Arial Narrow" w:eastAsia="Arial Narrow" w:hAnsi="Arial Narrow" w:cs="Arial Narrow"/>
          <w:color w:val="000000"/>
          <w:sz w:val="22"/>
          <w:szCs w:val="22"/>
          <w:lang w:val="es-ES" w:eastAsia="es-ES"/>
        </w:rPr>
        <w:t>(i) presentar una copia debidamente suscrita de la Póliza del Seguro Oncológico y de Sepelio materia de denuncia; y, (</w:t>
      </w:r>
      <w:proofErr w:type="spellStart"/>
      <w:r w:rsidR="00EE4CA6" w:rsidRPr="00C62A87">
        <w:rPr>
          <w:rFonts w:ascii="Arial Narrow" w:eastAsia="Arial Narrow" w:hAnsi="Arial Narrow" w:cs="Arial Narrow"/>
          <w:color w:val="000000"/>
          <w:sz w:val="22"/>
          <w:szCs w:val="22"/>
          <w:lang w:val="es-ES" w:eastAsia="es-ES"/>
        </w:rPr>
        <w:t>ii</w:t>
      </w:r>
      <w:proofErr w:type="spellEnd"/>
      <w:r w:rsidR="00EE4CA6" w:rsidRPr="00C62A87">
        <w:rPr>
          <w:rFonts w:ascii="Arial Narrow" w:eastAsia="Arial Narrow" w:hAnsi="Arial Narrow" w:cs="Arial Narrow"/>
          <w:color w:val="000000"/>
          <w:sz w:val="22"/>
          <w:szCs w:val="22"/>
          <w:lang w:val="es-ES" w:eastAsia="es-ES"/>
        </w:rPr>
        <w:t>) presentar todas las comunicaciones cursadas con la parte denunciante en virtud de los hechos materia de denuncia</w:t>
      </w:r>
      <w:r w:rsidRPr="00D858C5">
        <w:rPr>
          <w:rFonts w:ascii="Arial Narrow" w:eastAsia="Arial Narrow" w:hAnsi="Arial Narrow" w:cs="Arial Narrow"/>
          <w:color w:val="000000"/>
          <w:sz w:val="22"/>
          <w:szCs w:val="22"/>
          <w:lang w:val="es-ES" w:eastAsia="es-ES"/>
        </w:rPr>
        <w:t>.</w:t>
      </w:r>
    </w:p>
    <w:p w14:paraId="7DB8A239" w14:textId="77777777" w:rsidR="007E62C8" w:rsidRPr="0026598E" w:rsidRDefault="007E62C8" w:rsidP="00A4437E">
      <w:pPr>
        <w:pStyle w:val="Prrafodelista"/>
        <w:spacing w:before="0" w:after="0" w:line="240" w:lineRule="auto"/>
        <w:ind w:left="567"/>
        <w:jc w:val="both"/>
        <w:rPr>
          <w:rFonts w:ascii="Arial Narrow" w:eastAsia="Arial Narrow" w:hAnsi="Arial Narrow" w:cs="Arial Narrow"/>
          <w:color w:val="000000"/>
          <w:sz w:val="22"/>
          <w:szCs w:val="22"/>
          <w:lang w:val="es-ES" w:eastAsia="es-ES"/>
        </w:rPr>
      </w:pPr>
    </w:p>
    <w:p w14:paraId="2F346AFB" w14:textId="77777777" w:rsidR="007E62C8" w:rsidRPr="0026598E" w:rsidRDefault="007E62C8" w:rsidP="00A4437E">
      <w:pPr>
        <w:pStyle w:val="Prrafodelista"/>
        <w:numPr>
          <w:ilvl w:val="0"/>
          <w:numId w:val="46"/>
        </w:numPr>
        <w:tabs>
          <w:tab w:val="clear" w:pos="1080"/>
          <w:tab w:val="num" w:pos="567"/>
        </w:tabs>
        <w:spacing w:after="0" w:line="240" w:lineRule="auto"/>
        <w:ind w:left="567" w:hanging="567"/>
        <w:jc w:val="both"/>
        <w:rPr>
          <w:rFonts w:ascii="Arial Narrow" w:eastAsia="Arial Narrow" w:hAnsi="Arial Narrow" w:cs="Arial Narrow"/>
          <w:b/>
          <w:color w:val="000000"/>
          <w:sz w:val="22"/>
          <w:szCs w:val="22"/>
          <w:lang w:eastAsia="es-PE"/>
        </w:rPr>
      </w:pPr>
      <w:r w:rsidRPr="0026598E">
        <w:rPr>
          <w:rFonts w:ascii="Arial Narrow" w:eastAsia="Arial Narrow" w:hAnsi="Arial Narrow" w:cs="Arial Narrow"/>
          <w:b/>
          <w:color w:val="000000"/>
          <w:sz w:val="22"/>
          <w:szCs w:val="22"/>
          <w:lang w:eastAsia="es-PE"/>
        </w:rPr>
        <w:t xml:space="preserve">RESOLUCIÓN DE LA SECRETARÍA TÉCNICA </w:t>
      </w:r>
    </w:p>
    <w:p w14:paraId="08F8E5D8" w14:textId="77777777" w:rsidR="007E62C8" w:rsidRDefault="007E62C8" w:rsidP="00A4437E">
      <w:pPr>
        <w:spacing w:before="0" w:after="0" w:line="240" w:lineRule="auto"/>
        <w:jc w:val="both"/>
        <w:rPr>
          <w:rFonts w:ascii="Arial Narrow" w:eastAsia="Arial Narrow" w:hAnsi="Arial Narrow" w:cs="Arial Narrow"/>
          <w:b/>
          <w:color w:val="000000"/>
          <w:sz w:val="22"/>
          <w:szCs w:val="22"/>
          <w:lang w:eastAsia="es-PE"/>
        </w:rPr>
      </w:pPr>
    </w:p>
    <w:p w14:paraId="57BF3AF3" w14:textId="1894A20F" w:rsidR="007E62C8" w:rsidRPr="003C1285" w:rsidRDefault="007E62C8" w:rsidP="00A4437E">
      <w:pPr>
        <w:widowControl w:val="0"/>
        <w:spacing w:after="0" w:line="240" w:lineRule="auto"/>
        <w:ind w:right="7"/>
        <w:jc w:val="both"/>
        <w:rPr>
          <w:rFonts w:ascii="Arial Narrow" w:eastAsia="Arial Narrow" w:hAnsi="Arial Narrow" w:cs="Arial Narrow"/>
          <w:sz w:val="22"/>
          <w:szCs w:val="22"/>
        </w:rPr>
      </w:pPr>
      <w:r w:rsidRPr="0026598E">
        <w:rPr>
          <w:rFonts w:ascii="Arial Narrow" w:eastAsia="Arial Narrow" w:hAnsi="Arial Narrow" w:cs="Arial Narrow"/>
          <w:b/>
          <w:color w:val="000000"/>
          <w:sz w:val="22"/>
          <w:szCs w:val="22"/>
          <w:lang w:eastAsia="es-PE"/>
        </w:rPr>
        <w:t xml:space="preserve">PRIMERO:</w:t>
      </w:r>
      <w:r w:rsidRPr="0026598E">
        <w:rPr>
          <w:rFonts w:ascii="Arial Narrow" w:eastAsia="Arial Narrow" w:hAnsi="Arial Narrow" w:cs="Arial Narrow"/>
          <w:color w:val="000000"/>
          <w:sz w:val="22"/>
          <w:szCs w:val="22"/>
          <w:lang w:eastAsia="es-PE"/>
        </w:rPr>
        <w:t xml:space="preserve"> Dejar sin efecto la Resolución 2 del 14 de agosto de 2025, mediante la cual la denuncia interpuesta por la señora [DENUNCIANTE] fue declarada inadmisible; así como su acto de notificación.</w:t>
      </w:r>
      <w:r>
        <w:rPr>
          <w:rFonts w:ascii="Arial Narrow" w:eastAsia="Arial Narrow" w:hAnsi="Arial Narrow" w:cs="Arial Narrow"/>
          <w:sz w:val="22"/>
          <w:szCs w:val="22"/>
        </w:rPr>
        <w:t/>
      </w:r>
      <w:r w:rsidRPr="003C1285">
        <w:rPr>
          <w:rFonts w:ascii="Arial Narrow" w:eastAsia="Arial Narrow" w:hAnsi="Arial Narrow" w:cs="Arial Narrow"/>
          <w:sz w:val="22"/>
          <w:szCs w:val="22"/>
        </w:rPr>
        <w:t/>
      </w:r>
    </w:p>
    <w:p w14:paraId="54F50B4C" w14:textId="77777777" w:rsidR="007E62C8" w:rsidRPr="0026598E" w:rsidRDefault="007E62C8" w:rsidP="00A4437E">
      <w:pPr>
        <w:spacing w:before="0" w:after="0" w:line="240" w:lineRule="auto"/>
        <w:jc w:val="both"/>
        <w:rPr>
          <w:rFonts w:ascii="Arial Narrow" w:eastAsia="Arial Narrow" w:hAnsi="Arial Narrow" w:cs="Arial Narrow"/>
          <w:b/>
          <w:color w:val="000000"/>
          <w:sz w:val="22"/>
          <w:szCs w:val="22"/>
          <w:lang w:eastAsia="es-PE"/>
        </w:rPr>
      </w:pPr>
    </w:p>
    <w:p w14:paraId="6DDD73A1" w14:textId="457F3DB0" w:rsidR="0047631D" w:rsidRPr="00C74402" w:rsidRDefault="0047631D" w:rsidP="00A4437E">
      <w:pPr>
        <w:spacing w:after="0" w:line="240" w:lineRule="auto"/>
        <w:jc w:val="both"/>
        <w:rPr>
          <w:rFonts w:ascii="Arial Narrow" w:eastAsia="Arial Narrow" w:hAnsi="Arial Narrow" w:cs="Arial Narrow"/>
          <w:color w:val="000000"/>
          <w:sz w:val="22"/>
          <w:szCs w:val="22"/>
          <w:lang w:eastAsia="es-PE"/>
        </w:rPr>
      </w:pPr>
      <w:bookmarkStart w:id="5" w:name="_Hlk198890962"/>
      <w:r>
        <w:rPr>
          <w:rFonts w:ascii="Arial Narrow" w:eastAsia="Arial Narrow" w:hAnsi="Arial Narrow" w:cs="Arial Narrow"/>
          <w:b/>
          <w:color w:val="000000"/>
          <w:sz w:val="22"/>
          <w:szCs w:val="22"/>
          <w:lang w:eastAsia="es-PE"/>
        </w:rPr>
        <w:t xml:space="preserve">SEGUNDO:</w:t>
      </w:r>
      <w:r>
        <w:rPr>
          <w:rFonts w:ascii="Arial Narrow" w:eastAsia="Arial Narrow" w:hAnsi="Arial Narrow" w:cs="Arial Narrow"/>
          <w:color w:val="000000"/>
          <w:sz w:val="22"/>
          <w:szCs w:val="22"/>
          <w:lang w:eastAsia="es-PE"/>
        </w:rPr>
        <w:t xml:space="preserve"> admitir a trámite la denuncia del 1 de julio de 2025, subsanada mediante escrito del 13 de agosto de 2025, interpuesta por la señora [DENUNCIANTE] contra el Comité de Administración del Fondo de Asistencia y Estímulo de los Trabajadores del Sector Educación y La Positiva Seguros y Reaseguros S.A.A., por lo siguiente:</w:t>
      </w:r>
      <w:r w:rsidRPr="0026598E">
        <w:rPr>
          <w:rFonts w:ascii="Arial Narrow" w:eastAsia="Arial Narrow" w:hAnsi="Arial Narrow" w:cs="Arial Narrow"/>
          <w:color w:val="000000"/>
          <w:sz w:val="22"/>
          <w:szCs w:val="22"/>
          <w:lang w:eastAsia="es-PE"/>
        </w:rPr>
        <w:t xml:space="preserve"/>
      </w:r>
      <w:r w:rsidRPr="0026598E">
        <w:rPr>
          <w:rFonts w:ascii="Arial Narrow" w:eastAsia="Arial Narrow" w:hAnsi="Arial Narrow" w:cs="Arial Narrow"/>
          <w:color w:val="000000"/>
          <w:sz w:val="22"/>
          <w:szCs w:val="22"/>
          <w:shd w:val="clear" w:color="auto" w:fill="FFFFFF"/>
          <w:lang w:eastAsia="es-PE"/>
        </w:rPr>
        <w:t xml:space="preserve"/>
      </w:r>
      <w:r w:rsidR="005725E4" w:rsidRPr="00C020F4">
        <w:rPr>
          <w:rFonts w:ascii="Arial Narrow" w:eastAsia="Arial Narrow" w:hAnsi="Arial Narrow" w:cs="Arial Narrow"/>
          <w:color w:val="000000"/>
          <w:sz w:val="22"/>
          <w:szCs w:val="22"/>
          <w:lang w:val="es-ES" w:eastAsia="es-ES"/>
        </w:rPr>
        <w:t/>
      </w:r>
      <w:r w:rsidRPr="00FD4E49">
        <w:rPr>
          <w:rFonts w:ascii="Arial Narrow" w:eastAsia="Arial Narrow" w:hAnsi="Arial Narrow" w:cs="Arial Narrow"/>
          <w:color w:val="000000"/>
          <w:sz w:val="22"/>
          <w:szCs w:val="22"/>
          <w:lang w:val="es-ES" w:eastAsia="es-ES"/>
        </w:rPr>
        <w:t xml:space="preserve"/>
      </w:r>
      <w:r w:rsidRPr="0058331A">
        <w:rPr>
          <w:rFonts w:ascii="Arial Narrow" w:eastAsia="Arial Narrow" w:hAnsi="Arial Narrow" w:cs="Arial Narrow"/>
          <w:color w:val="000000"/>
          <w:sz w:val="22"/>
          <w:szCs w:val="22"/>
          <w:shd w:val="clear" w:color="auto" w:fill="FFFFFF"/>
          <w:lang w:eastAsia="es-PE"/>
        </w:rPr>
        <w:t xml:space="preserve"/>
      </w:r>
      <w:r w:rsidR="00EF1AA7" w:rsidRPr="00FB7F21">
        <w:rPr>
          <w:rFonts w:ascii="Arial Narrow" w:eastAsia="Arial Narrow" w:hAnsi="Arial Narrow" w:cs="Arial Narrow"/>
          <w:spacing w:val="-3"/>
          <w:sz w:val="22"/>
          <w:szCs w:val="22"/>
        </w:rPr>
        <w:t xml:space="preserve"/>
      </w:r>
      <w:r w:rsidRPr="0058331A">
        <w:rPr>
          <w:rFonts w:ascii="Arial Narrow" w:eastAsia="Arial Narrow" w:hAnsi="Arial Narrow" w:cs="Arial Narrow"/>
          <w:color w:val="000000"/>
          <w:sz w:val="22"/>
          <w:szCs w:val="22"/>
          <w:shd w:val="clear" w:color="auto" w:fill="FFFFFF"/>
          <w:lang w:eastAsia="es-PE"/>
        </w:rPr>
        <w:t xml:space="preserve"/>
      </w:r>
      <w:r w:rsidR="00D75913">
        <w:rPr>
          <w:rFonts w:ascii="Arial Narrow" w:eastAsia="Arial Narrow" w:hAnsi="Arial Narrow" w:cs="Arial Narrow"/>
          <w:color w:val="000000"/>
          <w:sz w:val="22"/>
          <w:szCs w:val="22"/>
          <w:shd w:val="clear" w:color="auto" w:fill="FFFFFF"/>
          <w:lang w:eastAsia="es-PE"/>
        </w:rPr>
        <w:t xml:space="preserve"/>
      </w:r>
      <w:r w:rsidR="00D75913" w:rsidRPr="002B4417">
        <w:rPr>
          <w:rFonts w:ascii="Arial Narrow" w:eastAsia="Arial Narrow" w:hAnsi="Arial Narrow" w:cs="Arial Narrow"/>
          <w:sz w:val="22"/>
          <w:szCs w:val="22"/>
        </w:rPr>
        <w:t xml:space="preserve"/>
      </w:r>
      <w:r w:rsidR="00D75913">
        <w:rPr>
          <w:rFonts w:ascii="Arial Narrow" w:eastAsia="Arial Narrow" w:hAnsi="Arial Narrow" w:cs="Arial Narrow"/>
          <w:sz w:val="22"/>
          <w:szCs w:val="22"/>
        </w:rPr>
        <w:t/>
      </w:r>
      <w:r w:rsidR="00D75913" w:rsidRPr="002B4417">
        <w:rPr>
          <w:rFonts w:ascii="Arial Narrow" w:eastAsia="Arial Narrow" w:hAnsi="Arial Narrow" w:cs="Arial Narrow"/>
          <w:sz w:val="22"/>
          <w:szCs w:val="22"/>
        </w:rPr>
        <w:t xml:space="preserve"/>
      </w:r>
      <w:r w:rsidR="00D75913">
        <w:rPr>
          <w:rFonts w:ascii="Arial Narrow" w:eastAsia="Arial Narrow" w:hAnsi="Arial Narrow" w:cs="Arial Narrow"/>
          <w:sz w:val="22"/>
          <w:szCs w:val="22"/>
        </w:rPr>
        <w:t/>
      </w:r>
      <w:r w:rsidR="00D75913" w:rsidRPr="002B4417">
        <w:rPr>
          <w:rFonts w:ascii="Arial Narrow" w:eastAsia="Arial Narrow" w:hAnsi="Arial Narrow" w:cs="Arial Narrow"/>
          <w:sz w:val="22"/>
          <w:szCs w:val="22"/>
        </w:rPr>
        <w:t xml:space="preserve"/>
      </w:r>
      <w:r w:rsidR="00D75913">
        <w:rPr>
          <w:rFonts w:ascii="Arial Narrow" w:eastAsia="Arial Narrow" w:hAnsi="Arial Narrow" w:cs="Arial Narrow"/>
          <w:sz w:val="22"/>
          <w:szCs w:val="22"/>
        </w:rPr>
        <w:t/>
      </w:r>
      <w:r w:rsidR="00D75913" w:rsidRPr="002B4417">
        <w:rPr>
          <w:rFonts w:ascii="Arial Narrow" w:eastAsia="Arial Narrow" w:hAnsi="Arial Narrow" w:cs="Arial Narrow"/>
          <w:sz w:val="22"/>
          <w:szCs w:val="22"/>
        </w:rPr>
        <w:t xml:space="preserve"/>
      </w:r>
      <w:r w:rsidR="00D75913">
        <w:rPr>
          <w:rFonts w:ascii="Arial Narrow" w:eastAsia="Arial Narrow" w:hAnsi="Arial Narrow" w:cs="Arial Narrow"/>
          <w:sz w:val="22"/>
          <w:szCs w:val="22"/>
        </w:rPr>
        <w:t/>
      </w:r>
      <w:r w:rsidR="00D75913" w:rsidRPr="002B4417">
        <w:rPr>
          <w:rFonts w:ascii="Arial Narrow" w:eastAsia="Arial Narrow" w:hAnsi="Arial Narrow" w:cs="Arial Narrow"/>
          <w:sz w:val="22"/>
          <w:szCs w:val="22"/>
        </w:rPr>
        <w:t xml:space="preserve"/>
      </w:r>
      <w:r w:rsidR="00D75913">
        <w:rPr>
          <w:rFonts w:ascii="Arial Narrow" w:eastAsia="Arial Narrow" w:hAnsi="Arial Narrow" w:cs="Arial Narrow"/>
          <w:sz w:val="22"/>
          <w:szCs w:val="22"/>
        </w:rPr>
        <w:t/>
      </w:r>
      <w:r w:rsidR="00D75913" w:rsidRPr="002B4417">
        <w:rPr>
          <w:rFonts w:ascii="Arial Narrow" w:eastAsia="Arial Narrow" w:hAnsi="Arial Narrow" w:cs="Arial Narrow"/>
          <w:sz w:val="22"/>
          <w:szCs w:val="22"/>
        </w:rPr>
        <w:t xml:space="preserve"/>
      </w:r>
      <w:r w:rsidR="00D75913" w:rsidRPr="00C74402">
        <w:rPr>
          <w:rFonts w:ascii="Arial Narrow" w:eastAsia="Arial Narrow" w:hAnsi="Arial Narrow" w:cs="Arial Narrow"/>
          <w:sz w:val="22"/>
          <w:szCs w:val="22"/>
        </w:rPr>
        <w:t/>
      </w:r>
      <w:r w:rsidR="00EE4CA6">
        <w:rPr>
          <w:rFonts w:ascii="Arial Narrow" w:eastAsia="Arial Narrow" w:hAnsi="Arial Narrow" w:cs="Arial Narrow"/>
          <w:sz w:val="22"/>
          <w:szCs w:val="22"/>
        </w:rPr>
        <w:t/>
      </w:r>
      <w:r w:rsidR="00D75913" w:rsidRPr="00C74402">
        <w:rPr>
          <w:rFonts w:ascii="Arial Narrow" w:eastAsia="Arial Narrow" w:hAnsi="Arial Narrow" w:cs="Arial Narrow"/>
          <w:sz w:val="22"/>
          <w:szCs w:val="22"/>
        </w:rPr>
        <w:t/>
      </w:r>
      <w:r w:rsidRPr="00C74402">
        <w:rPr>
          <w:rFonts w:ascii="Arial Narrow" w:eastAsia="Arial Narrow" w:hAnsi="Arial Narrow" w:cs="Arial Narrow"/>
          <w:color w:val="000000"/>
          <w:sz w:val="22"/>
          <w:szCs w:val="22"/>
          <w:shd w:val="clear" w:color="auto" w:fill="FFFFFF"/>
          <w:lang w:eastAsia="es-PE"/>
        </w:rPr>
        <w:t/>
      </w:r>
    </w:p>
    <w:p w14:paraId="63A9DDB9" w14:textId="77777777" w:rsidR="0047631D" w:rsidRDefault="0047631D" w:rsidP="00A4437E">
      <w:pPr>
        <w:spacing w:before="0" w:after="0" w:line="240" w:lineRule="auto"/>
        <w:jc w:val="both"/>
        <w:rPr>
          <w:rFonts w:ascii="Arial Narrow" w:eastAsia="Arial Narrow" w:hAnsi="Arial Narrow" w:cs="Arial Narrow"/>
          <w:color w:val="000000"/>
          <w:sz w:val="22"/>
          <w:szCs w:val="22"/>
          <w:lang w:eastAsia="es-PE"/>
        </w:rPr>
      </w:pPr>
    </w:p>
    <w:p w14:paraId="4BBE98BC" w14:textId="51907E47" w:rsidR="00AA4A28" w:rsidRPr="00C74402" w:rsidRDefault="00AA4A28" w:rsidP="00AA4A28">
      <w:pPr>
        <w:pStyle w:val="Prrafodelista"/>
        <w:numPr>
          <w:ilvl w:val="2"/>
          <w:numId w:val="46"/>
        </w:numPr>
        <w:tabs>
          <w:tab w:val="clear" w:pos="1430"/>
          <w:tab w:val="num" w:pos="567"/>
        </w:tabs>
        <w:spacing w:after="0" w:line="240" w:lineRule="auto"/>
        <w:ind w:left="567" w:hanging="567"/>
        <w:jc w:val="both"/>
        <w:rPr>
          <w:rFonts w:ascii="Arial Narrow" w:eastAsia="Arial Narrow" w:hAnsi="Arial Narrow" w:cs="Arial Narrow"/>
          <w:sz w:val="22"/>
          <w:szCs w:val="22"/>
          <w:lang w:eastAsia="es-PE"/>
        </w:rPr>
      </w:pPr>
      <w:r w:rsidRPr="00C74402">
        <w:rPr>
          <w:rFonts w:ascii="Arial Narrow" w:eastAsia="Arial Narrow" w:hAnsi="Arial Narrow" w:cs="Arial Narrow"/>
          <w:color w:val="000000"/>
          <w:sz w:val="22"/>
          <w:szCs w:val="22"/>
          <w:lang w:eastAsia="es-PE"/>
        </w:rPr>
        <w:t>Presunta</w:t>
      </w:r>
      <w:r w:rsidRPr="00C74402">
        <w:rPr>
          <w:rFonts w:ascii="Arial Narrow" w:eastAsia="Arial Narrow" w:hAnsi="Arial Narrow" w:cs="Arial Narrow"/>
          <w:sz w:val="22"/>
          <w:szCs w:val="22"/>
          <w:shd w:val="clear" w:color="auto" w:fill="FFFFFF"/>
          <w:lang w:eastAsia="es-PE"/>
        </w:rPr>
        <w:t xml:space="preserve"> infracción </w:t>
      </w:r>
      <w:r>
        <w:rPr>
          <w:rFonts w:ascii="Arial Narrow" w:eastAsia="Arial Narrow" w:hAnsi="Arial Narrow" w:cs="Arial Narrow"/>
          <w:sz w:val="22"/>
          <w:szCs w:val="22"/>
          <w:shd w:val="clear" w:color="auto" w:fill="FFFFFF"/>
          <w:lang w:eastAsia="es-PE"/>
        </w:rPr>
        <w:t xml:space="preserve">al numeral e) del artículo 47 </w:t>
      </w:r>
      <w:r w:rsidRPr="00C74402">
        <w:rPr>
          <w:rFonts w:ascii="Arial Narrow" w:eastAsia="Arial Narrow" w:hAnsi="Arial Narrow" w:cs="Arial Narrow"/>
          <w:sz w:val="22"/>
          <w:szCs w:val="22"/>
          <w:lang w:eastAsia="es-PE"/>
        </w:rPr>
        <w:t xml:space="preserve">de </w:t>
      </w:r>
      <w:r w:rsidRPr="00C74402">
        <w:rPr>
          <w:rFonts w:ascii="Arial Narrow" w:eastAsia="Arial Narrow" w:hAnsi="Arial Narrow" w:cs="Arial Narrow"/>
          <w:sz w:val="22"/>
          <w:szCs w:val="22"/>
          <w:shd w:val="clear" w:color="auto" w:fill="FFFFFF"/>
          <w:lang w:eastAsia="es-PE"/>
        </w:rPr>
        <w:t>la Ley 295</w:t>
      </w:r>
      <w:r w:rsidRPr="005F37F5">
        <w:rPr>
          <w:rFonts w:ascii="Arial Narrow" w:eastAsia="Arial Narrow" w:hAnsi="Arial Narrow" w:cs="Arial Narrow"/>
          <w:sz w:val="22"/>
          <w:szCs w:val="22"/>
          <w:shd w:val="clear" w:color="auto" w:fill="FFFFFF"/>
          <w:lang w:eastAsia="es-PE"/>
        </w:rPr>
        <w:t xml:space="preserve">71, Código de Protección y Defensa del Consumidor, en tanto </w:t>
      </w:r>
      <w:r w:rsidRPr="005F37F5">
        <w:rPr>
          <w:rFonts w:ascii="Arial Narrow" w:eastAsia="Arial Narrow" w:hAnsi="Arial Narrow" w:cs="Arial Narrow"/>
          <w:bCs/>
          <w:sz w:val="22"/>
          <w:szCs w:val="22"/>
        </w:rPr>
        <w:t>La Positiva Seguros y Reaseguros S.</w:t>
      </w:r>
      <w:r w:rsidR="00EE4CA6" w:rsidRPr="005F37F5">
        <w:rPr>
          <w:rFonts w:ascii="Arial Narrow" w:eastAsia="Arial Narrow" w:hAnsi="Arial Narrow" w:cs="Arial Narrow"/>
          <w:bCs/>
          <w:sz w:val="22"/>
          <w:szCs w:val="22"/>
        </w:rPr>
        <w:t>A.</w:t>
      </w:r>
      <w:r w:rsidRPr="005F37F5">
        <w:rPr>
          <w:rFonts w:ascii="Arial Narrow" w:eastAsia="Arial Narrow" w:hAnsi="Arial Narrow" w:cs="Arial Narrow"/>
          <w:bCs/>
          <w:sz w:val="22"/>
          <w:szCs w:val="22"/>
        </w:rPr>
        <w:t>A</w:t>
      </w:r>
      <w:r w:rsidRPr="005F37F5">
        <w:rPr>
          <w:rFonts w:ascii="Arial Narrow" w:eastAsia="Arial Narrow" w:hAnsi="Arial Narrow" w:cs="Arial Narrow"/>
          <w:sz w:val="22"/>
          <w:szCs w:val="22"/>
          <w:shd w:val="clear" w:color="auto" w:fill="FFFFFF"/>
          <w:lang w:eastAsia="es-PE"/>
        </w:rPr>
        <w:t>. no habría cumplido con remitir la póliza del Seguro de Sepelio contratado por la denunciante.</w:t>
      </w:r>
    </w:p>
    <w:p w14:paraId="7CD67E77" w14:textId="77777777" w:rsidR="00AA4A28" w:rsidRDefault="00AA4A28" w:rsidP="00A4437E">
      <w:pPr>
        <w:spacing w:before="0" w:after="0" w:line="240" w:lineRule="auto"/>
        <w:jc w:val="both"/>
        <w:rPr>
          <w:rFonts w:ascii="Arial Narrow" w:eastAsia="Arial Narrow" w:hAnsi="Arial Narrow" w:cs="Arial Narrow"/>
          <w:color w:val="000000"/>
          <w:sz w:val="22"/>
          <w:szCs w:val="22"/>
          <w:lang w:eastAsia="es-PE"/>
        </w:rPr>
      </w:pPr>
    </w:p>
    <w:p w14:paraId="6C993A18" w14:textId="2F1EB886" w:rsidR="00AA4A28" w:rsidRPr="002B77C8" w:rsidRDefault="00AA4A28" w:rsidP="00AA4A28">
      <w:pPr>
        <w:pStyle w:val="Prrafodelista"/>
        <w:numPr>
          <w:ilvl w:val="2"/>
          <w:numId w:val="46"/>
        </w:numPr>
        <w:tabs>
          <w:tab w:val="clear" w:pos="1430"/>
          <w:tab w:val="num" w:pos="567"/>
        </w:tabs>
        <w:spacing w:after="0" w:line="240" w:lineRule="auto"/>
        <w:ind w:left="567" w:hanging="567"/>
        <w:jc w:val="both"/>
        <w:rPr>
          <w:rFonts w:ascii="Arial Narrow" w:eastAsia="Arial Narrow" w:hAnsi="Arial Narrow" w:cs="Arial Narrow"/>
          <w:sz w:val="22"/>
          <w:szCs w:val="22"/>
          <w:lang w:eastAsia="es-PE"/>
        </w:rPr>
      </w:pPr>
      <w:r w:rsidRPr="00C74402">
        <w:rPr>
          <w:rFonts w:ascii="Arial Narrow" w:eastAsia="Arial Narrow" w:hAnsi="Arial Narrow" w:cs="Arial Narrow"/>
          <w:color w:val="000000"/>
          <w:sz w:val="22"/>
          <w:szCs w:val="22"/>
          <w:lang w:eastAsia="es-PE"/>
        </w:rPr>
        <w:t>Presunta</w:t>
      </w:r>
      <w:r w:rsidRPr="00C74402">
        <w:rPr>
          <w:rFonts w:ascii="Arial Narrow" w:eastAsia="Arial Narrow" w:hAnsi="Arial Narrow" w:cs="Arial Narrow"/>
          <w:sz w:val="22"/>
          <w:szCs w:val="22"/>
          <w:shd w:val="clear" w:color="auto" w:fill="FFFFFF"/>
          <w:lang w:eastAsia="es-PE"/>
        </w:rPr>
        <w:t xml:space="preserve"> infracción </w:t>
      </w:r>
      <w:r>
        <w:rPr>
          <w:rFonts w:ascii="Arial Narrow" w:eastAsia="Arial Narrow" w:hAnsi="Arial Narrow" w:cs="Arial Narrow"/>
          <w:sz w:val="22"/>
          <w:szCs w:val="22"/>
          <w:shd w:val="clear" w:color="auto" w:fill="FFFFFF"/>
          <w:lang w:eastAsia="es-PE"/>
        </w:rPr>
        <w:t xml:space="preserve">al numeral e) del artículo 47 </w:t>
      </w:r>
      <w:r w:rsidRPr="00C74402">
        <w:rPr>
          <w:rFonts w:ascii="Arial Narrow" w:eastAsia="Arial Narrow" w:hAnsi="Arial Narrow" w:cs="Arial Narrow"/>
          <w:sz w:val="22"/>
          <w:szCs w:val="22"/>
          <w:lang w:eastAsia="es-PE"/>
        </w:rPr>
        <w:t xml:space="preserve">de </w:t>
      </w:r>
      <w:r w:rsidRPr="00C74402">
        <w:rPr>
          <w:rFonts w:ascii="Arial Narrow" w:eastAsia="Arial Narrow" w:hAnsi="Arial Narrow" w:cs="Arial Narrow"/>
          <w:sz w:val="22"/>
          <w:szCs w:val="22"/>
          <w:shd w:val="clear" w:color="auto" w:fill="FFFFFF"/>
          <w:lang w:eastAsia="es-PE"/>
        </w:rPr>
        <w:t xml:space="preserve">la Ley 29571, Código de Protección y Defensa del Consumidor, en tanto </w:t>
      </w:r>
      <w:r w:rsidRPr="002B77C8">
        <w:rPr>
          <w:rFonts w:ascii="Arial Narrow" w:eastAsia="Arial Narrow" w:hAnsi="Arial Narrow" w:cs="Arial Narrow"/>
          <w:bCs/>
          <w:sz w:val="22"/>
          <w:szCs w:val="22"/>
        </w:rPr>
        <w:t>La Positiva Seguros y Reaseguros S.A</w:t>
      </w:r>
      <w:r w:rsidR="00EE4CA6" w:rsidRPr="002B77C8">
        <w:rPr>
          <w:rFonts w:ascii="Arial Narrow" w:eastAsia="Arial Narrow" w:hAnsi="Arial Narrow" w:cs="Arial Narrow"/>
          <w:bCs/>
          <w:sz w:val="22"/>
          <w:szCs w:val="22"/>
        </w:rPr>
        <w:t>.A</w:t>
      </w:r>
      <w:r w:rsidRPr="002B77C8">
        <w:rPr>
          <w:rFonts w:ascii="Arial Narrow" w:eastAsia="Arial Narrow" w:hAnsi="Arial Narrow" w:cs="Arial Narrow"/>
          <w:sz w:val="22"/>
          <w:szCs w:val="22"/>
          <w:shd w:val="clear" w:color="auto" w:fill="FFFFFF"/>
          <w:lang w:eastAsia="es-PE"/>
        </w:rPr>
        <w:t>. no habría cumplido con remitir la póliza del Seguro oncológico contratado por la denunciante.</w:t>
      </w:r>
    </w:p>
    <w:p w14:paraId="351E75C8" w14:textId="77777777" w:rsidR="00AA4A28" w:rsidRPr="00C74402" w:rsidRDefault="00AA4A28" w:rsidP="00A4437E">
      <w:pPr>
        <w:spacing w:before="0" w:after="0" w:line="240" w:lineRule="auto"/>
        <w:jc w:val="both"/>
        <w:rPr>
          <w:rFonts w:ascii="Arial Narrow" w:eastAsia="Arial Narrow" w:hAnsi="Arial Narrow" w:cs="Arial Narrow"/>
          <w:color w:val="000000"/>
          <w:sz w:val="22"/>
          <w:szCs w:val="22"/>
          <w:lang w:eastAsia="es-PE"/>
        </w:rPr>
      </w:pPr>
    </w:p>
    <w:p w14:paraId="06ABF454" w14:textId="59DE4CEA" w:rsidR="0047631D" w:rsidRPr="002B77C8" w:rsidRDefault="0047631D" w:rsidP="00A4437E">
      <w:pPr>
        <w:pStyle w:val="Prrafodelista"/>
        <w:numPr>
          <w:ilvl w:val="2"/>
          <w:numId w:val="46"/>
        </w:numPr>
        <w:tabs>
          <w:tab w:val="clear" w:pos="1430"/>
          <w:tab w:val="num" w:pos="567"/>
        </w:tabs>
        <w:spacing w:after="0" w:line="240" w:lineRule="auto"/>
        <w:ind w:left="567" w:hanging="567"/>
        <w:jc w:val="both"/>
        <w:rPr>
          <w:rFonts w:ascii="Arial Narrow" w:eastAsia="Arial Narrow" w:hAnsi="Arial Narrow" w:cs="Arial Narrow"/>
          <w:sz w:val="22"/>
          <w:szCs w:val="22"/>
          <w:lang w:eastAsia="es-PE"/>
        </w:rPr>
      </w:pPr>
      <w:r w:rsidRPr="00C74402">
        <w:rPr>
          <w:rFonts w:ascii="Arial Narrow" w:eastAsia="Arial Narrow" w:hAnsi="Arial Narrow" w:cs="Arial Narrow"/>
          <w:color w:val="000000"/>
          <w:sz w:val="22"/>
          <w:szCs w:val="22"/>
          <w:lang w:eastAsia="es-PE"/>
        </w:rPr>
        <w:t>Presunta</w:t>
      </w:r>
      <w:r w:rsidRPr="00C74402">
        <w:rPr>
          <w:rFonts w:ascii="Arial Narrow" w:eastAsia="Arial Narrow" w:hAnsi="Arial Narrow" w:cs="Arial Narrow"/>
          <w:sz w:val="22"/>
          <w:szCs w:val="22"/>
          <w:shd w:val="clear" w:color="auto" w:fill="FFFFFF"/>
          <w:lang w:eastAsia="es-PE"/>
        </w:rPr>
        <w:t xml:space="preserve"> infracción a los artículos 18 y 19</w:t>
      </w:r>
      <w:r w:rsidRPr="00C74402">
        <w:rPr>
          <w:rFonts w:ascii="Arial Narrow" w:eastAsia="Arial Narrow" w:hAnsi="Arial Narrow" w:cs="Arial Narrow"/>
          <w:sz w:val="22"/>
          <w:szCs w:val="22"/>
          <w:lang w:eastAsia="es-PE"/>
        </w:rPr>
        <w:t xml:space="preserve"> de </w:t>
      </w:r>
      <w:r w:rsidRPr="00C74402">
        <w:rPr>
          <w:rFonts w:ascii="Arial Narrow" w:eastAsia="Arial Narrow" w:hAnsi="Arial Narrow" w:cs="Arial Narrow"/>
          <w:sz w:val="22"/>
          <w:szCs w:val="22"/>
          <w:shd w:val="clear" w:color="auto" w:fill="FFFFFF"/>
          <w:lang w:eastAsia="es-PE"/>
        </w:rPr>
        <w:t xml:space="preserve">la Ley 29571, Código de Protección y Defensa del Consumidor, en tanto </w:t>
      </w:r>
      <w:r w:rsidR="0034792C" w:rsidRPr="002B77C8">
        <w:rPr>
          <w:rFonts w:ascii="Arial Narrow" w:eastAsia="Arial Narrow" w:hAnsi="Arial Narrow" w:cs="Arial Narrow"/>
          <w:bCs/>
          <w:sz w:val="22"/>
          <w:szCs w:val="22"/>
        </w:rPr>
        <w:t xml:space="preserve">La Positiva Seguros y Reaseguros S.A.A. </w:t>
      </w:r>
      <w:r w:rsidR="0085521A" w:rsidRPr="002B77C8">
        <w:rPr>
          <w:rFonts w:ascii="Arial Narrow" w:eastAsia="Arial Narrow" w:hAnsi="Arial Narrow" w:cs="Arial Narrow"/>
          <w:sz w:val="22"/>
          <w:szCs w:val="22"/>
          <w:shd w:val="clear" w:color="auto" w:fill="FFFFFF"/>
          <w:lang w:eastAsia="es-PE"/>
        </w:rPr>
        <w:t xml:space="preserve">habría anulado indebidamente </w:t>
      </w:r>
      <w:r w:rsidRPr="002B77C8">
        <w:rPr>
          <w:rFonts w:ascii="Arial Narrow" w:eastAsia="Arial Narrow" w:hAnsi="Arial Narrow" w:cs="Arial Narrow"/>
          <w:sz w:val="22"/>
          <w:szCs w:val="22"/>
          <w:shd w:val="clear" w:color="auto" w:fill="FFFFFF"/>
          <w:lang w:eastAsia="es-PE"/>
        </w:rPr>
        <w:t>de</w:t>
      </w:r>
      <w:r w:rsidR="00AA4A28" w:rsidRPr="002B77C8">
        <w:rPr>
          <w:rFonts w:ascii="Arial Narrow" w:eastAsia="Arial Narrow" w:hAnsi="Arial Narrow" w:cs="Arial Narrow"/>
          <w:sz w:val="22"/>
          <w:szCs w:val="22"/>
          <w:shd w:val="clear" w:color="auto" w:fill="FFFFFF"/>
          <w:lang w:eastAsia="es-PE"/>
        </w:rPr>
        <w:t xml:space="preserve"> la póliza del</w:t>
      </w:r>
      <w:r w:rsidRPr="002B77C8">
        <w:rPr>
          <w:rFonts w:ascii="Arial Narrow" w:eastAsia="Arial Narrow" w:hAnsi="Arial Narrow" w:cs="Arial Narrow"/>
          <w:sz w:val="22"/>
          <w:szCs w:val="22"/>
          <w:shd w:val="clear" w:color="auto" w:fill="FFFFFF"/>
          <w:lang w:eastAsia="es-PE"/>
        </w:rPr>
        <w:t xml:space="preserve"> </w:t>
      </w:r>
      <w:r w:rsidR="0085521A" w:rsidRPr="002B77C8">
        <w:rPr>
          <w:rFonts w:ascii="Arial Narrow" w:eastAsia="Arial Narrow" w:hAnsi="Arial Narrow" w:cs="Arial Narrow"/>
          <w:color w:val="000000"/>
          <w:sz w:val="22"/>
          <w:szCs w:val="22"/>
          <w:lang w:val="es-ES" w:eastAsia="es-ES"/>
        </w:rPr>
        <w:t xml:space="preserve">Seguro Oncológico </w:t>
      </w:r>
      <w:r w:rsidR="00AA4A28" w:rsidRPr="002B77C8">
        <w:rPr>
          <w:rFonts w:ascii="Arial Narrow" w:eastAsia="Arial Narrow" w:hAnsi="Arial Narrow" w:cs="Arial Narrow"/>
          <w:color w:val="000000"/>
          <w:sz w:val="22"/>
          <w:szCs w:val="22"/>
          <w:lang w:val="es-ES" w:eastAsia="es-ES"/>
        </w:rPr>
        <w:t xml:space="preserve">contratada por </w:t>
      </w:r>
      <w:r w:rsidRPr="002B77C8">
        <w:rPr>
          <w:rFonts w:ascii="Arial Narrow" w:eastAsia="Arial Narrow" w:hAnsi="Arial Narrow" w:cs="Arial Narrow"/>
          <w:sz w:val="22"/>
          <w:szCs w:val="22"/>
          <w:shd w:val="clear" w:color="auto" w:fill="FFFFFF"/>
          <w:lang w:eastAsia="es-PE"/>
        </w:rPr>
        <w:t>la denunciante</w:t>
      </w:r>
      <w:r w:rsidR="00AA4A28" w:rsidRPr="002B77C8">
        <w:rPr>
          <w:rFonts w:ascii="Arial Narrow" w:eastAsia="Arial Narrow" w:hAnsi="Arial Narrow" w:cs="Arial Narrow"/>
          <w:sz w:val="22"/>
          <w:szCs w:val="22"/>
          <w:shd w:val="clear" w:color="auto" w:fill="FFFFFF"/>
          <w:lang w:eastAsia="es-PE"/>
        </w:rPr>
        <w:t>.</w:t>
      </w:r>
    </w:p>
    <w:p w14:paraId="2A17B521" w14:textId="77777777" w:rsidR="00AA4A28" w:rsidRPr="002B77C8" w:rsidRDefault="00AA4A28" w:rsidP="00AA4A28">
      <w:pPr>
        <w:spacing w:before="0" w:after="0" w:line="240" w:lineRule="auto"/>
        <w:jc w:val="both"/>
        <w:rPr>
          <w:rFonts w:ascii="Arial Narrow" w:eastAsia="Arial Narrow" w:hAnsi="Arial Narrow" w:cs="Arial Narrow"/>
          <w:color w:val="000000"/>
          <w:sz w:val="22"/>
          <w:szCs w:val="22"/>
          <w:lang w:eastAsia="es-PE"/>
        </w:rPr>
      </w:pPr>
    </w:p>
    <w:p w14:paraId="6A8C7346" w14:textId="6D5BB255" w:rsidR="00AA4A28" w:rsidRPr="002B77C8" w:rsidRDefault="00AA4A28" w:rsidP="00AA4A28">
      <w:pPr>
        <w:pStyle w:val="Prrafodelista"/>
        <w:numPr>
          <w:ilvl w:val="2"/>
          <w:numId w:val="46"/>
        </w:numPr>
        <w:tabs>
          <w:tab w:val="clear" w:pos="1430"/>
          <w:tab w:val="num" w:pos="567"/>
        </w:tabs>
        <w:spacing w:after="0" w:line="240" w:lineRule="auto"/>
        <w:ind w:left="567" w:hanging="567"/>
        <w:jc w:val="both"/>
        <w:rPr>
          <w:rFonts w:ascii="Arial Narrow" w:eastAsia="Arial Narrow" w:hAnsi="Arial Narrow" w:cs="Arial Narrow"/>
          <w:sz w:val="22"/>
          <w:szCs w:val="22"/>
          <w:lang w:eastAsia="es-PE"/>
        </w:rPr>
      </w:pPr>
      <w:r w:rsidRPr="002B77C8">
        <w:rPr>
          <w:rFonts w:ascii="Arial Narrow" w:eastAsia="Arial Narrow" w:hAnsi="Arial Narrow" w:cs="Arial Narrow"/>
          <w:color w:val="000000"/>
          <w:sz w:val="22"/>
          <w:szCs w:val="22"/>
          <w:lang w:eastAsia="es-PE"/>
        </w:rPr>
        <w:t>Presunta</w:t>
      </w:r>
      <w:r w:rsidRPr="002B77C8">
        <w:rPr>
          <w:rFonts w:ascii="Arial Narrow" w:eastAsia="Arial Narrow" w:hAnsi="Arial Narrow" w:cs="Arial Narrow"/>
          <w:sz w:val="22"/>
          <w:szCs w:val="22"/>
          <w:shd w:val="clear" w:color="auto" w:fill="FFFFFF"/>
          <w:lang w:eastAsia="es-PE"/>
        </w:rPr>
        <w:t xml:space="preserve"> infracción a los artículos 18 y 19</w:t>
      </w:r>
      <w:r w:rsidRPr="002B77C8">
        <w:rPr>
          <w:rFonts w:ascii="Arial Narrow" w:eastAsia="Arial Narrow" w:hAnsi="Arial Narrow" w:cs="Arial Narrow"/>
          <w:sz w:val="22"/>
          <w:szCs w:val="22"/>
          <w:lang w:eastAsia="es-PE"/>
        </w:rPr>
        <w:t xml:space="preserve"> de </w:t>
      </w:r>
      <w:r w:rsidRPr="002B77C8">
        <w:rPr>
          <w:rFonts w:ascii="Arial Narrow" w:eastAsia="Arial Narrow" w:hAnsi="Arial Narrow" w:cs="Arial Narrow"/>
          <w:sz w:val="22"/>
          <w:szCs w:val="22"/>
          <w:shd w:val="clear" w:color="auto" w:fill="FFFFFF"/>
          <w:lang w:eastAsia="es-PE"/>
        </w:rPr>
        <w:t xml:space="preserve">la Ley 29571, Código de Protección y Defensa del Consumidor, en tanto </w:t>
      </w:r>
      <w:r w:rsidRPr="002B77C8">
        <w:rPr>
          <w:rFonts w:ascii="Arial Narrow" w:eastAsia="Arial Narrow" w:hAnsi="Arial Narrow" w:cs="Arial Narrow"/>
          <w:bCs/>
          <w:sz w:val="22"/>
          <w:szCs w:val="22"/>
        </w:rPr>
        <w:t xml:space="preserve">La Positiva Seguros y Reaseguros S.A.A. </w:t>
      </w:r>
      <w:r w:rsidRPr="002B77C8">
        <w:rPr>
          <w:rFonts w:ascii="Arial Narrow" w:eastAsia="Arial Narrow" w:hAnsi="Arial Narrow" w:cs="Arial Narrow"/>
          <w:sz w:val="22"/>
          <w:szCs w:val="22"/>
          <w:shd w:val="clear" w:color="auto" w:fill="FFFFFF"/>
          <w:lang w:eastAsia="es-PE"/>
        </w:rPr>
        <w:t xml:space="preserve">habría anulado indebidamente la póliza del </w:t>
      </w:r>
      <w:r w:rsidRPr="002B77C8">
        <w:rPr>
          <w:rFonts w:ascii="Arial Narrow" w:eastAsia="Arial Narrow" w:hAnsi="Arial Narrow" w:cs="Arial Narrow"/>
          <w:color w:val="000000"/>
          <w:sz w:val="22"/>
          <w:szCs w:val="22"/>
          <w:lang w:val="es-ES" w:eastAsia="es-ES"/>
        </w:rPr>
        <w:t xml:space="preserve">Seguro de Sepelio contratada por </w:t>
      </w:r>
      <w:r w:rsidRPr="002B77C8">
        <w:rPr>
          <w:rFonts w:ascii="Arial Narrow" w:eastAsia="Arial Narrow" w:hAnsi="Arial Narrow" w:cs="Arial Narrow"/>
          <w:sz w:val="22"/>
          <w:szCs w:val="22"/>
          <w:shd w:val="clear" w:color="auto" w:fill="FFFFFF"/>
          <w:lang w:eastAsia="es-PE"/>
        </w:rPr>
        <w:t>la denunciante, generando que no obtenga la cobertura ante el fallecimiento de su madre.</w:t>
      </w:r>
    </w:p>
    <w:p w14:paraId="20BA6740" w14:textId="77777777" w:rsidR="00AA4A28" w:rsidRPr="00CA50CD" w:rsidRDefault="00AA4A28" w:rsidP="00A4437E">
      <w:pPr>
        <w:spacing w:before="0" w:after="0" w:line="240" w:lineRule="auto"/>
        <w:jc w:val="both"/>
        <w:rPr>
          <w:rFonts w:ascii="Arial Narrow" w:eastAsia="Arial Narrow" w:hAnsi="Arial Narrow" w:cs="Arial Narrow"/>
          <w:sz w:val="22"/>
          <w:szCs w:val="22"/>
          <w:lang w:eastAsia="es-PE"/>
        </w:rPr>
      </w:pPr>
    </w:p>
    <w:p w14:paraId="1DE47777" w14:textId="71D54583" w:rsidR="0047631D" w:rsidRPr="00AA4A28" w:rsidRDefault="0047631D" w:rsidP="00A4437E">
      <w:pPr>
        <w:pStyle w:val="Prrafodelista"/>
        <w:numPr>
          <w:ilvl w:val="2"/>
          <w:numId w:val="46"/>
        </w:numPr>
        <w:tabs>
          <w:tab w:val="clear" w:pos="1430"/>
          <w:tab w:val="num" w:pos="567"/>
        </w:tabs>
        <w:spacing w:after="0" w:line="240" w:lineRule="auto"/>
        <w:ind w:left="567" w:hanging="567"/>
        <w:jc w:val="both"/>
        <w:rPr>
          <w:rFonts w:ascii="Arial Narrow" w:eastAsia="Arial Narrow" w:hAnsi="Arial Narrow" w:cs="Arial Narrow"/>
          <w:sz w:val="22"/>
          <w:szCs w:val="22"/>
        </w:rPr>
      </w:pPr>
      <w:r w:rsidRPr="00D9068E">
        <w:rPr>
          <w:rFonts w:ascii="Arial Narrow" w:eastAsia="Arial Narrow" w:hAnsi="Arial Narrow" w:cs="Arial Narrow"/>
          <w:sz w:val="22"/>
          <w:szCs w:val="22"/>
        </w:rPr>
        <w:t xml:space="preserve">Presunta infracción al artículo 1, numeral 1, literal b) y al artículo 2 de la Ley 29571, Código de Protección y Defensa del Consumidor, </w:t>
      </w:r>
      <w:r w:rsidRPr="00D9068E">
        <w:rPr>
          <w:rFonts w:ascii="Arial Narrow" w:eastAsia="Arial Narrow" w:hAnsi="Arial Narrow" w:cs="Arial Narrow"/>
          <w:sz w:val="22"/>
          <w:szCs w:val="22"/>
          <w:shd w:val="clear" w:color="auto" w:fill="FFFFFF"/>
          <w:lang w:eastAsia="es-PE"/>
        </w:rPr>
        <w:t xml:space="preserve">en tanto </w:t>
      </w:r>
      <w:r w:rsidRPr="00420849">
        <w:rPr>
          <w:rFonts w:ascii="Arial Narrow" w:eastAsia="Arial Narrow" w:hAnsi="Arial Narrow" w:cs="Arial Narrow"/>
          <w:sz w:val="22"/>
          <w:szCs w:val="22"/>
        </w:rPr>
        <w:t xml:space="preserve">el </w:t>
      </w:r>
      <w:r w:rsidR="00D9068E" w:rsidRPr="00420849">
        <w:rPr>
          <w:rFonts w:ascii="Arial Narrow" w:eastAsia="Arial Narrow" w:hAnsi="Arial Narrow" w:cs="Arial Narrow"/>
          <w:sz w:val="22"/>
          <w:szCs w:val="22"/>
          <w:shd w:val="clear" w:color="auto" w:fill="FFFFFF"/>
          <w:lang w:eastAsia="es-PE"/>
        </w:rPr>
        <w:t xml:space="preserve">Comité de Administración del Fondo de Asistencia y Estímulo de los Trabajadores del Sector Educación </w:t>
      </w:r>
      <w:r w:rsidRPr="00420849">
        <w:rPr>
          <w:rFonts w:ascii="Arial Narrow" w:eastAsia="Arial Narrow" w:hAnsi="Arial Narrow" w:cs="Arial Narrow"/>
          <w:sz w:val="22"/>
          <w:szCs w:val="22"/>
          <w:shd w:val="clear" w:color="auto" w:fill="FFFFFF"/>
          <w:lang w:eastAsia="es-PE"/>
        </w:rPr>
        <w:t xml:space="preserve">no habría cumplido con informar a la denunciante </w:t>
      </w:r>
      <w:r w:rsidR="00AA4A28" w:rsidRPr="00420849">
        <w:rPr>
          <w:rFonts w:ascii="Arial Narrow" w:eastAsia="Arial Narrow" w:hAnsi="Arial Narrow" w:cs="Arial Narrow"/>
          <w:sz w:val="22"/>
          <w:szCs w:val="22"/>
          <w:shd w:val="clear" w:color="auto" w:fill="FFFFFF"/>
          <w:lang w:eastAsia="es-PE"/>
        </w:rPr>
        <w:t xml:space="preserve">sobre </w:t>
      </w:r>
      <w:r w:rsidR="00E6206E" w:rsidRPr="00420849">
        <w:rPr>
          <w:rFonts w:ascii="Arial Narrow" w:eastAsia="Arial Narrow" w:hAnsi="Arial Narrow" w:cs="Arial Narrow"/>
          <w:sz w:val="22"/>
          <w:szCs w:val="22"/>
          <w:shd w:val="clear" w:color="auto" w:fill="FFFFFF"/>
          <w:lang w:eastAsia="es-PE"/>
        </w:rPr>
        <w:t xml:space="preserve">los términos y condiciones del </w:t>
      </w:r>
      <w:r w:rsidR="00E6206E" w:rsidRPr="00420849">
        <w:rPr>
          <w:rFonts w:ascii="Arial Narrow" w:eastAsia="Arial Narrow" w:hAnsi="Arial Narrow" w:cs="Arial Narrow"/>
          <w:color w:val="000000"/>
          <w:sz w:val="22"/>
          <w:szCs w:val="22"/>
          <w:lang w:val="es-ES" w:eastAsia="es-ES"/>
        </w:rPr>
        <w:t xml:space="preserve">Seguro Oncológico suscrito </w:t>
      </w:r>
      <w:r w:rsidR="00E6206E" w:rsidRPr="00420849">
        <w:rPr>
          <w:rFonts w:ascii="Arial Narrow" w:eastAsia="Arial Narrow" w:hAnsi="Arial Narrow" w:cs="Arial Narrow"/>
          <w:sz w:val="22"/>
          <w:szCs w:val="22"/>
          <w:shd w:val="clear" w:color="auto" w:fill="FFFFFF"/>
          <w:lang w:eastAsia="es-PE"/>
        </w:rPr>
        <w:t xml:space="preserve">con </w:t>
      </w:r>
      <w:r w:rsidR="00E6206E" w:rsidRPr="00420849">
        <w:rPr>
          <w:rFonts w:ascii="Arial Narrow" w:eastAsia="Arial Narrow" w:hAnsi="Arial Narrow" w:cs="Arial Narrow"/>
          <w:bCs/>
          <w:sz w:val="22"/>
          <w:szCs w:val="22"/>
        </w:rPr>
        <w:t xml:space="preserve">La Positiva Seguros y Reaseguros </w:t>
      </w:r>
      <w:proofErr w:type="gramStart"/>
      <w:r w:rsidR="00E6206E" w:rsidRPr="00420849">
        <w:rPr>
          <w:rFonts w:ascii="Arial Narrow" w:eastAsia="Arial Narrow" w:hAnsi="Arial Narrow" w:cs="Arial Narrow"/>
          <w:bCs/>
          <w:sz w:val="22"/>
          <w:szCs w:val="22"/>
        </w:rPr>
        <w:t>S.A.</w:t>
      </w:r>
      <w:r w:rsidR="00EE4CA6" w:rsidRPr="00420849">
        <w:rPr>
          <w:rFonts w:ascii="Arial Narrow" w:eastAsia="Arial Narrow" w:hAnsi="Arial Narrow" w:cs="Arial Narrow"/>
          <w:bCs/>
          <w:sz w:val="22"/>
          <w:szCs w:val="22"/>
        </w:rPr>
        <w:t>A.</w:t>
      </w:r>
      <w:r w:rsidR="00AD741A" w:rsidRPr="00420849">
        <w:rPr>
          <w:rFonts w:ascii="Arial Narrow" w:eastAsia="Arial Narrow" w:hAnsi="Arial Narrow" w:cs="Arial Narrow"/>
          <w:bCs/>
          <w:sz w:val="22"/>
          <w:szCs w:val="22"/>
        </w:rPr>
        <w:t>.</w:t>
      </w:r>
      <w:proofErr w:type="gramEnd"/>
    </w:p>
    <w:p w14:paraId="577F4019" w14:textId="77777777" w:rsidR="00AA4A28" w:rsidRPr="00AA4A28" w:rsidRDefault="00AA4A28" w:rsidP="00AA4A28">
      <w:pPr>
        <w:spacing w:before="0" w:after="0" w:line="240" w:lineRule="auto"/>
        <w:jc w:val="both"/>
        <w:rPr>
          <w:rFonts w:ascii="Arial Narrow" w:eastAsia="Arial Narrow" w:hAnsi="Arial Narrow" w:cs="Arial Narrow"/>
          <w:sz w:val="22"/>
          <w:szCs w:val="22"/>
        </w:rPr>
      </w:pPr>
    </w:p>
    <w:p w14:paraId="35AB579D" w14:textId="62EC95EE" w:rsidR="00AA4A28" w:rsidRPr="007D5B44" w:rsidRDefault="00AA4A28" w:rsidP="00AA4A28">
      <w:pPr>
        <w:pStyle w:val="Prrafodelista"/>
        <w:numPr>
          <w:ilvl w:val="2"/>
          <w:numId w:val="46"/>
        </w:numPr>
        <w:tabs>
          <w:tab w:val="clear" w:pos="1430"/>
          <w:tab w:val="num" w:pos="567"/>
        </w:tabs>
        <w:spacing w:after="0" w:line="240" w:lineRule="auto"/>
        <w:ind w:left="567" w:hanging="567"/>
        <w:jc w:val="both"/>
        <w:rPr>
          <w:rFonts w:ascii="Arial Narrow" w:eastAsia="Arial Narrow" w:hAnsi="Arial Narrow" w:cs="Arial Narrow"/>
          <w:sz w:val="22"/>
          <w:szCs w:val="22"/>
        </w:rPr>
      </w:pPr>
      <w:r w:rsidRPr="00D9068E">
        <w:rPr>
          <w:rFonts w:ascii="Arial Narrow" w:eastAsia="Arial Narrow" w:hAnsi="Arial Narrow" w:cs="Arial Narrow"/>
          <w:sz w:val="22"/>
          <w:szCs w:val="22"/>
        </w:rPr>
        <w:t>Presunta infracción al artículo 1, numeral 1, literal b) y al artículo 2 de la Ley 29571, Código de Protección y Defensa del Consumi</w:t>
      </w:r>
      <w:r w:rsidRPr="007D5B44">
        <w:rPr>
          <w:rFonts w:ascii="Arial Narrow" w:eastAsia="Arial Narrow" w:hAnsi="Arial Narrow" w:cs="Arial Narrow"/>
          <w:sz w:val="22"/>
          <w:szCs w:val="22"/>
        </w:rPr>
        <w:t xml:space="preserve">dor, </w:t>
      </w:r>
      <w:r w:rsidRPr="007D5B44">
        <w:rPr>
          <w:rFonts w:ascii="Arial Narrow" w:eastAsia="Arial Narrow" w:hAnsi="Arial Narrow" w:cs="Arial Narrow"/>
          <w:sz w:val="22"/>
          <w:szCs w:val="22"/>
          <w:shd w:val="clear" w:color="auto" w:fill="FFFFFF"/>
          <w:lang w:eastAsia="es-PE"/>
        </w:rPr>
        <w:t xml:space="preserve">en tanto </w:t>
      </w:r>
      <w:r w:rsidRPr="007D5B44">
        <w:rPr>
          <w:rFonts w:ascii="Arial Narrow" w:eastAsia="Arial Narrow" w:hAnsi="Arial Narrow" w:cs="Arial Narrow"/>
          <w:sz w:val="22"/>
          <w:szCs w:val="22"/>
        </w:rPr>
        <w:t xml:space="preserve">el </w:t>
      </w:r>
      <w:r w:rsidRPr="007D5B44">
        <w:rPr>
          <w:rFonts w:ascii="Arial Narrow" w:eastAsia="Arial Narrow" w:hAnsi="Arial Narrow" w:cs="Arial Narrow"/>
          <w:sz w:val="22"/>
          <w:szCs w:val="22"/>
          <w:shd w:val="clear" w:color="auto" w:fill="FFFFFF"/>
          <w:lang w:eastAsia="es-PE"/>
        </w:rPr>
        <w:t xml:space="preserve">Comité de Administración del Fondo de Asistencia y Estímulo de los Trabajadores del Sector Educación no habría cumplido con informar a la denunciante sobre los términos y condiciones del </w:t>
      </w:r>
      <w:r w:rsidRPr="007D5B44">
        <w:rPr>
          <w:rFonts w:ascii="Arial Narrow" w:eastAsia="Arial Narrow" w:hAnsi="Arial Narrow" w:cs="Arial Narrow"/>
          <w:color w:val="000000"/>
          <w:sz w:val="22"/>
          <w:szCs w:val="22"/>
          <w:lang w:val="es-ES" w:eastAsia="es-ES"/>
        </w:rPr>
        <w:t xml:space="preserve">Seguro de Sepelio suscrito </w:t>
      </w:r>
      <w:r w:rsidRPr="007D5B44">
        <w:rPr>
          <w:rFonts w:ascii="Arial Narrow" w:eastAsia="Arial Narrow" w:hAnsi="Arial Narrow" w:cs="Arial Narrow"/>
          <w:sz w:val="22"/>
          <w:szCs w:val="22"/>
          <w:shd w:val="clear" w:color="auto" w:fill="FFFFFF"/>
          <w:lang w:eastAsia="es-PE"/>
        </w:rPr>
        <w:t xml:space="preserve">con </w:t>
      </w:r>
      <w:r w:rsidRPr="007D5B44">
        <w:rPr>
          <w:rFonts w:ascii="Arial Narrow" w:eastAsia="Arial Narrow" w:hAnsi="Arial Narrow" w:cs="Arial Narrow"/>
          <w:bCs/>
          <w:sz w:val="22"/>
          <w:szCs w:val="22"/>
        </w:rPr>
        <w:t xml:space="preserve">La Positiva Seguros y Reaseguros </w:t>
      </w:r>
      <w:proofErr w:type="gramStart"/>
      <w:r w:rsidRPr="007D5B44">
        <w:rPr>
          <w:rFonts w:ascii="Arial Narrow" w:eastAsia="Arial Narrow" w:hAnsi="Arial Narrow" w:cs="Arial Narrow"/>
          <w:bCs/>
          <w:sz w:val="22"/>
          <w:szCs w:val="22"/>
        </w:rPr>
        <w:t>S.A.A.</w:t>
      </w:r>
      <w:r w:rsidR="00AD741A" w:rsidRPr="007D5B44">
        <w:rPr>
          <w:rFonts w:ascii="Arial Narrow" w:eastAsia="Arial Narrow" w:hAnsi="Arial Narrow" w:cs="Arial Narrow"/>
          <w:bCs/>
          <w:sz w:val="22"/>
          <w:szCs w:val="22"/>
        </w:rPr>
        <w:t>.</w:t>
      </w:r>
      <w:proofErr w:type="gramEnd"/>
    </w:p>
    <w:p w14:paraId="74A91A75" w14:textId="77777777" w:rsidR="0047631D" w:rsidRPr="007D5B44" w:rsidRDefault="0047631D" w:rsidP="00A4437E">
      <w:pPr>
        <w:spacing w:before="0" w:after="0" w:line="240" w:lineRule="auto"/>
        <w:jc w:val="both"/>
        <w:rPr>
          <w:rFonts w:ascii="Arial Narrow" w:eastAsia="Arial Narrow" w:hAnsi="Arial Narrow" w:cs="Arial Narrow"/>
          <w:sz w:val="22"/>
          <w:szCs w:val="22"/>
        </w:rPr>
      </w:pPr>
    </w:p>
    <w:p w14:paraId="1668E607" w14:textId="280AACD1" w:rsidR="0047631D" w:rsidRPr="0026598E" w:rsidRDefault="0047631D" w:rsidP="00A4437E">
      <w:pPr>
        <w:spacing w:line="240" w:lineRule="auto"/>
        <w:contextualSpacing/>
        <w:jc w:val="both"/>
        <w:rPr>
          <w:rFonts w:ascii="Arial Narrow" w:eastAsia="Arial Narrow" w:hAnsi="Arial Narrow" w:cs="Arial Narrow"/>
          <w:sz w:val="22"/>
          <w:szCs w:val="22"/>
        </w:rPr>
      </w:pPr>
      <w:r w:rsidRPr="007D5B44">
        <w:rPr>
          <w:rFonts w:ascii="Arial Narrow" w:eastAsia="Arial Narrow" w:hAnsi="Arial Narrow" w:cs="Arial Narrow"/>
          <w:b/>
          <w:color w:val="000000"/>
          <w:sz w:val="22"/>
          <w:szCs w:val="22"/>
          <w:lang w:eastAsia="es-PE"/>
        </w:rPr>
        <w:t>TERCERO:</w:t>
      </w:r>
      <w:r w:rsidRPr="007D5B44">
        <w:rPr>
          <w:rFonts w:ascii="Arial Narrow" w:eastAsia="Arial Narrow" w:hAnsi="Arial Narrow" w:cs="Arial Narrow"/>
          <w:color w:val="000000"/>
          <w:sz w:val="22"/>
          <w:szCs w:val="22"/>
          <w:lang w:eastAsia="es-PE"/>
        </w:rPr>
        <w:t xml:space="preserve"> tener por ofrecidos los medios</w:t>
      </w:r>
      <w:r w:rsidRPr="0026598E">
        <w:rPr>
          <w:rFonts w:ascii="Arial Narrow" w:eastAsia="Arial Narrow" w:hAnsi="Arial Narrow" w:cs="Arial Narrow"/>
          <w:color w:val="000000"/>
          <w:sz w:val="22"/>
          <w:szCs w:val="22"/>
          <w:lang w:eastAsia="es-PE"/>
        </w:rPr>
        <w:t xml:space="preserve"> probatorios presentados en el escrito d</w:t>
      </w:r>
      <w:r w:rsidRPr="005725E4">
        <w:rPr>
          <w:rFonts w:ascii="Arial Narrow" w:eastAsia="Arial Narrow" w:hAnsi="Arial Narrow" w:cs="Arial Narrow"/>
          <w:color w:val="000000"/>
          <w:sz w:val="22"/>
          <w:szCs w:val="22"/>
          <w:lang w:eastAsia="es-PE"/>
        </w:rPr>
        <w:t xml:space="preserve">e denuncia </w:t>
      </w:r>
      <w:r w:rsidRPr="005725E4">
        <w:rPr>
          <w:rFonts w:ascii="Arial Narrow" w:eastAsia="Arial Narrow" w:hAnsi="Arial Narrow" w:cs="Arial Narrow"/>
          <w:color w:val="000000"/>
          <w:sz w:val="22"/>
          <w:szCs w:val="22"/>
          <w:lang w:val="es-ES" w:eastAsia="es-ES"/>
        </w:rPr>
        <w:t xml:space="preserve">del </w:t>
      </w:r>
      <w:r w:rsidR="005725E4" w:rsidRPr="005725E4">
        <w:rPr>
          <w:rFonts w:ascii="Arial Narrow" w:eastAsia="Arial Narrow" w:hAnsi="Arial Narrow" w:cs="Arial Narrow"/>
          <w:color w:val="000000"/>
          <w:sz w:val="22"/>
          <w:szCs w:val="22"/>
          <w:lang w:val="es-ES" w:eastAsia="es-ES"/>
        </w:rPr>
        <w:t>1 de julio de 2025, subsanada mediante escrito del 13 de agosto de 2025</w:t>
      </w:r>
      <w:r w:rsidRPr="005725E4">
        <w:rPr>
          <w:rFonts w:ascii="Arial Narrow" w:eastAsia="Arial Narrow" w:hAnsi="Arial Narrow" w:cs="Arial Narrow"/>
          <w:sz w:val="22"/>
          <w:szCs w:val="22"/>
        </w:rPr>
        <w:t>.</w:t>
      </w:r>
    </w:p>
    <w:p w14:paraId="514D6732" w14:textId="77777777" w:rsidR="0047631D" w:rsidRPr="0026598E" w:rsidRDefault="0047631D" w:rsidP="00A4437E">
      <w:pPr>
        <w:spacing w:before="0" w:after="0" w:line="240" w:lineRule="auto"/>
        <w:contextualSpacing/>
        <w:jc w:val="both"/>
        <w:rPr>
          <w:rFonts w:ascii="Arial Narrow" w:eastAsia="Arial Narrow" w:hAnsi="Arial Narrow" w:cs="Arial Narrow"/>
          <w:color w:val="000000"/>
          <w:sz w:val="22"/>
          <w:szCs w:val="22"/>
          <w:lang w:eastAsia="es-PE"/>
        </w:rPr>
      </w:pPr>
    </w:p>
    <w:p w14:paraId="217CBC09" w14:textId="4D77324C" w:rsidR="0047631D" w:rsidRPr="0026598E" w:rsidRDefault="0047631D" w:rsidP="00A4437E">
      <w:pPr>
        <w:spacing w:after="0" w:line="240" w:lineRule="auto"/>
        <w:jc w:val="both"/>
        <w:rPr>
          <w:rFonts w:ascii="Arial Narrow" w:eastAsia="Arial Narrow" w:hAnsi="Arial Narrow" w:cs="Arial Narrow"/>
          <w:color w:val="000000"/>
          <w:sz w:val="22"/>
          <w:szCs w:val="22"/>
          <w:lang w:eastAsia="es-PE"/>
        </w:rPr>
      </w:pPr>
      <w:r w:rsidRPr="0026598E">
        <w:rPr>
          <w:rFonts w:ascii="Arial Narrow" w:eastAsia="Arial Narrow" w:hAnsi="Arial Narrow" w:cs="Arial Narrow"/>
          <w:b/>
          <w:color w:val="000000"/>
          <w:sz w:val="22"/>
          <w:szCs w:val="22"/>
          <w:lang w:eastAsia="es-PE"/>
        </w:rPr>
        <w:t xml:space="preserve">CUARTO:</w:t>
      </w:r>
      <w:r w:rsidRPr="0026598E">
        <w:rPr>
          <w:rFonts w:ascii="Arial Narrow" w:eastAsia="Arial Narrow" w:hAnsi="Arial Narrow" w:cs="Arial Narrow"/>
          <w:color w:val="000000"/>
          <w:sz w:val="22"/>
          <w:szCs w:val="22"/>
          <w:lang w:eastAsia="es-PE"/>
        </w:rPr>
        <w:t xml:space="preserve"> </w:t>
      </w:r>
      <w:r w:rsidRPr="0026598E">
        <w:rPr>
          <w:rFonts w:ascii="Arial Narrow" w:eastAsia="Arial Narrow" w:hAnsi="Arial Narrow" w:cs="Arial Narrow"/>
          <w:color w:val="000000"/>
          <w:sz w:val="22"/>
          <w:szCs w:val="22"/>
          <w:lang w:eastAsia="es-PE"/>
        </w:rPr>
        <w:t>requerir a</w:t>
      </w:r>
      <w:r w:rsidR="00D6603D">
        <w:rPr>
          <w:rFonts w:ascii="Arial Narrow" w:eastAsia="Arial Narrow" w:hAnsi="Arial Narrow" w:cs="Arial Narrow"/>
          <w:color w:val="000000"/>
          <w:sz w:val="22"/>
          <w:szCs w:val="22"/>
          <w:lang w:eastAsia="es-PE"/>
        </w:rPr>
        <w:t>l</w:t>
      </w:r>
      <w:r w:rsidRPr="0026598E">
        <w:rPr>
          <w:rFonts w:ascii="Arial Narrow" w:eastAsia="Arial Narrow" w:hAnsi="Arial Narrow" w:cs="Arial Narrow"/>
          <w:color w:val="000000"/>
          <w:sz w:val="22"/>
          <w:szCs w:val="22"/>
          <w:lang w:eastAsia="es-PE"/>
        </w:rPr>
        <w:t xml:space="preserve"> </w:t>
      </w:r>
      <w:r w:rsidR="00D6603D" w:rsidRPr="002B4417">
        <w:rPr>
          <w:rFonts w:ascii="Arial Narrow" w:eastAsia="Arial Narrow" w:hAnsi="Arial Narrow" w:cs="Arial Narrow"/>
          <w:sz w:val="22"/>
          <w:szCs w:val="22"/>
        </w:rPr>
        <w:t xml:space="preserve">Comité </w:t>
      </w:r>
      <w:r w:rsidR="00D6603D">
        <w:rPr>
          <w:rFonts w:ascii="Arial Narrow" w:eastAsia="Arial Narrow" w:hAnsi="Arial Narrow" w:cs="Arial Narrow"/>
          <w:sz w:val="22"/>
          <w:szCs w:val="22"/>
        </w:rPr>
        <w:t>d</w:t>
      </w:r>
      <w:r w:rsidR="00D6603D" w:rsidRPr="002B4417">
        <w:rPr>
          <w:rFonts w:ascii="Arial Narrow" w:eastAsia="Arial Narrow" w:hAnsi="Arial Narrow" w:cs="Arial Narrow"/>
          <w:sz w:val="22"/>
          <w:szCs w:val="22"/>
        </w:rPr>
        <w:t xml:space="preserve">e Administración </w:t>
      </w:r>
      <w:r w:rsidR="00D6603D">
        <w:rPr>
          <w:rFonts w:ascii="Arial Narrow" w:eastAsia="Arial Narrow" w:hAnsi="Arial Narrow" w:cs="Arial Narrow"/>
          <w:sz w:val="22"/>
          <w:szCs w:val="22"/>
        </w:rPr>
        <w:t>d</w:t>
      </w:r>
      <w:r w:rsidR="00D6603D" w:rsidRPr="002B4417">
        <w:rPr>
          <w:rFonts w:ascii="Arial Narrow" w:eastAsia="Arial Narrow" w:hAnsi="Arial Narrow" w:cs="Arial Narrow"/>
          <w:sz w:val="22"/>
          <w:szCs w:val="22"/>
        </w:rPr>
        <w:t xml:space="preserve">el Fondo </w:t>
      </w:r>
      <w:r w:rsidR="00D6603D">
        <w:rPr>
          <w:rFonts w:ascii="Arial Narrow" w:eastAsia="Arial Narrow" w:hAnsi="Arial Narrow" w:cs="Arial Narrow"/>
          <w:sz w:val="22"/>
          <w:szCs w:val="22"/>
        </w:rPr>
        <w:t>d</w:t>
      </w:r>
      <w:r w:rsidR="00D6603D" w:rsidRPr="002B4417">
        <w:rPr>
          <w:rFonts w:ascii="Arial Narrow" w:eastAsia="Arial Narrow" w:hAnsi="Arial Narrow" w:cs="Arial Narrow"/>
          <w:sz w:val="22"/>
          <w:szCs w:val="22"/>
        </w:rPr>
        <w:t xml:space="preserve">e Asistencia </w:t>
      </w:r>
      <w:r w:rsidR="00D6603D">
        <w:rPr>
          <w:rFonts w:ascii="Arial Narrow" w:eastAsia="Arial Narrow" w:hAnsi="Arial Narrow" w:cs="Arial Narrow"/>
          <w:sz w:val="22"/>
          <w:szCs w:val="22"/>
        </w:rPr>
        <w:t>y</w:t>
      </w:r>
      <w:r w:rsidR="00D6603D" w:rsidRPr="002B4417">
        <w:rPr>
          <w:rFonts w:ascii="Arial Narrow" w:eastAsia="Arial Narrow" w:hAnsi="Arial Narrow" w:cs="Arial Narrow"/>
          <w:sz w:val="22"/>
          <w:szCs w:val="22"/>
        </w:rPr>
        <w:t xml:space="preserve"> Estímulo </w:t>
      </w:r>
      <w:r w:rsidR="00D6603D">
        <w:rPr>
          <w:rFonts w:ascii="Arial Narrow" w:eastAsia="Arial Narrow" w:hAnsi="Arial Narrow" w:cs="Arial Narrow"/>
          <w:sz w:val="22"/>
          <w:szCs w:val="22"/>
        </w:rPr>
        <w:t>d</w:t>
      </w:r>
      <w:r w:rsidR="00D6603D" w:rsidRPr="002B4417">
        <w:rPr>
          <w:rFonts w:ascii="Arial Narrow" w:eastAsia="Arial Narrow" w:hAnsi="Arial Narrow" w:cs="Arial Narrow"/>
          <w:sz w:val="22"/>
          <w:szCs w:val="22"/>
        </w:rPr>
        <w:t xml:space="preserve">e </w:t>
      </w:r>
      <w:r w:rsidR="00D6603D">
        <w:rPr>
          <w:rFonts w:ascii="Arial Narrow" w:eastAsia="Arial Narrow" w:hAnsi="Arial Narrow" w:cs="Arial Narrow"/>
          <w:sz w:val="22"/>
          <w:szCs w:val="22"/>
        </w:rPr>
        <w:t>l</w:t>
      </w:r>
      <w:r w:rsidR="00D6603D" w:rsidRPr="002B4417">
        <w:rPr>
          <w:rFonts w:ascii="Arial Narrow" w:eastAsia="Arial Narrow" w:hAnsi="Arial Narrow" w:cs="Arial Narrow"/>
          <w:sz w:val="22"/>
          <w:szCs w:val="22"/>
        </w:rPr>
        <w:t xml:space="preserve">os Trabajadores </w:t>
      </w:r>
      <w:r w:rsidR="00D6603D">
        <w:rPr>
          <w:rFonts w:ascii="Arial Narrow" w:eastAsia="Arial Narrow" w:hAnsi="Arial Narrow" w:cs="Arial Narrow"/>
          <w:sz w:val="22"/>
          <w:szCs w:val="22"/>
        </w:rPr>
        <w:t>d</w:t>
      </w:r>
      <w:r w:rsidR="00D6603D" w:rsidRPr="002B4417">
        <w:rPr>
          <w:rFonts w:ascii="Arial Narrow" w:eastAsia="Arial Narrow" w:hAnsi="Arial Narrow" w:cs="Arial Narrow"/>
          <w:sz w:val="22"/>
          <w:szCs w:val="22"/>
        </w:rPr>
        <w:t xml:space="preserve">el Sector Educación y a La Positiva </w:t>
      </w:r>
      <w:r w:rsidR="00D6603D" w:rsidRPr="00EF1AA7">
        <w:rPr>
          <w:rFonts w:ascii="Arial Narrow" w:eastAsia="Arial Narrow" w:hAnsi="Arial Narrow" w:cs="Arial Narrow"/>
          <w:sz w:val="22"/>
          <w:szCs w:val="22"/>
        </w:rPr>
        <w:t>Seguros y Reaseguros S.A.</w:t>
      </w:r>
      <w:r w:rsidR="00D6603D" w:rsidRPr="00D6603D">
        <w:rPr>
          <w:rFonts w:ascii="Arial Narrow" w:eastAsia="Arial Narrow" w:hAnsi="Arial Narrow" w:cs="Arial Narrow"/>
          <w:sz w:val="22"/>
          <w:szCs w:val="22"/>
        </w:rPr>
        <w:t>A</w:t>
      </w:r>
      <w:r w:rsidRPr="00D75913">
        <w:rPr>
          <w:rFonts w:ascii="Arial Narrow" w:eastAsia="Arial Narrow" w:hAnsi="Arial Narrow" w:cs="Arial Narrow"/>
          <w:sz w:val="22"/>
          <w:szCs w:val="22"/>
        </w:rPr>
        <w:t xml:space="preserve">. </w:t>
      </w:r>
      <w:r w:rsidRPr="00D75913">
        <w:rPr>
          <w:rFonts w:ascii="Arial Narrow" w:eastAsia="Arial Narrow" w:hAnsi="Arial Narrow" w:cs="Arial Narrow"/>
          <w:color w:val="000000"/>
          <w:sz w:val="22"/>
          <w:szCs w:val="22"/>
          <w:lang w:eastAsia="es-PE"/>
        </w:rPr>
        <w:t>que</w:t>
      </w:r>
      <w:r w:rsidRPr="0026598E">
        <w:rPr>
          <w:rFonts w:ascii="Arial Narrow" w:eastAsia="Arial Narrow" w:hAnsi="Arial Narrow" w:cs="Arial Narrow"/>
          <w:color w:val="000000"/>
          <w:sz w:val="22"/>
          <w:szCs w:val="22"/>
          <w:lang w:eastAsia="es-PE"/>
        </w:rPr>
        <w:t xml:space="preserve"> cumpla</w:t>
      </w:r>
      <w:r>
        <w:rPr>
          <w:rFonts w:ascii="Arial Narrow" w:eastAsia="Arial Narrow" w:hAnsi="Arial Narrow" w:cs="Arial Narrow"/>
          <w:color w:val="000000"/>
          <w:sz w:val="22"/>
          <w:szCs w:val="22"/>
          <w:lang w:eastAsia="es-PE"/>
        </w:rPr>
        <w:t>n</w:t>
      </w:r>
      <w:r w:rsidRPr="0026598E">
        <w:rPr>
          <w:rFonts w:ascii="Arial Narrow" w:eastAsia="Arial Narrow" w:hAnsi="Arial Narrow" w:cs="Arial Narrow"/>
          <w:color w:val="000000"/>
          <w:sz w:val="22"/>
          <w:szCs w:val="22"/>
          <w:lang w:eastAsia="es-PE"/>
        </w:rPr>
        <w:t xml:space="preserve"> con lo siguiente:</w:t>
      </w:r>
    </w:p>
    <w:p w14:paraId="49467B10" w14:textId="77777777" w:rsidR="0047631D" w:rsidRPr="0026598E" w:rsidRDefault="0047631D" w:rsidP="00A4437E">
      <w:pPr>
        <w:spacing w:before="0" w:after="0" w:line="240" w:lineRule="auto"/>
        <w:jc w:val="both"/>
        <w:rPr>
          <w:rFonts w:ascii="Arial Narrow" w:eastAsia="Arial Narrow" w:hAnsi="Arial Narrow" w:cs="Arial Narrow"/>
          <w:color w:val="000000"/>
          <w:sz w:val="22"/>
          <w:szCs w:val="22"/>
          <w:lang w:eastAsia="es-PE"/>
        </w:rPr>
      </w:pPr>
    </w:p>
    <w:p w14:paraId="2FEBEDD4" w14:textId="77777777" w:rsidR="0047631D" w:rsidRPr="0026598E" w:rsidRDefault="0047631D" w:rsidP="00A4437E">
      <w:pPr>
        <w:numPr>
          <w:ilvl w:val="0"/>
          <w:numId w:val="45"/>
        </w:numPr>
        <w:spacing w:after="0" w:line="240" w:lineRule="auto"/>
        <w:ind w:left="567" w:hanging="567"/>
        <w:jc w:val="both"/>
        <w:rPr>
          <w:rFonts w:ascii="Arial Narrow" w:eastAsia="Arial Narrow" w:hAnsi="Arial Narrow" w:cs="Arial Narrow"/>
          <w:color w:val="000000"/>
          <w:sz w:val="22"/>
          <w:szCs w:val="22"/>
          <w:lang w:eastAsia="es-PE"/>
        </w:rPr>
      </w:pPr>
      <w:r w:rsidRPr="0026598E">
        <w:rPr>
          <w:rFonts w:ascii="Arial Narrow" w:eastAsia="Arial Narrow" w:hAnsi="Arial Narrow" w:cs="Arial Narrow"/>
          <w:color w:val="000000"/>
          <w:sz w:val="22"/>
          <w:szCs w:val="22"/>
          <w:lang w:eastAsia="es-PE"/>
        </w:rPr>
        <w:t>presentar documentos que acrediten su inscripción en los Registros Públicos o una declaración jurada que indique que cuenta con dicha inscripción;</w:t>
      </w:r>
    </w:p>
    <w:p w14:paraId="090FAFC4" w14:textId="77777777" w:rsidR="0047631D" w:rsidRPr="0026598E" w:rsidRDefault="0047631D" w:rsidP="00A4437E">
      <w:pPr>
        <w:numPr>
          <w:ilvl w:val="0"/>
          <w:numId w:val="45"/>
        </w:numPr>
        <w:spacing w:after="0" w:line="240" w:lineRule="auto"/>
        <w:ind w:left="567" w:hanging="567"/>
        <w:jc w:val="both"/>
        <w:rPr>
          <w:rFonts w:ascii="Arial Narrow" w:eastAsia="Arial Narrow" w:hAnsi="Arial Narrow" w:cs="Arial Narrow"/>
          <w:color w:val="000000"/>
          <w:sz w:val="22"/>
          <w:szCs w:val="22"/>
          <w:lang w:eastAsia="es-PE"/>
        </w:rPr>
      </w:pPr>
      <w:r w:rsidRPr="0026598E">
        <w:rPr>
          <w:rFonts w:ascii="Arial Narrow" w:eastAsia="Arial Narrow" w:hAnsi="Arial Narrow" w:cs="Arial Narrow"/>
          <w:color w:val="000000"/>
          <w:sz w:val="22"/>
          <w:szCs w:val="22"/>
          <w:lang w:eastAsia="es-PE"/>
        </w:rPr>
        <w:t>presentar copia simple de las facultades de representación de su representante legal en el presente procedimiento o la declaración jurada que indique que cuenta con dichas facultades y que estas se encuentran vigentes;</w:t>
      </w:r>
    </w:p>
    <w:p w14:paraId="39D6AC33" w14:textId="77777777" w:rsidR="0047631D" w:rsidRPr="0026598E" w:rsidRDefault="0047631D" w:rsidP="00A4437E">
      <w:pPr>
        <w:numPr>
          <w:ilvl w:val="0"/>
          <w:numId w:val="45"/>
        </w:numPr>
        <w:spacing w:after="0" w:line="240" w:lineRule="auto"/>
        <w:ind w:left="567" w:hanging="567"/>
        <w:jc w:val="both"/>
        <w:rPr>
          <w:rFonts w:ascii="Arial Narrow" w:eastAsia="Arial Narrow" w:hAnsi="Arial Narrow" w:cs="Arial Narrow"/>
          <w:color w:val="000000"/>
          <w:sz w:val="22"/>
          <w:szCs w:val="22"/>
          <w:lang w:eastAsia="es-PE"/>
        </w:rPr>
      </w:pPr>
      <w:r w:rsidRPr="0026598E">
        <w:rPr>
          <w:rFonts w:ascii="Arial Narrow" w:eastAsia="Arial Narrow" w:hAnsi="Arial Narrow" w:cs="Arial Narrow"/>
          <w:color w:val="000000"/>
          <w:sz w:val="22"/>
          <w:szCs w:val="22"/>
          <w:lang w:eastAsia="es-PE"/>
        </w:rPr>
        <w:t>consignar el Número de Registro Único de Contribuyentes (RUC); y,</w:t>
      </w:r>
    </w:p>
    <w:p w14:paraId="7B98EAA1" w14:textId="77777777" w:rsidR="0047631D" w:rsidRPr="0026598E" w:rsidRDefault="0047631D" w:rsidP="00A4437E">
      <w:pPr>
        <w:numPr>
          <w:ilvl w:val="0"/>
          <w:numId w:val="45"/>
        </w:numPr>
        <w:spacing w:after="0" w:line="240" w:lineRule="auto"/>
        <w:ind w:left="567" w:hanging="567"/>
        <w:jc w:val="both"/>
        <w:rPr>
          <w:rFonts w:ascii="Arial Narrow" w:eastAsia="Arial Narrow" w:hAnsi="Arial Narrow" w:cs="Arial Narrow"/>
          <w:sz w:val="22"/>
          <w:szCs w:val="22"/>
        </w:rPr>
      </w:pPr>
      <w:r w:rsidRPr="0026598E">
        <w:rPr>
          <w:rFonts w:ascii="Arial Narrow" w:eastAsia="Arial Narrow" w:hAnsi="Arial Narrow" w:cs="Arial Narrow"/>
          <w:color w:val="000000"/>
          <w:sz w:val="22"/>
          <w:szCs w:val="22"/>
          <w:lang w:eastAsia="es-PE"/>
        </w:rPr>
        <w:t>fijar domicilio procesal para el procedimiento, de conformidad con el numeral 1 del artículo 442</w:t>
      </w:r>
      <w:r w:rsidRPr="0026598E">
        <w:rPr>
          <w:rFonts w:ascii="Arial Narrow" w:eastAsia="Arial Narrow" w:hAnsi="Arial Narrow" w:cs="Arial Narrow"/>
          <w:color w:val="000000"/>
          <w:sz w:val="22"/>
          <w:szCs w:val="22"/>
          <w:lang w:eastAsia="es-PE"/>
        </w:rPr>
        <w:t/>
      </w:r>
      <w:r w:rsidRPr="0026598E">
        <w:rPr>
          <w:rFonts w:ascii="Arial Narrow" w:eastAsia="Arial Narrow" w:hAnsi="Arial Narrow" w:cs="Arial Narrow"/>
          <w:color w:val="000000"/>
          <w:sz w:val="22"/>
          <w:szCs w:val="22"/>
          <w:lang w:eastAsia="es-PE"/>
        </w:rPr>
        <w:t xml:space="preserve"> del Código Procesal Civil. </w:t>
      </w:r>
      <w:r w:rsidRPr="0026598E">
        <w:rPr>
          <w:rFonts w:ascii="Arial Narrow" w:eastAsia="Arial Narrow" w:hAnsi="Arial Narrow" w:cs="Arial Narrow"/>
          <w:sz w:val="22"/>
          <w:szCs w:val="22"/>
        </w:rPr>
        <w:t>Para ello podrá señalar domicilio físico o una dirección electrónica a la que pueda remitirse las notificaciones</w:t>
      </w:r>
      <w:r w:rsidRPr="0026598E">
        <w:rPr>
          <w:rFonts w:ascii="Arial Narrow" w:eastAsia="Arial Narrow" w:hAnsi="Arial Narrow" w:cs="Arial Narrow"/>
          <w:sz w:val="22"/>
          <w:szCs w:val="22"/>
          <w:lang w:val="es"/>
        </w:rPr>
        <w:t>;</w:t>
      </w:r>
    </w:p>
    <w:p w14:paraId="346E14FB" w14:textId="77777777" w:rsidR="0047631D" w:rsidRPr="0026598E" w:rsidRDefault="0047631D" w:rsidP="00A4437E">
      <w:pPr>
        <w:numPr>
          <w:ilvl w:val="0"/>
          <w:numId w:val="45"/>
        </w:numPr>
        <w:spacing w:after="0" w:line="240" w:lineRule="auto"/>
        <w:ind w:left="567" w:hanging="567"/>
        <w:jc w:val="both"/>
        <w:rPr>
          <w:rFonts w:ascii="Arial Narrow" w:eastAsia="Arial Narrow" w:hAnsi="Arial Narrow" w:cs="Arial Narrow"/>
          <w:sz w:val="22"/>
          <w:szCs w:val="22"/>
        </w:rPr>
      </w:pPr>
      <w:r w:rsidRPr="0026598E">
        <w:rPr>
          <w:rFonts w:ascii="Arial Narrow" w:eastAsia="Arial Narrow" w:hAnsi="Arial Narrow" w:cs="Arial Narrow"/>
          <w:sz w:val="22"/>
          <w:szCs w:val="22"/>
        </w:rPr>
        <w:t xml:space="preserve">en caso califique como </w:t>
      </w:r>
      <w:proofErr w:type="gramStart"/>
      <w:r w:rsidRPr="0026598E">
        <w:rPr>
          <w:rFonts w:ascii="Arial Narrow" w:eastAsia="Arial Narrow" w:hAnsi="Arial Narrow" w:cs="Arial Narrow"/>
          <w:sz w:val="22"/>
          <w:szCs w:val="22"/>
        </w:rPr>
        <w:t>micro empresa</w:t>
      </w:r>
      <w:proofErr w:type="gramEnd"/>
      <w:r w:rsidRPr="0026598E">
        <w:rPr>
          <w:rFonts w:ascii="Arial Narrow" w:eastAsia="Arial Narrow" w:hAnsi="Arial Narrow" w:cs="Arial Narrow"/>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sz w:val="22"/>
          <w:szCs w:val="22"/>
          <w:vertAlign w:val="superscript"/>
        </w:rPr>
        <w:footnoteReference w:id="10"/>
      </w:r>
      <w:r w:rsidRPr="0026598E">
        <w:rPr>
          <w:rFonts w:ascii="Arial Narrow" w:eastAsia="Arial Narrow" w:hAnsi="Arial Narrow" w:cs="Arial Narrow"/>
          <w:sz w:val="22"/>
          <w:szCs w:val="22"/>
        </w:rPr>
        <w:t>. Ello, a fin de que la Comisión pueda meritar dicha documentación, conforme lo establece el artículo 110</w:t>
      </w:r>
      <w:r w:rsidRPr="0026598E">
        <w:rPr>
          <w:rFonts w:ascii="Arial Narrow" w:eastAsia="Arial Narrow" w:hAnsi="Arial Narrow" w:cs="Arial Narrow"/>
          <w:color w:val="000000"/>
          <w:sz w:val="22"/>
          <w:szCs w:val="22"/>
          <w:lang w:eastAsia="es-PE"/>
        </w:rPr>
        <w:t/>
      </w:r>
      <w:r w:rsidRPr="0026598E">
        <w:rPr>
          <w:rFonts w:ascii="Arial Narrow" w:eastAsia="Arial Narrow" w:hAnsi="Arial Narrow" w:cs="Arial Narrow"/>
          <w:sz w:val="22"/>
          <w:szCs w:val="22"/>
        </w:rPr>
        <w:t xml:space="preserve"> del </w:t>
      </w:r>
      <w:r w:rsidRPr="0026598E">
        <w:rPr>
          <w:rFonts w:ascii="Arial Narrow" w:eastAsia="Arial Narrow" w:hAnsi="Arial Narrow" w:cs="Arial Narrow"/>
          <w:spacing w:val="-2"/>
          <w:sz w:val="22"/>
          <w:szCs w:val="22"/>
        </w:rPr>
        <w:t>Código</w:t>
      </w:r>
      <w:r w:rsidRPr="0026598E">
        <w:rPr>
          <w:rStyle w:val="Refdenotaalpie"/>
          <w:rFonts w:ascii="Arial Narrow" w:eastAsia="Arial Narrow" w:hAnsi="Arial Narrow" w:cs="Arial Narrow"/>
          <w:spacing w:val="-2"/>
          <w:sz w:val="22"/>
          <w:szCs w:val="22"/>
          <w:vertAlign w:val="superscript"/>
        </w:rPr>
        <w:footnoteReference w:id="11"/>
      </w:r>
      <w:r w:rsidRPr="0026598E">
        <w:rPr>
          <w:rFonts w:ascii="Arial Narrow" w:eastAsia="Arial Narrow" w:hAnsi="Arial Narrow" w:cs="Arial Narrow"/>
          <w:spacing w:val="-2"/>
          <w:sz w:val="22"/>
          <w:szCs w:val="22"/>
        </w:rPr>
        <w:t>.</w:t>
      </w:r>
    </w:p>
    <w:p w14:paraId="7E27A9A3" w14:textId="77777777" w:rsidR="0047631D" w:rsidRPr="0026598E" w:rsidRDefault="0047631D" w:rsidP="00A4437E">
      <w:pPr>
        <w:spacing w:before="0" w:after="0" w:line="240" w:lineRule="auto"/>
        <w:ind w:left="567"/>
        <w:jc w:val="both"/>
        <w:rPr>
          <w:rFonts w:ascii="Arial Narrow" w:eastAsia="Arial Narrow" w:hAnsi="Arial Narrow" w:cs="Arial Narrow"/>
          <w:color w:val="000000"/>
          <w:sz w:val="22"/>
          <w:szCs w:val="22"/>
          <w:lang w:eastAsia="es-PE"/>
        </w:rPr>
      </w:pPr>
    </w:p>
    <w:p>
      <w:pPr>
        <w:spacing w:after="0" w:line="240" w:lineRule="auto"/>
        <w:jc w:val="both"/>
        <w:rPr>
          <w:rFonts w:ascii="Arial Narrow" w:eastAsia="Arial Narrow" w:hAnsi="Arial Narrow" w:cs="Arial Narrow"/>
          <w:color w:val="000000"/>
          <w:sz w:val="22"/>
          <w:szCs w:val="22"/>
          <w:lang w:eastAsia="es-PE"/>
        </w:rPr>
      </w:pPr>
      <w:r>
        <w:rPr>
          <w:rFonts w:ascii="Arial Narrow" w:eastAsia="Arial Narrow" w:hAnsi="Arial Narrow" w:cs="Arial Narrow"/>
          <w:b w:val="1"/>
          <w:bCs w:val="1"/>
          <w:sz w:val="22"/>
          <w:szCs w:val="22"/>
        </w:rPr>
        <w:t xml:space="preserve">QUINTO: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Comité de Administración del Fondo de Asistencia y Estímulo de los Trabajadores del Sector Educación y a La Positiva Seguros y Reaseguros S.A.A. para que, de conformidad con lo dispuesto por el artículo 26 de la Ley sobre Facultades, Normas y Organización del Indecopi, aprobada por Decreto Legislativo 807</w:t>
      </w:r>
      <w:r w:rsidRPr="00D5131F">
        <w:rPr>
          <w:rStyle w:val="Refdenotaalpie"/>
          <w:rFonts w:ascii="Arial Narrow" w:eastAsia="Arial Narrow" w:hAnsi="Arial Narrow" w:cs="Arial Narrow"/>
          <w:color w:val="000000"/>
          <w:sz w:val="22"/>
          <w:szCs w:val="22"/>
          <w:vertAlign w:val="superscript"/>
          <w:lang w:val="es-ES" w:eastAsia="es-ES"/>
        </w:rPr>
        <w:footnoteReference w:id="12"/>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D5131F">
        <w:rPr>
          <w:rStyle w:val="Refdenotaalpie"/>
          <w:rFonts w:ascii="Arial Narrow" w:eastAsia="Arial Narrow" w:hAnsi="Arial Narrow" w:cs="Arial Narrow"/>
          <w:color w:val="000000"/>
          <w:sz w:val="22"/>
          <w:szCs w:val="22"/>
          <w:vertAlign w:val="superscript"/>
          <w:lang w:val="es-ES" w:eastAsia="es-ES"/>
        </w:rPr>
        <w:footnoteReference w:id="13"/>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6FC3DC19" w14:textId="77777777" w:rsidR="0047631D" w:rsidRPr="0026598E" w:rsidRDefault="0047631D" w:rsidP="00A4437E">
      <w:pPr>
        <w:spacing w:before="0" w:after="0" w:line="240" w:lineRule="auto"/>
        <w:jc w:val="both"/>
        <w:rPr>
          <w:rFonts w:ascii="Arial Narrow" w:eastAsia="Arial Narrow" w:hAnsi="Arial Narrow" w:cs="Arial Narrow"/>
          <w:color w:val="000000"/>
          <w:sz w:val="22"/>
          <w:szCs w:val="22"/>
          <w:lang w:eastAsia="es-PE"/>
        </w:rPr>
      </w:pPr>
    </w:p>
    <w:p w14:paraId="47DFA36B" w14:textId="594F20AB" w:rsidR="0047631D" w:rsidRDefault="0047631D" w:rsidP="00A4437E">
      <w:pPr>
        <w:spacing w:after="0" w:line="240" w:lineRule="auto"/>
        <w:jc w:val="both"/>
        <w:rPr>
          <w:rFonts w:ascii="Arial Narrow" w:eastAsia="Arial Narrow" w:hAnsi="Arial Narrow" w:cs="Arial Narrow"/>
          <w:color w:val="000000"/>
          <w:sz w:val="22"/>
          <w:szCs w:val="22"/>
          <w:lang w:val="es-ES" w:eastAsia="es-ES"/>
        </w:rPr>
      </w:pPr>
      <w:r w:rsidRPr="0026598E">
        <w:rPr>
          <w:rFonts w:ascii="Arial Narrow" w:eastAsia="Arial Narrow" w:hAnsi="Arial Narrow" w:cs="Arial Narrow"/>
          <w:b/>
          <w:color w:val="000000"/>
          <w:sz w:val="22"/>
          <w:szCs w:val="22"/>
          <w:lang w:eastAsia="es-PE"/>
        </w:rPr>
        <w:t xml:space="preserve">SEXTO:</w:t>
      </w:r>
      <w:r w:rsidRPr="0026598E">
        <w:rPr>
          <w:rFonts w:ascii="Arial Narrow" w:eastAsia="Arial Narrow" w:hAnsi="Arial Narrow" w:cs="Arial Narrow"/>
          <w:color w:val="000000"/>
          <w:sz w:val="22"/>
          <w:szCs w:val="22"/>
          <w:lang w:eastAsia="es-PE"/>
        </w:rPr>
        <w:t xml:space="preserve"> </w:t>
      </w:r>
      <w:bookmarkStart w:id="6" w:name="_Hlk188286813"/>
      <w:r w:rsidRPr="0026598E">
        <w:rPr>
          <w:rFonts w:ascii="Arial Narrow" w:eastAsia="Arial Narrow" w:hAnsi="Arial Narrow" w:cs="Arial Narrow"/>
          <w:color w:val="000000"/>
          <w:sz w:val="22"/>
          <w:szCs w:val="22"/>
          <w:lang w:eastAsia="es-ES"/>
        </w:rPr>
        <w:t xml:space="preserve">requerir </w:t>
      </w:r>
      <w:r w:rsidRPr="0026598E">
        <w:rPr>
          <w:rFonts w:ascii="Arial Narrow" w:eastAsia="Arial Narrow" w:hAnsi="Arial Narrow" w:cs="Arial Narrow"/>
          <w:color w:val="000000"/>
          <w:sz w:val="22"/>
          <w:szCs w:val="22"/>
          <w:lang w:val="es-ES" w:eastAsia="es-ES"/>
        </w:rPr>
        <w:t xml:space="preserve">que, en un </w:t>
      </w:r>
      <w:r w:rsidRPr="0026598E">
        <w:rPr>
          <w:rFonts w:ascii="Arial Narrow" w:eastAsia="Arial Narrow" w:hAnsi="Arial Narrow" w:cs="Arial Narrow"/>
          <w:color w:val="000000"/>
          <w:sz w:val="22"/>
          <w:szCs w:val="22"/>
          <w:lang w:eastAsia="es-ES"/>
        </w:rPr>
        <w:t>plazo no mayor de cinco (5) días hábiles contado a partir del día siguiente de la notificación de la presente resolución</w:t>
      </w:r>
      <w:bookmarkEnd w:id="6"/>
      <w:r w:rsidRPr="0026598E">
        <w:rPr>
          <w:rFonts w:ascii="Arial Narrow" w:eastAsia="Arial Narrow" w:hAnsi="Arial Narrow" w:cs="Arial Narrow"/>
          <w:color w:val="000000"/>
          <w:sz w:val="22"/>
          <w:szCs w:val="22"/>
          <w:lang w:eastAsia="es-ES"/>
        </w:rPr>
        <w:t xml:space="preserve">, </w:t>
      </w:r>
      <w:bookmarkStart w:id="7" w:name="_Hlk188286828"/>
      <w:r w:rsidR="00D6603D">
        <w:rPr>
          <w:rFonts w:ascii="Arial Narrow" w:eastAsia="Arial Narrow" w:hAnsi="Arial Narrow" w:cs="Arial Narrow"/>
          <w:color w:val="000000"/>
          <w:sz w:val="22"/>
          <w:szCs w:val="22"/>
          <w:lang w:eastAsia="es-ES"/>
        </w:rPr>
        <w:t xml:space="preserve">el </w:t>
      </w:r>
      <w:r w:rsidR="00D6603D" w:rsidRPr="002B4417">
        <w:rPr>
          <w:rFonts w:ascii="Arial Narrow" w:eastAsia="Arial Narrow" w:hAnsi="Arial Narrow" w:cs="Arial Narrow"/>
          <w:sz w:val="22"/>
          <w:szCs w:val="22"/>
        </w:rPr>
        <w:t xml:space="preserve">Comité </w:t>
      </w:r>
      <w:r w:rsidR="00D6603D">
        <w:rPr>
          <w:rFonts w:ascii="Arial Narrow" w:eastAsia="Arial Narrow" w:hAnsi="Arial Narrow" w:cs="Arial Narrow"/>
          <w:sz w:val="22"/>
          <w:szCs w:val="22"/>
        </w:rPr>
        <w:t>d</w:t>
      </w:r>
      <w:r w:rsidR="00D6603D" w:rsidRPr="002B4417">
        <w:rPr>
          <w:rFonts w:ascii="Arial Narrow" w:eastAsia="Arial Narrow" w:hAnsi="Arial Narrow" w:cs="Arial Narrow"/>
          <w:sz w:val="22"/>
          <w:szCs w:val="22"/>
        </w:rPr>
        <w:t xml:space="preserve">e Administración </w:t>
      </w:r>
      <w:r w:rsidR="00D6603D">
        <w:rPr>
          <w:rFonts w:ascii="Arial Narrow" w:eastAsia="Arial Narrow" w:hAnsi="Arial Narrow" w:cs="Arial Narrow"/>
          <w:sz w:val="22"/>
          <w:szCs w:val="22"/>
        </w:rPr>
        <w:t>d</w:t>
      </w:r>
      <w:r w:rsidR="00D6603D" w:rsidRPr="002B4417">
        <w:rPr>
          <w:rFonts w:ascii="Arial Narrow" w:eastAsia="Arial Narrow" w:hAnsi="Arial Narrow" w:cs="Arial Narrow"/>
          <w:sz w:val="22"/>
          <w:szCs w:val="22"/>
        </w:rPr>
        <w:t xml:space="preserve">el Fondo </w:t>
      </w:r>
      <w:r w:rsidR="00D6603D">
        <w:rPr>
          <w:rFonts w:ascii="Arial Narrow" w:eastAsia="Arial Narrow" w:hAnsi="Arial Narrow" w:cs="Arial Narrow"/>
          <w:sz w:val="22"/>
          <w:szCs w:val="22"/>
        </w:rPr>
        <w:t>d</w:t>
      </w:r>
      <w:r w:rsidR="00D6603D" w:rsidRPr="002B4417">
        <w:rPr>
          <w:rFonts w:ascii="Arial Narrow" w:eastAsia="Arial Narrow" w:hAnsi="Arial Narrow" w:cs="Arial Narrow"/>
          <w:sz w:val="22"/>
          <w:szCs w:val="22"/>
        </w:rPr>
        <w:t xml:space="preserve">e Asistencia </w:t>
      </w:r>
      <w:r w:rsidR="00D6603D">
        <w:rPr>
          <w:rFonts w:ascii="Arial Narrow" w:eastAsia="Arial Narrow" w:hAnsi="Arial Narrow" w:cs="Arial Narrow"/>
          <w:sz w:val="22"/>
          <w:szCs w:val="22"/>
        </w:rPr>
        <w:t>y</w:t>
      </w:r>
      <w:r w:rsidR="00D6603D" w:rsidRPr="002B4417">
        <w:rPr>
          <w:rFonts w:ascii="Arial Narrow" w:eastAsia="Arial Narrow" w:hAnsi="Arial Narrow" w:cs="Arial Narrow"/>
          <w:sz w:val="22"/>
          <w:szCs w:val="22"/>
        </w:rPr>
        <w:t xml:space="preserve"> Estímulo </w:t>
      </w:r>
      <w:r w:rsidR="00D6603D">
        <w:rPr>
          <w:rFonts w:ascii="Arial Narrow" w:eastAsia="Arial Narrow" w:hAnsi="Arial Narrow" w:cs="Arial Narrow"/>
          <w:sz w:val="22"/>
          <w:szCs w:val="22"/>
        </w:rPr>
        <w:t>d</w:t>
      </w:r>
      <w:r w:rsidR="00D6603D" w:rsidRPr="002B4417">
        <w:rPr>
          <w:rFonts w:ascii="Arial Narrow" w:eastAsia="Arial Narrow" w:hAnsi="Arial Narrow" w:cs="Arial Narrow"/>
          <w:sz w:val="22"/>
          <w:szCs w:val="22"/>
        </w:rPr>
        <w:t xml:space="preserve">e </w:t>
      </w:r>
      <w:r w:rsidR="00D6603D">
        <w:rPr>
          <w:rFonts w:ascii="Arial Narrow" w:eastAsia="Arial Narrow" w:hAnsi="Arial Narrow" w:cs="Arial Narrow"/>
          <w:sz w:val="22"/>
          <w:szCs w:val="22"/>
        </w:rPr>
        <w:t>l</w:t>
      </w:r>
      <w:r w:rsidR="00D6603D" w:rsidRPr="002B4417">
        <w:rPr>
          <w:rFonts w:ascii="Arial Narrow" w:eastAsia="Arial Narrow" w:hAnsi="Arial Narrow" w:cs="Arial Narrow"/>
          <w:sz w:val="22"/>
          <w:szCs w:val="22"/>
        </w:rPr>
        <w:t xml:space="preserve">os Trabajadores </w:t>
      </w:r>
      <w:r w:rsidR="00D6603D">
        <w:rPr>
          <w:rFonts w:ascii="Arial Narrow" w:eastAsia="Arial Narrow" w:hAnsi="Arial Narrow" w:cs="Arial Narrow"/>
          <w:sz w:val="22"/>
          <w:szCs w:val="22"/>
        </w:rPr>
        <w:t>d</w:t>
      </w:r>
      <w:r w:rsidR="00D6603D" w:rsidRPr="002B4417">
        <w:rPr>
          <w:rFonts w:ascii="Arial Narrow" w:eastAsia="Arial Narrow" w:hAnsi="Arial Narrow" w:cs="Arial Narrow"/>
          <w:sz w:val="22"/>
          <w:szCs w:val="22"/>
        </w:rPr>
        <w:t>el Sector Educación</w:t>
      </w:r>
      <w:r w:rsidRPr="00EE4AAB">
        <w:rPr>
          <w:rFonts w:ascii="Arial Narrow" w:eastAsia="Arial Narrow" w:hAnsi="Arial Narrow" w:cs="Arial Narrow"/>
          <w:color w:val="000000"/>
          <w:sz w:val="22"/>
          <w:szCs w:val="22"/>
          <w:lang w:eastAsia="es-ES"/>
        </w:rPr>
        <w:t xml:space="preserve">, </w:t>
      </w:r>
      <w:bookmarkEnd w:id="7"/>
      <w:r w:rsidRPr="00EE4AAB">
        <w:rPr>
          <w:rFonts w:ascii="Arial Narrow" w:eastAsia="Arial Narrow" w:hAnsi="Arial Narrow" w:cs="Arial Narrow"/>
          <w:color w:val="000000"/>
          <w:sz w:val="22"/>
          <w:szCs w:val="22"/>
          <w:lang w:val="es-ES" w:eastAsia="es-ES"/>
        </w:rPr>
        <w:t>cumpla</w:t>
      </w:r>
      <w:r w:rsidRPr="0026598E">
        <w:rPr>
          <w:rFonts w:ascii="Arial Narrow" w:eastAsia="Arial Narrow" w:hAnsi="Arial Narrow" w:cs="Arial Narrow"/>
          <w:color w:val="000000"/>
          <w:sz w:val="22"/>
          <w:szCs w:val="22"/>
          <w:lang w:val="es-ES" w:eastAsia="es-ES"/>
        </w:rPr>
        <w:t xml:space="preserve"> con: </w:t>
      </w:r>
      <w:r w:rsidR="00C62A87" w:rsidRPr="00C62A87">
        <w:rPr>
          <w:rFonts w:ascii="Arial Narrow" w:eastAsia="Arial Narrow" w:hAnsi="Arial Narrow" w:cs="Arial Narrow"/>
          <w:color w:val="000000"/>
          <w:sz w:val="22"/>
          <w:szCs w:val="22"/>
          <w:lang w:val="es-ES" w:eastAsia="es-ES"/>
        </w:rPr>
        <w:t>(i) presentar una copia debidamente suscrita de la Póliza del Seguro Oncológico y de Sepelio materia de denuncia; y, (</w:t>
      </w:r>
      <w:proofErr w:type="spellStart"/>
      <w:r w:rsidR="00C62A87" w:rsidRPr="00C62A87">
        <w:rPr>
          <w:rFonts w:ascii="Arial Narrow" w:eastAsia="Arial Narrow" w:hAnsi="Arial Narrow" w:cs="Arial Narrow"/>
          <w:color w:val="000000"/>
          <w:sz w:val="22"/>
          <w:szCs w:val="22"/>
          <w:lang w:val="es-ES" w:eastAsia="es-ES"/>
        </w:rPr>
        <w:t>ii</w:t>
      </w:r>
      <w:proofErr w:type="spellEnd"/>
      <w:r w:rsidR="00C62A87" w:rsidRPr="00C62A87">
        <w:rPr>
          <w:rFonts w:ascii="Arial Narrow" w:eastAsia="Arial Narrow" w:hAnsi="Arial Narrow" w:cs="Arial Narrow"/>
          <w:color w:val="000000"/>
          <w:sz w:val="22"/>
          <w:szCs w:val="22"/>
          <w:lang w:val="es-ES" w:eastAsia="es-ES"/>
        </w:rPr>
        <w:t>) presentar todas las comunicaciones cursadas con la parte denunciante en virtud de los hechos materia de denuncia</w:t>
      </w:r>
      <w:r w:rsidRPr="0026598E">
        <w:rPr>
          <w:rFonts w:ascii="Arial Narrow" w:eastAsia="Arial Narrow" w:hAnsi="Arial Narrow" w:cs="Arial Narrow"/>
          <w:color w:val="000000"/>
          <w:sz w:val="22"/>
          <w:szCs w:val="22"/>
          <w:lang w:val="es-ES" w:eastAsia="es-ES"/>
        </w:rPr>
        <w:t>.</w:t>
      </w:r>
    </w:p>
    <w:p w14:paraId="698D0EEB" w14:textId="77777777" w:rsidR="0047631D" w:rsidRDefault="0047631D" w:rsidP="00A4437E">
      <w:pPr>
        <w:spacing w:before="0" w:after="0" w:line="240" w:lineRule="auto"/>
        <w:jc w:val="both"/>
        <w:rPr>
          <w:rFonts w:ascii="Arial Narrow" w:eastAsia="Arial Narrow" w:hAnsi="Arial Narrow" w:cs="Arial Narrow"/>
          <w:color w:val="000000"/>
          <w:sz w:val="22"/>
          <w:szCs w:val="22"/>
          <w:lang w:val="es-ES" w:eastAsia="es-ES"/>
        </w:rPr>
      </w:pPr>
    </w:p>
    <w:p w14:paraId="63823F69" w14:textId="7639497E" w:rsidR="0047631D" w:rsidRPr="0026598E" w:rsidRDefault="0047631D" w:rsidP="00A4437E">
      <w:pPr>
        <w:spacing w:after="0" w:line="240" w:lineRule="auto"/>
        <w:jc w:val="both"/>
        <w:rPr>
          <w:rFonts w:ascii="Arial Narrow" w:eastAsia="Arial Narrow" w:hAnsi="Arial Narrow" w:cs="Arial Narrow"/>
          <w:color w:val="000000"/>
          <w:sz w:val="22"/>
          <w:szCs w:val="22"/>
          <w:lang w:val="es-ES" w:eastAsia="es-ES"/>
        </w:rPr>
      </w:pPr>
      <w:r w:rsidRPr="0026598E">
        <w:rPr>
          <w:rFonts w:ascii="Arial Narrow" w:eastAsia="Arial Narrow" w:hAnsi="Arial Narrow" w:cs="Arial Narrow"/>
          <w:b/>
          <w:color w:val="000000"/>
          <w:sz w:val="22"/>
          <w:szCs w:val="22"/>
          <w:lang w:eastAsia="es-PE"/>
        </w:rPr>
        <w:lastRenderedPageBreak/>
        <w:t xml:space="preserve">SÉTIMO:</w:t>
      </w:r>
      <w:r w:rsidRPr="0026598E">
        <w:rPr>
          <w:rFonts w:ascii="Arial Narrow" w:eastAsia="Arial Narrow" w:hAnsi="Arial Narrow" w:cs="Arial Narrow"/>
          <w:color w:val="000000"/>
          <w:sz w:val="22"/>
          <w:szCs w:val="22"/>
          <w:lang w:eastAsia="es-PE"/>
        </w:rPr>
        <w:t xml:space="preserve"> </w:t>
      </w:r>
      <w:r w:rsidRPr="0026598E">
        <w:rPr>
          <w:rFonts w:ascii="Arial Narrow" w:eastAsia="Arial Narrow" w:hAnsi="Arial Narrow" w:cs="Arial Narrow"/>
          <w:color w:val="000000"/>
          <w:sz w:val="22"/>
          <w:szCs w:val="22"/>
          <w:lang w:eastAsia="es-ES"/>
        </w:rPr>
        <w:t xml:space="preserve">requerir </w:t>
      </w:r>
      <w:r w:rsidRPr="0026598E">
        <w:rPr>
          <w:rFonts w:ascii="Arial Narrow" w:eastAsia="Arial Narrow" w:hAnsi="Arial Narrow" w:cs="Arial Narrow"/>
          <w:color w:val="000000"/>
          <w:sz w:val="22"/>
          <w:szCs w:val="22"/>
          <w:lang w:val="es-ES" w:eastAsia="es-ES"/>
        </w:rPr>
        <w:t xml:space="preserve">que, en un </w:t>
      </w:r>
      <w:r w:rsidRPr="0026598E">
        <w:rPr>
          <w:rFonts w:ascii="Arial Narrow" w:eastAsia="Arial Narrow" w:hAnsi="Arial Narrow" w:cs="Arial Narrow"/>
          <w:color w:val="000000"/>
          <w:sz w:val="22"/>
          <w:szCs w:val="22"/>
          <w:lang w:eastAsia="es-ES"/>
        </w:rPr>
        <w:t xml:space="preserve">plazo no mayor de cinco (5) días hábiles contado a partir del día siguiente de la notificación de la presente resolución, </w:t>
      </w:r>
      <w:r w:rsidR="00D6603D" w:rsidRPr="002B4417">
        <w:rPr>
          <w:rFonts w:ascii="Arial Narrow" w:eastAsia="Arial Narrow" w:hAnsi="Arial Narrow" w:cs="Arial Narrow"/>
          <w:sz w:val="22"/>
          <w:szCs w:val="22"/>
        </w:rPr>
        <w:t xml:space="preserve">La Positiva </w:t>
      </w:r>
      <w:r w:rsidR="00D6603D" w:rsidRPr="00EF1AA7">
        <w:rPr>
          <w:rFonts w:ascii="Arial Narrow" w:eastAsia="Arial Narrow" w:hAnsi="Arial Narrow" w:cs="Arial Narrow"/>
          <w:sz w:val="22"/>
          <w:szCs w:val="22"/>
        </w:rPr>
        <w:t>Seguros y Reaseguros S.A.</w:t>
      </w:r>
      <w:r w:rsidR="00D6603D" w:rsidRPr="00D6603D">
        <w:rPr>
          <w:rFonts w:ascii="Arial Narrow" w:eastAsia="Arial Narrow" w:hAnsi="Arial Narrow" w:cs="Arial Narrow"/>
          <w:sz w:val="22"/>
          <w:szCs w:val="22"/>
        </w:rPr>
        <w:t>A.</w:t>
      </w:r>
      <w:r w:rsidRPr="00843FBB">
        <w:rPr>
          <w:rFonts w:ascii="Arial Narrow" w:eastAsia="Arial Narrow" w:hAnsi="Arial Narrow" w:cs="Arial Narrow"/>
          <w:color w:val="000000"/>
          <w:sz w:val="22"/>
          <w:szCs w:val="22"/>
          <w:lang w:eastAsia="es-ES"/>
        </w:rPr>
        <w:t xml:space="preserve">, </w:t>
      </w:r>
      <w:r w:rsidRPr="00843FBB">
        <w:rPr>
          <w:rFonts w:ascii="Arial Narrow" w:eastAsia="Arial Narrow" w:hAnsi="Arial Narrow" w:cs="Arial Narrow"/>
          <w:color w:val="000000"/>
          <w:sz w:val="22"/>
          <w:szCs w:val="22"/>
          <w:lang w:val="es-ES" w:eastAsia="es-ES"/>
        </w:rPr>
        <w:t xml:space="preserve">cumpla con: </w:t>
      </w:r>
      <w:r w:rsidR="00C62A87" w:rsidRPr="00C62A87">
        <w:rPr>
          <w:rFonts w:ascii="Arial Narrow" w:eastAsia="Arial Narrow" w:hAnsi="Arial Narrow" w:cs="Arial Narrow"/>
          <w:color w:val="000000"/>
          <w:sz w:val="22"/>
          <w:szCs w:val="22"/>
          <w:lang w:val="es-ES" w:eastAsia="es-ES"/>
        </w:rPr>
        <w:t>(i) presentar una copia debidamente suscrita de la Póliza del Seguro Oncológico y de Sepelio materia de denuncia; y, (</w:t>
      </w:r>
      <w:proofErr w:type="spellStart"/>
      <w:r w:rsidR="00C62A87" w:rsidRPr="00C62A87">
        <w:rPr>
          <w:rFonts w:ascii="Arial Narrow" w:eastAsia="Arial Narrow" w:hAnsi="Arial Narrow" w:cs="Arial Narrow"/>
          <w:color w:val="000000"/>
          <w:sz w:val="22"/>
          <w:szCs w:val="22"/>
          <w:lang w:val="es-ES" w:eastAsia="es-ES"/>
        </w:rPr>
        <w:t>ii</w:t>
      </w:r>
      <w:proofErr w:type="spellEnd"/>
      <w:r w:rsidR="00C62A87" w:rsidRPr="00C62A87">
        <w:rPr>
          <w:rFonts w:ascii="Arial Narrow" w:eastAsia="Arial Narrow" w:hAnsi="Arial Narrow" w:cs="Arial Narrow"/>
          <w:color w:val="000000"/>
          <w:sz w:val="22"/>
          <w:szCs w:val="22"/>
          <w:lang w:val="es-ES" w:eastAsia="es-ES"/>
        </w:rPr>
        <w:t>) presentar todas las comunicaciones cursadas con la parte denunciante en virtud de los hechos materia de denuncia</w:t>
      </w:r>
      <w:r w:rsidRPr="00843FBB">
        <w:rPr>
          <w:rFonts w:ascii="Arial Narrow" w:eastAsia="Arial Narrow" w:hAnsi="Arial Narrow" w:cs="Arial Narrow"/>
          <w:color w:val="000000"/>
          <w:sz w:val="22"/>
          <w:szCs w:val="22"/>
          <w:lang w:val="es-ES" w:eastAsia="es-ES"/>
        </w:rPr>
        <w:t>.</w:t>
      </w:r>
    </w:p>
    <w:p w14:paraId="16C78A85" w14:textId="77777777" w:rsidR="0047631D" w:rsidRPr="0026598E" w:rsidRDefault="0047631D" w:rsidP="00A4437E">
      <w:pPr>
        <w:spacing w:before="0" w:after="0" w:line="240" w:lineRule="auto"/>
        <w:jc w:val="both"/>
        <w:rPr>
          <w:rFonts w:ascii="Arial Narrow" w:eastAsia="Arial Narrow" w:hAnsi="Arial Narrow" w:cs="Arial Narrow"/>
          <w:b/>
          <w:color w:val="000000"/>
          <w:sz w:val="22"/>
          <w:szCs w:val="22"/>
          <w:lang w:val="es-ES" w:eastAsia="es-PE"/>
        </w:rPr>
      </w:pPr>
    </w:p>
    <w:p w14:paraId="0019CEF6" w14:textId="5CBBE770" w:rsidR="0047631D" w:rsidRPr="0026598E" w:rsidRDefault="0047631D" w:rsidP="00A4437E">
      <w:pPr>
        <w:spacing w:after="0" w:line="240" w:lineRule="auto"/>
        <w:jc w:val="both"/>
        <w:rPr>
          <w:rFonts w:ascii="Arial Narrow" w:eastAsia="Arial Narrow" w:hAnsi="Arial Narrow" w:cs="Arial Narrow"/>
          <w:color w:val="000000"/>
          <w:sz w:val="22"/>
          <w:szCs w:val="22"/>
          <w:lang w:eastAsia="es-PE"/>
        </w:rPr>
      </w:pPr>
      <w:r w:rsidRPr="0026598E">
        <w:rPr>
          <w:rFonts w:ascii="Arial Narrow" w:eastAsia="Arial Narrow" w:hAnsi="Arial Narrow" w:cs="Arial Narrow"/>
          <w:b/>
          <w:bCs/>
          <w:sz w:val="22"/>
          <w:szCs w:val="22"/>
        </w:rPr>
        <w:t>OCTAVO</w:t>
      </w:r>
      <w:r w:rsidRPr="0026598E">
        <w:rPr>
          <w:rFonts w:ascii="Arial Narrow" w:eastAsia="Arial Narrow" w:hAnsi="Arial Narrow" w:cs="Arial Narrow"/>
          <w:b/>
          <w:color w:val="000000"/>
          <w:sz w:val="22"/>
          <w:szCs w:val="22"/>
          <w:lang w:eastAsia="es-PE"/>
        </w:rPr>
        <w:t>:</w:t>
      </w:r>
      <w:r w:rsidRPr="0026598E">
        <w:rPr>
          <w:rFonts w:ascii="Arial Narrow" w:eastAsia="Arial Narrow" w:hAnsi="Arial Narrow" w:cs="Arial Narrow"/>
          <w:color w:val="000000"/>
          <w:sz w:val="22"/>
          <w:szCs w:val="22"/>
          <w:lang w:eastAsia="es-PE"/>
        </w:rPr>
        <w:t xml:space="preserve"> </w:t>
      </w:r>
      <w:bookmarkStart w:id="8" w:name="_Hlk188286915"/>
      <w:r w:rsidRPr="0026598E">
        <w:rPr>
          <w:rFonts w:ascii="Arial Narrow" w:eastAsia="Arial Narrow" w:hAnsi="Arial Narrow" w:cs="Arial Narrow"/>
          <w:color w:val="000000"/>
          <w:sz w:val="22"/>
          <w:szCs w:val="22"/>
          <w:lang w:eastAsia="es-PE"/>
        </w:rPr>
        <w:t>informar a las partes que el artículo 110</w:t>
      </w:r>
      <w:r w:rsidRPr="0026598E">
        <w:rPr>
          <w:rFonts w:ascii="Arial Narrow" w:eastAsia="Arial Narrow" w:hAnsi="Arial Narrow" w:cs="Arial Narrow"/>
          <w:color w:val="000000"/>
          <w:sz w:val="22"/>
          <w:szCs w:val="22"/>
          <w:lang w:eastAsia="es-PE"/>
        </w:rPr>
        <w:t/>
      </w:r>
      <w:r w:rsidRPr="0026598E">
        <w:rPr>
          <w:rFonts w:ascii="Arial Narrow" w:eastAsia="Arial Narrow" w:hAnsi="Arial Narrow" w:cs="Arial Narrow"/>
          <w:color w:val="000000"/>
          <w:sz w:val="22"/>
          <w:szCs w:val="22"/>
          <w:lang w:eastAsia="es-PE"/>
        </w:rPr>
        <w:t xml:space="preserve"> de la Ley 29571, Código de Protección y Defensa del Consumidor</w:t>
      </w:r>
      <w:r w:rsidRPr="0026598E">
        <w:rPr>
          <w:rStyle w:val="Refdenotaalpie"/>
          <w:rFonts w:ascii="Arial Narrow" w:eastAsia="Arial Narrow" w:hAnsi="Arial Narrow" w:cs="Arial Narrow"/>
          <w:color w:val="000000"/>
          <w:sz w:val="22"/>
          <w:szCs w:val="22"/>
          <w:vertAlign w:val="superscript"/>
          <w:lang w:eastAsia="es-PE"/>
        </w:rPr>
        <w:footnoteReference w:id="14"/>
      </w:r>
      <w:r w:rsidRPr="0026598E">
        <w:rPr>
          <w:rFonts w:ascii="Arial Narrow" w:eastAsia="Arial Narrow" w:hAnsi="Arial Narrow" w:cs="Arial Narrow"/>
          <w:color w:val="000000"/>
          <w:sz w:val="22"/>
          <w:szCs w:val="22"/>
          <w:lang w:eastAsia="es-P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sz w:val="22"/>
          <w:szCs w:val="22"/>
          <w:lang w:eastAsia="es-PE"/>
        </w:rPr>
        <w:t/>
      </w:r>
      <w:r w:rsidRPr="0026598E">
        <w:rPr>
          <w:rFonts w:ascii="Arial Narrow" w:eastAsia="Arial Narrow" w:hAnsi="Arial Narrow" w:cs="Arial Narrow"/>
          <w:color w:val="000000"/>
          <w:sz w:val="22"/>
          <w:szCs w:val="22"/>
          <w:lang w:eastAsia="es-PE"/>
        </w:rPr>
        <w:t>, 115</w:t>
      </w:r>
      <w:r w:rsidRPr="0026598E">
        <w:rPr>
          <w:rFonts w:ascii="Arial Narrow" w:eastAsia="Arial Narrow" w:hAnsi="Arial Narrow" w:cs="Arial Narrow"/>
          <w:color w:val="000000"/>
          <w:sz w:val="22"/>
          <w:szCs w:val="22"/>
          <w:lang w:eastAsia="es-PE"/>
        </w:rPr>
        <w:t/>
      </w:r>
      <w:r w:rsidRPr="0026598E">
        <w:rPr>
          <w:rFonts w:ascii="Arial Narrow" w:eastAsia="Arial Narrow" w:hAnsi="Arial Narrow" w:cs="Arial Narrow"/>
          <w:color w:val="000000"/>
          <w:sz w:val="22"/>
          <w:szCs w:val="22"/>
          <w:lang w:eastAsia="es-PE"/>
        </w:rPr>
        <w:t xml:space="preserve"> y 116</w:t>
      </w:r>
      <w:r w:rsidRPr="0026598E">
        <w:rPr>
          <w:rFonts w:ascii="Arial Narrow" w:eastAsia="Arial Narrow" w:hAnsi="Arial Narrow" w:cs="Arial Narrow"/>
          <w:color w:val="000000"/>
          <w:sz w:val="22"/>
          <w:szCs w:val="22"/>
          <w:lang w:eastAsia="es-PE"/>
        </w:rPr>
        <w:t/>
      </w:r>
      <w:r w:rsidRPr="0026598E">
        <w:rPr>
          <w:rFonts w:ascii="Arial Narrow" w:eastAsia="Arial Narrow" w:hAnsi="Arial Narrow" w:cs="Arial Narrow"/>
          <w:color w:val="000000"/>
          <w:sz w:val="22"/>
          <w:szCs w:val="22"/>
          <w:lang w:eastAsia="es-PE"/>
        </w:rPr>
        <w:t xml:space="preserve"> de la referida norma</w:t>
      </w:r>
      <w:r w:rsidRPr="0026598E">
        <w:rPr>
          <w:rStyle w:val="Refdenotaalpie"/>
          <w:rFonts w:ascii="Arial Narrow" w:eastAsia="Arial Narrow" w:hAnsi="Arial Narrow" w:cs="Arial Narrow"/>
          <w:color w:val="000000"/>
          <w:sz w:val="22"/>
          <w:szCs w:val="22"/>
          <w:vertAlign w:val="superscript"/>
          <w:lang w:eastAsia="es-PE"/>
        </w:rPr>
        <w:footnoteReference w:id="15"/>
      </w:r>
      <w:r w:rsidRPr="0026598E">
        <w:rPr>
          <w:rFonts w:ascii="Arial Narrow" w:eastAsia="Arial Narrow" w:hAnsi="Arial Narrow" w:cs="Arial Narrow"/>
          <w:color w:val="000000"/>
          <w:sz w:val="22"/>
          <w:szCs w:val="22"/>
          <w:lang w:eastAsia="es-PE"/>
        </w:rPr>
        <w:t xml:space="preserve">. </w:t>
      </w:r>
      <w:bookmarkEnd w:id="8"/>
      <w:r w:rsidRPr="0026598E">
        <w:rPr>
          <w:rFonts w:ascii="Arial Narrow" w:eastAsia="Arial Narrow" w:hAnsi="Arial Narrow" w:cs="Arial Narrow"/>
          <w:color w:val="000000"/>
          <w:sz w:val="22"/>
          <w:szCs w:val="22"/>
          <w:lang w:eastAsia="es-P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sz w:val="22"/>
          <w:szCs w:val="22"/>
          <w:lang w:eastAsia="es-PE"/>
        </w:rPr>
        <w:t/>
      </w:r>
      <w:r w:rsidRPr="0026598E">
        <w:rPr>
          <w:rFonts w:ascii="Arial Narrow" w:eastAsia="Arial Narrow" w:hAnsi="Arial Narrow" w:cs="Arial Narrow"/>
          <w:color w:val="000000"/>
          <w:sz w:val="22"/>
          <w:szCs w:val="22"/>
          <w:lang w:eastAsia="es-PE"/>
        </w:rPr>
        <w:t xml:space="preserve"> del Código</w:t>
      </w:r>
      <w:r w:rsidRPr="0026598E">
        <w:rPr>
          <w:rStyle w:val="Refdenotaalpie"/>
          <w:rFonts w:ascii="Arial Narrow" w:eastAsia="Arial Narrow" w:hAnsi="Arial Narrow" w:cs="Arial Narrow"/>
          <w:color w:val="000000"/>
          <w:sz w:val="22"/>
          <w:szCs w:val="22"/>
          <w:vertAlign w:val="superscript"/>
          <w:lang w:eastAsia="es-PE"/>
        </w:rPr>
        <w:footnoteReference w:id="16"/>
      </w:r>
      <w:r w:rsidRPr="0026598E">
        <w:rPr>
          <w:rFonts w:ascii="Arial Narrow" w:eastAsia="Arial Narrow" w:hAnsi="Arial Narrow" w:cs="Arial Narrow"/>
          <w:color w:val="000000"/>
          <w:sz w:val="22"/>
          <w:szCs w:val="22"/>
          <w:lang w:eastAsia="es-PE"/>
        </w:rPr>
        <w:t>.</w:t>
      </w:r>
    </w:p>
    <w:p w14:paraId="79256125" w14:textId="77777777" w:rsidR="0047631D" w:rsidRPr="0026598E" w:rsidRDefault="0047631D" w:rsidP="00A4437E">
      <w:pPr>
        <w:spacing w:before="0" w:after="0" w:line="240" w:lineRule="auto"/>
        <w:shd w:val="clear" w:color="auto" w:fill="FFFFFF"/>
        <w:jc w:val="both"/>
        <w:rPr>
          <w:rFonts w:ascii="Arial Narrow" w:eastAsia="Arial Narrow" w:hAnsi="Arial Narrow" w:cs="Arial Narrow"/>
          <w:b/>
          <w:color w:val="000000"/>
          <w:sz w:val="22"/>
          <w:szCs w:val="22"/>
          <w:lang w:eastAsia="es-PE"/>
        </w:rPr>
      </w:pPr>
    </w:p>
    <w:p w14:paraId="2A0CC7F9" w14:textId="50E18375" w:rsidR="0047631D" w:rsidRPr="0026598E" w:rsidRDefault="0047631D" w:rsidP="00A4437E">
      <w:pPr>
        <w:shd w:val="clear" w:color="auto" w:fill="FFFFFF"/>
        <w:spacing w:after="0" w:line="240" w:lineRule="auto"/>
        <w:jc w:val="both"/>
        <w:rPr>
          <w:rFonts w:ascii="Arial Narrow" w:eastAsia="Arial Narrow" w:hAnsi="Arial Narrow" w:cs="Arial Narrow"/>
          <w:color w:val="000000"/>
          <w:sz w:val="22"/>
          <w:szCs w:val="22"/>
          <w:lang w:eastAsia="es-PE"/>
        </w:rPr>
      </w:pPr>
      <w:r w:rsidRPr="0026598E">
        <w:rPr>
          <w:rFonts w:ascii="Arial Narrow" w:eastAsia="Arial Narrow" w:hAnsi="Arial Narrow" w:cs="Arial Narrow"/>
          <w:b/>
          <w:color w:val="000000"/>
          <w:sz w:val="22"/>
          <w:szCs w:val="22"/>
          <w:lang w:eastAsia="es-PE"/>
        </w:rPr>
        <w:t>NOVENO</w:t>
      </w:r>
      <w:r w:rsidRPr="0026598E">
        <w:rPr>
          <w:rFonts w:ascii="Arial Narrow" w:eastAsia="Arial Narrow" w:hAnsi="Arial Narrow" w:cs="Arial Narrow"/>
          <w:b/>
          <w:color w:val="000000"/>
          <w:sz w:val="22"/>
          <w:szCs w:val="22"/>
          <w:lang w:eastAsia="es-PE"/>
        </w:rPr>
        <w:t>:</w:t>
      </w:r>
      <w:r w:rsidRPr="0026598E">
        <w:rPr>
          <w:rFonts w:ascii="Arial Narrow" w:eastAsia="Arial Narrow" w:hAnsi="Arial Narrow" w:cs="Arial Narrow"/>
          <w:color w:val="000000"/>
          <w:sz w:val="22"/>
          <w:szCs w:val="22"/>
          <w:lang w:eastAsia="es-PE"/>
        </w:rPr>
        <w:t xml:space="preserve"> informar a las partes que conforme a lo establecido en el artículo 39</w:t>
      </w:r>
      <w:r w:rsidRPr="0026598E">
        <w:rPr>
          <w:rFonts w:ascii="Arial Narrow" w:eastAsia="Arial Narrow" w:hAnsi="Arial Narrow" w:cs="Arial Narrow"/>
          <w:color w:val="000000"/>
          <w:sz w:val="22"/>
          <w:szCs w:val="22"/>
          <w:lang w:eastAsia="es-PE"/>
        </w:rPr>
        <w:t/>
      </w:r>
      <w:r w:rsidRPr="0026598E">
        <w:rPr>
          <w:rFonts w:ascii="Arial Narrow" w:eastAsia="Arial Narrow" w:hAnsi="Arial Narrow" w:cs="Arial Narrow"/>
          <w:color w:val="000000"/>
          <w:sz w:val="22"/>
          <w:szCs w:val="22"/>
          <w:lang w:eastAsia="es-P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47606290" w14:textId="77777777" w:rsidR="0047631D" w:rsidRPr="0026598E" w:rsidRDefault="0047631D" w:rsidP="00A4437E">
      <w:pPr>
        <w:spacing w:before="0" w:after="0" w:line="240" w:lineRule="auto"/>
        <w:shd w:val="clear" w:color="auto" w:fill="FFFFFF"/>
        <w:jc w:val="both"/>
        <w:rPr>
          <w:rFonts w:ascii="Arial Narrow" w:eastAsia="Arial Narrow" w:hAnsi="Arial Narrow" w:cs="Arial Narrow"/>
          <w:color w:val="000000"/>
          <w:sz w:val="22"/>
          <w:szCs w:val="22"/>
          <w:lang w:eastAsia="es-PE"/>
        </w:rPr>
      </w:pPr>
    </w:p>
    <w:p w14:paraId="57B2169D" w14:textId="5C4CF083" w:rsidR="0047631D" w:rsidRPr="0026598E" w:rsidRDefault="0047631D" w:rsidP="00A4437E">
      <w:pPr>
        <w:suppressAutoHyphens/>
        <w:spacing w:after="0" w:line="240" w:lineRule="auto"/>
        <w:jc w:val="both"/>
        <w:rPr>
          <w:rFonts w:ascii="Arial Narrow" w:eastAsia="Arial Narrow" w:hAnsi="Arial Narrow" w:cs="Arial Narrow"/>
          <w:sz w:val="22"/>
          <w:szCs w:val="22"/>
          <w:u w:val="single"/>
        </w:rPr>
      </w:pPr>
      <w:r w:rsidRPr="002A2AF2">
        <w:rPr>
          <w:rFonts w:ascii="Arial Narrow" w:eastAsia="Arial Narrow" w:hAnsi="Arial Narrow" w:cs="Arial Narrow"/>
          <w:b/>
          <w:spacing w:val="-3"/>
          <w:sz w:val="22"/>
          <w:szCs w:val="22"/>
        </w:rPr>
        <w:t>DÉCIMO</w:t>
      </w:r>
      <w:r w:rsidRPr="0026598E">
        <w:rPr>
          <w:rFonts w:ascii="Arial Narrow" w:eastAsia="Arial Narrow" w:hAnsi="Arial Narrow" w:cs="Arial Narrow"/>
          <w:b/>
          <w:sz w:val="22"/>
          <w:szCs w:val="22"/>
        </w:rPr>
        <w:t>:</w:t>
      </w:r>
      <w:r w:rsidRPr="0026598E">
        <w:rPr>
          <w:rFonts w:ascii="Arial Narrow" w:eastAsia="Arial Narrow" w:hAnsi="Arial Narrow" w:cs="Arial Narrow"/>
          <w:sz w:val="22"/>
          <w:szCs w:val="22"/>
        </w:rPr>
        <w:t xml:space="preserve"> </w:t>
      </w:r>
      <w:r w:rsidRPr="0026598E">
        <w:rPr>
          <w:rFonts w:ascii="Arial Narrow" w:eastAsia="Arial Narrow" w:hAnsi="Arial Narrow" w:cs="Arial Narrow"/>
          <w:sz w:val="22"/>
          <w:szCs w:val="22"/>
        </w:rPr>
        <w:t xml:space="preserve">comunicar a las partes que, </w:t>
      </w:r>
      <w:proofErr w:type="gramStart"/>
      <w:r w:rsidRPr="0026598E">
        <w:rPr>
          <w:rFonts w:ascii="Arial Narrow" w:eastAsia="Arial Narrow" w:hAnsi="Arial Narrow" w:cs="Arial Narrow"/>
          <w:sz w:val="22"/>
          <w:szCs w:val="22"/>
        </w:rPr>
        <w:t>de acuerdo a</w:t>
      </w:r>
      <w:proofErr w:type="gramEnd"/>
      <w:r w:rsidRPr="0026598E">
        <w:rPr>
          <w:rFonts w:ascii="Arial Narrow" w:eastAsia="Arial Narrow" w:hAnsi="Arial Narrow" w:cs="Arial Narrow"/>
          <w:sz w:val="22"/>
          <w:szCs w:val="22"/>
        </w:rPr>
        <w:t xml:space="preserve"> lo señalado por el artículo 29</w:t>
      </w:r>
      <w:r w:rsidRPr="0026598E">
        <w:rPr>
          <w:rFonts w:ascii="Arial Narrow" w:eastAsia="Arial Narrow" w:hAnsi="Arial Narrow" w:cs="Arial Narrow"/>
          <w:color w:val="000000"/>
          <w:sz w:val="22"/>
          <w:szCs w:val="22"/>
          <w:lang w:eastAsia="es-PE"/>
        </w:rPr>
        <w:t/>
      </w:r>
      <w:r w:rsidRPr="0026598E">
        <w:rPr>
          <w:rFonts w:ascii="Arial Narrow" w:eastAsia="Arial Narrow" w:hAnsi="Arial Narrow" w:cs="Arial Narrow"/>
          <w:sz w:val="22"/>
          <w:szCs w:val="22"/>
        </w:rPr>
        <w:t xml:space="preserve"> del Decreto Legislativo 807</w:t>
      </w:r>
      <w:r w:rsidRPr="0026598E">
        <w:rPr>
          <w:rStyle w:val="Refdenotaalpie"/>
          <w:rFonts w:ascii="Arial Narrow" w:eastAsia="Arial Narrow" w:hAnsi="Arial Narrow" w:cs="Arial Narrow"/>
          <w:sz w:val="22"/>
          <w:szCs w:val="22"/>
          <w:vertAlign w:val="superscript"/>
        </w:rPr>
        <w:footnoteReference w:id="17"/>
      </w:r>
      <w:r w:rsidRPr="0026598E">
        <w:rPr>
          <w:rFonts w:ascii="Arial Narrow" w:eastAsia="Arial Narrow" w:hAnsi="Arial Narrow" w:cs="Arial Narrow"/>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sz w:val="22"/>
          <w:szCs w:val="22"/>
        </w:rPr>
        <w:t>expresamente su facultad para asistir y conciliar en su representación</w:t>
      </w:r>
      <w:r w:rsidRPr="0026598E">
        <w:rPr>
          <w:rFonts w:ascii="Arial Narrow" w:eastAsia="Arial Narrow" w:hAnsi="Arial Narrow" w:cs="Arial Narrow"/>
          <w:sz w:val="22"/>
          <w:szCs w:val="22"/>
        </w:rPr>
        <w:t>.</w:t>
      </w:r>
      <w:r w:rsidRPr="0026598E">
        <w:rPr>
          <w:rFonts w:ascii="Arial Narrow" w:eastAsia="Arial Narrow" w:hAnsi="Arial Narrow" w:cs="Arial Narrow"/>
          <w:sz w:val="22"/>
          <w:szCs w:val="22"/>
        </w:rPr>
        <w:t xml:space="preserve"> </w:t>
      </w:r>
      <w:r w:rsidRPr="0026598E">
        <w:rPr>
          <w:rFonts w:ascii="Arial Narrow" w:eastAsia="Arial Narrow" w:hAnsi="Arial Narrow" w:cs="Arial Narrow"/>
          <w:sz w:val="22"/>
          <w:szCs w:val="22"/>
        </w:rPr>
        <w:t xml:space="preserve">Ello bajo apercibimiento de no realizar la audiencia de conciliación y levantar el acta de inasistencia correspondiente. </w:t>
      </w:r>
    </w:p>
    <w:p w14:paraId="661A58E1" w14:textId="77777777" w:rsidR="0047631D" w:rsidRPr="0026598E" w:rsidRDefault="0047631D" w:rsidP="00A4437E">
      <w:pPr>
        <w:spacing w:before="0" w:after="0" w:line="240" w:lineRule="auto"/>
        <w:suppressAutoHyphens/>
        <w:jc w:val="both"/>
        <w:rPr>
          <w:rFonts w:ascii="Arial Narrow" w:eastAsia="Arial Narrow" w:hAnsi="Arial Narrow" w:cs="Arial Narrow"/>
          <w:sz w:val="22"/>
          <w:szCs w:val="22"/>
          <w:u w:val="single"/>
        </w:rPr>
      </w:pPr>
    </w:p>
    <w:p w14:paraId="1BD09365" w14:textId="1A1BB700" w:rsidR="0047631D" w:rsidRPr="00B612B4" w:rsidRDefault="0047631D" w:rsidP="00A4437E">
      <w:pPr>
        <w:suppressAutoHyphens/>
        <w:spacing w:after="0" w:line="240" w:lineRule="auto"/>
        <w:jc w:val="both"/>
        <w:rPr>
          <w:rFonts w:ascii="Arial Narrow" w:eastAsia="Arial Narrow" w:hAnsi="Arial Narrow" w:cs="Arial Narrow"/>
          <w:b/>
          <w:bCs/>
          <w:sz w:val="22"/>
          <w:szCs w:val="22"/>
        </w:rPr>
      </w:pPr>
      <w:r w:rsidRPr="002A2AF2">
        <w:rPr>
          <w:rFonts w:ascii="Arial Narrow" w:eastAsia="Arial Narrow" w:hAnsi="Arial Narrow" w:cs="Arial Narrow"/>
          <w:b/>
          <w:spacing w:val="-3"/>
          <w:sz w:val="22"/>
          <w:szCs w:val="22"/>
        </w:rPr>
        <w:t>DÉCIMO</w:t>
      </w:r>
      <w:r>
        <w:rPr>
          <w:rFonts w:ascii="Arial Narrow" w:eastAsia="Arial Narrow" w:hAnsi="Arial Narrow" w:cs="Arial Narrow"/>
          <w:b/>
          <w:spacing w:val="-3"/>
          <w:sz w:val="22"/>
          <w:szCs w:val="22"/>
        </w:rPr>
        <w:t xml:space="preserve"> </w:t>
      </w:r>
      <w:r>
        <w:rPr>
          <w:rFonts w:ascii="Arial Narrow" w:eastAsia="Arial Narrow" w:hAnsi="Arial Narrow" w:cs="Arial Narrow"/>
          <w:b/>
          <w:bCs/>
          <w:sz w:val="22"/>
          <w:szCs w:val="22"/>
        </w:rPr>
        <w:t>PRIMERO</w:t>
      </w:r>
      <w:r w:rsidRPr="0026598E">
        <w:rPr>
          <w:rFonts w:ascii="Arial Narrow" w:eastAsia="Arial Narrow" w:hAnsi="Arial Narrow" w:cs="Arial Narrow"/>
          <w:b/>
          <w:color w:val="000000"/>
          <w:sz w:val="22"/>
          <w:szCs w:val="22"/>
          <w:lang w:eastAsia="es-PE"/>
        </w:rPr>
        <w:t>:</w:t>
      </w:r>
      <w:r w:rsidRPr="0026598E">
        <w:rPr>
          <w:rFonts w:ascii="Arial Narrow" w:eastAsia="Arial Narrow" w:hAnsi="Arial Narrow" w:cs="Arial Narrow"/>
          <w:color w:val="000000"/>
          <w:sz w:val="22"/>
          <w:szCs w:val="22"/>
          <w:lang w:eastAsia="es-PE"/>
        </w:rPr>
        <w:t xml:space="preserve"> </w:t>
      </w:r>
      <w:r w:rsidRPr="0026598E">
        <w:rPr>
          <w:rFonts w:ascii="Arial Narrow" w:eastAsia="Arial Narrow" w:hAnsi="Arial Narrow" w:cs="Arial Narrow"/>
          <w:color w:val="000000"/>
          <w:sz w:val="22"/>
          <w:szCs w:val="22"/>
          <w:lang w:eastAsia="es-P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9" w:name="h.gjdgxs" w:colFirst="0" w:colLast="0"/>
      <w:bookmarkEnd w:id="9"/>
    </w:p>
    <w:p w14:paraId="2BB3537F" w14:textId="77777777" w:rsidR="0047631D" w:rsidRPr="0026598E" w:rsidRDefault="0047631D" w:rsidP="00A4437E">
      <w:pPr>
        <w:spacing w:before="0" w:after="0" w:line="240" w:lineRule="auto"/>
        <w:suppressAutoHyphens/>
        <w:jc w:val="both"/>
        <w:rPr>
          <w:rFonts w:ascii="Arial Narrow" w:eastAsia="Arial Narrow" w:hAnsi="Arial Narrow" w:cs="Arial Narrow"/>
          <w:color w:val="000000"/>
          <w:sz w:val="22"/>
          <w:szCs w:val="22"/>
          <w:lang w:eastAsia="es-PE"/>
        </w:rPr>
      </w:pPr>
    </w:p>
    <w:p w14:paraId="199705C2" w14:textId="63A7FE13" w:rsidR="0047631D" w:rsidRPr="00A67ADF" w:rsidRDefault="0047631D" w:rsidP="00A4437E">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SEGUNDO: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sz w:val="22"/>
          <w:szCs w:val="22"/>
        </w:rPr>
        <w:t xml:space="preserve"/>
      </w:r>
      <w:r w:rsidRPr="00A67ADF">
        <w:rPr>
          <w:rFonts w:ascii="Arial Narrow" w:eastAsia="Arial Narrow" w:hAnsi="Arial Narrow" w:cs="Arial Narrow"/>
          <w:spacing w:val="-3"/>
          <w:sz w:val="22"/>
          <w:szCs w:val="22"/>
        </w:rPr>
        <w:t/>
      </w:r>
      <w:r w:rsidRPr="00A67ADF">
        <w:rPr>
          <w:rFonts w:ascii="Arial Narrow" w:eastAsia="Arial Narrow" w:hAnsi="Arial Narrow" w:cs="Arial Narrow"/>
          <w:spacing w:val="-3"/>
          <w:sz w:val="22"/>
          <w:szCs w:val="22"/>
        </w:rPr>
        <w:t xml:space="preserve"/>
      </w:r>
      <w:r w:rsidRPr="00FB7F21">
        <w:rPr>
          <w:rFonts w:ascii="Arial Narrow" w:eastAsia="Arial Narrow" w:hAnsi="Arial Narrow" w:cs="Arial Narrow"/>
          <w:spacing w:val="-3"/>
          <w:sz w:val="22"/>
          <w:szCs w:val="22"/>
        </w:rPr>
        <w:t xml:space="preserve"/>
      </w:r>
      <w:r w:rsidR="00FB7F21" w:rsidRPr="00FB7F21">
        <w:rPr>
          <w:rFonts w:ascii="Arial Narrow" w:eastAsia="Arial Narrow" w:hAnsi="Arial Narrow" w:cs="Arial Narrow"/>
          <w:spacing w:val="-3"/>
          <w:sz w:val="22"/>
          <w:szCs w:val="22"/>
        </w:rPr>
        <w:t xml:space="preserve"/>
      </w:r>
      <w:r w:rsidRPr="00FB7F21">
        <w:rPr>
          <w:rFonts w:ascii="Arial Narrow" w:eastAsia="Arial Narrow" w:hAnsi="Arial Narrow" w:cs="Arial Narrow"/>
          <w:color w:val="000000"/>
          <w:sz w:val="22"/>
          <w:szCs w:val="22"/>
        </w:rPr>
        <w:t xml:space="preserve"/>
      </w:r>
      <w:r w:rsidRPr="00B90DAF">
        <w:rPr>
          <w:rFonts w:ascii="Arial Narrow" w:eastAsia="Arial Narrow" w:hAnsi="Arial Narrow" w:cs="Arial Narrow"/>
          <w:color w:val="000000"/>
          <w:sz w:val="22"/>
          <w:szCs w:val="22"/>
        </w:rPr>
        <w:t/>
      </w:r>
      <w:r w:rsidRPr="00B90DAF">
        <w:rPr>
          <w:rFonts w:ascii="Arial Narrow" w:eastAsia="Arial Narrow" w:hAnsi="Arial Narrow" w:cs="Arial Narrow"/>
          <w:color w:val="000000"/>
          <w:sz w:val="22"/>
          <w:szCs w:val="22"/>
          <w:lang w:eastAsia="es-PE"/>
        </w:rPr>
        <w:t/>
      </w:r>
      <w:r w:rsidRPr="00B90DA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lang w:eastAsia="es-P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8"/>
      </w:r>
      <w:r w:rsidRPr="00A67ADF">
        <w:rPr>
          <w:rFonts w:ascii="Arial Narrow" w:eastAsia="Arial Narrow" w:hAnsi="Arial Narrow" w:cs="Arial Narrow"/>
          <w:sz w:val="22"/>
          <w:szCs w:val="22"/>
        </w:rPr>
        <w:t/>
      </w:r>
    </w:p>
    <w:p w14:paraId="51C4960D" w14:textId="77777777" w:rsidR="0047631D" w:rsidRPr="00A67ADF" w:rsidRDefault="0047631D" w:rsidP="00A4437E">
      <w:pPr>
        <w:spacing w:before="0" w:after="0" w:line="240" w:lineRule="auto"/>
        <w:suppressAutoHyphens/>
        <w:jc w:val="both"/>
        <w:rPr>
          <w:rFonts w:ascii="Arial Narrow" w:eastAsia="Arial Narrow" w:hAnsi="Arial Narrow" w:cs="Arial Narrow"/>
          <w:sz w:val="22"/>
          <w:szCs w:val="22"/>
        </w:rPr>
      </w:pPr>
    </w:p>
    <w:p w14:paraId="7DBD61DC" w14:textId="438C5640" w:rsidR="0047631D" w:rsidRPr="006F0D02" w:rsidRDefault="0047631D" w:rsidP="00A4437E">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spacing w:val="-3"/>
          <w:sz w:val="22"/>
          <w:szCs w:val="22"/>
        </w:rPr>
        <w:t>TERCERO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requerir a</w:t>
      </w:r>
      <w:r w:rsidR="002B4417">
        <w:rPr>
          <w:rFonts w:ascii="Arial Narrow" w:eastAsia="Arial Narrow" w:hAnsi="Arial Narrow" w:cs="Arial Narrow"/>
          <w:color w:val="000000"/>
          <w:sz w:val="22"/>
          <w:szCs w:val="22"/>
        </w:rPr>
        <w:t>l</w:t>
      </w:r>
      <w:r w:rsidRPr="00A67ADF">
        <w:rPr>
          <w:rFonts w:ascii="Arial Narrow" w:eastAsia="Arial Narrow" w:hAnsi="Arial Narrow" w:cs="Arial Narrow"/>
          <w:color w:val="000000"/>
          <w:sz w:val="22"/>
          <w:szCs w:val="22"/>
        </w:rPr>
        <w:t xml:space="preserve"> </w:t>
      </w:r>
      <w:r w:rsidR="002B4417" w:rsidRPr="002B4417">
        <w:rPr>
          <w:rFonts w:ascii="Arial Narrow" w:eastAsia="Arial Narrow" w:hAnsi="Arial Narrow" w:cs="Arial Narrow"/>
          <w:sz w:val="22"/>
          <w:szCs w:val="22"/>
        </w:rPr>
        <w:t xml:space="preserve">Comité </w:t>
      </w:r>
      <w:r w:rsidR="002B4417">
        <w:rPr>
          <w:rFonts w:ascii="Arial Narrow" w:eastAsia="Arial Narrow" w:hAnsi="Arial Narrow" w:cs="Arial Narrow"/>
          <w:sz w:val="22"/>
          <w:szCs w:val="22"/>
        </w:rPr>
        <w:t>d</w:t>
      </w:r>
      <w:r w:rsidR="002B4417" w:rsidRPr="002B4417">
        <w:rPr>
          <w:rFonts w:ascii="Arial Narrow" w:eastAsia="Arial Narrow" w:hAnsi="Arial Narrow" w:cs="Arial Narrow"/>
          <w:sz w:val="22"/>
          <w:szCs w:val="22"/>
        </w:rPr>
        <w:t xml:space="preserve">e Administración </w:t>
      </w:r>
      <w:r w:rsidR="002B4417">
        <w:rPr>
          <w:rFonts w:ascii="Arial Narrow" w:eastAsia="Arial Narrow" w:hAnsi="Arial Narrow" w:cs="Arial Narrow"/>
          <w:sz w:val="22"/>
          <w:szCs w:val="22"/>
        </w:rPr>
        <w:t>d</w:t>
      </w:r>
      <w:r w:rsidR="002B4417" w:rsidRPr="002B4417">
        <w:rPr>
          <w:rFonts w:ascii="Arial Narrow" w:eastAsia="Arial Narrow" w:hAnsi="Arial Narrow" w:cs="Arial Narrow"/>
          <w:sz w:val="22"/>
          <w:szCs w:val="22"/>
        </w:rPr>
        <w:t xml:space="preserve">el Fondo </w:t>
      </w:r>
      <w:r w:rsidR="002B4417">
        <w:rPr>
          <w:rFonts w:ascii="Arial Narrow" w:eastAsia="Arial Narrow" w:hAnsi="Arial Narrow" w:cs="Arial Narrow"/>
          <w:sz w:val="22"/>
          <w:szCs w:val="22"/>
        </w:rPr>
        <w:t>d</w:t>
      </w:r>
      <w:r w:rsidR="002B4417" w:rsidRPr="002B4417">
        <w:rPr>
          <w:rFonts w:ascii="Arial Narrow" w:eastAsia="Arial Narrow" w:hAnsi="Arial Narrow" w:cs="Arial Narrow"/>
          <w:sz w:val="22"/>
          <w:szCs w:val="22"/>
        </w:rPr>
        <w:t xml:space="preserve">e Asistencia </w:t>
      </w:r>
      <w:r w:rsidR="002B4417">
        <w:rPr>
          <w:rFonts w:ascii="Arial Narrow" w:eastAsia="Arial Narrow" w:hAnsi="Arial Narrow" w:cs="Arial Narrow"/>
          <w:sz w:val="22"/>
          <w:szCs w:val="22"/>
        </w:rPr>
        <w:t>y</w:t>
      </w:r>
      <w:r w:rsidR="002B4417" w:rsidRPr="002B4417">
        <w:rPr>
          <w:rFonts w:ascii="Arial Narrow" w:eastAsia="Arial Narrow" w:hAnsi="Arial Narrow" w:cs="Arial Narrow"/>
          <w:sz w:val="22"/>
          <w:szCs w:val="22"/>
        </w:rPr>
        <w:t xml:space="preserve"> Estímulo </w:t>
      </w:r>
      <w:r w:rsidR="002B4417">
        <w:rPr>
          <w:rFonts w:ascii="Arial Narrow" w:eastAsia="Arial Narrow" w:hAnsi="Arial Narrow" w:cs="Arial Narrow"/>
          <w:sz w:val="22"/>
          <w:szCs w:val="22"/>
        </w:rPr>
        <w:t>d</w:t>
      </w:r>
      <w:r w:rsidR="002B4417" w:rsidRPr="002B4417">
        <w:rPr>
          <w:rFonts w:ascii="Arial Narrow" w:eastAsia="Arial Narrow" w:hAnsi="Arial Narrow" w:cs="Arial Narrow"/>
          <w:sz w:val="22"/>
          <w:szCs w:val="22"/>
        </w:rPr>
        <w:t xml:space="preserve">e </w:t>
      </w:r>
      <w:r w:rsidR="002B4417">
        <w:rPr>
          <w:rFonts w:ascii="Arial Narrow" w:eastAsia="Arial Narrow" w:hAnsi="Arial Narrow" w:cs="Arial Narrow"/>
          <w:sz w:val="22"/>
          <w:szCs w:val="22"/>
        </w:rPr>
        <w:t>l</w:t>
      </w:r>
      <w:r w:rsidR="002B4417" w:rsidRPr="002B4417">
        <w:rPr>
          <w:rFonts w:ascii="Arial Narrow" w:eastAsia="Arial Narrow" w:hAnsi="Arial Narrow" w:cs="Arial Narrow"/>
          <w:sz w:val="22"/>
          <w:szCs w:val="22"/>
        </w:rPr>
        <w:t xml:space="preserve">os Trabajadores </w:t>
      </w:r>
      <w:r w:rsidR="002B4417">
        <w:rPr>
          <w:rFonts w:ascii="Arial Narrow" w:eastAsia="Arial Narrow" w:hAnsi="Arial Narrow" w:cs="Arial Narrow"/>
          <w:sz w:val="22"/>
          <w:szCs w:val="22"/>
        </w:rPr>
        <w:t>d</w:t>
      </w:r>
      <w:r w:rsidR="002B4417" w:rsidRPr="002B4417">
        <w:rPr>
          <w:rFonts w:ascii="Arial Narrow" w:eastAsia="Arial Narrow" w:hAnsi="Arial Narrow" w:cs="Arial Narrow"/>
          <w:sz w:val="22"/>
          <w:szCs w:val="22"/>
        </w:rPr>
        <w:t xml:space="preserve">el Sector Educación y a La Positiva </w:t>
      </w:r>
      <w:r w:rsidR="002B4417" w:rsidRPr="00EF1AA7">
        <w:rPr>
          <w:rFonts w:ascii="Arial Narrow" w:eastAsia="Arial Narrow" w:hAnsi="Arial Narrow" w:cs="Arial Narrow"/>
          <w:sz w:val="22"/>
          <w:szCs w:val="22"/>
        </w:rPr>
        <w:t xml:space="preserve">Seguros y Reaseguros S.A.A. </w:t>
      </w:r>
      <w:r w:rsidRPr="00EF1AA7">
        <w:rPr>
          <w:rFonts w:ascii="Arial Narrow" w:eastAsia="Arial Narrow" w:hAnsi="Arial Narrow" w:cs="Arial Narrow"/>
          <w:sz w:val="22"/>
          <w:szCs w:val="22"/>
          <w:shd w:val="clear" w:color="auto" w:fill="FFFFFF"/>
        </w:rPr>
        <w:t xml:space="preserve">para que </w:t>
      </w:r>
      <w:r w:rsidRPr="00EF1AA7">
        <w:rPr>
          <w:rFonts w:ascii="Arial Narrow" w:eastAsia="Arial Narrow" w:hAnsi="Arial Narrow" w:cs="Arial Narrow"/>
          <w:sz w:val="22"/>
          <w:szCs w:val="22"/>
        </w:rPr>
        <w:t>efectúe</w:t>
      </w:r>
      <w:r w:rsidR="002B4417" w:rsidRPr="00EF1AA7">
        <w:rPr>
          <w:rFonts w:ascii="Arial Narrow" w:eastAsia="Arial Narrow" w:hAnsi="Arial Narrow" w:cs="Arial Narrow"/>
          <w:sz w:val="22"/>
          <w:szCs w:val="22"/>
        </w:rPr>
        <w:t>n</w:t>
      </w:r>
      <w:r w:rsidRPr="00EF1AA7">
        <w:rPr>
          <w:rFonts w:ascii="Arial Narrow" w:eastAsia="Arial Narrow" w:hAnsi="Arial Narrow" w:cs="Arial Narrow"/>
          <w:sz w:val="22"/>
          <w:szCs w:val="22"/>
        </w:rPr>
        <w:t xml:space="preserve"> el acuse de recibo mediante la confirmación de recepción de la notificación remitida por este despacho a su</w:t>
      </w:r>
      <w:r w:rsidR="00EF1AA7" w:rsidRPr="00EF1AA7">
        <w:rPr>
          <w:rFonts w:ascii="Arial Narrow" w:eastAsia="Arial Narrow" w:hAnsi="Arial Narrow" w:cs="Arial Narrow"/>
          <w:sz w:val="22"/>
          <w:szCs w:val="22"/>
        </w:rPr>
        <w:t>s</w:t>
      </w:r>
      <w:r w:rsidRPr="00EF1AA7">
        <w:rPr>
          <w:rFonts w:ascii="Arial Narrow" w:eastAsia="Arial Narrow" w:hAnsi="Arial Narrow" w:cs="Arial Narrow"/>
          <w:sz w:val="22"/>
          <w:szCs w:val="22"/>
        </w:rPr>
        <w:t xml:space="preserve"> Casilla</w:t>
      </w:r>
      <w:r w:rsidR="00EF1AA7" w:rsidRPr="00EF1AA7">
        <w:rPr>
          <w:rFonts w:ascii="Arial Narrow" w:eastAsia="Arial Narrow" w:hAnsi="Arial Narrow" w:cs="Arial Narrow"/>
          <w:sz w:val="22"/>
          <w:szCs w:val="22"/>
        </w:rPr>
        <w:t>s</w:t>
      </w:r>
      <w:r w:rsidRPr="00EF1AA7">
        <w:rPr>
          <w:rFonts w:ascii="Arial Narrow" w:eastAsia="Arial Narrow" w:hAnsi="Arial Narrow" w:cs="Arial Narrow"/>
          <w:sz w:val="22"/>
          <w:szCs w:val="22"/>
        </w:rPr>
        <w:t xml:space="preserve"> Electrónica</w:t>
      </w:r>
      <w:r w:rsidR="00EF1AA7" w:rsidRPr="00EF1AA7">
        <w:rPr>
          <w:rFonts w:ascii="Arial Narrow" w:eastAsia="Arial Narrow" w:hAnsi="Arial Narrow" w:cs="Arial Narrow"/>
          <w:sz w:val="22"/>
          <w:szCs w:val="22"/>
        </w:rPr>
        <w:t>s</w:t>
      </w:r>
      <w:r w:rsidRPr="00EF1AA7">
        <w:rPr>
          <w:rFonts w:ascii="Arial Narrow" w:eastAsia="Arial Narrow" w:hAnsi="Arial Narrow" w:cs="Arial Narrow"/>
          <w:sz w:val="22"/>
          <w:szCs w:val="22"/>
        </w:rPr>
        <w:t>, dentro de los cinco (5) primeros días hábiles siguientes a la fecha en que recibe</w:t>
      </w:r>
      <w:r w:rsidR="00EF1AA7" w:rsidRPr="00EF1AA7">
        <w:rPr>
          <w:rFonts w:ascii="Arial Narrow" w:eastAsia="Arial Narrow" w:hAnsi="Arial Narrow" w:cs="Arial Narrow"/>
          <w:sz w:val="22"/>
          <w:szCs w:val="22"/>
        </w:rPr>
        <w:t>n</w:t>
      </w:r>
      <w:r w:rsidRPr="00EF1AA7">
        <w:rPr>
          <w:rFonts w:ascii="Arial Narrow" w:eastAsia="Arial Narrow" w:hAnsi="Arial Narrow" w:cs="Arial Narrow"/>
          <w:sz w:val="22"/>
          <w:szCs w:val="22"/>
        </w:rPr>
        <w:t xml:space="preserve"> la notificación.</w:t>
      </w:r>
    </w:p>
    <w:p w14:paraId="18FA9D6A" w14:textId="77777777" w:rsidR="007E62C8" w:rsidRPr="002F655C" w:rsidRDefault="007E62C8" w:rsidP="00A4437E">
      <w:pPr>
        <w:suppressAutoHyphens/>
        <w:spacing w:after="0" w:line="240" w:lineRule="auto"/>
        <w:jc w:val="both"/>
        <w:rPr>
          <w:rFonts w:ascii="Arial Narrow" w:eastAsia="Arial Narrow" w:hAnsi="Arial Narrow" w:cs="Arial Narrow"/>
          <w:bCs/>
          <w:sz w:val="22"/>
          <w:szCs w:val="22"/>
        </w:rPr>
      </w:pPr>
    </w:p>
    <w:bookmarkEnd w:id="5"/>
    <w:p w14:paraId="61759C6F" w14:textId="77777777" w:rsidR="007E62C8" w:rsidRPr="0026598E" w:rsidRDefault="007E62C8" w:rsidP="00A4437E">
      <w:pPr>
        <w:suppressAutoHyphens/>
        <w:spacing w:after="0" w:line="240" w:lineRule="auto"/>
        <w:jc w:val="both"/>
        <w:rPr>
          <w:rFonts w:ascii="Arial Narrow" w:eastAsia="Arial Narrow" w:hAnsi="Arial Narrow" w:cs="Arial Narrow"/>
          <w:sz w:val="22"/>
          <w:szCs w:val="22"/>
        </w:rPr>
      </w:pPr>
    </w:p>
    <w:p w14:paraId="410673AD" w14:textId="77777777" w:rsidR="00F84B1B" w:rsidRDefault="00F84B1B" w:rsidP="00A4437E">
      <w:pPr>
        <w:spacing w:after="0" w:line="240" w:lineRule="auto"/>
        <w:jc w:val="both"/>
        <w:rPr>
          <w:rFonts w:ascii="Arial Narrow" w:eastAsia="Arial Narrow" w:hAnsi="Arial Narrow" w:cs="Arial Narrow"/>
          <w:sz w:val="22"/>
          <w:szCs w:val="22"/>
        </w:rPr>
      </w:pPr>
    </w:p>
    <w:p w14:paraId="5CECFCD4" w14:textId="77777777" w:rsidR="0047631D" w:rsidRPr="000F25D1" w:rsidRDefault="0047631D" w:rsidP="00A4437E">
      <w:pPr>
        <w:spacing w:after="0" w:line="240" w:lineRule="auto"/>
        <w:jc w:val="both"/>
        <w:rPr>
          <w:rFonts w:ascii="Arial Narrow" w:eastAsia="Arial Narrow" w:hAnsi="Arial Narrow" w:cs="Arial Narrow"/>
          <w:sz w:val="22"/>
          <w:szCs w:val="22"/>
        </w:rPr>
      </w:pPr>
    </w:p>
    <w:p w:rsidR="00E24651" w:rsidRPr="009A5AF3" w:rsidRDefault="00E24651" w:rsidP="00A4437E">
      <w:pPr>
        <w:shd w:val="clear" w:color="auto" w:fill="FFFFFF"/>
        <w:spacing w:after="0" w:line="240" w:lineRule="auto"/>
        <w:jc w:val="center"/>
        <w:rPr>
          <w:rFonts w:ascii="Arial Narrow" w:eastAsia="Arial Narrow" w:hAnsi="Arial Narrow" w:cs="Arial Narrow"/>
          <w:color w:val="000000" w:themeColor="text1"/>
          <w:sz w:val="22"/>
          <w:szCs w:val="22"/>
        </w:rPr>
      </w:pPr>
      <w:r w:rsidRPr="009A5AF3">
        <w:rPr>
          <w:rFonts w:ascii="Arial Narrow" w:eastAsia="Arial Narrow" w:hAnsi="Arial Narrow" w:cs="Arial Narrow"/>
          <w:b/>
          <w:bCs/>
          <w:color w:val="000000" w:themeColor="text1"/>
          <w:sz w:val="22"/>
          <w:szCs w:val="22"/>
        </w:rPr>
        <w:t xml:space="preserve">Firmado digitalmente por</w:t>
      </w:r>
    </w:p>
    <w:p w14:paraId="3B6406D3" w14:textId="77777777" w:rsidR="00E24651" w:rsidRPr="009A5AF3" w:rsidRDefault="00E24651" w:rsidP="00A4437E">
      <w:pPr>
        <w:shd w:val="clear" w:color="auto" w:fill="FFFFFF"/>
        <w:spacing w:after="0" w:line="240" w:lineRule="auto"/>
        <w:jc w:val="center"/>
        <w:rPr>
          <w:rFonts w:ascii="Arial Narrow" w:eastAsia="Arial Narrow" w:hAnsi="Arial Narrow" w:cs="Arial Narrow"/>
          <w:color w:val="000000" w:themeColor="text1"/>
          <w:sz w:val="22"/>
          <w:szCs w:val="22"/>
        </w:rPr>
      </w:pPr>
      <w:r w:rsidRPr="009A5AF3">
        <w:rPr>
          <w:rFonts w:ascii="Arial Narrow" w:eastAsia="Arial Narrow" w:hAnsi="Arial Narrow" w:cs="Arial Narrow"/>
          <w:b/>
          <w:bCs/>
          <w:color w:val="000000" w:themeColor="text1"/>
          <w:sz w:val="22"/>
          <w:szCs w:val="22"/>
        </w:rPr>
        <w:t>EVELING ROA QUISPE</w:t>
      </w:r>
    </w:p>
    <w:p w14:paraId="0766970F" w14:textId="77777777" w:rsidR="00E24651" w:rsidRPr="009A5AF3" w:rsidRDefault="00E24651" w:rsidP="00A4437E">
      <w:pPr>
        <w:shd w:val="clear" w:color="auto" w:fill="FFFFFF" w:themeFill="background1"/>
        <w:spacing w:after="0" w:line="240" w:lineRule="auto"/>
        <w:jc w:val="center"/>
        <w:rPr>
          <w:rFonts w:ascii="Arial Narrow" w:eastAsia="Arial Narrow" w:hAnsi="Arial Narrow" w:cs="Arial Narrow"/>
          <w:b/>
          <w:bCs/>
          <w:color w:val="000000" w:themeColor="text1"/>
          <w:sz w:val="22"/>
          <w:szCs w:val="22"/>
        </w:rPr>
      </w:pPr>
      <w:r w:rsidRPr="009A5AF3">
        <w:rPr>
          <w:rFonts w:ascii="Arial Narrow" w:eastAsia="Arial Narrow" w:hAnsi="Arial Narrow" w:cs="Arial Narrow"/>
          <w:b/>
          <w:bCs/>
          <w:color w:val="000000" w:themeColor="text1"/>
          <w:sz w:val="22"/>
          <w:szCs w:val="22"/>
        </w:rPr>
        <w:t>Secretaria Técnica</w:t>
      </w:r>
    </w:p>
    <w:p w14:paraId="2EADB170" w14:textId="6E908A82" w:rsidR="00CE78E8" w:rsidRPr="00F84B1B" w:rsidRDefault="00E24651" w:rsidP="00A4437E">
      <w:pPr>
        <w:shd w:val="clear" w:color="auto" w:fill="FFFFFF" w:themeFill="background1"/>
        <w:spacing w:after="0" w:line="240" w:lineRule="auto"/>
        <w:jc w:val="center"/>
        <w:rPr>
          <w:rFonts w:ascii="Arial Narrow" w:eastAsia="Arial Narrow" w:hAnsi="Arial Narrow" w:cs="Arial Narrow"/>
          <w:b/>
          <w:bCs/>
          <w:color w:val="000000" w:themeColor="text1"/>
          <w:sz w:val="22"/>
          <w:szCs w:val="22"/>
        </w:rPr>
      </w:pPr>
      <w:r w:rsidRPr="009A5AF3">
        <w:rPr>
          <w:rFonts w:ascii="Arial Narrow" w:eastAsia="Arial Narrow" w:hAnsi="Arial Narrow" w:cs="Arial Narrow"/>
          <w:b/>
          <w:bCs/>
          <w:color w:val="000000" w:themeColor="text1"/>
          <w:sz w:val="22"/>
          <w:szCs w:val="22"/>
        </w:rPr>
        <w:t>Comisión </w:t>
      </w:r>
      <w:r w:rsidRPr="009A5AF3">
        <w:rPr>
          <w:rFonts w:ascii="Arial Narrow" w:eastAsia="Arial Narrow" w:hAnsi="Arial Narrow" w:cs="Arial Narrow"/>
          <w:b/>
          <w:bCs/>
          <w:color w:val="000000" w:themeColor="text1"/>
          <w:sz w:val="22"/>
          <w:szCs w:val="22"/>
          <w:shd w:val="clear" w:color="auto" w:fill="FFFFFF"/>
        </w:rPr>
        <w:t>de</w:t>
      </w:r>
      <w:r w:rsidRPr="009A5AF3">
        <w:rPr>
          <w:rFonts w:ascii="Arial Narrow" w:eastAsia="Arial Narrow" w:hAnsi="Arial Narrow" w:cs="Arial Narrow"/>
          <w:b/>
          <w:bCs/>
          <w:color w:val="000000" w:themeColor="text1"/>
          <w:sz w:val="22"/>
          <w:szCs w:val="22"/>
        </w:rPr>
        <w:t> Protección al Consumidor 1</w:t>
      </w:r>
    </w:p>
    <w:p w14:paraId="68E9DB32" w14:textId="77777777" w:rsidR="000F25D1" w:rsidRPr="005C4734" w:rsidRDefault="000F25D1" w:rsidP="00A4437E">
      <w:pPr>
        <w:suppressAutoHyphens/>
        <w:spacing w:after="0" w:line="240" w:lineRule="auto"/>
        <w:jc w:val="both"/>
        <w:rPr>
          <w:rFonts w:ascii="Arial Narrow" w:eastAsia="Arial Narrow" w:hAnsi="Arial Narrow" w:cs="Arial Narrow"/>
          <w:b/>
          <w:bCs/>
          <w:color w:val="000000" w:themeColor="text1"/>
          <w:spacing w:val="-2"/>
          <w:sz w:val="22"/>
          <w:szCs w:val="22"/>
          <w:lang w:eastAsia="es-ES"/>
        </w:rPr>
      </w:pPr>
    </w:p>
    <w:p w14:paraId="0520F797" w14:textId="08E6B7BA" w:rsidR="00527608" w:rsidRPr="00E15431" w:rsidRDefault="007E3BB0" w:rsidP="00A4437E">
      <w:pPr>
        <w:suppressAutoHyphens/>
        <w:spacing w:after="0" w:line="240" w:lineRule="auto"/>
        <w:jc w:val="both"/>
        <w:rPr>
          <w:rFonts w:ascii="Arial Narrow" w:eastAsia="Arial Narrow" w:hAnsi="Arial Narrow" w:cs="Arial Narrow"/>
          <w:color w:val="000000" w:themeColor="text1"/>
          <w:spacing w:val="-2"/>
          <w:sz w:val="16"/>
          <w:szCs w:val="16"/>
          <w:lang w:val="es-ES" w:eastAsia="es-ES"/>
        </w:rPr>
      </w:pPr>
      <w:r w:rsidRPr="007E3BB0">
        <w:rPr>
          <w:rFonts w:ascii="Arial Narrow" w:eastAsia="Arial Narrow" w:hAnsi="Arial Narrow" w:cs="Arial Narrow"/>
          <w:color w:val="000000" w:themeColor="text1"/>
          <w:spacing w:val="-2"/>
          <w:sz w:val="16"/>
          <w:szCs w:val="16"/>
          <w:lang w:val="es-ES" w:eastAsia="es-ES"/>
        </w:rPr>
        <w:t>LSM/JCQ</w:t>
      </w:r>
    </w:p>
    <w:sectPr w:rsidR="00527608" w:rsidRPr="00E15431" w:rsidSect="00D944D4">
      <w:headerReference w:type="default" r:id="rId15"/>
      <w:footerReference w:type="default" r:id="rId16"/>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385AEBA3" w14:textId="77777777" w:rsidR="003F7CC7" w:rsidRDefault="003F7CC7" w:rsidP="00C51EA9">
      <w:pPr>
        <w:spacing w:after="0" w:line="240" w:lineRule="auto"/>
      </w:pPr>
      <w:r>
        <w:separator/>
      </w:r>
    </w:p>
  </w:endnote>
  <w:endnote w:type="continuationSeparator" w:id="0">
    <w:p w14:paraId="33C31BBC" w14:textId="77777777" w:rsidR="003F7CC7" w:rsidRDefault="003F7CC7" w:rsidP="00C51EA9">
      <w:pPr>
        <w:spacing w:after="0" w:line="240" w:lineRule="auto"/>
      </w:pPr>
      <w:r>
        <w:continuationSeparator/>
      </w:r>
    </w:p>
  </w:endnote>
  <w:endnote w:type="continuationNotice" w:id="1">
    <w:p w14:paraId="60E03535" w14:textId="77777777" w:rsidR="003F7CC7" w:rsidRDefault="003F7CC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28A47354" w14:textId="43A84A52" w:rsidR="00527608" w:rsidRDefault="00527608" w:rsidP="00527608">
    <w:pPr>
      <w:pStyle w:val="Piedepgina"/>
    </w:pPr>
  </w:p>
  <w:p w14:paraId="2AEAACCD" w14:textId="53D23E2E" w:rsidR="00D9435C" w:rsidRPr="00D9435C" w:rsidRDefault="00D9435C" w:rsidP="00D9435C">
    <w:pPr>
      <w:tabs>
        <w:tab w:val="right" w:pos="0"/>
      </w:tabs>
      <w:rPr>
        <w:rFonts w:ascii="Arial Narrow" w:hAnsi="Arial Narrow"/>
      </w:rPr>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0316746" w14:textId="77777777" w:rsidR="003F7CC7" w:rsidRDefault="003F7CC7" w:rsidP="00C51EA9">
      <w:pPr>
        <w:spacing w:after="0" w:line="240" w:lineRule="auto"/>
      </w:pPr>
      <w:r>
        <w:separator/>
      </w:r>
    </w:p>
  </w:footnote>
  <w:footnote w:type="continuationSeparator" w:id="0">
    <w:p w14:paraId="7DE415B0" w14:textId="77777777" w:rsidR="003F7CC7" w:rsidRDefault="003F7CC7" w:rsidP="00C51EA9">
      <w:pPr>
        <w:spacing w:after="0" w:line="240" w:lineRule="auto"/>
      </w:pPr>
      <w:r>
        <w:continuationSeparator/>
      </w:r>
    </w:p>
  </w:footnote>
  <w:footnote w:id="1">
    <w:p w14:paraId="7E6B370A" w14:textId="77777777" w:rsidR="001874F7" w:rsidRPr="00EE4CA6" w:rsidRDefault="001874F7" w:rsidP="001874F7">
      <w:pPr>
        <w:pStyle w:val="Textonotapie"/>
        <w:tabs>
          <w:tab w:val="left" w:pos="567"/>
        </w:tabs>
        <w:ind w:left="567" w:hanging="567"/>
        <w:jc w:val="both"/>
        <w:rPr>
          <w:rFonts w:ascii="Arial Narrow" w:eastAsia="Arial Narrow" w:hAnsi="Arial Narrow" w:cs="Arial Narrow"/>
          <w:sz w:val="16"/>
          <w:szCs w:val="16"/>
        </w:rPr>
      </w:pPr>
      <w:r w:rsidRPr="00EE4CA6">
        <w:rPr>
          <w:rStyle w:val="Refdenotaalpie"/>
          <w:rFonts w:ascii="Arial Narrow" w:eastAsia="Arial Narrow" w:hAnsi="Arial Narrow" w:cs="Arial Narrow"/>
          <w:sz w:val="16"/>
          <w:szCs w:val="16"/>
          <w:vertAlign w:val="superscript"/>
        </w:rPr>
        <w:footnoteRef/>
      </w:r>
      <w:r w:rsidRPr="00EE4CA6">
        <w:rPr>
          <w:rFonts w:ascii="Arial Narrow" w:eastAsia="Arial Narrow" w:hAnsi="Arial Narrow" w:cs="Arial Narrow"/>
          <w:sz w:val="16"/>
          <w:szCs w:val="16"/>
        </w:rPr>
        <w:t xml:space="preserve"/>
      </w:r>
      <w:r w:rsidRPr="00EE4CA6">
        <w:rPr>
          <w:rFonts w:ascii="Arial Narrow" w:eastAsia="Arial Narrow" w:hAnsi="Arial Narrow" w:cs="Arial Narrow"/>
          <w:sz w:val="16"/>
          <w:szCs w:val="16"/>
        </w:rPr>
        <w:tab/>
        <w:t>Publicado</w:t>
      </w:r>
      <w:r w:rsidRPr="00EE4CA6">
        <w:rPr>
          <w:rFonts w:ascii="Arial Narrow" w:eastAsia="Arial Narrow" w:hAnsi="Arial Narrow" w:cs="Arial Narrow"/>
          <w:b/>
          <w:sz w:val="16"/>
          <w:szCs w:val="16"/>
        </w:rPr>
        <w:t xml:space="preserve"> </w:t>
      </w:r>
      <w:r w:rsidRPr="00EE4CA6">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4AE839B" w14:textId="66276A3B" w:rsidR="003D22D9" w:rsidRPr="00EE4CA6" w:rsidRDefault="003D22D9" w:rsidP="00203951">
      <w:pPr>
        <w:pStyle w:val="Textonotapie"/>
        <w:tabs>
          <w:tab w:val="left" w:pos="567"/>
        </w:tabs>
        <w:ind w:left="567" w:hanging="567"/>
        <w:jc w:val="both"/>
        <w:rPr>
          <w:rFonts w:ascii="Arial Narrow" w:eastAsia="Arial Narrow" w:hAnsi="Arial Narrow" w:cs="Arial Narrow"/>
          <w:b/>
          <w:bCs/>
          <w:sz w:val="16"/>
          <w:szCs w:val="16"/>
        </w:rPr>
      </w:pPr>
      <w:r w:rsidRPr="00EE4CA6">
        <w:rPr>
          <w:rStyle w:val="Refdenotaalpie"/>
          <w:rFonts w:ascii="Arial Narrow" w:eastAsia="Arial Narrow" w:hAnsi="Arial Narrow" w:cs="Arial Narrow"/>
          <w:sz w:val="16"/>
          <w:szCs w:val="16"/>
          <w:vertAlign w:val="superscript"/>
        </w:rPr>
        <w:footnoteRef/>
      </w:r>
      <w:r w:rsidRPr="00EE4CA6">
        <w:rPr>
          <w:rFonts w:ascii="Arial Narrow" w:eastAsia="Arial Narrow" w:hAnsi="Arial Narrow" w:cs="Arial Narrow"/>
          <w:sz w:val="16"/>
          <w:szCs w:val="16"/>
        </w:rPr>
        <w:t xml:space="preserve"/>
      </w:r>
      <w:r w:rsidRPr="00EE4CA6">
        <w:rPr>
          <w:rFonts w:ascii="Arial Narrow" w:eastAsia="Arial Narrow" w:hAnsi="Arial Narrow" w:cs="Arial Narrow"/>
          <w:sz w:val="16"/>
          <w:szCs w:val="16"/>
        </w:rPr>
      </w:r>
      <w:r w:rsidR="00203951" w:rsidRPr="00EE4CA6">
        <w:rPr>
          <w:rFonts w:ascii="Arial Narrow" w:eastAsia="Arial Narrow" w:hAnsi="Arial Narrow" w:cs="Arial Narrow"/>
          <w:b/>
          <w:bCs/>
          <w:sz w:val="16"/>
          <w:szCs w:val="16"/>
        </w:rPr>
        <w:tab/>
        <w:t xml:space="preserve">DECRETO LEGISLATIVO 807, LEY DE FACULTADES, NORMAS Y ORGANIZACIÓN DEL INDECOPI, publicado el 18 de abril de 1996 </w:t>
      </w:r>
    </w:p>
    <w:p w14:paraId="3BD19558" w14:textId="77777777" w:rsidR="00203951" w:rsidRPr="00EE4CA6" w:rsidRDefault="00203951" w:rsidP="003D22D9">
      <w:pPr>
        <w:pStyle w:val="Textonotapie"/>
        <w:ind w:left="567"/>
        <w:jc w:val="both"/>
        <w:rPr>
          <w:rFonts w:ascii="Arial Narrow" w:eastAsia="Arial Narrow" w:hAnsi="Arial Narrow" w:cs="Arial Narrow"/>
          <w:sz w:val="16"/>
          <w:szCs w:val="16"/>
        </w:rPr>
      </w:pPr>
      <w:r w:rsidRPr="00EE4CA6">
        <w:rPr>
          <w:rFonts w:ascii="Arial Narrow" w:eastAsia="Arial Narrow" w:hAnsi="Arial Narrow" w:cs="Arial Narrow"/>
          <w:sz w:val="16"/>
          <w:szCs w:val="16"/>
        </w:rPr>
        <w:t xml:space="preserve">Artículo 24.- El </w:t>
      </w:r>
      <w:proofErr w:type="gramStart"/>
      <w:r w:rsidRPr="00EE4CA6">
        <w:rPr>
          <w:rFonts w:ascii="Arial Narrow" w:eastAsia="Arial Narrow" w:hAnsi="Arial Narrow" w:cs="Arial Narrow"/>
          <w:sz w:val="16"/>
          <w:szCs w:val="16"/>
        </w:rPr>
        <w:t>Secretario Técnico</w:t>
      </w:r>
      <w:proofErr w:type="gramEnd"/>
      <w:r w:rsidRPr="00EE4CA6">
        <w:rPr>
          <w:rFonts w:ascii="Arial Narrow" w:eastAsia="Arial Narrow" w:hAnsi="Arial Narrow" w:cs="Arial Narrow"/>
          <w:sz w:val="16"/>
          <w:szCs w:val="16"/>
        </w:rPr>
        <w:t xml:space="preserve"> se encargará de la tramitación del procedimiento. Para ello, cuenta con las siguientes facultades: </w:t>
      </w:r>
    </w:p>
    <w:p w14:paraId="7E62D0BD" w14:textId="77777777" w:rsidR="00203951" w:rsidRPr="00EE4CA6" w:rsidRDefault="00203951" w:rsidP="003D22D9">
      <w:pPr>
        <w:pStyle w:val="Textonotapie"/>
        <w:ind w:left="567"/>
        <w:jc w:val="both"/>
        <w:rPr>
          <w:rFonts w:ascii="Arial Narrow" w:eastAsia="Arial Narrow" w:hAnsi="Arial Narrow" w:cs="Arial Narrow"/>
          <w:sz w:val="16"/>
          <w:szCs w:val="16"/>
        </w:rPr>
      </w:pPr>
      <w:r w:rsidRPr="00EE4CA6">
        <w:rPr>
          <w:rFonts w:ascii="Arial Narrow" w:eastAsia="Arial Narrow" w:hAnsi="Arial Narrow" w:cs="Arial Narrow"/>
          <w:sz w:val="16"/>
          <w:szCs w:val="16"/>
        </w:rPr>
        <w:t>(…)</w:t>
      </w:r>
    </w:p>
    <w:p w14:paraId="2B088FE3" w14:textId="2FF8FF31" w:rsidR="00203951" w:rsidRPr="00EE4CA6" w:rsidRDefault="00203951" w:rsidP="003D22D9">
      <w:pPr>
        <w:pStyle w:val="Textonotapie"/>
        <w:ind w:left="567"/>
        <w:jc w:val="both"/>
        <w:rPr>
          <w:rFonts w:ascii="Arial Narrow" w:eastAsia="Arial Narrow" w:hAnsi="Arial Narrow" w:cs="Arial Narrow"/>
          <w:sz w:val="16"/>
          <w:szCs w:val="16"/>
        </w:rPr>
      </w:pPr>
      <w:r w:rsidRPr="00EE4CA6">
        <w:rPr>
          <w:rFonts w:ascii="Arial Narrow" w:eastAsia="Arial Narrow" w:hAnsi="Arial Narrow" w:cs="Arial Narrow"/>
          <w:sz w:val="16"/>
          <w:szCs w:val="16"/>
        </w:rPr>
        <w:t xml:space="preserve">d) Efectuar todas las notificaciones relativas a la tramitación del procedimiento mediante oficio, carteles, facsímil, transmisión de datos, correo electrónico o cualquier medio que garantice su recepción por parte de los destinatarios. </w:t>
      </w:r>
    </w:p>
    <w:p w14:paraId="5A75B4AB" w14:textId="3A6E0D7F" w:rsidR="003D22D9" w:rsidRPr="00EE4CA6" w:rsidRDefault="00203951" w:rsidP="003D22D9">
      <w:pPr>
        <w:pStyle w:val="Textonotapie"/>
        <w:ind w:left="567"/>
        <w:jc w:val="both"/>
        <w:rPr>
          <w:rFonts w:ascii="Arial Narrow" w:eastAsia="Arial Narrow" w:hAnsi="Arial Narrow" w:cs="Arial Narrow"/>
          <w:sz w:val="16"/>
          <w:szCs w:val="16"/>
        </w:rPr>
      </w:pPr>
      <w:r w:rsidRPr="00EE4CA6">
        <w:rPr>
          <w:rFonts w:ascii="Arial Narrow" w:eastAsia="Arial Narrow" w:hAnsi="Arial Narrow" w:cs="Arial Narrow"/>
          <w:sz w:val="16"/>
          <w:szCs w:val="16"/>
        </w:rPr>
        <w:t>(…)</w:t>
      </w:r>
    </w:p>
    <w:p w14:paraId="67DFE77C" w14:textId="77777777" w:rsidR="003D22D9" w:rsidRPr="00EE4CA6" w:rsidRDefault="003D22D9" w:rsidP="003D22D9">
      <w:pPr>
        <w:pStyle w:val="Textonotapie"/>
        <w:ind w:left="567"/>
        <w:jc w:val="both"/>
        <w:rPr>
          <w:rFonts w:ascii="Arial Narrow" w:eastAsia="Arial Narrow" w:hAnsi="Arial Narrow" w:cs="Arial Narrow"/>
          <w:sz w:val="16"/>
          <w:szCs w:val="16"/>
        </w:rPr>
      </w:pPr>
      <w:r w:rsidRPr="00EE4CA6">
        <w:rPr>
          <w:rFonts w:ascii="Arial Narrow" w:eastAsia="Arial Narrow" w:hAnsi="Arial Narrow" w:cs="Arial Narrow"/>
          <w:sz w:val="16"/>
          <w:szCs w:val="16"/>
        </w:rPr>
        <w:t>En este caso no resulta aplicable la queja a que se refiere el numeral 126.2 del artículo 126, salvo que la Administración emplace nuevamente al administrado a fin de que efectúe subsanaciones adicionales.</w:t>
      </w:r>
    </w:p>
    <w:p>
      <w:pPr>
        <w:pStyle w:val="Textonotapie"/>
        <w:ind w:left="567" w:hanging="567"/>
        <w:jc w:val="both"/>
        <w:rPr>
          <w:rFonts w:ascii="Arial Narrow" w:eastAsia="Arial Narrow" w:hAnsi="Arial Narrow" w:cs="Arial Narrow"/>
          <w:b/>
          <w:bCs/>
          <w:sz w:val="16"/>
          <w:szCs w:val="16"/>
        </w:rPr>
      </w:pPr>
    </w:p>
  </w:footnote>
  <w:footnote w:id="3">
    <w:p w14:paraId="338A4D01" w14:textId="77777777" w:rsidR="00D67C53" w:rsidRPr="00EE4CA6" w:rsidRDefault="00D67C53" w:rsidP="00D67C53">
      <w:pPr>
        <w:pStyle w:val="Textonotapie"/>
        <w:tabs>
          <w:tab w:val="left" w:pos="567"/>
        </w:tabs>
        <w:ind w:left="567" w:hanging="567"/>
        <w:jc w:val="both"/>
        <w:rPr>
          <w:rFonts w:ascii="Arial Narrow" w:eastAsia="Arial Narrow" w:hAnsi="Arial Narrow" w:cs="Arial Narrow"/>
          <w:b/>
          <w:bCs/>
          <w:sz w:val="16"/>
          <w:szCs w:val="16"/>
        </w:rPr>
      </w:pPr>
      <w:r w:rsidRPr="00EE4CA6">
        <w:rPr>
          <w:rStyle w:val="Refdenotaalpie"/>
          <w:rFonts w:ascii="Arial Narrow" w:eastAsia="Arial Narrow" w:hAnsi="Arial Narrow" w:cs="Arial Narrow"/>
          <w:sz w:val="16"/>
          <w:szCs w:val="16"/>
          <w:vertAlign w:val="superscript"/>
        </w:rPr>
        <w:footnoteRef/>
      </w:r>
      <w:r w:rsidRPr="00EE4CA6">
        <w:rPr>
          <w:rFonts w:ascii="Arial Narrow" w:eastAsia="Arial Narrow" w:hAnsi="Arial Narrow" w:cs="Arial Narrow"/>
          <w:sz w:val="16"/>
          <w:szCs w:val="16"/>
        </w:rPr>
        <w:t xml:space="preserve"/>
      </w:r>
      <w:r w:rsidRPr="00EE4CA6">
        <w:rPr>
          <w:rFonts w:ascii="Arial Narrow" w:eastAsia="Arial Narrow" w:hAnsi="Arial Narrow" w:cs="Arial Narrow"/>
          <w:sz w:val="16"/>
          <w:szCs w:val="16"/>
        </w:rPr>
      </w:r>
      <w:r w:rsidRPr="00EE4CA6">
        <w:rPr>
          <w:rFonts w:ascii="Arial Narrow" w:eastAsia="Arial Narrow" w:hAnsi="Arial Narrow" w:cs="Arial Narrow"/>
          <w:b/>
          <w:bCs/>
          <w:sz w:val="16"/>
          <w:szCs w:val="16"/>
        </w:rPr>
        <w:tab/>
        <w:t>LEY SOBRE FACULTADES, NORMAS Y ORGANIZACIÓN DEL INDECOPI, DECRETO LEGISLATIVO 807</w:t>
      </w:r>
    </w:p>
    <w:p w14:paraId="15679C70" w14:textId="11CF51F5" w:rsidR="00D67C53" w:rsidRPr="00EE4CA6" w:rsidRDefault="00D67C53" w:rsidP="00D67C53">
      <w:pPr>
        <w:pStyle w:val="Textonotapie"/>
        <w:ind w:left="567"/>
        <w:jc w:val="both"/>
        <w:rPr>
          <w:rFonts w:ascii="Arial Narrow" w:eastAsia="Arial Narrow" w:hAnsi="Arial Narrow" w:cs="Arial Narrow"/>
          <w:sz w:val="16"/>
          <w:szCs w:val="16"/>
        </w:rPr>
      </w:pPr>
      <w:r w:rsidRPr="00EE4CA6">
        <w:rPr>
          <w:rFonts w:ascii="Arial Narrow" w:eastAsia="Arial Narrow" w:hAnsi="Arial Narrow" w:cs="Arial Narrow"/>
          <w:b/>
          <w:bCs/>
          <w:sz w:val="16"/>
          <w:szCs w:val="16"/>
        </w:rPr>
        <w:t xml:space="preserve">Artículo 24.- </w:t>
      </w:r>
      <w:r w:rsidRPr="00EE4CA6">
        <w:rPr>
          <w:rFonts w:ascii="Arial Narrow" w:eastAsia="Arial Narrow" w:hAnsi="Arial Narrow" w:cs="Arial Narrow"/>
          <w:sz w:val="16"/>
          <w:szCs w:val="16"/>
        </w:rPr>
        <w:t xml:space="preserve">El </w:t>
      </w:r>
      <w:proofErr w:type="gramStart"/>
      <w:r w:rsidRPr="00EE4CA6">
        <w:rPr>
          <w:rFonts w:ascii="Arial Narrow" w:eastAsia="Arial Narrow" w:hAnsi="Arial Narrow" w:cs="Arial Narrow"/>
          <w:sz w:val="16"/>
          <w:szCs w:val="16"/>
        </w:rPr>
        <w:t>Secretario Técnico</w:t>
      </w:r>
      <w:proofErr w:type="gramEnd"/>
      <w:r w:rsidRPr="00EE4CA6">
        <w:rPr>
          <w:rFonts w:ascii="Arial Narrow" w:eastAsia="Arial Narrow" w:hAnsi="Arial Narrow" w:cs="Arial Narrow"/>
          <w:sz w:val="16"/>
          <w:szCs w:val="16"/>
        </w:rPr>
        <w:t xml:space="preserve"> se encargará de la tramitación del procedimiento. Para ello, cuenta con las siguientes facultades: </w:t>
      </w:r>
      <w:proofErr w:type="gramStart"/>
      <w:r w:rsidRPr="00EE4CA6">
        <w:rPr>
          <w:rFonts w:ascii="Arial Narrow" w:eastAsia="Arial Narrow" w:hAnsi="Arial Narrow" w:cs="Arial Narrow"/>
          <w:sz w:val="16"/>
          <w:szCs w:val="16"/>
        </w:rPr>
        <w:t>a)Notificar</w:t>
      </w:r>
      <w:proofErr w:type="gramEnd"/>
      <w:r w:rsidRPr="00EE4CA6">
        <w:rPr>
          <w:rFonts w:ascii="Arial Narrow" w:eastAsia="Arial Narrow" w:hAnsi="Arial Narrow" w:cs="Arial Narrow"/>
          <w:sz w:val="16"/>
          <w:szCs w:val="16"/>
        </w:rPr>
        <w:t xml:space="preserve"> al interesado </w:t>
      </w:r>
      <w:proofErr w:type="gramStart"/>
      <w:r w:rsidRPr="00EE4CA6">
        <w:rPr>
          <w:rFonts w:ascii="Arial Narrow" w:eastAsia="Arial Narrow" w:hAnsi="Arial Narrow" w:cs="Arial Narrow"/>
          <w:sz w:val="16"/>
          <w:szCs w:val="16"/>
        </w:rPr>
        <w:t>en caso que</w:t>
      </w:r>
      <w:proofErr w:type="gramEnd"/>
      <w:r w:rsidRPr="00EE4CA6">
        <w:rPr>
          <w:rFonts w:ascii="Arial Narrow" w:eastAsia="Arial Narrow" w:hAnsi="Arial Narrow" w:cs="Arial Narrow"/>
          <w:sz w:val="16"/>
          <w:szCs w:val="16"/>
        </w:rPr>
        <w:t xml:space="preserve"> sea necesario subsanar omisiones a la solicitud presentada, y en caso de no producirse tal subsanación rechazar definitivamente la solicitud. (…).</w:t>
      </w:r>
    </w:p>
    <w:p>
      <w:pPr>
        <w:pStyle w:val="Textonotapie"/>
        <w:ind w:left="567" w:hanging="567"/>
        <w:jc w:val="both"/>
        <w:rPr>
          <w:rFonts w:ascii="Arial Narrow" w:eastAsia="Arial Narrow" w:hAnsi="Arial Narrow" w:cs="Arial Narrow"/>
          <w:b/>
          <w:bCs/>
          <w:sz w:val="16"/>
          <w:szCs w:val="16"/>
        </w:rPr>
      </w:pPr>
    </w:p>
  </w:footnote>
  <w:footnote w:id="4">
    <w:p w14:paraId="67F2C653" w14:textId="77777777" w:rsidR="00234379" w:rsidRPr="00EE4CA6" w:rsidRDefault="00234379" w:rsidP="00234379">
      <w:pPr>
        <w:pStyle w:val="Textonotapie"/>
        <w:tabs>
          <w:tab w:val="left" w:pos="567"/>
        </w:tabs>
        <w:ind w:left="567" w:hanging="567"/>
        <w:jc w:val="both"/>
        <w:rPr>
          <w:rFonts w:ascii="Arial Narrow" w:eastAsia="Arial Narrow" w:hAnsi="Arial Narrow" w:cs="Arial Narrow"/>
          <w:sz w:val="16"/>
          <w:szCs w:val="16"/>
        </w:rPr>
      </w:pPr>
      <w:r w:rsidRPr="00EE4CA6">
        <w:rPr>
          <w:rStyle w:val="Refdenotaalpie"/>
          <w:rFonts w:ascii="Arial Narrow" w:eastAsia="Arial Narrow" w:hAnsi="Arial Narrow" w:cs="Arial Narrow"/>
          <w:sz w:val="16"/>
          <w:szCs w:val="16"/>
          <w:vertAlign w:val="superscript"/>
        </w:rPr>
        <w:footnoteRef/>
      </w:r>
      <w:r w:rsidRPr="00EE4CA6">
        <w:rPr>
          <w:rFonts w:ascii="Arial Narrow" w:eastAsia="Arial Narrow" w:hAnsi="Arial Narrow" w:cs="Arial Narrow"/>
          <w:sz w:val="16"/>
          <w:szCs w:val="16"/>
        </w:rPr>
        <w:tab/>
        <w:t xml:space="preserve">El 19 de agosto de 2025, la señora [APELLIDO] fue notificada con la Resolución 2.</w:t>
      </w:r>
      <w:r w:rsidRPr="00EE4CA6">
        <w:rPr>
          <w:rFonts w:ascii="Arial Narrow" w:eastAsia="Arial Narrow" w:hAnsi="Arial Narrow" w:cs="Arial Narrow"/>
          <w:sz w:val="16"/>
          <w:szCs w:val="16"/>
        </w:rPr>
        <w:tab/>
        <w:t/>
      </w:r>
    </w:p>
    <w:p>
      <w:pPr>
        <w:pStyle w:val="Textonotapie"/>
        <w:ind w:left="567" w:hanging="567"/>
        <w:jc w:val="both"/>
        <w:rPr>
          <w:rFonts w:ascii="Arial Narrow" w:eastAsia="Arial Narrow" w:hAnsi="Arial Narrow" w:cs="Arial Narrow"/>
          <w:sz w:val="16"/>
          <w:szCs w:val="16"/>
        </w:rPr>
      </w:pPr>
    </w:p>
  </w:footnote>
  <w:footnote w:id="5">
    <w:p w14:paraId="4FA98A23" w14:textId="77777777" w:rsidR="001874F7" w:rsidRPr="00EE4CA6" w:rsidRDefault="001874F7" w:rsidP="001874F7">
      <w:pPr>
        <w:pStyle w:val="Textonotapie"/>
        <w:tabs>
          <w:tab w:val="left" w:pos="567"/>
        </w:tabs>
        <w:ind w:left="567" w:right="-1" w:hanging="567"/>
        <w:jc w:val="both"/>
        <w:rPr>
          <w:rFonts w:ascii="Arial Narrow" w:eastAsia="Arial Narrow" w:hAnsi="Arial Narrow" w:cs="Arial Narrow"/>
          <w:b/>
          <w:bCs/>
          <w:sz w:val="16"/>
          <w:szCs w:val="16"/>
        </w:rPr>
      </w:pPr>
      <w:r w:rsidRPr="00EE4CA6">
        <w:rPr>
          <w:rStyle w:val="Refdenotaalpie"/>
          <w:rFonts w:ascii="Arial Narrow" w:eastAsia="Arial Narrow" w:hAnsi="Arial Narrow" w:cs="Arial Narrow"/>
          <w:sz w:val="16"/>
          <w:szCs w:val="16"/>
          <w:vertAlign w:val="superscript"/>
        </w:rPr>
        <w:footnoteRef/>
      </w:r>
      <w:r w:rsidRPr="00EE4CA6">
        <w:rPr>
          <w:rFonts w:ascii="Arial Narrow" w:eastAsia="Arial Narrow" w:hAnsi="Arial Narrow" w:cs="Arial Narrow"/>
          <w:sz w:val="16"/>
          <w:szCs w:val="16"/>
        </w:rPr>
        <w:t xml:space="preserve"/>
      </w:r>
      <w:r w:rsidRPr="00EE4CA6">
        <w:rPr>
          <w:rFonts w:ascii="Arial Narrow" w:eastAsia="Arial Narrow" w:hAnsi="Arial Narrow" w:cs="Arial Narrow"/>
          <w:sz w:val="16"/>
          <w:szCs w:val="16"/>
        </w:rPr>
      </w:r>
      <w:r w:rsidRPr="00EE4CA6">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36254711" w14:textId="77777777" w:rsidR="001874F7" w:rsidRPr="00EE4CA6" w:rsidRDefault="001874F7" w:rsidP="001874F7">
      <w:pPr>
        <w:pStyle w:val="Textonotapie"/>
        <w:tabs>
          <w:tab w:val="left" w:pos="567"/>
        </w:tabs>
        <w:ind w:left="567" w:right="-1" w:hanging="567"/>
        <w:jc w:val="both"/>
        <w:rPr>
          <w:rFonts w:ascii="Arial Narrow" w:eastAsia="Arial Narrow" w:hAnsi="Arial Narrow" w:cs="Arial Narrow"/>
          <w:b/>
          <w:bCs/>
          <w:sz w:val="16"/>
          <w:szCs w:val="16"/>
        </w:rPr>
      </w:pPr>
      <w:r w:rsidRPr="00EE4CA6">
        <w:rPr>
          <w:rFonts w:ascii="Arial Narrow" w:eastAsia="Arial Narrow" w:hAnsi="Arial Narrow" w:cs="Arial Narrow"/>
          <w:b/>
          <w:bCs/>
          <w:sz w:val="16"/>
          <w:szCs w:val="16"/>
        </w:rPr>
        <w:tab/>
        <w:t>Artículo 105.- Autoridad competente.</w:t>
      </w:r>
    </w:p>
    <w:p w14:paraId="4F2435A9" w14:textId="77777777" w:rsidR="001874F7" w:rsidRPr="00EE4CA6" w:rsidRDefault="001874F7" w:rsidP="001874F7">
      <w:pPr>
        <w:pStyle w:val="Textonotapie"/>
        <w:tabs>
          <w:tab w:val="left" w:pos="567"/>
        </w:tabs>
        <w:ind w:left="567" w:right="-1" w:hanging="567"/>
        <w:jc w:val="both"/>
        <w:rPr>
          <w:rFonts w:ascii="Arial Narrow" w:eastAsia="Arial Narrow" w:hAnsi="Arial Narrow" w:cs="Arial Narrow"/>
          <w:sz w:val="16"/>
          <w:szCs w:val="16"/>
        </w:rPr>
      </w:pPr>
      <w:r w:rsidRPr="00EE4CA6">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B2B701B" w14:textId="77777777" w:rsidR="001874F7" w:rsidRPr="00EE4CA6" w:rsidRDefault="001874F7" w:rsidP="001874F7">
      <w:pPr>
        <w:pStyle w:val="Textonotapie"/>
        <w:tabs>
          <w:tab w:val="left" w:pos="567"/>
        </w:tabs>
        <w:ind w:left="567" w:right="-1" w:hanging="567"/>
        <w:jc w:val="both"/>
        <w:rPr>
          <w:rFonts w:ascii="Arial Narrow" w:eastAsia="Arial Narrow" w:hAnsi="Arial Narrow" w:cs="Arial Narrow"/>
          <w:sz w:val="16"/>
          <w:szCs w:val="16"/>
        </w:rPr>
      </w:pPr>
      <w:r w:rsidRPr="00EE4CA6">
        <w:rPr>
          <w:rFonts w:ascii="Arial Narrow" w:eastAsia="Arial Narrow" w:hAnsi="Arial Narrow" w:cs="Arial Narrow"/>
          <w:sz w:val="16"/>
          <w:szCs w:val="16"/>
        </w:rPr>
        <w:tab/>
        <w:t xml:space="preserve">(…). </w:t>
      </w:r>
    </w:p>
    <w:p w14:paraId="0AF4BD41" w14:textId="77777777" w:rsidR="001874F7" w:rsidRPr="00EE4CA6" w:rsidRDefault="001874F7" w:rsidP="001874F7">
      <w:pPr>
        <w:pStyle w:val="Textonotapie"/>
        <w:tabs>
          <w:tab w:val="left" w:pos="567"/>
        </w:tabs>
        <w:ind w:left="567" w:right="-1" w:hanging="567"/>
        <w:jc w:val="both"/>
        <w:rPr>
          <w:rFonts w:ascii="Arial Narrow" w:eastAsia="Arial Narrow" w:hAnsi="Arial Narrow" w:cs="Arial Narrow"/>
          <w:b/>
          <w:bCs/>
          <w:sz w:val="16"/>
          <w:szCs w:val="16"/>
        </w:rPr>
      </w:pPr>
      <w:r w:rsidRPr="00EE4CA6">
        <w:rPr>
          <w:rFonts w:ascii="Arial Narrow" w:eastAsia="Arial Narrow" w:hAnsi="Arial Narrow" w:cs="Arial Narrow"/>
          <w:sz w:val="16"/>
          <w:szCs w:val="16"/>
        </w:rPr>
        <w:tab/>
      </w:r>
      <w:r w:rsidRPr="00EE4CA6">
        <w:rPr>
          <w:rFonts w:ascii="Arial Narrow" w:eastAsia="Arial Narrow" w:hAnsi="Arial Narrow" w:cs="Arial Narrow"/>
          <w:b/>
          <w:bCs/>
          <w:sz w:val="16"/>
          <w:szCs w:val="16"/>
        </w:rPr>
        <w:t xml:space="preserve">LEY DE ORGANIZACIÓN Y FUNCIONES DEL INDECOPI, APROBADA POR DECRETO LEGISLATIVO 1033 </w:t>
      </w:r>
    </w:p>
    <w:p w14:paraId="6A0D17D7" w14:textId="77777777" w:rsidR="001874F7" w:rsidRPr="00EE4CA6" w:rsidRDefault="001874F7" w:rsidP="001874F7">
      <w:pPr>
        <w:pStyle w:val="Textonotapie"/>
        <w:tabs>
          <w:tab w:val="left" w:pos="567"/>
        </w:tabs>
        <w:ind w:left="567" w:right="-1" w:hanging="567"/>
        <w:jc w:val="both"/>
        <w:rPr>
          <w:rFonts w:ascii="Arial Narrow" w:eastAsia="Arial Narrow" w:hAnsi="Arial Narrow" w:cs="Arial Narrow"/>
          <w:sz w:val="16"/>
          <w:szCs w:val="16"/>
        </w:rPr>
      </w:pPr>
      <w:r w:rsidRPr="00EE4CA6">
        <w:rPr>
          <w:rFonts w:ascii="Arial Narrow" w:eastAsia="Arial Narrow" w:hAnsi="Arial Narrow" w:cs="Arial Narrow"/>
          <w:b/>
          <w:bCs/>
          <w:sz w:val="16"/>
          <w:szCs w:val="16"/>
        </w:rPr>
        <w:tab/>
        <w:t>Artículo 27.-</w:t>
      </w:r>
      <w:r w:rsidRPr="00EE4CA6">
        <w:rPr>
          <w:rFonts w:ascii="Arial Narrow" w:eastAsia="Arial Narrow" w:hAnsi="Arial Narrow" w:cs="Arial Narrow"/>
          <w:sz w:val="16"/>
          <w:szCs w:val="16"/>
        </w:rPr>
        <w:t xml:space="preserve"> De la Comisión de Protección al </w:t>
      </w:r>
      <w:proofErr w:type="gramStart"/>
      <w:r w:rsidRPr="00EE4CA6">
        <w:rPr>
          <w:rFonts w:ascii="Arial Narrow" w:eastAsia="Arial Narrow" w:hAnsi="Arial Narrow" w:cs="Arial Narrow"/>
          <w:sz w:val="16"/>
          <w:szCs w:val="16"/>
        </w:rPr>
        <w:t>Consumidor.-</w:t>
      </w:r>
      <w:proofErr w:type="gramEnd"/>
      <w:r w:rsidRPr="00EE4CA6">
        <w:rPr>
          <w:rFonts w:ascii="Arial Narrow" w:eastAsia="Arial Narrow" w:hAnsi="Arial Narrow" w:cs="Arial Narrow"/>
          <w:sz w:val="16"/>
          <w:szCs w:val="16"/>
        </w:rPr>
        <w:t xml:space="preserve"> </w:t>
      </w:r>
    </w:p>
    <w:p w14:paraId="135879E9" w14:textId="77777777" w:rsidR="001874F7" w:rsidRPr="00EE4CA6" w:rsidRDefault="001874F7" w:rsidP="001874F7">
      <w:pPr>
        <w:pStyle w:val="Textonotapie"/>
        <w:tabs>
          <w:tab w:val="left" w:pos="567"/>
        </w:tabs>
        <w:ind w:left="567" w:right="-1" w:hanging="567"/>
        <w:jc w:val="both"/>
        <w:rPr>
          <w:rFonts w:ascii="Arial Narrow" w:eastAsia="Arial Narrow" w:hAnsi="Arial Narrow" w:cs="Arial Narrow"/>
          <w:sz w:val="16"/>
          <w:szCs w:val="16"/>
        </w:rPr>
      </w:pPr>
      <w:r w:rsidRPr="00EE4CA6">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32B54D52" w14:textId="77777777" w:rsidR="00E95DA4" w:rsidRPr="00F97B24" w:rsidRDefault="00E95DA4" w:rsidP="00E95DA4">
      <w:pPr>
        <w:pStyle w:val="Textonotapie"/>
        <w:tabs>
          <w:tab w:val="left" w:pos="567"/>
        </w:tabs>
        <w:ind w:left="567" w:right="-1" w:hanging="567"/>
        <w:jc w:val="both"/>
        <w:rPr>
          <w:rFonts w:ascii="Arial Narrow" w:eastAsia="Arial Narrow" w:hAnsi="Arial Narrow" w:cs="Arial Narrow"/>
          <w:b/>
          <w:bCs/>
          <w:sz w:val="16"/>
          <w:szCs w:val="16"/>
        </w:rPr>
      </w:pPr>
      <w:r w:rsidRPr="00F97B24">
        <w:rPr>
          <w:rStyle w:val="Refdenotaalpie"/>
          <w:rFonts w:ascii="Arial Narrow" w:eastAsia="Arial Narrow" w:hAnsi="Arial Narrow" w:cs="Arial Narrow"/>
          <w:sz w:val="16"/>
          <w:szCs w:val="16"/>
          <w:vertAlign w:val="superscript"/>
        </w:rPr>
        <w:footnoteRef/>
      </w:r>
      <w:r w:rsidRPr="00F97B24">
        <w:rPr>
          <w:rFonts w:ascii="Arial Narrow" w:eastAsia="Arial Narrow" w:hAnsi="Arial Narrow" w:cs="Arial Narrow"/>
          <w:sz w:val="16"/>
          <w:szCs w:val="16"/>
        </w:rPr>
        <w:t xml:space="preserve"/>
      </w:r>
      <w:r w:rsidRPr="00F97B24">
        <w:rPr>
          <w:rFonts w:ascii="Arial Narrow" w:eastAsia="Arial Narrow" w:hAnsi="Arial Narrow" w:cs="Arial Narrow"/>
          <w:sz w:val="16"/>
          <w:szCs w:val="16"/>
        </w:rPr>
      </w:r>
      <w:r w:rsidRPr="00F97B24">
        <w:rPr>
          <w:rFonts w:ascii="Arial Narrow" w:eastAsia="Arial Narrow" w:hAnsi="Arial Narrow" w:cs="Arial Narrow"/>
          <w:b/>
          <w:bCs/>
          <w:sz w:val="16"/>
          <w:szCs w:val="16"/>
        </w:rPr>
        <w:tab/>
        <w:t xml:space="preserve">LEY </w:t>
      </w:r>
      <w:proofErr w:type="spellStart"/>
      <w:r w:rsidRPr="00F97B24">
        <w:rPr>
          <w:rFonts w:ascii="Arial Narrow" w:eastAsia="Arial Narrow" w:hAnsi="Arial Narrow" w:cs="Arial Narrow"/>
          <w:b/>
          <w:bCs/>
          <w:sz w:val="16"/>
          <w:szCs w:val="16"/>
        </w:rPr>
        <w:t/>
      </w:r>
      <w:proofErr w:type="spellEnd"/>
      <w:r w:rsidRPr="00F97B24">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F97B24">
        <w:rPr>
          <w:rFonts w:ascii="Arial Narrow" w:eastAsia="Arial Narrow" w:hAnsi="Arial Narrow" w:cs="Arial Narrow"/>
          <w:b/>
          <w:bCs/>
          <w:sz w:val="16"/>
          <w:szCs w:val="16"/>
        </w:rPr>
        <w:t/>
      </w:r>
      <w:proofErr w:type="spellEnd"/>
      <w:r w:rsidRPr="00F97B24">
        <w:rPr>
          <w:rFonts w:ascii="Arial Narrow" w:eastAsia="Arial Narrow" w:hAnsi="Arial Narrow" w:cs="Arial Narrow"/>
          <w:b/>
          <w:bCs/>
          <w:sz w:val="16"/>
          <w:szCs w:val="16"/>
        </w:rPr>
        <w:t xml:space="preserve">1308 </w:t>
      </w:r>
    </w:p>
    <w:p w14:paraId="70641821" w14:textId="77777777" w:rsidR="00E95DA4" w:rsidRPr="00C10EB6" w:rsidRDefault="00E95DA4" w:rsidP="00E95DA4">
      <w:pPr>
        <w:pStyle w:val="Textonotapie"/>
        <w:ind w:left="567" w:right="-1"/>
        <w:jc w:val="both"/>
        <w:rPr>
          <w:rFonts w:ascii="Arial Narrow" w:eastAsia="Arial Narrow" w:hAnsi="Arial Narrow" w:cs="Arial Narrow"/>
          <w:b/>
          <w:bCs/>
          <w:sz w:val="16"/>
          <w:szCs w:val="16"/>
        </w:rPr>
      </w:pPr>
      <w:r w:rsidRPr="00F97B24">
        <w:rPr>
          <w:rFonts w:ascii="Arial Narrow" w:eastAsia="Arial Narrow" w:hAnsi="Arial Narrow" w:cs="Arial Narrow"/>
          <w:b/>
          <w:bCs/>
          <w:sz w:val="16"/>
          <w:szCs w:val="16"/>
        </w:rPr>
        <w:t>Artículo 47.- Protección mínima del contrato</w:t>
      </w:r>
      <w:r w:rsidRPr="00C10EB6">
        <w:rPr>
          <w:rFonts w:ascii="Arial Narrow" w:eastAsia="Arial Narrow" w:hAnsi="Arial Narrow" w:cs="Arial Narrow"/>
          <w:b/>
          <w:bCs/>
          <w:sz w:val="16"/>
          <w:szCs w:val="16"/>
        </w:rPr>
        <w:t xml:space="preserve"> de consumo</w:t>
      </w:r>
    </w:p>
    <w:p w14:paraId="4AFEA5EB" w14:textId="77777777" w:rsidR="00E95DA4" w:rsidRPr="00C10EB6" w:rsidRDefault="00E95DA4" w:rsidP="00E95DA4">
      <w:pPr>
        <w:pStyle w:val="Textonotapie"/>
        <w:ind w:left="567" w:right="-1"/>
        <w:jc w:val="both"/>
        <w:rPr>
          <w:rFonts w:ascii="Arial Narrow" w:eastAsia="Arial Narrow" w:hAnsi="Arial Narrow" w:cs="Arial Narrow"/>
          <w:sz w:val="16"/>
          <w:szCs w:val="16"/>
        </w:rPr>
      </w:pPr>
      <w:r w:rsidRPr="00C10EB6">
        <w:rPr>
          <w:rFonts w:ascii="Arial Narrow" w:eastAsia="Arial Narrow" w:hAnsi="Arial Narrow" w:cs="Arial Narrow"/>
          <w:sz w:val="16"/>
          <w:szCs w:val="16"/>
        </w:rPr>
        <w:t>En los contratos de consumo se observa lo siguiente:</w:t>
      </w:r>
    </w:p>
    <w:p w14:paraId="263012FF" w14:textId="77777777" w:rsidR="00E95DA4" w:rsidRPr="00C10EB6" w:rsidRDefault="00E95DA4" w:rsidP="00E95DA4">
      <w:pPr>
        <w:pStyle w:val="Textonotapie"/>
        <w:ind w:left="567" w:right="-1"/>
        <w:jc w:val="both"/>
        <w:rPr>
          <w:rFonts w:ascii="Arial Narrow" w:eastAsia="Arial Narrow" w:hAnsi="Arial Narrow" w:cs="Arial Narrow"/>
          <w:sz w:val="16"/>
          <w:szCs w:val="16"/>
        </w:rPr>
      </w:pPr>
      <w:r w:rsidRPr="00C10EB6">
        <w:rPr>
          <w:rFonts w:ascii="Arial Narrow" w:eastAsia="Arial Narrow" w:hAnsi="Arial Narrow" w:cs="Arial Narrow"/>
          <w:sz w:val="16"/>
          <w:szCs w:val="16"/>
        </w:rPr>
        <w:t>(…)</w:t>
      </w:r>
    </w:p>
    <w:p w14:paraId="1D558653" w14:textId="77777777" w:rsidR="00E95DA4" w:rsidRPr="00C10EB6" w:rsidRDefault="00E95DA4" w:rsidP="00E95DA4">
      <w:pPr>
        <w:pStyle w:val="Textonotapie"/>
        <w:ind w:left="567" w:right="-1"/>
        <w:jc w:val="both"/>
        <w:rPr>
          <w:rFonts w:ascii="Arial Narrow" w:eastAsia="Arial Narrow" w:hAnsi="Arial Narrow" w:cs="Arial Narrow"/>
          <w:sz w:val="16"/>
          <w:szCs w:val="16"/>
        </w:rPr>
      </w:pPr>
      <w:r w:rsidRPr="00C10EB6">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0E6F16FA" w14:textId="77777777" w:rsidR="00E95DA4" w:rsidRPr="000828F5" w:rsidRDefault="00E95DA4" w:rsidP="00E95DA4">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r>
      <w:r w:rsidRPr="000828F5">
        <w:rPr>
          <w:rFonts w:ascii="Arial Narrow" w:eastAsia="Arial Narrow" w:hAnsi="Arial Narrow" w:cs="Arial Narrow"/>
          <w:sz w:val="16"/>
          <w:szCs w:val="16"/>
        </w:rPr>
      </w:r>
      <w:r w:rsidRPr="000828F5">
        <w:rPr>
          <w:rFonts w:ascii="Arial Narrow" w:eastAsia="Arial Narrow" w:hAnsi="Arial Narrow" w:cs="Arial Narrow"/>
          <w:b/>
          <w:bCs/>
          <w:sz w:val="16"/>
          <w:szCs w:val="16"/>
        </w:rPr>
        <w:tab/>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1308 </w:t>
      </w:r>
    </w:p>
    <w:p w14:paraId="56D1272C" w14:textId="77777777" w:rsidR="00E95DA4" w:rsidRPr="000828F5" w:rsidRDefault="00E95DA4" w:rsidP="00E95DA4">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30D89F39" w14:textId="77777777" w:rsidR="00E95DA4" w:rsidRPr="000828F5" w:rsidRDefault="00E95DA4" w:rsidP="00E95DA4">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1611831" w14:textId="77777777" w:rsidR="00E95DA4" w:rsidRPr="000828F5" w:rsidRDefault="00E95DA4" w:rsidP="00E95DA4">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4602A37" w14:textId="77777777" w:rsidR="00E95DA4" w:rsidRPr="000828F5" w:rsidRDefault="00E95DA4" w:rsidP="00E95DA4">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48403344" w14:textId="77777777" w:rsidR="00E95DA4" w:rsidRPr="000828F5" w:rsidRDefault="00E95DA4" w:rsidP="00E95DA4">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8">
    <w:p w14:paraId="7A814787" w14:textId="77777777" w:rsidR="00F66543" w:rsidRPr="00C10EB6" w:rsidRDefault="00F66543" w:rsidP="00F66543">
      <w:pPr>
        <w:pStyle w:val="Textonotapie"/>
        <w:tabs>
          <w:tab w:val="left" w:pos="567"/>
        </w:tabs>
        <w:ind w:left="567" w:right="-1" w:hanging="567"/>
        <w:jc w:val="both"/>
        <w:rPr>
          <w:rFonts w:ascii="Arial Narrow" w:eastAsia="Arial Narrow" w:hAnsi="Arial Narrow" w:cs="Arial Narrow"/>
          <w:b/>
          <w:bCs/>
          <w:sz w:val="16"/>
          <w:szCs w:val="16"/>
        </w:rPr>
      </w:pPr>
      <w:r w:rsidRPr="00C10EB6">
        <w:rPr>
          <w:rStyle w:val="Refdenotaalpie"/>
          <w:rFonts w:ascii="Arial Narrow" w:eastAsia="Arial Narrow" w:hAnsi="Arial Narrow" w:cs="Arial Narrow"/>
          <w:sz w:val="16"/>
          <w:szCs w:val="16"/>
          <w:vertAlign w:val="superscript"/>
        </w:rPr>
        <w:footnoteRef/>
      </w:r>
      <w:r w:rsidRPr="00C10EB6">
        <w:rPr>
          <w:rFonts w:ascii="Arial Narrow" w:eastAsia="Arial Narrow" w:hAnsi="Arial Narrow" w:cs="Arial Narrow"/>
          <w:sz w:val="16"/>
          <w:szCs w:val="16"/>
        </w:rPr>
        <w:t xml:space="preserve"/>
      </w:r>
      <w:r w:rsidRPr="00C10EB6">
        <w:rPr>
          <w:rFonts w:ascii="Arial Narrow" w:eastAsia="Arial Narrow" w:hAnsi="Arial Narrow" w:cs="Arial Narrow"/>
          <w:sz w:val="16"/>
          <w:szCs w:val="16"/>
        </w:rPr>
      </w:r>
      <w:r w:rsidRPr="00C10EB6">
        <w:rPr>
          <w:rFonts w:ascii="Arial Narrow" w:eastAsia="Arial Narrow" w:hAnsi="Arial Narrow" w:cs="Arial Narrow"/>
          <w:b/>
          <w:bCs/>
          <w:sz w:val="16"/>
          <w:szCs w:val="16"/>
        </w:rPr>
        <w:tab/>
        <w:t xml:space="preserve">LEY </w:t>
      </w:r>
      <w:proofErr w:type="spellStart"/>
      <w:r w:rsidRPr="00C10EB6">
        <w:rPr>
          <w:rFonts w:ascii="Arial Narrow" w:eastAsia="Arial Narrow" w:hAnsi="Arial Narrow" w:cs="Arial Narrow"/>
          <w:b/>
          <w:bCs/>
          <w:sz w:val="16"/>
          <w:szCs w:val="16"/>
        </w:rPr>
        <w:t/>
      </w:r>
      <w:proofErr w:type="spellEnd"/>
      <w:r w:rsidRPr="00C10EB6">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C10EB6">
        <w:rPr>
          <w:rFonts w:ascii="Arial Narrow" w:eastAsia="Arial Narrow" w:hAnsi="Arial Narrow" w:cs="Arial Narrow"/>
          <w:b/>
          <w:bCs/>
          <w:sz w:val="16"/>
          <w:szCs w:val="16"/>
        </w:rPr>
        <w:t/>
      </w:r>
      <w:proofErr w:type="spellEnd"/>
      <w:r w:rsidRPr="00C10EB6">
        <w:rPr>
          <w:rFonts w:ascii="Arial Narrow" w:eastAsia="Arial Narrow" w:hAnsi="Arial Narrow" w:cs="Arial Narrow"/>
          <w:b/>
          <w:bCs/>
          <w:sz w:val="16"/>
          <w:szCs w:val="16"/>
        </w:rPr>
        <w:t xml:space="preserve">1308 </w:t>
      </w:r>
    </w:p>
    <w:p w14:paraId="4CA1F5E9" w14:textId="77777777" w:rsidR="00F66543" w:rsidRPr="00C10EB6" w:rsidRDefault="00F66543" w:rsidP="00F66543">
      <w:pPr>
        <w:pStyle w:val="Textonotapie"/>
        <w:ind w:firstLine="567"/>
        <w:jc w:val="both"/>
        <w:rPr>
          <w:rFonts w:ascii="Arial Narrow" w:eastAsia="Arial Narrow" w:hAnsi="Arial Narrow" w:cs="Arial Narrow"/>
          <w:b/>
          <w:bCs/>
          <w:sz w:val="16"/>
          <w:szCs w:val="16"/>
        </w:rPr>
      </w:pPr>
      <w:r w:rsidRPr="00C10EB6">
        <w:rPr>
          <w:rFonts w:ascii="Arial Narrow" w:eastAsia="Arial Narrow" w:hAnsi="Arial Narrow" w:cs="Arial Narrow"/>
          <w:b/>
          <w:bCs/>
          <w:sz w:val="16"/>
          <w:szCs w:val="16"/>
        </w:rPr>
        <w:t>Artículo 1.- Derechos de los consumidores</w:t>
      </w:r>
    </w:p>
    <w:p w14:paraId="7C63CCD3" w14:textId="77777777" w:rsidR="00F66543" w:rsidRPr="00C10EB6" w:rsidRDefault="00F66543" w:rsidP="00F66543">
      <w:pPr>
        <w:pStyle w:val="Textonotapie"/>
        <w:tabs>
          <w:tab w:val="left" w:pos="567"/>
        </w:tabs>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1.1 (…)</w:t>
      </w:r>
    </w:p>
    <w:p w14:paraId="1BB5AB0C" w14:textId="77777777" w:rsidR="00F66543" w:rsidRPr="00C10EB6" w:rsidRDefault="00F66543" w:rsidP="00F66543">
      <w:pPr>
        <w:pStyle w:val="Textonotapie"/>
        <w:tabs>
          <w:tab w:val="left" w:pos="567"/>
        </w:tabs>
        <w:ind w:left="570"/>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b. </w:t>
      </w:r>
      <w:r w:rsidRPr="00C10EB6">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236FB085" w14:textId="77777777" w:rsidR="00F66543" w:rsidRPr="00C10EB6" w:rsidRDefault="00F66543" w:rsidP="00F66543">
      <w:pPr>
        <w:pStyle w:val="Textonotapie"/>
        <w:tabs>
          <w:tab w:val="left" w:pos="567"/>
        </w:tabs>
        <w:ind w:left="567" w:right="-1" w:hanging="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w:t>
      </w:r>
    </w:p>
    <w:p w14:paraId="694FDF17" w14:textId="77777777" w:rsidR="00F66543" w:rsidRPr="00C10EB6" w:rsidRDefault="00F66543" w:rsidP="00F66543">
      <w:pPr>
        <w:pStyle w:val="Textonotapie"/>
        <w:ind w:firstLine="567"/>
        <w:jc w:val="both"/>
        <w:rPr>
          <w:rFonts w:ascii="Arial Narrow" w:eastAsia="Arial Narrow" w:hAnsi="Arial Narrow" w:cs="Arial Narrow"/>
          <w:b/>
          <w:bCs/>
          <w:sz w:val="16"/>
          <w:szCs w:val="16"/>
        </w:rPr>
      </w:pPr>
      <w:r w:rsidRPr="00C10EB6">
        <w:rPr>
          <w:rFonts w:ascii="Arial Narrow" w:eastAsia="Arial Narrow" w:hAnsi="Arial Narrow" w:cs="Arial Narrow"/>
          <w:b/>
          <w:bCs/>
          <w:sz w:val="16"/>
          <w:szCs w:val="16"/>
        </w:rPr>
        <w:t>Artículo 2.- Información relevante</w:t>
      </w:r>
    </w:p>
    <w:p w14:paraId="382E75A2" w14:textId="77777777" w:rsidR="00F66543" w:rsidRPr="00C10EB6" w:rsidRDefault="00F66543" w:rsidP="00F66543">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6963A07D" w14:textId="77777777" w:rsidR="00F66543" w:rsidRPr="00C10EB6" w:rsidRDefault="00F66543" w:rsidP="00F66543">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2E10D70B" w14:textId="77777777" w:rsidR="00F66543" w:rsidRPr="00C10EB6" w:rsidRDefault="00F66543" w:rsidP="00F66543">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57168F98" w14:textId="77777777" w:rsidR="00F66543" w:rsidRPr="00C10EB6" w:rsidRDefault="00F66543" w:rsidP="00F66543">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10EB6">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9">
    <w:p w14:paraId="2F95A794" w14:textId="77777777" w:rsidR="001874F7" w:rsidRPr="00EE4CA6" w:rsidRDefault="001874F7" w:rsidP="001874F7">
      <w:pPr>
        <w:pStyle w:val="Textonotapie"/>
        <w:tabs>
          <w:tab w:val="left" w:pos="567"/>
        </w:tabs>
        <w:ind w:left="567" w:right="-1" w:hanging="567"/>
        <w:jc w:val="both"/>
        <w:rPr>
          <w:rFonts w:ascii="Arial Narrow" w:eastAsia="Arial Narrow" w:hAnsi="Arial Narrow" w:cs="Arial Narrow"/>
          <w:sz w:val="16"/>
          <w:szCs w:val="16"/>
        </w:rPr>
      </w:pPr>
      <w:r w:rsidRPr="00EE4CA6">
        <w:rPr>
          <w:rStyle w:val="Refdenotaalpie"/>
          <w:rFonts w:ascii="Arial Narrow" w:eastAsia="Arial Narrow" w:hAnsi="Arial Narrow" w:cs="Arial Narrow"/>
          <w:sz w:val="16"/>
          <w:szCs w:val="16"/>
          <w:vertAlign w:val="superscript"/>
        </w:rPr>
        <w:footnoteRef/>
      </w:r>
      <w:r w:rsidRPr="00EE4CA6">
        <w:rPr>
          <w:rFonts w:ascii="Arial Narrow" w:eastAsia="Arial Narrow" w:hAnsi="Arial Narrow" w:cs="Arial Narrow"/>
          <w:sz w:val="16"/>
          <w:szCs w:val="16"/>
        </w:rPr>
        <w:t xml:space="preserve"/>
      </w:r>
      <w:r w:rsidRPr="00EE4CA6">
        <w:rPr>
          <w:rFonts w:ascii="Arial Narrow" w:eastAsia="Arial Narrow" w:hAnsi="Arial Narrow" w:cs="Arial Narrow"/>
          <w:sz w:val="16"/>
          <w:szCs w:val="16"/>
        </w:rPr>
      </w:r>
      <w:r w:rsidRPr="00EE4CA6">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Pr="00EE4CA6">
        <w:rPr>
          <w:rFonts w:ascii="Arial Narrow" w:eastAsia="Arial Narrow" w:hAnsi="Arial Narrow" w:cs="Arial Narrow"/>
          <w:b/>
          <w:bCs/>
          <w:sz w:val="16"/>
          <w:szCs w:val="16"/>
        </w:rPr>
        <w:t/>
      </w:r>
      <w:proofErr w:type="spellEnd"/>
      <w:r w:rsidRPr="00EE4CA6">
        <w:rPr>
          <w:rFonts w:ascii="Arial Narrow" w:eastAsia="Arial Narrow" w:hAnsi="Arial Narrow" w:cs="Arial Narrow"/>
          <w:b/>
          <w:bCs/>
          <w:sz w:val="16"/>
          <w:szCs w:val="16"/>
        </w:rPr>
        <w:t xml:space="preserve">807 Artículo 24.-</w:t>
      </w:r>
      <w:r w:rsidRPr="00EE4CA6">
        <w:rPr>
          <w:rFonts w:ascii="Arial Narrow" w:eastAsia="Arial Narrow" w:hAnsi="Arial Narrow" w:cs="Arial Narrow"/>
          <w:sz w:val="16"/>
          <w:szCs w:val="16"/>
        </w:rPr>
        <w:t xml:space="preserve"> El </w:t>
      </w:r>
      <w:proofErr w:type="gramStart"/>
      <w:r w:rsidRPr="00EE4CA6">
        <w:rPr>
          <w:rFonts w:ascii="Arial Narrow" w:eastAsia="Arial Narrow" w:hAnsi="Arial Narrow" w:cs="Arial Narrow"/>
          <w:sz w:val="16"/>
          <w:szCs w:val="16"/>
        </w:rPr>
        <w:t>Secretario Técnico</w:t>
      </w:r>
      <w:proofErr w:type="gramEnd"/>
      <w:r w:rsidRPr="00EE4CA6">
        <w:rPr>
          <w:rFonts w:ascii="Arial Narrow" w:eastAsia="Arial Narrow" w:hAnsi="Arial Narrow" w:cs="Arial Narrow"/>
          <w:sz w:val="16"/>
          <w:szCs w:val="16"/>
        </w:rPr>
        <w:t xml:space="preserve"> se encargará de la tramitación del procedimiento. Para ello, cuenta con las siguientes facultades:</w:t>
      </w:r>
    </w:p>
    <w:p w14:paraId="1B4AA6C5" w14:textId="77777777" w:rsidR="001874F7" w:rsidRPr="00EE4CA6" w:rsidRDefault="001874F7" w:rsidP="001874F7">
      <w:pPr>
        <w:pStyle w:val="Textonotapie"/>
        <w:tabs>
          <w:tab w:val="left" w:pos="567"/>
        </w:tabs>
        <w:ind w:left="567" w:right="-1" w:hanging="567"/>
        <w:jc w:val="both"/>
        <w:rPr>
          <w:rFonts w:ascii="Arial Narrow" w:eastAsia="Arial Narrow" w:hAnsi="Arial Narrow" w:cs="Arial Narrow"/>
          <w:sz w:val="16"/>
          <w:szCs w:val="16"/>
        </w:rPr>
      </w:pPr>
      <w:r w:rsidRPr="00EE4CA6">
        <w:rPr>
          <w:rFonts w:ascii="Arial Narrow" w:eastAsia="Arial Narrow" w:hAnsi="Arial Narrow" w:cs="Arial Narrow"/>
          <w:sz w:val="16"/>
          <w:szCs w:val="16"/>
        </w:rPr>
        <w:tab/>
        <w:t xml:space="preserve">(...) </w:t>
      </w:r>
    </w:p>
    <w:p w14:paraId="19EC8A6B" w14:textId="77777777" w:rsidR="001874F7" w:rsidRPr="00EE4CA6" w:rsidRDefault="001874F7" w:rsidP="001874F7">
      <w:pPr>
        <w:pStyle w:val="Textonotapie"/>
        <w:tabs>
          <w:tab w:val="left" w:pos="567"/>
        </w:tabs>
        <w:ind w:left="567" w:right="-1" w:hanging="567"/>
        <w:jc w:val="both"/>
        <w:rPr>
          <w:rFonts w:ascii="Arial Narrow" w:eastAsia="Arial Narrow" w:hAnsi="Arial Narrow" w:cs="Arial Narrow"/>
          <w:sz w:val="16"/>
          <w:szCs w:val="16"/>
        </w:rPr>
      </w:pPr>
      <w:r w:rsidRPr="00EE4CA6">
        <w:rPr>
          <w:rFonts w:ascii="Arial Narrow" w:eastAsia="Arial Narrow" w:hAnsi="Arial Narrow" w:cs="Arial Narrow"/>
          <w:sz w:val="16"/>
          <w:szCs w:val="16"/>
        </w:rPr>
        <w:tab/>
        <w:t xml:space="preserve">c) Admitir denuncias a trámite, en aquellos casos en que la Comisión le haya delegado esta facultad. </w:t>
      </w:r>
    </w:p>
    <w:p w14:paraId="2286DCDA" w14:textId="77777777" w:rsidR="001874F7" w:rsidRPr="00EE4CA6" w:rsidRDefault="001874F7" w:rsidP="001874F7">
      <w:pPr>
        <w:pStyle w:val="Textonotapie"/>
        <w:tabs>
          <w:tab w:val="left" w:pos="567"/>
        </w:tabs>
        <w:ind w:left="567" w:right="-1" w:hanging="567"/>
        <w:jc w:val="both"/>
        <w:rPr>
          <w:rFonts w:ascii="Arial Narrow" w:eastAsia="Arial Narrow" w:hAnsi="Arial Narrow" w:cs="Arial Narrow"/>
          <w:sz w:val="16"/>
          <w:szCs w:val="16"/>
        </w:rPr>
      </w:pPr>
      <w:r w:rsidRPr="00EE4CA6">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10">
    <w:p w14:paraId="387B0C02" w14:textId="77777777" w:rsidR="0047631D" w:rsidRPr="00EE4CA6" w:rsidRDefault="0047631D" w:rsidP="0047631D">
      <w:pPr>
        <w:pStyle w:val="Textonotapie"/>
        <w:tabs>
          <w:tab w:val="left" w:pos="567"/>
        </w:tabs>
        <w:ind w:left="567" w:hanging="567"/>
        <w:jc w:val="both"/>
        <w:rPr>
          <w:rFonts w:ascii="Arial Narrow" w:eastAsia="Arial Narrow" w:hAnsi="Arial Narrow" w:cs="Arial Narrow"/>
          <w:sz w:val="16"/>
          <w:szCs w:val="16"/>
        </w:rPr>
      </w:pPr>
      <w:r w:rsidRPr="00EE4CA6">
        <w:rPr>
          <w:rStyle w:val="Refdenotaalpie"/>
          <w:rFonts w:ascii="Arial Narrow" w:eastAsia="Arial Narrow" w:hAnsi="Arial Narrow" w:cs="Arial Narrow"/>
          <w:sz w:val="16"/>
          <w:szCs w:val="16"/>
          <w:vertAlign w:val="superscript"/>
        </w:rPr>
        <w:footnoteRef/>
      </w:r>
      <w:r w:rsidRPr="00EE4CA6">
        <w:rPr>
          <w:rFonts w:ascii="Arial Narrow" w:eastAsia="Arial Narrow" w:hAnsi="Arial Narrow" w:cs="Arial Narrow"/>
          <w:sz w:val="16"/>
          <w:szCs w:val="16"/>
        </w:rPr>
        <w:t xml:space="preserve"/>
      </w:r>
      <w:r w:rsidRPr="00EE4CA6">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EE4CA6">
        <w:rPr>
          <w:rFonts w:ascii="Arial Narrow" w:eastAsia="Arial Narrow" w:hAnsi="Arial Narrow" w:cs="Arial Narrow"/>
          <w:sz w:val="16"/>
          <w:szCs w:val="16"/>
        </w:rPr>
        <w:t/>
      </w:r>
      <w:proofErr w:type="spellEnd"/>
      <w:r w:rsidRPr="00EE4CA6">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EE4CA6">
        <w:rPr>
          <w:rFonts w:ascii="Arial Narrow" w:eastAsia="Arial Narrow" w:hAnsi="Arial Narrow" w:cs="Arial Narrow"/>
          <w:sz w:val="16"/>
          <w:szCs w:val="16"/>
        </w:rPr>
        <w:t>entrada en vigencia</w:t>
      </w:r>
      <w:proofErr w:type="gramEnd"/>
      <w:r w:rsidRPr="00EE4CA6">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11">
    <w:p w14:paraId="068A2BEA" w14:textId="77777777" w:rsidR="0047631D" w:rsidRPr="00EE4CA6" w:rsidRDefault="0047631D" w:rsidP="0047631D">
      <w:pPr>
        <w:pStyle w:val="Textonotapie"/>
        <w:tabs>
          <w:tab w:val="left" w:pos="567"/>
        </w:tabs>
        <w:ind w:left="567" w:hanging="567"/>
        <w:jc w:val="both"/>
        <w:rPr>
          <w:rFonts w:ascii="Arial Narrow" w:eastAsia="Arial Narrow" w:hAnsi="Arial Narrow" w:cs="Arial Narrow"/>
          <w:sz w:val="16"/>
          <w:szCs w:val="16"/>
        </w:rPr>
      </w:pPr>
      <w:r w:rsidRPr="00EE4CA6">
        <w:rPr>
          <w:rStyle w:val="Refdenotaalpie"/>
          <w:rFonts w:ascii="Arial Narrow" w:eastAsia="Arial Narrow" w:hAnsi="Arial Narrow" w:cs="Arial Narrow"/>
          <w:sz w:val="16"/>
          <w:szCs w:val="16"/>
          <w:vertAlign w:val="superscript"/>
        </w:rPr>
        <w:footnoteRef/>
      </w:r>
      <w:r w:rsidRPr="00EE4CA6">
        <w:rPr>
          <w:rFonts w:ascii="Arial Narrow" w:eastAsia="Arial Narrow" w:hAnsi="Arial Narrow" w:cs="Arial Narrow"/>
          <w:sz w:val="16"/>
          <w:szCs w:val="16"/>
        </w:rPr>
        <w:t xml:space="preserve"/>
      </w:r>
      <w:r w:rsidRPr="00EE4CA6">
        <w:rPr>
          <w:rFonts w:ascii="Arial Narrow" w:eastAsia="Arial Narrow" w:hAnsi="Arial Narrow" w:cs="Arial Narrow"/>
          <w:sz w:val="16"/>
          <w:szCs w:val="16"/>
        </w:rPr>
      </w:r>
      <w:r w:rsidRPr="00EE4CA6">
        <w:rPr>
          <w:rFonts w:ascii="Arial Narrow" w:eastAsia="Arial Narrow" w:hAnsi="Arial Narrow" w:cs="Arial Narrow"/>
          <w:b/>
          <w:sz w:val="16"/>
          <w:szCs w:val="16"/>
        </w:rPr>
        <w:tab/>
        <w:t>LEY 29571, CÓDIGO DE PROTECCIÓN Y DEFENSA DEL CONSUMIDOR</w:t>
      </w:r>
      <w:r w:rsidRPr="00EE4CA6">
        <w:rPr>
          <w:rFonts w:ascii="Arial Narrow" w:eastAsia="Arial Narrow" w:hAnsi="Arial Narrow" w:cs="Arial Narrow"/>
          <w:b/>
          <w:bCs/>
          <w:sz w:val="16"/>
          <w:szCs w:val="16"/>
        </w:rPr>
        <w:t xml:space="preserve">, </w:t>
      </w:r>
      <w:r w:rsidRPr="00EE4CA6">
        <w:rPr>
          <w:rFonts w:ascii="Arial Narrow" w:eastAsia="Arial Narrow" w:hAnsi="Arial Narrow" w:cs="Arial Narrow"/>
          <w:b/>
          <w:sz w:val="16"/>
          <w:szCs w:val="16"/>
        </w:rPr>
        <w:t>publicado el 2 de setiembre de 2010 y modificado por Decreto Legislativo 1308</w:t>
      </w:r>
    </w:p>
    <w:p w14:paraId="7DC3546B" w14:textId="77777777" w:rsidR="0047631D" w:rsidRPr="00EE4CA6" w:rsidRDefault="0047631D" w:rsidP="0047631D">
      <w:pPr>
        <w:pStyle w:val="Textonotapie"/>
        <w:ind w:left="567" w:hanging="567"/>
        <w:jc w:val="both"/>
        <w:rPr>
          <w:rFonts w:ascii="Arial Narrow" w:eastAsia="Arial Narrow" w:hAnsi="Arial Narrow" w:cs="Arial Narrow"/>
          <w:b/>
          <w:bCs/>
          <w:sz w:val="16"/>
          <w:szCs w:val="16"/>
        </w:rPr>
      </w:pPr>
      <w:r w:rsidRPr="00EE4CA6">
        <w:rPr>
          <w:rFonts w:ascii="Arial Narrow" w:eastAsia="Arial Narrow" w:hAnsi="Arial Narrow" w:cs="Arial Narrow"/>
          <w:sz w:val="16"/>
          <w:szCs w:val="16"/>
        </w:rPr>
        <w:tab/>
      </w:r>
      <w:r w:rsidRPr="00EE4CA6">
        <w:rPr>
          <w:rFonts w:ascii="Arial Narrow" w:eastAsia="Arial Narrow" w:hAnsi="Arial Narrow" w:cs="Arial Narrow"/>
          <w:b/>
          <w:bCs/>
          <w:sz w:val="16"/>
          <w:szCs w:val="16"/>
        </w:rPr>
        <w:t>Artículo 110.- Sanciones Administrativas</w:t>
      </w:r>
    </w:p>
    <w:p w14:paraId="498A97B7" w14:textId="77777777" w:rsidR="0047631D" w:rsidRPr="00EE4CA6" w:rsidRDefault="0047631D" w:rsidP="0047631D">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EE4CA6">
        <w:rPr>
          <w:rFonts w:ascii="Arial Narrow" w:eastAsia="Arial Narrow" w:hAnsi="Arial Narrow" w:cs="Arial Narrow"/>
          <w:sz w:val="16"/>
          <w:szCs w:val="16"/>
          <w:lang w:eastAsia="es-PE"/>
        </w:rPr>
        <w:t>(…)</w:t>
      </w:r>
    </w:p>
    <w:p w14:paraId="64EB1148" w14:textId="77777777" w:rsidR="0047631D" w:rsidRPr="00EE4CA6" w:rsidRDefault="0047631D" w:rsidP="0047631D">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EE4CA6">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902F423" w14:textId="77777777" w:rsidR="0047631D" w:rsidRPr="00EE4CA6" w:rsidRDefault="0047631D" w:rsidP="0047631D">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EE4CA6">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2">
    <w:p>
      <w:pPr>
        <w:pStyle w:val="Textonotapie"/>
        <w:tabs>
          <w:tab w:val="left" w:pos="567"/>
        </w:tabs>
        <w:ind w:left="567" w:hanging="567"/>
        <w:jc w:val="both"/>
        <w:rPr>
          <w:rFonts w:ascii="Arial Narrow" w:eastAsia="Arial Narrow" w:hAnsi="Arial Narrow" w:cs="Arial Narrow"/>
          <w:sz w:val="16"/>
          <w:szCs w:val="16"/>
        </w:rPr>
      </w:pPr>
      <w:r w:rsidRPr="00EE4CA6">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3">
    <w:p>
      <w:pPr>
        <w:pStyle w:val="Textonotapie"/>
        <w:tabs>
          <w:tab w:val="left" w:pos="567"/>
        </w:tabs>
        <w:ind w:left="567" w:hanging="567"/>
        <w:jc w:val="both"/>
        <w:rPr>
          <w:rFonts w:ascii="Arial Narrow" w:eastAsia="Arial Narrow" w:hAnsi="Arial Narrow" w:cs="Arial Narrow"/>
          <w:sz w:val="16"/>
          <w:szCs w:val="16"/>
        </w:rPr>
      </w:pPr>
      <w:r w:rsidRPr="00EE4CA6">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4">
    <w:p w14:paraId="0D97E6D0" w14:textId="77777777" w:rsidR="0047631D" w:rsidRPr="00EE4CA6" w:rsidRDefault="0047631D" w:rsidP="0047631D">
      <w:pPr>
        <w:tabs>
          <w:tab w:val="left" w:pos="567"/>
        </w:tabs>
        <w:spacing w:after="0" w:line="240" w:lineRule="auto"/>
        <w:ind w:left="567" w:hanging="567"/>
        <w:jc w:val="both"/>
        <w:rPr>
          <w:rFonts w:ascii="Arial Narrow" w:eastAsia="Arial Narrow" w:hAnsi="Arial Narrow" w:cs="Arial Narrow"/>
          <w:sz w:val="16"/>
          <w:szCs w:val="16"/>
        </w:rPr>
      </w:pPr>
      <w:r w:rsidRPr="00EE4CA6">
        <w:rPr>
          <w:rStyle w:val="Refdenotaalpie"/>
          <w:rFonts w:ascii="Arial Narrow" w:eastAsia="Arial Narrow" w:hAnsi="Arial Narrow" w:cs="Arial Narrow"/>
          <w:sz w:val="16"/>
          <w:szCs w:val="16"/>
          <w:vertAlign w:val="superscript"/>
        </w:rPr>
        <w:footnoteRef/>
      </w:r>
      <w:r w:rsidRPr="00EE4CA6">
        <w:rPr>
          <w:rFonts w:ascii="Arial Narrow" w:eastAsia="Arial Narrow" w:hAnsi="Arial Narrow" w:cs="Arial Narrow"/>
          <w:sz w:val="16"/>
          <w:szCs w:val="16"/>
          <w:vertAlign w:val="superscript"/>
        </w:rPr>
        <w:t xml:space="preserve"/>
      </w:r>
      <w:r w:rsidRPr="00EE4CA6">
        <w:rPr>
          <w:rFonts w:ascii="Arial Narrow" w:eastAsia="Arial Narrow" w:hAnsi="Arial Narrow" w:cs="Arial Narrow"/>
          <w:sz w:val="16"/>
          <w:szCs w:val="16"/>
        </w:rPr>
        <w:t xml:space="preserve"/>
      </w:r>
      <w:r w:rsidRPr="00EE4CA6">
        <w:rPr>
          <w:rFonts w:ascii="Arial Narrow" w:eastAsia="Arial Narrow" w:hAnsi="Arial Narrow" w:cs="Arial Narrow"/>
          <w:sz w:val="16"/>
          <w:szCs w:val="16"/>
        </w:rPr>
      </w:r>
      <w:r w:rsidRPr="00EE4CA6">
        <w:rPr>
          <w:rFonts w:ascii="Arial Narrow" w:eastAsia="Arial Narrow" w:hAnsi="Arial Narrow" w:cs="Arial Narrow"/>
          <w:b/>
          <w:sz w:val="16"/>
          <w:szCs w:val="16"/>
        </w:rPr>
        <w:tab/>
        <w:t>LEY 29571, CÓDIGO DE PROTECCIÓN Y DEFENSA DEL CONSUMIDOR</w:t>
      </w:r>
      <w:r w:rsidRPr="00EE4CA6">
        <w:rPr>
          <w:rFonts w:ascii="Arial Narrow" w:eastAsia="Arial Narrow" w:hAnsi="Arial Narrow" w:cs="Arial Narrow"/>
          <w:b/>
          <w:bCs/>
          <w:sz w:val="16"/>
          <w:szCs w:val="16"/>
        </w:rPr>
        <w:t xml:space="preserve">, </w:t>
      </w:r>
      <w:r w:rsidRPr="00EE4CA6">
        <w:rPr>
          <w:rFonts w:ascii="Arial Narrow" w:eastAsia="Arial Narrow" w:hAnsi="Arial Narrow" w:cs="Arial Narrow"/>
          <w:b/>
          <w:sz w:val="16"/>
          <w:szCs w:val="16"/>
        </w:rPr>
        <w:t>publicado el 2 de setiembre de 2010 y modificado por Decreto Legislativo 1308</w:t>
      </w:r>
    </w:p>
    <w:p w14:paraId="177E77D5" w14:textId="77777777" w:rsidR="0047631D" w:rsidRPr="00EE4CA6" w:rsidRDefault="0047631D" w:rsidP="0047631D">
      <w:pPr>
        <w:spacing w:after="0" w:line="240" w:lineRule="auto"/>
        <w:ind w:left="567" w:hanging="567"/>
        <w:jc w:val="both"/>
        <w:rPr>
          <w:rFonts w:ascii="Arial Narrow" w:eastAsia="Arial Narrow" w:hAnsi="Arial Narrow" w:cs="Arial Narrow"/>
          <w:b/>
          <w:sz w:val="16"/>
          <w:szCs w:val="16"/>
        </w:rPr>
      </w:pPr>
      <w:r w:rsidRPr="00EE4CA6">
        <w:rPr>
          <w:rFonts w:ascii="Arial Narrow" w:eastAsia="Arial Narrow" w:hAnsi="Arial Narrow" w:cs="Arial Narrow"/>
          <w:b/>
          <w:sz w:val="16"/>
          <w:szCs w:val="16"/>
        </w:rPr>
        <w:tab/>
        <w:t>Artículo 110.- Sanciones administrativas</w:t>
      </w:r>
    </w:p>
    <w:p w14:paraId="69C7D7AE" w14:textId="77777777" w:rsidR="0047631D" w:rsidRPr="00EE4CA6" w:rsidRDefault="0047631D" w:rsidP="0047631D">
      <w:pPr>
        <w:spacing w:after="0" w:line="240" w:lineRule="auto"/>
        <w:ind w:left="567"/>
        <w:jc w:val="both"/>
        <w:rPr>
          <w:rFonts w:ascii="Arial Narrow" w:eastAsia="Arial Narrow" w:hAnsi="Arial Narrow" w:cs="Arial Narrow"/>
          <w:sz w:val="16"/>
          <w:szCs w:val="16"/>
        </w:rPr>
      </w:pPr>
      <w:r w:rsidRPr="00EE4CA6">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32AA1BFB" w14:textId="77777777" w:rsidR="0047631D" w:rsidRPr="00EE4CA6" w:rsidRDefault="0047631D" w:rsidP="0047631D">
      <w:pPr>
        <w:numPr>
          <w:ilvl w:val="0"/>
          <w:numId w:val="44"/>
        </w:numPr>
        <w:spacing w:after="0" w:line="240" w:lineRule="auto"/>
        <w:ind w:left="426" w:firstLine="141"/>
        <w:jc w:val="both"/>
        <w:rPr>
          <w:rFonts w:ascii="Arial Narrow" w:eastAsia="Arial Narrow" w:hAnsi="Arial Narrow" w:cs="Arial Narrow"/>
          <w:sz w:val="16"/>
          <w:szCs w:val="16"/>
        </w:rPr>
      </w:pPr>
      <w:r w:rsidRPr="00EE4CA6">
        <w:rPr>
          <w:rFonts w:ascii="Arial Narrow" w:eastAsia="Arial Narrow" w:hAnsi="Arial Narrow" w:cs="Arial Narrow"/>
          <w:sz w:val="16"/>
          <w:szCs w:val="16"/>
        </w:rPr>
        <w:t>Infracciones leves, con una amonestación o con una multa de hasta cincuenta (50) UIT.</w:t>
      </w:r>
    </w:p>
    <w:p w14:paraId="430049FE" w14:textId="77777777" w:rsidR="0047631D" w:rsidRPr="00EE4CA6" w:rsidRDefault="0047631D" w:rsidP="0047631D">
      <w:pPr>
        <w:numPr>
          <w:ilvl w:val="0"/>
          <w:numId w:val="44"/>
        </w:numPr>
        <w:spacing w:after="0" w:line="240" w:lineRule="auto"/>
        <w:ind w:left="426" w:firstLine="141"/>
        <w:jc w:val="both"/>
        <w:rPr>
          <w:rFonts w:ascii="Arial Narrow" w:eastAsia="Arial Narrow" w:hAnsi="Arial Narrow" w:cs="Arial Narrow"/>
          <w:sz w:val="16"/>
          <w:szCs w:val="16"/>
        </w:rPr>
      </w:pPr>
      <w:r w:rsidRPr="00EE4CA6">
        <w:rPr>
          <w:rFonts w:ascii="Arial Narrow" w:eastAsia="Arial Narrow" w:hAnsi="Arial Narrow" w:cs="Arial Narrow"/>
          <w:sz w:val="16"/>
          <w:szCs w:val="16"/>
        </w:rPr>
        <w:t>Infracciones graves, con una multa de hasta ciento cincuenta (150) UIT.</w:t>
      </w:r>
    </w:p>
    <w:p w14:paraId="7D237EFE" w14:textId="77777777" w:rsidR="0047631D" w:rsidRPr="00EE4CA6" w:rsidRDefault="0047631D" w:rsidP="0047631D">
      <w:pPr>
        <w:numPr>
          <w:ilvl w:val="0"/>
          <w:numId w:val="44"/>
        </w:numPr>
        <w:spacing w:after="0" w:line="240" w:lineRule="auto"/>
        <w:ind w:left="426" w:firstLine="141"/>
        <w:jc w:val="both"/>
        <w:rPr>
          <w:rFonts w:ascii="Arial Narrow" w:eastAsia="Arial Narrow" w:hAnsi="Arial Narrow" w:cs="Arial Narrow"/>
          <w:sz w:val="16"/>
          <w:szCs w:val="16"/>
        </w:rPr>
      </w:pPr>
      <w:r w:rsidRPr="00EE4CA6">
        <w:rPr>
          <w:rFonts w:ascii="Arial Narrow" w:eastAsia="Arial Narrow" w:hAnsi="Arial Narrow" w:cs="Arial Narrow"/>
          <w:sz w:val="16"/>
          <w:szCs w:val="16"/>
        </w:rPr>
        <w:t>Infracciones muy graves, con una multa de hasta cuatrocientos cincuenta (450) UIT.</w:t>
      </w:r>
    </w:p>
    <w:p w14:paraId="55CBE1CA" w14:textId="77777777" w:rsidR="0047631D" w:rsidRPr="00EE4CA6" w:rsidRDefault="0047631D" w:rsidP="0047631D">
      <w:pPr>
        <w:spacing w:after="0" w:line="240" w:lineRule="auto"/>
        <w:ind w:left="567"/>
        <w:jc w:val="both"/>
        <w:rPr>
          <w:rFonts w:ascii="Arial Narrow" w:eastAsia="Arial Narrow" w:hAnsi="Arial Narrow" w:cs="Arial Narrow"/>
          <w:sz w:val="16"/>
          <w:szCs w:val="16"/>
        </w:rPr>
      </w:pPr>
      <w:r w:rsidRPr="00EE4CA6">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5">
    <w:p w:rsidR="001874F7" w:rsidRPr="00EE4CA6" w:rsidRDefault="001874F7" w:rsidP="001874F7">
      <w:pPr>
        <w:pStyle w:val="Textonotapie"/>
        <w:tabs>
          <w:tab w:val="left" w:pos="567"/>
        </w:tabs>
        <w:ind w:left="567" w:right="-1" w:hanging="567"/>
        <w:jc w:val="both"/>
        <w:rPr>
          <w:rFonts w:ascii="Arial Narrow" w:eastAsia="Arial Narrow" w:hAnsi="Arial Narrow" w:cs="Arial Narrow"/>
          <w:b/>
          <w:bCs/>
          <w:sz w:val="16"/>
          <w:szCs w:val="16"/>
        </w:rPr>
      </w:pPr>
      <w:r w:rsidRPr="00EE4CA6">
        <w:rPr>
          <w:rStyle w:val="Refdenotaalpie"/>
          <w:rFonts w:ascii="Arial Narrow" w:eastAsia="Arial Narrow" w:hAnsi="Arial Narrow" w:cs="Arial Narrow"/>
          <w:sz w:val="16"/>
          <w:szCs w:val="16"/>
          <w:vertAlign w:val="superscript"/>
        </w:rPr>
        <w:footnoteRef/>
      </w:r>
      <w:r w:rsidRPr="00EE4CA6">
        <w:rPr>
          <w:rFonts w:ascii="Arial Narrow" w:eastAsia="Arial Narrow" w:hAnsi="Arial Narrow" w:cs="Arial Narrow"/>
          <w:sz w:val="16"/>
          <w:szCs w:val="16"/>
        </w:rPr>
        <w:t xml:space="preserve"/>
      </w:r>
      <w:r w:rsidRPr="00EE4CA6">
        <w:rPr>
          <w:rFonts w:ascii="Arial Narrow" w:eastAsia="Arial Narrow" w:hAnsi="Arial Narrow" w:cs="Arial Narrow"/>
          <w:sz w:val="16"/>
          <w:szCs w:val="16"/>
        </w:rPr>
      </w:r>
      <w:r w:rsidRPr="00EE4CA6">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09A1E49E" w14:textId="77777777" w:rsidR="0047631D" w:rsidRPr="00EE4CA6" w:rsidRDefault="0047631D" w:rsidP="0047631D">
      <w:pPr>
        <w:tabs>
          <w:tab w:val="left" w:pos="567"/>
        </w:tabs>
        <w:spacing w:after="0" w:line="240" w:lineRule="auto"/>
        <w:ind w:left="567" w:hanging="567"/>
        <w:jc w:val="both"/>
        <w:rPr>
          <w:rFonts w:ascii="Arial Narrow" w:eastAsia="Arial Narrow" w:hAnsi="Arial Narrow" w:cs="Arial Narrow"/>
          <w:sz w:val="16"/>
          <w:szCs w:val="16"/>
        </w:rPr>
      </w:pPr>
      <w:r w:rsidRPr="00EE4CA6">
        <w:rPr>
          <w:rFonts w:ascii="Arial Narrow" w:eastAsia="Arial Narrow" w:hAnsi="Arial Narrow" w:cs="Arial Narrow"/>
          <w:sz w:val="16"/>
          <w:szCs w:val="16"/>
        </w:rPr>
        <w:tab/>
        <w:t xml:space="preserve"/>
      </w:r>
      <w:r w:rsidRPr="00EE4CA6">
        <w:rPr>
          <w:rFonts w:ascii="Arial Narrow" w:eastAsia="Arial Narrow" w:hAnsi="Arial Narrow" w:cs="Arial Narrow"/>
          <w:b/>
          <w:sz w:val="16"/>
          <w:szCs w:val="16"/>
        </w:rPr>
        <w:t>Artículo 114.- Medidas correctivas</w:t>
      </w:r>
    </w:p>
    <w:p w14:paraId="22CC39E5" w14:textId="77777777" w:rsidR="0047631D" w:rsidRPr="00EE4CA6" w:rsidRDefault="0047631D" w:rsidP="0047631D">
      <w:pPr>
        <w:spacing w:after="0" w:line="240" w:lineRule="auto"/>
        <w:ind w:left="567"/>
        <w:jc w:val="both"/>
        <w:rPr>
          <w:rFonts w:ascii="Arial Narrow" w:eastAsia="Arial Narrow" w:hAnsi="Arial Narrow" w:cs="Arial Narrow"/>
          <w:sz w:val="16"/>
          <w:szCs w:val="16"/>
        </w:rPr>
      </w:pPr>
      <w:r w:rsidRPr="00EE4CA6">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0FD5DE63" w14:textId="77777777" w:rsidR="0047631D" w:rsidRPr="00EE4CA6" w:rsidRDefault="0047631D" w:rsidP="0047631D">
      <w:pPr>
        <w:spacing w:after="0" w:line="240" w:lineRule="auto"/>
        <w:ind w:left="567" w:hanging="567"/>
        <w:jc w:val="both"/>
        <w:rPr>
          <w:rFonts w:ascii="Arial Narrow" w:eastAsia="Arial Narrow" w:hAnsi="Arial Narrow" w:cs="Arial Narrow"/>
          <w:sz w:val="16"/>
          <w:szCs w:val="16"/>
        </w:rPr>
      </w:pPr>
      <w:r w:rsidRPr="00EE4CA6">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AC1276D" w14:textId="77777777" w:rsidR="0047631D" w:rsidRPr="00EE4CA6" w:rsidRDefault="0047631D" w:rsidP="0047631D">
      <w:pPr>
        <w:spacing w:after="0" w:line="240" w:lineRule="auto"/>
        <w:ind w:left="567" w:hanging="567"/>
        <w:jc w:val="both"/>
        <w:rPr>
          <w:rFonts w:ascii="Arial Narrow" w:eastAsia="Arial Narrow" w:hAnsi="Arial Narrow" w:cs="Arial Narrow"/>
          <w:sz w:val="16"/>
          <w:szCs w:val="16"/>
        </w:rPr>
      </w:pPr>
      <w:r w:rsidRPr="00EE4CA6">
        <w:rPr>
          <w:rFonts w:ascii="Arial Narrow" w:eastAsia="Arial Narrow" w:hAnsi="Arial Narrow" w:cs="Arial Narrow"/>
          <w:sz w:val="16"/>
          <w:szCs w:val="16"/>
        </w:rPr>
        <w:tab/>
        <w:t>Las medidas correctivas complementarias pueden dictarse de oficio o a pedido de parte.</w:t>
      </w:r>
    </w:p>
    <w:p w14:paraId="7A69F74B" w14:textId="77777777" w:rsidR="0047631D" w:rsidRPr="00EE4CA6" w:rsidRDefault="0047631D" w:rsidP="0047631D">
      <w:pPr>
        <w:spacing w:after="0" w:line="240" w:lineRule="auto"/>
        <w:ind w:left="567" w:hanging="567"/>
        <w:jc w:val="both"/>
        <w:rPr>
          <w:rFonts w:ascii="Arial Narrow" w:eastAsia="Arial Narrow" w:hAnsi="Arial Narrow" w:cs="Arial Narrow"/>
          <w:sz w:val="16"/>
          <w:szCs w:val="16"/>
        </w:rPr>
      </w:pPr>
      <w:r w:rsidRPr="00EE4CA6">
        <w:rPr>
          <w:rFonts w:ascii="Arial Narrow" w:eastAsia="Arial Narrow" w:hAnsi="Arial Narrow" w:cs="Arial Narrow"/>
          <w:b/>
          <w:sz w:val="16"/>
          <w:szCs w:val="16"/>
        </w:rPr>
        <w:tab/>
        <w:t>Artículo 115.- Medidas correctivas reparadoras</w:t>
      </w:r>
    </w:p>
    <w:p w14:paraId="4E40EB43" w14:textId="77777777" w:rsidR="0047631D" w:rsidRPr="00EE4CA6" w:rsidRDefault="0047631D" w:rsidP="0047631D">
      <w:pPr>
        <w:spacing w:after="0" w:line="240" w:lineRule="auto"/>
        <w:ind w:left="567" w:hanging="283"/>
        <w:jc w:val="both"/>
        <w:rPr>
          <w:rFonts w:ascii="Arial Narrow" w:eastAsia="Arial Narrow" w:hAnsi="Arial Narrow" w:cs="Arial Narrow"/>
          <w:sz w:val="16"/>
          <w:szCs w:val="16"/>
        </w:rPr>
      </w:pPr>
      <w:r w:rsidRPr="00EE4CA6">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2B8E3C49" w14:textId="77777777" w:rsidR="0047631D" w:rsidRPr="00EE4CA6" w:rsidRDefault="0047631D" w:rsidP="0047631D">
      <w:pPr>
        <w:numPr>
          <w:ilvl w:val="0"/>
          <w:numId w:val="43"/>
        </w:numPr>
        <w:spacing w:after="0" w:line="240" w:lineRule="auto"/>
        <w:ind w:left="567" w:firstLine="0"/>
        <w:jc w:val="both"/>
        <w:rPr>
          <w:rFonts w:ascii="Arial Narrow" w:eastAsia="Arial Narrow" w:hAnsi="Arial Narrow" w:cs="Arial Narrow"/>
          <w:sz w:val="16"/>
          <w:szCs w:val="16"/>
        </w:rPr>
      </w:pPr>
      <w:r w:rsidRPr="00EE4CA6">
        <w:rPr>
          <w:rFonts w:ascii="Arial Narrow" w:eastAsia="Arial Narrow" w:hAnsi="Arial Narrow" w:cs="Arial Narrow"/>
          <w:sz w:val="16"/>
          <w:szCs w:val="16"/>
        </w:rPr>
        <w:t>Reparar productos.</w:t>
      </w:r>
    </w:p>
    <w:p w14:paraId="0AAB9949" w14:textId="77777777" w:rsidR="0047631D" w:rsidRPr="00EE4CA6" w:rsidRDefault="0047631D" w:rsidP="0047631D">
      <w:pPr>
        <w:numPr>
          <w:ilvl w:val="0"/>
          <w:numId w:val="43"/>
        </w:numPr>
        <w:spacing w:after="0" w:line="240" w:lineRule="auto"/>
        <w:ind w:left="567" w:firstLine="0"/>
        <w:jc w:val="both"/>
        <w:rPr>
          <w:rFonts w:ascii="Arial Narrow" w:eastAsia="Arial Narrow" w:hAnsi="Arial Narrow" w:cs="Arial Narrow"/>
          <w:sz w:val="16"/>
          <w:szCs w:val="16"/>
        </w:rPr>
      </w:pPr>
      <w:r w:rsidRPr="00EE4CA6">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7424340C" w14:textId="77777777" w:rsidR="0047631D" w:rsidRPr="00EE4CA6" w:rsidRDefault="0047631D" w:rsidP="0047631D">
      <w:pPr>
        <w:numPr>
          <w:ilvl w:val="0"/>
          <w:numId w:val="43"/>
        </w:numPr>
        <w:spacing w:after="0" w:line="240" w:lineRule="auto"/>
        <w:ind w:left="567" w:firstLine="0"/>
        <w:jc w:val="both"/>
        <w:rPr>
          <w:rFonts w:ascii="Arial Narrow" w:eastAsia="Arial Narrow" w:hAnsi="Arial Narrow" w:cs="Arial Narrow"/>
          <w:sz w:val="16"/>
          <w:szCs w:val="16"/>
        </w:rPr>
      </w:pPr>
      <w:r w:rsidRPr="00EE4CA6">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2BEDA8D8" w14:textId="77777777" w:rsidR="0047631D" w:rsidRPr="00EE4CA6" w:rsidRDefault="0047631D" w:rsidP="0047631D">
      <w:pPr>
        <w:numPr>
          <w:ilvl w:val="0"/>
          <w:numId w:val="43"/>
        </w:numPr>
        <w:spacing w:after="0" w:line="240" w:lineRule="auto"/>
        <w:ind w:left="567" w:firstLine="0"/>
        <w:jc w:val="both"/>
        <w:rPr>
          <w:rFonts w:ascii="Arial Narrow" w:eastAsia="Arial Narrow" w:hAnsi="Arial Narrow" w:cs="Arial Narrow"/>
          <w:sz w:val="16"/>
          <w:szCs w:val="16"/>
        </w:rPr>
      </w:pPr>
      <w:r w:rsidRPr="00EE4CA6">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5773434E" w14:textId="77777777" w:rsidR="0047631D" w:rsidRPr="00EE4CA6" w:rsidRDefault="0047631D" w:rsidP="0047631D">
      <w:pPr>
        <w:numPr>
          <w:ilvl w:val="0"/>
          <w:numId w:val="43"/>
        </w:numPr>
        <w:spacing w:after="0" w:line="240" w:lineRule="auto"/>
        <w:ind w:left="567" w:firstLine="0"/>
        <w:jc w:val="both"/>
        <w:rPr>
          <w:rFonts w:ascii="Arial Narrow" w:eastAsia="Arial Narrow" w:hAnsi="Arial Narrow" w:cs="Arial Narrow"/>
          <w:sz w:val="16"/>
          <w:szCs w:val="16"/>
        </w:rPr>
      </w:pPr>
      <w:r w:rsidRPr="00EE4CA6">
        <w:rPr>
          <w:rFonts w:ascii="Arial Narrow" w:eastAsia="Arial Narrow" w:hAnsi="Arial Narrow" w:cs="Arial Narrow"/>
          <w:sz w:val="16"/>
          <w:szCs w:val="16"/>
        </w:rPr>
        <w:t>Cumplir con ejecutar otras prestaciones u obligaciones legales o convencionales a su cargo.</w:t>
      </w:r>
    </w:p>
    <w:p w14:paraId="7BE9E332" w14:textId="77777777" w:rsidR="0047631D" w:rsidRPr="00EE4CA6" w:rsidRDefault="0047631D" w:rsidP="0047631D">
      <w:pPr>
        <w:numPr>
          <w:ilvl w:val="0"/>
          <w:numId w:val="43"/>
        </w:numPr>
        <w:spacing w:after="0" w:line="240" w:lineRule="auto"/>
        <w:ind w:left="567" w:firstLine="0"/>
        <w:jc w:val="both"/>
        <w:rPr>
          <w:rFonts w:ascii="Arial Narrow" w:eastAsia="Arial Narrow" w:hAnsi="Arial Narrow" w:cs="Arial Narrow"/>
          <w:sz w:val="16"/>
          <w:szCs w:val="16"/>
        </w:rPr>
      </w:pPr>
      <w:r w:rsidRPr="00EE4CA6">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56BDE987" w14:textId="77777777" w:rsidR="0047631D" w:rsidRPr="00EE4CA6" w:rsidRDefault="0047631D" w:rsidP="0047631D">
      <w:pPr>
        <w:numPr>
          <w:ilvl w:val="0"/>
          <w:numId w:val="43"/>
        </w:numPr>
        <w:spacing w:after="0" w:line="240" w:lineRule="auto"/>
        <w:ind w:left="567" w:firstLine="0"/>
        <w:jc w:val="both"/>
        <w:rPr>
          <w:rFonts w:ascii="Arial Narrow" w:eastAsia="Arial Narrow" w:hAnsi="Arial Narrow" w:cs="Arial Narrow"/>
          <w:sz w:val="16"/>
          <w:szCs w:val="16"/>
        </w:rPr>
      </w:pPr>
      <w:r w:rsidRPr="00EE4CA6">
        <w:rPr>
          <w:rFonts w:ascii="Arial Narrow" w:eastAsia="Arial Narrow" w:hAnsi="Arial Narrow" w:cs="Arial Narrow"/>
          <w:sz w:val="16"/>
          <w:szCs w:val="16"/>
        </w:rPr>
        <w:t>En los supuestos de pagos indebidos o en exceso, devolver estos montos, más los intereses correspondientes.</w:t>
      </w:r>
    </w:p>
    <w:p w14:paraId="4EB4BD54" w14:textId="77777777" w:rsidR="0047631D" w:rsidRPr="00EE4CA6" w:rsidRDefault="0047631D" w:rsidP="0047631D">
      <w:pPr>
        <w:numPr>
          <w:ilvl w:val="0"/>
          <w:numId w:val="43"/>
        </w:numPr>
        <w:spacing w:after="0" w:line="240" w:lineRule="auto"/>
        <w:ind w:left="567" w:firstLine="0"/>
        <w:jc w:val="both"/>
        <w:rPr>
          <w:rFonts w:ascii="Arial Narrow" w:eastAsia="Arial Narrow" w:hAnsi="Arial Narrow" w:cs="Arial Narrow"/>
          <w:sz w:val="16"/>
          <w:szCs w:val="16"/>
        </w:rPr>
      </w:pPr>
      <w:r w:rsidRPr="00EE4CA6">
        <w:rPr>
          <w:rFonts w:ascii="Arial Narrow" w:eastAsia="Arial Narrow" w:hAnsi="Arial Narrow" w:cs="Arial Narrow"/>
          <w:sz w:val="16"/>
          <w:szCs w:val="16"/>
        </w:rPr>
        <w:t>Pagar los gastos incurridos por el consumidor para mitigar las consecuencias de la infracción administrativa.</w:t>
      </w:r>
    </w:p>
    <w:p w14:paraId="06D01ED4" w14:textId="77777777" w:rsidR="0047631D" w:rsidRPr="00EE4CA6" w:rsidRDefault="0047631D" w:rsidP="0047631D">
      <w:pPr>
        <w:numPr>
          <w:ilvl w:val="0"/>
          <w:numId w:val="43"/>
        </w:numPr>
        <w:spacing w:after="0" w:line="240" w:lineRule="auto"/>
        <w:ind w:left="567" w:firstLine="0"/>
        <w:jc w:val="both"/>
        <w:rPr>
          <w:rFonts w:ascii="Arial Narrow" w:eastAsia="Arial Narrow" w:hAnsi="Arial Narrow" w:cs="Arial Narrow"/>
          <w:sz w:val="16"/>
          <w:szCs w:val="16"/>
        </w:rPr>
      </w:pPr>
      <w:r w:rsidRPr="00EE4CA6">
        <w:rPr>
          <w:rFonts w:ascii="Arial Narrow" w:eastAsia="Arial Narrow" w:hAnsi="Arial Narrow" w:cs="Arial Narrow"/>
          <w:sz w:val="16"/>
          <w:szCs w:val="16"/>
        </w:rPr>
        <w:t>Otras medidas reparadoras análogas de efectos equivalentes a las anteriores.</w:t>
      </w:r>
    </w:p>
    <w:p w14:paraId="793B6049" w14:textId="77777777" w:rsidR="0047631D" w:rsidRPr="00EE4CA6" w:rsidRDefault="0047631D" w:rsidP="0047631D">
      <w:pPr>
        <w:pStyle w:val="Sinespaciado"/>
        <w:ind w:left="567"/>
        <w:jc w:val="both"/>
        <w:rPr>
          <w:rFonts w:ascii="Arial Narrow" w:eastAsia="Arial Narrow" w:hAnsi="Arial Narrow" w:cs="Arial Narrow"/>
          <w:sz w:val="16"/>
          <w:szCs w:val="16"/>
        </w:rPr>
      </w:pPr>
      <w:r w:rsidRPr="00EE4CA6">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EE4CA6">
        <w:rPr>
          <w:rFonts w:ascii="Arial Narrow" w:eastAsia="Arial Narrow" w:hAnsi="Arial Narrow" w:cs="Arial Narrow"/>
          <w:sz w:val="16"/>
          <w:szCs w:val="16"/>
        </w:rPr>
        <w:t>conjuntamente con</w:t>
      </w:r>
      <w:proofErr w:type="gramEnd"/>
      <w:r w:rsidRPr="00EE4CA6">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75E9D657" w14:textId="77777777" w:rsidR="0047631D" w:rsidRPr="00EE4CA6" w:rsidRDefault="0047631D" w:rsidP="0047631D">
      <w:pPr>
        <w:spacing w:after="0" w:line="240" w:lineRule="auto"/>
        <w:ind w:left="567"/>
        <w:jc w:val="both"/>
        <w:rPr>
          <w:rFonts w:ascii="Arial Narrow" w:eastAsia="Arial Narrow" w:hAnsi="Arial Narrow" w:cs="Arial Narrow"/>
          <w:sz w:val="16"/>
          <w:szCs w:val="16"/>
        </w:rPr>
      </w:pPr>
      <w:r w:rsidRPr="00EE4CA6">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6D0B155" w14:textId="77777777" w:rsidR="0047631D" w:rsidRPr="00EE4CA6" w:rsidRDefault="0047631D" w:rsidP="0047631D">
      <w:pPr>
        <w:spacing w:after="0" w:line="240" w:lineRule="auto"/>
        <w:ind w:left="567"/>
        <w:jc w:val="both"/>
        <w:rPr>
          <w:rFonts w:ascii="Arial Narrow" w:eastAsia="Arial Narrow" w:hAnsi="Arial Narrow" w:cs="Arial Narrow"/>
          <w:sz w:val="16"/>
          <w:szCs w:val="16"/>
        </w:rPr>
      </w:pPr>
      <w:r w:rsidRPr="00EE4CA6">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2F2FC8BF" w14:textId="77777777" w:rsidR="0047631D" w:rsidRPr="00EE4CA6" w:rsidRDefault="0047631D" w:rsidP="0047631D">
      <w:pPr>
        <w:spacing w:after="0" w:line="240" w:lineRule="auto"/>
        <w:ind w:left="567"/>
        <w:jc w:val="both"/>
        <w:rPr>
          <w:rFonts w:ascii="Arial Narrow" w:eastAsia="Arial Narrow" w:hAnsi="Arial Narrow" w:cs="Arial Narrow"/>
          <w:sz w:val="16"/>
          <w:szCs w:val="16"/>
        </w:rPr>
      </w:pPr>
      <w:r w:rsidRPr="00EE4CA6">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57350A12" w14:textId="77777777" w:rsidR="0047631D" w:rsidRPr="00EE4CA6" w:rsidRDefault="0047631D" w:rsidP="0047631D">
      <w:pPr>
        <w:spacing w:after="0" w:line="240" w:lineRule="auto"/>
        <w:ind w:left="567"/>
        <w:jc w:val="both"/>
        <w:rPr>
          <w:rFonts w:ascii="Arial Narrow" w:eastAsia="Arial Narrow" w:hAnsi="Arial Narrow" w:cs="Arial Narrow"/>
          <w:sz w:val="16"/>
          <w:szCs w:val="16"/>
        </w:rPr>
      </w:pPr>
      <w:r w:rsidRPr="00EE4CA6">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8D047B5" w14:textId="77777777" w:rsidR="0047631D" w:rsidRPr="00EE4CA6" w:rsidRDefault="0047631D" w:rsidP="0047631D">
      <w:pPr>
        <w:spacing w:after="0" w:line="240" w:lineRule="auto"/>
        <w:ind w:left="567"/>
        <w:jc w:val="both"/>
        <w:rPr>
          <w:rFonts w:ascii="Arial Narrow" w:eastAsia="Arial Narrow" w:hAnsi="Arial Narrow" w:cs="Arial Narrow"/>
          <w:sz w:val="16"/>
          <w:szCs w:val="16"/>
        </w:rPr>
      </w:pPr>
      <w:r w:rsidRPr="00EE4CA6">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2BDD6314" w14:textId="77777777" w:rsidR="0047631D" w:rsidRPr="00EE4CA6" w:rsidRDefault="0047631D" w:rsidP="0047631D">
      <w:pPr>
        <w:spacing w:after="0" w:line="240" w:lineRule="auto"/>
        <w:ind w:left="567"/>
        <w:jc w:val="both"/>
        <w:rPr>
          <w:rFonts w:ascii="Arial Narrow" w:eastAsia="Arial Narrow" w:hAnsi="Arial Narrow" w:cs="Arial Narrow"/>
          <w:b/>
          <w:bCs/>
          <w:sz w:val="16"/>
          <w:szCs w:val="16"/>
        </w:rPr>
      </w:pPr>
      <w:r w:rsidRPr="00EE4CA6">
        <w:rPr>
          <w:rFonts w:ascii="Arial Narrow" w:eastAsia="Arial Narrow" w:hAnsi="Arial Narrow" w:cs="Arial Narrow"/>
          <w:b/>
          <w:bCs/>
          <w:sz w:val="16"/>
          <w:szCs w:val="16"/>
        </w:rPr>
        <w:t>Artículo 116.- Medidas correctivas complementarias</w:t>
      </w:r>
    </w:p>
    <w:p w14:paraId="672ED007" w14:textId="77777777" w:rsidR="0047631D" w:rsidRPr="00EE4CA6" w:rsidRDefault="0047631D" w:rsidP="0047631D">
      <w:pPr>
        <w:spacing w:after="0" w:line="240" w:lineRule="auto"/>
        <w:ind w:left="567"/>
        <w:jc w:val="both"/>
        <w:rPr>
          <w:rFonts w:ascii="Arial Narrow" w:eastAsia="Arial Narrow" w:hAnsi="Arial Narrow" w:cs="Arial Narrow"/>
          <w:sz w:val="16"/>
          <w:szCs w:val="16"/>
        </w:rPr>
      </w:pPr>
      <w:r w:rsidRPr="00EE4CA6">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09EF8D9D" w14:textId="77777777" w:rsidR="0047631D" w:rsidRPr="00EE4CA6" w:rsidRDefault="0047631D" w:rsidP="0047631D">
      <w:pPr>
        <w:spacing w:after="0" w:line="240" w:lineRule="auto"/>
        <w:ind w:left="567"/>
        <w:jc w:val="both"/>
        <w:rPr>
          <w:rFonts w:ascii="Arial Narrow" w:eastAsia="Arial Narrow" w:hAnsi="Arial Narrow" w:cs="Arial Narrow"/>
          <w:sz w:val="16"/>
          <w:szCs w:val="16"/>
        </w:rPr>
      </w:pPr>
      <w:r w:rsidRPr="00EE4CA6">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4618772F" w14:textId="77777777" w:rsidR="0047631D" w:rsidRPr="00EE4CA6" w:rsidRDefault="0047631D" w:rsidP="0047631D">
      <w:pPr>
        <w:spacing w:after="0" w:line="240" w:lineRule="auto"/>
        <w:ind w:left="567"/>
        <w:jc w:val="both"/>
        <w:rPr>
          <w:rFonts w:ascii="Arial Narrow" w:eastAsia="Arial Narrow" w:hAnsi="Arial Narrow" w:cs="Arial Narrow"/>
          <w:sz w:val="16"/>
          <w:szCs w:val="16"/>
        </w:rPr>
      </w:pPr>
      <w:r w:rsidRPr="00EE4CA6">
        <w:rPr>
          <w:rFonts w:ascii="Arial Narrow" w:eastAsia="Arial Narrow" w:hAnsi="Arial Narrow" w:cs="Arial Narrow"/>
          <w:sz w:val="16"/>
          <w:szCs w:val="16"/>
        </w:rPr>
        <w:t xml:space="preserve">b. Declarar inexigibles las cláusulas que han sido identificadas como abusivas en el procedimiento. </w:t>
      </w:r>
    </w:p>
    <w:p w14:paraId="33A113ED" w14:textId="77777777" w:rsidR="0047631D" w:rsidRPr="00EE4CA6" w:rsidRDefault="0047631D" w:rsidP="0047631D">
      <w:pPr>
        <w:spacing w:after="0" w:line="240" w:lineRule="auto"/>
        <w:ind w:left="567"/>
        <w:jc w:val="both"/>
        <w:rPr>
          <w:rFonts w:ascii="Arial Narrow" w:eastAsia="Arial Narrow" w:hAnsi="Arial Narrow" w:cs="Arial Narrow"/>
          <w:sz w:val="16"/>
          <w:szCs w:val="16"/>
        </w:rPr>
      </w:pPr>
      <w:r w:rsidRPr="00EE4CA6">
        <w:rPr>
          <w:rFonts w:ascii="Arial Narrow" w:eastAsia="Arial Narrow" w:hAnsi="Arial Narrow" w:cs="Arial Narrow"/>
          <w:sz w:val="16"/>
          <w:szCs w:val="16"/>
        </w:rPr>
        <w:t xml:space="preserve">c. El decomiso y destrucción de la mercadería, envases, envolturas o etiquetas. </w:t>
      </w:r>
    </w:p>
    <w:p w14:paraId="45863A5F" w14:textId="77777777" w:rsidR="0047631D" w:rsidRPr="00EE4CA6" w:rsidRDefault="0047631D" w:rsidP="0047631D">
      <w:pPr>
        <w:spacing w:after="0" w:line="240" w:lineRule="auto"/>
        <w:ind w:left="567"/>
        <w:jc w:val="both"/>
        <w:rPr>
          <w:rFonts w:ascii="Arial Narrow" w:eastAsia="Arial Narrow" w:hAnsi="Arial Narrow" w:cs="Arial Narrow"/>
          <w:sz w:val="16"/>
          <w:szCs w:val="16"/>
        </w:rPr>
      </w:pPr>
      <w:r w:rsidRPr="00EE4CA6">
        <w:rPr>
          <w:rFonts w:ascii="Arial Narrow" w:eastAsia="Arial Narrow" w:hAnsi="Arial Narrow" w:cs="Arial Narrow"/>
          <w:sz w:val="16"/>
          <w:szCs w:val="16"/>
        </w:rPr>
        <w:t xml:space="preserve">d. En caso de infracciones muy graves y de reincidencia o </w:t>
      </w:r>
      <w:proofErr w:type="spellStart"/>
      <w:r w:rsidRPr="00EE4CA6">
        <w:rPr>
          <w:rFonts w:ascii="Arial Narrow" w:eastAsia="Arial Narrow" w:hAnsi="Arial Narrow" w:cs="Arial Narrow"/>
          <w:sz w:val="16"/>
          <w:szCs w:val="16"/>
        </w:rPr>
        <w:t>reiterancia</w:t>
      </w:r>
      <w:proofErr w:type="spellEnd"/>
      <w:r w:rsidRPr="00EE4CA6">
        <w:rPr>
          <w:rFonts w:ascii="Arial Narrow" w:eastAsia="Arial Narrow" w:hAnsi="Arial Narrow" w:cs="Arial Narrow"/>
          <w:sz w:val="16"/>
          <w:szCs w:val="16"/>
        </w:rPr>
        <w:t xml:space="preserve">: </w:t>
      </w:r>
    </w:p>
    <w:p w14:paraId="497A2F18" w14:textId="77777777" w:rsidR="0047631D" w:rsidRPr="00EE4CA6" w:rsidRDefault="0047631D" w:rsidP="0047631D">
      <w:pPr>
        <w:spacing w:after="0" w:line="240" w:lineRule="auto"/>
        <w:ind w:left="567"/>
        <w:jc w:val="both"/>
        <w:rPr>
          <w:rFonts w:ascii="Arial Narrow" w:eastAsia="Arial Narrow" w:hAnsi="Arial Narrow" w:cs="Arial Narrow"/>
          <w:sz w:val="16"/>
          <w:szCs w:val="16"/>
        </w:rPr>
      </w:pPr>
      <w:r w:rsidRPr="00EE4CA6">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6F6D8ABA" w14:textId="77777777" w:rsidR="0047631D" w:rsidRPr="00EE4CA6" w:rsidRDefault="0047631D" w:rsidP="0047631D">
      <w:pPr>
        <w:spacing w:after="0" w:line="240" w:lineRule="auto"/>
        <w:ind w:left="567"/>
        <w:jc w:val="both"/>
        <w:rPr>
          <w:rFonts w:ascii="Arial Narrow" w:eastAsia="Arial Narrow" w:hAnsi="Arial Narrow" w:cs="Arial Narrow"/>
          <w:sz w:val="16"/>
          <w:szCs w:val="16"/>
        </w:rPr>
      </w:pPr>
      <w:r w:rsidRPr="00EE4CA6">
        <w:rPr>
          <w:rFonts w:ascii="Arial Narrow" w:eastAsia="Arial Narrow" w:hAnsi="Arial Narrow" w:cs="Arial Narrow"/>
          <w:sz w:val="16"/>
          <w:szCs w:val="16"/>
        </w:rPr>
        <w:t>(</w:t>
      </w:r>
      <w:proofErr w:type="spellStart"/>
      <w:r w:rsidRPr="00EE4CA6">
        <w:rPr>
          <w:rFonts w:ascii="Arial Narrow" w:eastAsia="Arial Narrow" w:hAnsi="Arial Narrow" w:cs="Arial Narrow"/>
          <w:sz w:val="16"/>
          <w:szCs w:val="16"/>
        </w:rPr>
        <w:t>ii</w:t>
      </w:r>
      <w:proofErr w:type="spellEnd"/>
      <w:r w:rsidRPr="00EE4CA6">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586FE7B2" w14:textId="77777777" w:rsidR="0047631D" w:rsidRPr="00EE4CA6" w:rsidRDefault="0047631D" w:rsidP="0047631D">
      <w:pPr>
        <w:spacing w:after="0" w:line="240" w:lineRule="auto"/>
        <w:ind w:left="567"/>
        <w:jc w:val="both"/>
        <w:rPr>
          <w:rFonts w:ascii="Arial Narrow" w:eastAsia="Arial Narrow" w:hAnsi="Arial Narrow" w:cs="Arial Narrow"/>
          <w:sz w:val="16"/>
          <w:szCs w:val="16"/>
        </w:rPr>
      </w:pPr>
      <w:r w:rsidRPr="00EE4CA6">
        <w:rPr>
          <w:rFonts w:ascii="Arial Narrow" w:eastAsia="Arial Narrow" w:hAnsi="Arial Narrow" w:cs="Arial Narrow"/>
          <w:sz w:val="16"/>
          <w:szCs w:val="16"/>
        </w:rPr>
        <w:t xml:space="preserve">e. Publicación de avisos </w:t>
      </w:r>
      <w:proofErr w:type="spellStart"/>
      <w:r w:rsidRPr="00EE4CA6">
        <w:rPr>
          <w:rFonts w:ascii="Arial Narrow" w:eastAsia="Arial Narrow" w:hAnsi="Arial Narrow" w:cs="Arial Narrow"/>
          <w:sz w:val="16"/>
          <w:szCs w:val="16"/>
        </w:rPr>
        <w:t>rectificatorios</w:t>
      </w:r>
      <w:proofErr w:type="spellEnd"/>
      <w:r w:rsidRPr="00EE4CA6">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581887AE" w14:textId="77777777" w:rsidR="0047631D" w:rsidRPr="00EE4CA6" w:rsidRDefault="0047631D" w:rsidP="0047631D">
      <w:pPr>
        <w:spacing w:after="0" w:line="240" w:lineRule="auto"/>
        <w:ind w:left="567"/>
        <w:jc w:val="both"/>
        <w:rPr>
          <w:rFonts w:ascii="Arial Narrow" w:eastAsia="Arial Narrow" w:hAnsi="Arial Narrow" w:cs="Arial Narrow"/>
          <w:sz w:val="16"/>
          <w:szCs w:val="16"/>
        </w:rPr>
      </w:pPr>
      <w:r w:rsidRPr="00EE4CA6">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01A0D41" w14:textId="77777777" w:rsidR="0047631D" w:rsidRPr="00EE4CA6" w:rsidRDefault="0047631D" w:rsidP="0047631D">
      <w:pPr>
        <w:spacing w:after="0" w:line="240" w:lineRule="auto"/>
        <w:ind w:left="567"/>
        <w:jc w:val="both"/>
        <w:rPr>
          <w:rFonts w:ascii="Arial Narrow" w:eastAsia="Arial Narrow" w:hAnsi="Arial Narrow" w:cs="Arial Narrow"/>
          <w:sz w:val="16"/>
          <w:szCs w:val="16"/>
        </w:rPr>
      </w:pPr>
      <w:r w:rsidRPr="00EE4CA6">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6">
    <w:p w14:paraId="10E3F724" w14:textId="77777777" w:rsidR="0047631D" w:rsidRPr="00EE4CA6" w:rsidRDefault="0047631D" w:rsidP="0047631D">
      <w:pPr>
        <w:pStyle w:val="Textonotapie"/>
        <w:tabs>
          <w:tab w:val="left" w:pos="567"/>
        </w:tabs>
        <w:ind w:left="567" w:hanging="567"/>
        <w:jc w:val="both"/>
        <w:rPr>
          <w:rFonts w:ascii="Arial Narrow" w:eastAsia="Arial Narrow" w:hAnsi="Arial Narrow" w:cs="Arial Narrow"/>
          <w:b/>
          <w:sz w:val="16"/>
          <w:szCs w:val="16"/>
        </w:rPr>
      </w:pPr>
      <w:r w:rsidRPr="00EE4CA6">
        <w:rPr>
          <w:rStyle w:val="Refdenotaalpie"/>
          <w:rFonts w:ascii="Arial Narrow" w:eastAsia="Arial Narrow" w:hAnsi="Arial Narrow" w:cs="Arial Narrow"/>
          <w:sz w:val="16"/>
          <w:szCs w:val="16"/>
          <w:vertAlign w:val="superscript"/>
        </w:rPr>
        <w:footnoteRef/>
      </w:r>
      <w:r w:rsidRPr="00EE4CA6">
        <w:rPr>
          <w:rFonts w:ascii="Arial Narrow" w:eastAsia="Arial Narrow" w:hAnsi="Arial Narrow" w:cs="Arial Narrow"/>
          <w:sz w:val="16"/>
          <w:szCs w:val="16"/>
        </w:rPr>
        <w:t xml:space="preserve"/>
      </w:r>
      <w:r w:rsidRPr="00EE4CA6">
        <w:rPr>
          <w:rFonts w:ascii="Arial Narrow" w:eastAsia="Arial Narrow" w:hAnsi="Arial Narrow" w:cs="Arial Narrow"/>
          <w:sz w:val="16"/>
          <w:szCs w:val="16"/>
        </w:rPr>
      </w:r>
      <w:r w:rsidRPr="00EE4CA6">
        <w:rPr>
          <w:rFonts w:ascii="Arial Narrow" w:eastAsia="Arial Narrow" w:hAnsi="Arial Narrow" w:cs="Arial Narrow"/>
          <w:b/>
          <w:sz w:val="16"/>
          <w:szCs w:val="16"/>
        </w:rPr>
        <w:tab/>
        <w:t>LEY 29571, CÓDIGO DE PROTECCIÓN Y DEFENSA DEL CONSUMIDOR</w:t>
      </w:r>
      <w:r w:rsidRPr="00EE4CA6">
        <w:rPr>
          <w:rFonts w:ascii="Arial Narrow" w:eastAsia="Arial Narrow" w:hAnsi="Arial Narrow" w:cs="Arial Narrow"/>
          <w:b/>
          <w:bCs/>
          <w:sz w:val="16"/>
          <w:szCs w:val="16"/>
        </w:rPr>
        <w:t xml:space="preserve">, </w:t>
      </w:r>
      <w:r w:rsidRPr="00EE4CA6">
        <w:rPr>
          <w:rFonts w:ascii="Arial Narrow" w:eastAsia="Arial Narrow" w:hAnsi="Arial Narrow" w:cs="Arial Narrow"/>
          <w:b/>
          <w:sz w:val="16"/>
          <w:szCs w:val="16"/>
        </w:rPr>
        <w:t>publicado el 2 de setiembre de 2010 y modificado por Decreto Legislativo 1308</w:t>
      </w:r>
    </w:p>
    <w:p w14:paraId="148CE53D" w14:textId="77777777" w:rsidR="0047631D" w:rsidRPr="00EE4CA6" w:rsidRDefault="0047631D" w:rsidP="0047631D">
      <w:pPr>
        <w:pStyle w:val="Textonotapie"/>
        <w:tabs>
          <w:tab w:val="left" w:pos="567"/>
        </w:tabs>
        <w:jc w:val="both"/>
        <w:rPr>
          <w:rFonts w:ascii="Arial Narrow" w:eastAsia="Arial Narrow" w:hAnsi="Arial Narrow" w:cs="Arial Narrow"/>
          <w:b/>
          <w:sz w:val="16"/>
          <w:szCs w:val="16"/>
        </w:rPr>
      </w:pPr>
      <w:r w:rsidRPr="00EE4CA6">
        <w:rPr>
          <w:rFonts w:ascii="Arial Narrow" w:eastAsia="Arial Narrow" w:hAnsi="Arial Narrow" w:cs="Arial Narrow"/>
          <w:b/>
          <w:sz w:val="16"/>
          <w:szCs w:val="16"/>
        </w:rPr>
        <w:tab/>
        <w:t>Artículo 112.- Criterios de graduación de las sanciones administrativas</w:t>
      </w:r>
    </w:p>
    <w:p w14:paraId="7C4321BC" w14:textId="77777777" w:rsidR="0047631D" w:rsidRPr="00EE4CA6" w:rsidRDefault="0047631D" w:rsidP="0047631D">
      <w:pPr>
        <w:pStyle w:val="Textonotapie"/>
        <w:tabs>
          <w:tab w:val="left" w:pos="567"/>
        </w:tabs>
        <w:jc w:val="both"/>
        <w:rPr>
          <w:rFonts w:ascii="Arial Narrow" w:eastAsia="Arial Narrow" w:hAnsi="Arial Narrow" w:cs="Arial Narrow"/>
          <w:sz w:val="16"/>
          <w:szCs w:val="16"/>
        </w:rPr>
      </w:pPr>
      <w:r w:rsidRPr="00EE4CA6">
        <w:rPr>
          <w:rFonts w:ascii="Arial Narrow" w:eastAsia="Arial Narrow" w:hAnsi="Arial Narrow" w:cs="Arial Narrow"/>
          <w:sz w:val="16"/>
          <w:szCs w:val="16"/>
        </w:rPr>
        <w:tab/>
        <w:t>(…)</w:t>
      </w:r>
    </w:p>
    <w:p w14:paraId="36721B90" w14:textId="77777777" w:rsidR="0047631D" w:rsidRPr="00EE4CA6" w:rsidRDefault="0047631D" w:rsidP="0047631D">
      <w:pPr>
        <w:pStyle w:val="Textonotapie"/>
        <w:tabs>
          <w:tab w:val="left" w:pos="567"/>
        </w:tabs>
        <w:jc w:val="both"/>
        <w:rPr>
          <w:rFonts w:ascii="Arial Narrow" w:eastAsia="Arial Narrow" w:hAnsi="Arial Narrow" w:cs="Arial Narrow"/>
          <w:sz w:val="16"/>
          <w:szCs w:val="16"/>
        </w:rPr>
      </w:pPr>
      <w:r w:rsidRPr="00EE4CA6">
        <w:rPr>
          <w:rFonts w:ascii="Arial Narrow" w:eastAsia="Arial Narrow" w:hAnsi="Arial Narrow" w:cs="Arial Narrow"/>
          <w:sz w:val="16"/>
          <w:szCs w:val="16"/>
        </w:rPr>
        <w:tab/>
        <w:t>Se consideran circunstancias atenuantes especiales, las siguientes:</w:t>
      </w:r>
    </w:p>
    <w:p w14:paraId="52983D4D" w14:textId="77777777" w:rsidR="0047631D" w:rsidRPr="00EE4CA6" w:rsidRDefault="0047631D" w:rsidP="0047631D">
      <w:pPr>
        <w:pStyle w:val="Textonotapie"/>
        <w:tabs>
          <w:tab w:val="left" w:pos="567"/>
        </w:tabs>
        <w:jc w:val="both"/>
        <w:rPr>
          <w:rFonts w:ascii="Arial Narrow" w:eastAsia="Arial Narrow" w:hAnsi="Arial Narrow" w:cs="Arial Narrow"/>
          <w:sz w:val="16"/>
          <w:szCs w:val="16"/>
        </w:rPr>
      </w:pPr>
      <w:r w:rsidRPr="00EE4CA6">
        <w:rPr>
          <w:rFonts w:ascii="Arial Narrow" w:eastAsia="Arial Narrow" w:hAnsi="Arial Narrow" w:cs="Arial Narrow"/>
          <w:sz w:val="16"/>
          <w:szCs w:val="16"/>
        </w:rPr>
        <w:tab/>
        <w:t>(…)</w:t>
      </w:r>
    </w:p>
    <w:p w14:paraId="35749295" w14:textId="77777777" w:rsidR="0047631D" w:rsidRPr="00EE4CA6" w:rsidRDefault="0047631D" w:rsidP="0047631D">
      <w:pPr>
        <w:pStyle w:val="Textonotapie"/>
        <w:tabs>
          <w:tab w:val="left" w:pos="567"/>
        </w:tabs>
        <w:ind w:left="567"/>
        <w:jc w:val="both"/>
        <w:rPr>
          <w:rFonts w:ascii="Arial Narrow" w:eastAsia="Arial Narrow" w:hAnsi="Arial Narrow" w:cs="Arial Narrow"/>
          <w:sz w:val="16"/>
          <w:szCs w:val="16"/>
        </w:rPr>
      </w:pPr>
      <w:r w:rsidRPr="00EE4CA6">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EE4CA6">
        <w:rPr>
          <w:rFonts w:ascii="Arial Narrow" w:eastAsia="Arial Narrow" w:hAnsi="Arial Narrow" w:cs="Arial Narrow"/>
          <w:sz w:val="16"/>
          <w:szCs w:val="16"/>
        </w:rPr>
        <w:t>liminarmente</w:t>
      </w:r>
      <w:proofErr w:type="spellEnd"/>
      <w:r w:rsidRPr="00EE4CA6">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7">
    <w:p w14:paraId="24AA85C5" w14:textId="77777777" w:rsidR="0047631D" w:rsidRPr="00EE4CA6" w:rsidRDefault="0047631D" w:rsidP="0047631D">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EE4CA6">
        <w:rPr>
          <w:rStyle w:val="Refdenotaalpie"/>
          <w:rFonts w:ascii="Arial Narrow" w:eastAsia="Arial Narrow" w:hAnsi="Arial Narrow" w:cs="Arial Narrow"/>
          <w:b/>
          <w:bCs/>
          <w:sz w:val="16"/>
          <w:szCs w:val="16"/>
          <w:vertAlign w:val="superscript"/>
        </w:rPr>
        <w:footnoteRef/>
      </w:r>
      <w:r w:rsidRPr="00EE4CA6">
        <w:rPr>
          <w:rFonts w:ascii="Arial Narrow" w:eastAsia="Arial Narrow" w:hAnsi="Arial Narrow" w:cs="Arial Narrow"/>
          <w:b/>
          <w:bCs/>
          <w:sz w:val="16"/>
          <w:szCs w:val="16"/>
        </w:rPr>
        <w:t xml:space="preserve"/>
      </w:r>
      <w:r w:rsidRPr="00EE4CA6">
        <w:rPr>
          <w:rFonts w:ascii="Arial Narrow" w:eastAsia="Arial Narrow" w:hAnsi="Arial Narrow" w:cs="Arial Narrow"/>
          <w:b/>
          <w:bCs/>
          <w:sz w:val="16"/>
          <w:szCs w:val="16"/>
        </w:rPr>
        <w:tab/>
        <w:t xml:space="preserve">DECRETO LEGISLATIVO </w:t>
      </w:r>
      <w:proofErr w:type="spellStart"/>
      <w:r w:rsidRPr="00EE4CA6">
        <w:rPr>
          <w:rFonts w:ascii="Arial Narrow" w:eastAsia="Arial Narrow" w:hAnsi="Arial Narrow" w:cs="Arial Narrow"/>
          <w:b/>
          <w:bCs/>
          <w:sz w:val="16"/>
          <w:szCs w:val="16"/>
        </w:rPr>
        <w:t/>
      </w:r>
      <w:proofErr w:type="spellEnd"/>
      <w:r w:rsidRPr="00EE4CA6">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3CDA9B47" w14:textId="77777777" w:rsidR="0047631D" w:rsidRPr="00EE4CA6" w:rsidRDefault="0047631D" w:rsidP="0047631D">
      <w:pPr>
        <w:pStyle w:val="NormalWeb"/>
        <w:spacing w:after="0" w:line="240" w:lineRule="auto"/>
        <w:ind w:left="567"/>
        <w:jc w:val="both"/>
        <w:rPr>
          <w:rFonts w:ascii="Arial Narrow" w:eastAsia="Arial Narrow" w:hAnsi="Arial Narrow" w:cs="Arial Narrow"/>
          <w:bCs/>
          <w:sz w:val="16"/>
          <w:szCs w:val="16"/>
        </w:rPr>
      </w:pPr>
      <w:r w:rsidRPr="00EE4CA6">
        <w:rPr>
          <w:rFonts w:ascii="Arial Narrow" w:eastAsia="Arial Narrow" w:hAnsi="Arial Narrow" w:cs="Arial Narrow"/>
          <w:b/>
          <w:sz w:val="16"/>
          <w:szCs w:val="16"/>
        </w:rPr>
        <w:t xml:space="preserve">Artículo 29.- </w:t>
      </w:r>
      <w:r w:rsidRPr="00EE4CA6">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EE4CA6">
        <w:rPr>
          <w:rFonts w:ascii="Arial Narrow" w:eastAsia="Arial Narrow" w:hAnsi="Arial Narrow" w:cs="Arial Narrow"/>
          <w:bCs/>
          <w:sz w:val="16"/>
          <w:szCs w:val="16"/>
        </w:rPr>
        <w:t>Secretario Técnico</w:t>
      </w:r>
      <w:proofErr w:type="gramEnd"/>
      <w:r w:rsidRPr="00EE4CA6">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EE4CA6">
        <w:rPr>
          <w:rFonts w:ascii="Arial Narrow" w:eastAsia="Arial Narrow" w:hAnsi="Arial Narrow" w:cs="Arial Narrow"/>
          <w:bCs/>
          <w:sz w:val="16"/>
          <w:szCs w:val="16"/>
        </w:rPr>
        <w:t>Secretario Técnico</w:t>
      </w:r>
      <w:proofErr w:type="gramEnd"/>
      <w:r w:rsidRPr="00EE4CA6">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8">
    <w:p w14:paraId="3DCD315D" w14:textId="77777777" w:rsidR="0047631D" w:rsidRPr="00EE4CA6" w:rsidRDefault="0047631D" w:rsidP="0047631D">
      <w:pPr>
        <w:pStyle w:val="Textonotapie"/>
        <w:tabs>
          <w:tab w:val="left" w:pos="567"/>
        </w:tabs>
        <w:ind w:left="567" w:hanging="567"/>
        <w:jc w:val="both"/>
        <w:rPr>
          <w:rFonts w:ascii="Arial Narrow" w:eastAsia="Arial Narrow" w:hAnsi="Arial Narrow" w:cs="Arial Narrow"/>
          <w:sz w:val="16"/>
          <w:szCs w:val="16"/>
        </w:rPr>
      </w:pPr>
      <w:r w:rsidRPr="00EE4CA6">
        <w:rPr>
          <w:rStyle w:val="Refdenotaalpie"/>
          <w:rFonts w:ascii="Arial Narrow" w:eastAsia="Arial Narrow" w:hAnsi="Arial Narrow" w:cs="Arial Narrow"/>
          <w:sz w:val="16"/>
          <w:szCs w:val="16"/>
          <w:vertAlign w:val="superscript"/>
        </w:rPr>
        <w:footnoteRef/>
      </w:r>
      <w:r w:rsidRPr="00EE4CA6">
        <w:rPr>
          <w:rFonts w:ascii="Arial Narrow" w:eastAsia="Arial Narrow" w:hAnsi="Arial Narrow" w:cs="Arial Narrow"/>
          <w:sz w:val="16"/>
          <w:szCs w:val="16"/>
        </w:rPr>
        <w:t xml:space="preserve"/>
      </w:r>
      <w:r w:rsidRPr="00EE4CA6">
        <w:rPr>
          <w:rFonts w:ascii="Arial Narrow" w:eastAsia="Arial Narrow" w:hAnsi="Arial Narrow" w:cs="Arial Narrow"/>
          <w:sz w:val="16"/>
          <w:szCs w:val="16"/>
        </w:rPr>
      </w:r>
      <w:r w:rsidRPr="00EE4CA6">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03EB9475" w14:textId="77777777" w:rsidR="0047631D" w:rsidRPr="00EE4CA6" w:rsidRDefault="0047631D" w:rsidP="0047631D">
      <w:pPr>
        <w:pStyle w:val="Textonotapie"/>
        <w:ind w:left="1134"/>
        <w:jc w:val="both"/>
        <w:rPr>
          <w:rFonts w:ascii="Arial Narrow" w:eastAsia="Arial Narrow" w:hAnsi="Arial Narrow" w:cs="Arial Narrow"/>
          <w:b/>
          <w:bCs/>
          <w:sz w:val="16"/>
          <w:szCs w:val="16"/>
        </w:rPr>
      </w:pPr>
      <w:r w:rsidRPr="00EE4CA6">
        <w:rPr>
          <w:rFonts w:ascii="Arial Narrow" w:eastAsia="Arial Narrow" w:hAnsi="Arial Narrow" w:cs="Arial Narrow"/>
          <w:b/>
          <w:bCs/>
          <w:sz w:val="16"/>
          <w:szCs w:val="16"/>
        </w:rPr>
        <w:t>Artículo 20.- Modalidades de notificación</w:t>
      </w:r>
    </w:p>
    <w:p w14:paraId="7FAAED8B" w14:textId="77777777" w:rsidR="0047631D" w:rsidRPr="00EE4CA6" w:rsidRDefault="0047631D" w:rsidP="0047631D">
      <w:pPr>
        <w:pStyle w:val="Textonotapie"/>
        <w:ind w:left="1134" w:hanging="1134"/>
        <w:jc w:val="both"/>
        <w:rPr>
          <w:rFonts w:ascii="Arial Narrow" w:eastAsia="Arial Narrow" w:hAnsi="Arial Narrow" w:cs="Arial Narrow"/>
          <w:sz w:val="16"/>
          <w:szCs w:val="16"/>
        </w:rPr>
      </w:pPr>
      <w:r w:rsidRPr="00EE4CA6">
        <w:rPr>
          <w:rFonts w:ascii="Arial Narrow" w:eastAsia="Arial Narrow" w:hAnsi="Arial Narrow" w:cs="Arial Narrow"/>
          <w:sz w:val="16"/>
          <w:szCs w:val="16"/>
        </w:rPr>
        <w:t xml:space="preserve">20.4. </w:t>
      </w:r>
      <w:r w:rsidRPr="00EE4CA6">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5B67F1AB" w14:textId="77777777" w:rsidR="0047631D" w:rsidRPr="00EE4CA6" w:rsidRDefault="0047631D" w:rsidP="0047631D">
      <w:pPr>
        <w:pStyle w:val="Textonotapie"/>
        <w:ind w:left="1134"/>
        <w:jc w:val="both"/>
        <w:rPr>
          <w:rFonts w:ascii="Arial Narrow" w:eastAsia="Arial Narrow" w:hAnsi="Arial Narrow" w:cs="Arial Narrow"/>
          <w:sz w:val="16"/>
          <w:szCs w:val="16"/>
        </w:rPr>
      </w:pPr>
      <w:r w:rsidRPr="00EE4CA6">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DAF16D8" w14:textId="77777777" w:rsidR="0047631D" w:rsidRPr="00EE4CA6" w:rsidRDefault="0047631D" w:rsidP="0047631D">
      <w:pPr>
        <w:pStyle w:val="Textonotapie"/>
        <w:ind w:left="1134"/>
        <w:jc w:val="both"/>
        <w:rPr>
          <w:rFonts w:ascii="Arial Narrow" w:eastAsia="Arial Narrow" w:hAnsi="Arial Narrow" w:cs="Arial Narrow"/>
          <w:sz w:val="16"/>
          <w:szCs w:val="16"/>
        </w:rPr>
      </w:pPr>
      <w:r w:rsidRPr="00EE4CA6">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xmlns:wps="http://schemas.microsoft.com/office/word/2010/wordprocessingShape" mc:Ignorable="w14 w15 w16se w16cid w16 w16cex w16sdtdh w16du wp14">
  <w:p w14:paraId="15D8AE9E" w14:textId="23FB2FF2" w:rsidR="00C51EA9" w:rsidRDefault="00C51EA9">
    <w:pPr>
      <w:pStyle w:val="Encabezado"/>
    </w:pPr>
    <w:r>
      <w:rPr>
        <w:noProof/>
      </w:rPr>
      <mc:AlternateContent>
        <mc:Choice Requires="wps">
          <w:drawing>
            <wp:anchor distT="45720" distB="45720" distL="114300" distR="114300" simplePos="0" relativeHeight="251658240" behindDoc="0" locked="0" layoutInCell="1" allowOverlap="1" wp14:anchorId="766B1C85" wp14:editId="75459ED9">
              <wp:simplePos x="0" y="0"/>
              <wp:positionH relativeFrom="margin">
                <wp:posOffset>3660662</wp:posOffset>
              </wp:positionH>
              <wp:positionV relativeFrom="paragraph">
                <wp:posOffset>4373</wp:posOffset>
              </wp:positionV>
              <wp:extent cx="2289175" cy="604299"/>
              <wp:effectExtent l="0" t="0" r="0" b="5715"/>
              <wp:wrapNone/>
              <wp:docPr id="217" name="Cuadro de texto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9175" cy="604299"/>
                      </a:xfrm>
                      <a:prstGeom prst="rect">
                        <a:avLst/>
                      </a:prstGeom>
                      <a:solidFill>
                        <a:srgbClr val="FFFFFF"/>
                      </a:solidFill>
                      <a:ln w="9525">
                        <a:noFill/>
                        <a:miter lim="800000"/>
                        <a:headEnd/>
                        <a:tailEnd/>
                      </a:ln>
                    </wps:spPr>
                    <wps:txbx>
                      <w:txbxContent>
                        <w:p w14:paraId="53236110" w14:textId="77777777" w:rsidR="00C51EA9" w:rsidRDefault="00C51EA9" w:rsidP="00C51EA9">
                          <w:pPr>
                            <w:spacing w:after="0"/>
                            <w:jc w:val="right"/>
                            <w:rPr>
                              <w:rFonts w:ascii="Arial Narrow" w:hAnsi="Arial Narrow"/>
                              <w:b/>
                              <w:bCs/>
                              <w:i/>
                              <w:iCs/>
                              <w:sz w:val="16"/>
                              <w:szCs w:val="16"/>
                            </w:rPr>
                          </w:pPr>
                          <w:r w:rsidRPr="00934520">
                            <w:rPr>
                              <w:rFonts w:ascii="Arial Narrow" w:hAnsi="Arial Narrow"/>
                              <w:b/>
                              <w:bCs/>
                              <w:i/>
                              <w:iCs/>
                              <w:sz w:val="16"/>
                              <w:szCs w:val="16"/>
                            </w:rPr>
                            <w:t>SECRETARÍA TÉCNICA DE LA Comisión de Protección al Consumidor 1</w:t>
                          </w:r>
                        </w:p>
                        <w:p w14:paraId="0F4F91EF" w14:textId="77777777" w:rsidR="00C51EA9" w:rsidRPr="00934520" w:rsidRDefault="00C51EA9" w:rsidP="00C51EA9">
                          <w:pPr>
                            <w:spacing w:after="0"/>
                            <w:jc w:val="right"/>
                            <w:rPr>
                              <w:rFonts w:ascii="Arial Narrow" w:hAnsi="Arial Narrow"/>
                              <w:b/>
                              <w:bCs/>
                              <w:i/>
                              <w:iCs/>
                              <w:sz w:val="16"/>
                              <w:szCs w:val="16"/>
                            </w:rPr>
                          </w:pPr>
                          <w:r w:rsidRPr="00934520">
                            <w:rPr>
                              <w:rFonts w:ascii="Arial Narrow" w:hAnsi="Arial Narrow"/>
                              <w:b/>
                              <w:bCs/>
                              <w:i/>
                              <w:iCs/>
                              <w:sz w:val="16"/>
                              <w:szCs w:val="16"/>
                            </w:rPr>
                            <w:t xml:space="preserve"> SEDE CENTRAL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6B1C85" id="_x0000_t202" coordsize="21600,21600" o:spt="202" path="m,l,21600r21600,l21600,xe">
              <v:stroke joinstyle="miter"/>
              <v:path gradientshapeok="t" o:connecttype="rect"/>
            </v:shapetype>
            <v:shape id="Cuadro de texto 217" o:spid="_x0000_s1026" type="#_x0000_t202" style="position:absolute;margin-left:288.25pt;margin-top:.35pt;width:180.25pt;height:47.6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" stroked="f">
              <v:textbox>
                <w:txbxContent>
                  <w:p w14:paraId="53236110" w14:textId="77777777" w:rsidR="00C51EA9" w:rsidRDefault="00C51EA9" w:rsidP="00C51EA9">
                    <w:pPr>
                      <w:spacing w:after="0"/>
                      <w:jc w:val="right"/>
                      <w:rPr>
                        <w:rFonts w:ascii="Arial Narrow" w:hAnsi="Arial Narrow"/>
                        <w:b/>
                        <w:bCs/>
                        <w:i/>
                        <w:iCs/>
                        <w:sz w:val="16"/>
                        <w:szCs w:val="16"/>
                      </w:rPr>
                    </w:pPr>
                    <w:r w:rsidRPr="00934520">
                      <w:rPr>
                        <w:rFonts w:ascii="Arial Narrow" w:hAnsi="Arial Narrow"/>
                        <w:b/>
                        <w:bCs/>
                        <w:i/>
                        <w:iCs/>
                        <w:sz w:val="16"/>
                        <w:szCs w:val="16"/>
                      </w:rPr>
                      <w:t>SECRETARÍA TÉCNICA DE LA Comisión de Protección al Consumidor 1</w:t>
                    </w:r>
                  </w:p>
                  <w:p w14:paraId="0F4F91EF" w14:textId="77777777" w:rsidR="00C51EA9" w:rsidRPr="00934520" w:rsidRDefault="00C51EA9" w:rsidP="00C51EA9">
                    <w:pPr>
                      <w:spacing w:after="0"/>
                      <w:jc w:val="right"/>
                      <w:rPr>
                        <w:rFonts w:ascii="Arial Narrow" w:hAnsi="Arial Narrow"/>
                        <w:b/>
                        <w:bCs/>
                        <w:i/>
                        <w:iCs/>
                        <w:sz w:val="16"/>
                        <w:szCs w:val="16"/>
                      </w:rPr>
                    </w:pPr>
                    <w:r w:rsidRPr="00934520">
                      <w:rPr>
                        <w:rFonts w:ascii="Arial Narrow" w:hAnsi="Arial Narrow"/>
                        <w:b/>
                        <w:bCs/>
                        <w:i/>
                        <w:iCs/>
                        <w:sz w:val="16"/>
                        <w:szCs w:val="16"/>
                      </w:rPr>
                      <w:t xml:space="preserve"> SEDE CENTRAL</w:t>
                    </w:r>
                  </w:p>
                </w:txbxContent>
              </v:textbox>
              <w10:wrap anchorx="margin"/>
            </v:shape>
          </w:pict>
        </mc:Fallback>
      </mc:AlternateContent>
    </w:r>
    <w:r>
      <w:rPr>
        <w:noProof/>
      </w:rPr>
      <w:drawing>
        <wp:inline distT="0" distB="0" distL="0" distR="0" wp14:anchorId="7AA779AF" wp14:editId="05F42424">
          <wp:extent cx="1640205" cy="780415"/>
          <wp:effectExtent l="0" t="0" r="0" b="635"/>
          <wp:docPr id="359484230" name="Imagen 359484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4DC5"/>
    <w:multiLevelType w:val="hybridMultilevel"/>
    <w:tmpl w:val="0166F7B2"/>
    <w:lvl w:ilvl="0" w:tplc="D2FA3740">
      <w:start w:val="1"/>
      <w:numFmt w:val="lowerRoman"/>
      <w:lvlText w:val="(%1)"/>
      <w:lvlJc w:val="left"/>
      <w:pPr>
        <w:ind w:left="1287" w:hanging="720"/>
      </w:pPr>
      <w:rPr>
        <w:rFonts w:eastAsiaTheme="minorHAnsi"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 w15:restartNumberingAfterBreak="0">
    <w:nsid w:val="04764C0C"/>
    <w:multiLevelType w:val="hybridMultilevel"/>
    <w:tmpl w:val="F310742A"/>
    <w:lvl w:ilvl="0" w:tplc="725A69F2">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 w15:restartNumberingAfterBreak="0">
    <w:nsid w:val="05891030"/>
    <w:multiLevelType w:val="hybridMultilevel"/>
    <w:tmpl w:val="FA38BF46"/>
    <w:lvl w:ilvl="0" w:tplc="87AE9C6E">
      <w:start w:val="1"/>
      <w:numFmt w:val="lowerRoman"/>
      <w:lvlText w:val="(%1)"/>
      <w:lvlJc w:val="left"/>
      <w:pPr>
        <w:ind w:left="1855" w:hanging="720"/>
      </w:pPr>
      <w:rPr>
        <w:rFonts w:hint="default"/>
        <w:b w:val="0"/>
        <w:bCs/>
      </w:rPr>
    </w:lvl>
    <w:lvl w:ilvl="1" w:tplc="280A0019" w:tentative="1">
      <w:start w:val="1"/>
      <w:numFmt w:val="lowerLetter"/>
      <w:lvlText w:val="%2."/>
      <w:lvlJc w:val="left"/>
      <w:pPr>
        <w:ind w:left="2215" w:hanging="360"/>
      </w:pPr>
    </w:lvl>
    <w:lvl w:ilvl="2" w:tplc="280A001B" w:tentative="1">
      <w:start w:val="1"/>
      <w:numFmt w:val="lowerRoman"/>
      <w:lvlText w:val="%3."/>
      <w:lvlJc w:val="right"/>
      <w:pPr>
        <w:ind w:left="2935" w:hanging="180"/>
      </w:pPr>
    </w:lvl>
    <w:lvl w:ilvl="3" w:tplc="280A000F" w:tentative="1">
      <w:start w:val="1"/>
      <w:numFmt w:val="decimal"/>
      <w:lvlText w:val="%4."/>
      <w:lvlJc w:val="left"/>
      <w:pPr>
        <w:ind w:left="3655" w:hanging="360"/>
      </w:pPr>
    </w:lvl>
    <w:lvl w:ilvl="4" w:tplc="280A0019" w:tentative="1">
      <w:start w:val="1"/>
      <w:numFmt w:val="lowerLetter"/>
      <w:lvlText w:val="%5."/>
      <w:lvlJc w:val="left"/>
      <w:pPr>
        <w:ind w:left="4375" w:hanging="360"/>
      </w:pPr>
    </w:lvl>
    <w:lvl w:ilvl="5" w:tplc="280A001B" w:tentative="1">
      <w:start w:val="1"/>
      <w:numFmt w:val="lowerRoman"/>
      <w:lvlText w:val="%6."/>
      <w:lvlJc w:val="right"/>
      <w:pPr>
        <w:ind w:left="5095" w:hanging="180"/>
      </w:pPr>
    </w:lvl>
    <w:lvl w:ilvl="6" w:tplc="280A000F" w:tentative="1">
      <w:start w:val="1"/>
      <w:numFmt w:val="decimal"/>
      <w:lvlText w:val="%7."/>
      <w:lvlJc w:val="left"/>
      <w:pPr>
        <w:ind w:left="5815" w:hanging="360"/>
      </w:pPr>
    </w:lvl>
    <w:lvl w:ilvl="7" w:tplc="280A0019" w:tentative="1">
      <w:start w:val="1"/>
      <w:numFmt w:val="lowerLetter"/>
      <w:lvlText w:val="%8."/>
      <w:lvlJc w:val="left"/>
      <w:pPr>
        <w:ind w:left="6535" w:hanging="360"/>
      </w:pPr>
    </w:lvl>
    <w:lvl w:ilvl="8" w:tplc="280A001B" w:tentative="1">
      <w:start w:val="1"/>
      <w:numFmt w:val="lowerRoman"/>
      <w:lvlText w:val="%9."/>
      <w:lvlJc w:val="right"/>
      <w:pPr>
        <w:ind w:left="7255" w:hanging="180"/>
      </w:pPr>
    </w:lvl>
  </w:abstractNum>
  <w:abstractNum w:abstractNumId="3" w15:restartNumberingAfterBreak="0">
    <w:nsid w:val="082C2F27"/>
    <w:multiLevelType w:val="hybridMultilevel"/>
    <w:tmpl w:val="FA38BF46"/>
    <w:lvl w:ilvl="0" w:tplc="FFFFFFFF">
      <w:start w:val="1"/>
      <w:numFmt w:val="lowerRoman"/>
      <w:lvlText w:val="(%1)"/>
      <w:lvlJc w:val="left"/>
      <w:pPr>
        <w:ind w:left="1855" w:hanging="720"/>
      </w:pPr>
      <w:rPr>
        <w:rFonts w:hint="default"/>
        <w:b w:val="0"/>
        <w:bCs/>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4" w15:restartNumberingAfterBreak="0">
    <w:nsid w:val="0AE8148E"/>
    <w:multiLevelType w:val="hybridMultilevel"/>
    <w:tmpl w:val="D7160C3A"/>
    <w:lvl w:ilvl="0" w:tplc="5862F86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0647FB3"/>
    <w:multiLevelType w:val="multilevel"/>
    <w:tmpl w:val="7D245BF6"/>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12950C11"/>
    <w:multiLevelType w:val="hybridMultilevel"/>
    <w:tmpl w:val="97C011E6"/>
    <w:lvl w:ilvl="0" w:tplc="AF1EB240">
      <w:start w:val="1"/>
      <w:numFmt w:val="decimal"/>
      <w:lvlText w:val="%1."/>
      <w:lvlJc w:val="left"/>
      <w:pPr>
        <w:ind w:left="360" w:hanging="360"/>
      </w:pPr>
      <w:rPr>
        <w:rFonts w:hint="default"/>
      </w:rPr>
    </w:lvl>
    <w:lvl w:ilvl="1" w:tplc="280A0019" w:tentative="1">
      <w:start w:val="1"/>
      <w:numFmt w:val="lowerLetter"/>
      <w:lvlText w:val="%2."/>
      <w:lvlJc w:val="left"/>
      <w:pPr>
        <w:ind w:left="1789" w:hanging="360"/>
      </w:pPr>
    </w:lvl>
    <w:lvl w:ilvl="2" w:tplc="280A001B" w:tentative="1">
      <w:start w:val="1"/>
      <w:numFmt w:val="lowerRoman"/>
      <w:lvlText w:val="%3."/>
      <w:lvlJc w:val="right"/>
      <w:pPr>
        <w:ind w:left="2509" w:hanging="180"/>
      </w:pPr>
    </w:lvl>
    <w:lvl w:ilvl="3" w:tplc="280A000F" w:tentative="1">
      <w:start w:val="1"/>
      <w:numFmt w:val="decimal"/>
      <w:lvlText w:val="%4."/>
      <w:lvlJc w:val="left"/>
      <w:pPr>
        <w:ind w:left="3229" w:hanging="360"/>
      </w:pPr>
    </w:lvl>
    <w:lvl w:ilvl="4" w:tplc="280A0019" w:tentative="1">
      <w:start w:val="1"/>
      <w:numFmt w:val="lowerLetter"/>
      <w:lvlText w:val="%5."/>
      <w:lvlJc w:val="left"/>
      <w:pPr>
        <w:ind w:left="3949" w:hanging="360"/>
      </w:pPr>
    </w:lvl>
    <w:lvl w:ilvl="5" w:tplc="280A001B" w:tentative="1">
      <w:start w:val="1"/>
      <w:numFmt w:val="lowerRoman"/>
      <w:lvlText w:val="%6."/>
      <w:lvlJc w:val="right"/>
      <w:pPr>
        <w:ind w:left="4669" w:hanging="180"/>
      </w:pPr>
    </w:lvl>
    <w:lvl w:ilvl="6" w:tplc="280A000F" w:tentative="1">
      <w:start w:val="1"/>
      <w:numFmt w:val="decimal"/>
      <w:lvlText w:val="%7."/>
      <w:lvlJc w:val="left"/>
      <w:pPr>
        <w:ind w:left="5389" w:hanging="360"/>
      </w:pPr>
    </w:lvl>
    <w:lvl w:ilvl="7" w:tplc="280A0019" w:tentative="1">
      <w:start w:val="1"/>
      <w:numFmt w:val="lowerLetter"/>
      <w:lvlText w:val="%8."/>
      <w:lvlJc w:val="left"/>
      <w:pPr>
        <w:ind w:left="6109" w:hanging="360"/>
      </w:pPr>
    </w:lvl>
    <w:lvl w:ilvl="8" w:tplc="280A001B" w:tentative="1">
      <w:start w:val="1"/>
      <w:numFmt w:val="lowerRoman"/>
      <w:lvlText w:val="%9."/>
      <w:lvlJc w:val="right"/>
      <w:pPr>
        <w:ind w:left="6829" w:hanging="180"/>
      </w:pPr>
    </w:lvl>
  </w:abstractNum>
  <w:abstractNum w:abstractNumId="7" w15:restartNumberingAfterBreak="0">
    <w:nsid w:val="1ADF1D31"/>
    <w:multiLevelType w:val="multilevel"/>
    <w:tmpl w:val="3386E48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1B541C4D"/>
    <w:multiLevelType w:val="multilevel"/>
    <w:tmpl w:val="B8F8A402"/>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D3C3DB1"/>
    <w:multiLevelType w:val="hybridMultilevel"/>
    <w:tmpl w:val="F3BE48E2"/>
    <w:lvl w:ilvl="0" w:tplc="008C506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1" w15:restartNumberingAfterBreak="0">
    <w:nsid w:val="1EAE3B33"/>
    <w:multiLevelType w:val="multilevel"/>
    <w:tmpl w:val="855A7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20C843F2"/>
    <w:multiLevelType w:val="multilevel"/>
    <w:tmpl w:val="C84E10A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0E52A8B"/>
    <w:multiLevelType w:val="hybridMultilevel"/>
    <w:tmpl w:val="1C8C9EF0"/>
    <w:lvl w:ilvl="0" w:tplc="D99CCA2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211B4910"/>
    <w:multiLevelType w:val="hybridMultilevel"/>
    <w:tmpl w:val="BB46ECCE"/>
    <w:lvl w:ilvl="0" w:tplc="CC9E510C">
      <w:start w:val="5"/>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31A4D3E"/>
    <w:multiLevelType w:val="hybridMultilevel"/>
    <w:tmpl w:val="355ED2F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6" w15:restartNumberingAfterBreak="0">
    <w:nsid w:val="2A9A141B"/>
    <w:multiLevelType w:val="multilevel"/>
    <w:tmpl w:val="C3FC40F4"/>
    <w:lvl w:ilvl="0">
      <w:start w:val="1"/>
      <w:numFmt w:val="decimal"/>
      <w:lvlText w:val="%1."/>
      <w:lvlJc w:val="left"/>
      <w:pPr>
        <w:ind w:left="360" w:firstLine="360"/>
      </w:pPr>
      <w:rPr>
        <w:rFonts w:cs="Times New Roman"/>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lowerRoman"/>
      <w:lvlText w:val="(%4)"/>
      <w:lvlJc w:val="left"/>
      <w:pPr>
        <w:ind w:left="7560" w:hanging="360"/>
      </w:pPr>
      <w:rPr>
        <w:rFonts w:cs="Arial" w:hint="default"/>
        <w:i w:val="0"/>
        <w:iCs w:val="0"/>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17"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8"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0893239"/>
    <w:multiLevelType w:val="hybridMultilevel"/>
    <w:tmpl w:val="55868EAE"/>
    <w:lvl w:ilvl="0" w:tplc="1F94CA56">
      <w:start w:val="1"/>
      <w:numFmt w:val="lowerRoman"/>
      <w:lvlText w:val="(%1)"/>
      <w:lvlJc w:val="left"/>
      <w:pPr>
        <w:ind w:left="1080" w:hanging="720"/>
      </w:pPr>
      <w:rPr>
        <w:rFonts w:ascii="Arial Narrow" w:eastAsiaTheme="minorHAnsi" w:hAnsi="Arial Narrow"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1DD1FEE"/>
    <w:multiLevelType w:val="multilevel"/>
    <w:tmpl w:val="3AC02700"/>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2" w15:restartNumberingAfterBreak="0">
    <w:nsid w:val="34461BDE"/>
    <w:multiLevelType w:val="hybridMultilevel"/>
    <w:tmpl w:val="9EBE755A"/>
    <w:lvl w:ilvl="0" w:tplc="00B6C03E">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64A61AF"/>
    <w:multiLevelType w:val="multilevel"/>
    <w:tmpl w:val="7FC2B71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5" w15:restartNumberingAfterBreak="0">
    <w:nsid w:val="3945394E"/>
    <w:multiLevelType w:val="hybridMultilevel"/>
    <w:tmpl w:val="8B525888"/>
    <w:lvl w:ilvl="0" w:tplc="2A52CF3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3A6B59D8"/>
    <w:multiLevelType w:val="multilevel"/>
    <w:tmpl w:val="DE60A99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3E185B0D"/>
    <w:multiLevelType w:val="multilevel"/>
    <w:tmpl w:val="759A36F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51E5D5F"/>
    <w:multiLevelType w:val="multilevel"/>
    <w:tmpl w:val="AD422F20"/>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F42665"/>
    <w:multiLevelType w:val="multilevel"/>
    <w:tmpl w:val="2EF6205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4FDD0C1A"/>
    <w:multiLevelType w:val="hybridMultilevel"/>
    <w:tmpl w:val="DBCE0694"/>
    <w:lvl w:ilvl="0" w:tplc="8CF2C498">
      <w:start w:val="12"/>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582D6EF8"/>
    <w:multiLevelType w:val="hybridMultilevel"/>
    <w:tmpl w:val="5492C4E2"/>
    <w:lvl w:ilvl="0" w:tplc="79D44B04">
      <w:start w:val="1"/>
      <w:numFmt w:val="lowerRoman"/>
      <w:lvlText w:val="(%1)"/>
      <w:lvlJc w:val="left"/>
      <w:pPr>
        <w:ind w:left="360" w:hanging="360"/>
      </w:pPr>
      <w:rPr>
        <w:rFonts w:cs="Arial"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2" w15:restartNumberingAfterBreak="0">
    <w:nsid w:val="5A374A40"/>
    <w:multiLevelType w:val="hybridMultilevel"/>
    <w:tmpl w:val="1AB4D46A"/>
    <w:lvl w:ilvl="0" w:tplc="75860B16">
      <w:start w:val="1"/>
      <w:numFmt w:val="upperRoman"/>
      <w:lvlText w:val="%1."/>
      <w:lvlJc w:val="left"/>
      <w:pPr>
        <w:ind w:left="1080" w:hanging="720"/>
      </w:pPr>
      <w:rPr>
        <w:rFonts w:hint="default"/>
        <w:b/>
        <w:bCs/>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5BE10DAD"/>
    <w:multiLevelType w:val="hybridMultilevel"/>
    <w:tmpl w:val="FA38BF46"/>
    <w:lvl w:ilvl="0" w:tplc="FFFFFFFF">
      <w:start w:val="1"/>
      <w:numFmt w:val="lowerRoman"/>
      <w:lvlText w:val="(%1)"/>
      <w:lvlJc w:val="left"/>
      <w:pPr>
        <w:ind w:left="1855" w:hanging="720"/>
      </w:pPr>
      <w:rPr>
        <w:rFonts w:hint="default"/>
        <w:b w:val="0"/>
        <w:bCs/>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34" w15:restartNumberingAfterBreak="0">
    <w:nsid w:val="5C6A0E14"/>
    <w:multiLevelType w:val="hybridMultilevel"/>
    <w:tmpl w:val="9930757E"/>
    <w:lvl w:ilvl="0" w:tplc="FFFFFFFF">
      <w:start w:val="1"/>
      <w:numFmt w:val="lowerRoman"/>
      <w:lvlText w:val="(%1)"/>
      <w:lvlJc w:val="left"/>
      <w:pPr>
        <w:ind w:left="720" w:hanging="360"/>
      </w:pPr>
      <w:rPr>
        <w:rFonts w:hint="default"/>
      </w:rPr>
    </w:lvl>
    <w:lvl w:ilvl="1" w:tplc="E6F8742E">
      <w:start w:val="1"/>
      <w:numFmt w:val="lowerRoman"/>
      <w:lvlText w:val="(%2)"/>
      <w:lvlJc w:val="left"/>
      <w:pPr>
        <w:ind w:left="1440" w:hanging="360"/>
      </w:pPr>
      <w:rPr>
        <w:rFonts w:ascii="Arial Narrow" w:eastAsia="Times New Roman" w:hAnsi="Arial Narrow" w:cs="Times New Roman"/>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10D062E"/>
    <w:multiLevelType w:val="hybridMultilevel"/>
    <w:tmpl w:val="97C8524A"/>
    <w:lvl w:ilvl="0" w:tplc="CF742C22">
      <w:start w:val="3"/>
      <w:numFmt w:val="decimal"/>
      <w:lvlText w:val="%1."/>
      <w:lvlJc w:val="left"/>
      <w:pPr>
        <w:tabs>
          <w:tab w:val="num" w:pos="1440"/>
        </w:tabs>
        <w:ind w:left="1440" w:hanging="360"/>
      </w:pPr>
      <w:rPr>
        <w:rFonts w:hint="default"/>
        <w:b w:val="0"/>
        <w:bCs/>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7" w15:restartNumberingAfterBreak="0">
    <w:nsid w:val="6558285F"/>
    <w:multiLevelType w:val="multilevel"/>
    <w:tmpl w:val="F90A896A"/>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8"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9" w15:restartNumberingAfterBreak="0">
    <w:nsid w:val="6E6F6F4B"/>
    <w:multiLevelType w:val="multilevel"/>
    <w:tmpl w:val="DB142B36"/>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0" w15:restartNumberingAfterBreak="0">
    <w:nsid w:val="6F640BDD"/>
    <w:multiLevelType w:val="multilevel"/>
    <w:tmpl w:val="9F90F32A"/>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6FDE6ACC"/>
    <w:multiLevelType w:val="hybridMultilevel"/>
    <w:tmpl w:val="8F66BC1C"/>
    <w:lvl w:ilvl="0" w:tplc="50FEAFBE">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710F1FF0"/>
    <w:multiLevelType w:val="multilevel"/>
    <w:tmpl w:val="CAE428E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4" w15:restartNumberingAfterBreak="0">
    <w:nsid w:val="732B053A"/>
    <w:multiLevelType w:val="hybridMultilevel"/>
    <w:tmpl w:val="E4483796"/>
    <w:lvl w:ilvl="0" w:tplc="136426D4">
      <w:start w:val="1"/>
      <w:numFmt w:val="lowerRoman"/>
      <w:lvlText w:val="(%1)"/>
      <w:lvlJc w:val="left"/>
      <w:pPr>
        <w:ind w:left="1287" w:hanging="720"/>
      </w:pPr>
      <w:rPr>
        <w:rFonts w:eastAsiaTheme="minorHAnsi"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45" w15:restartNumberingAfterBreak="0">
    <w:nsid w:val="775967A2"/>
    <w:multiLevelType w:val="hybridMultilevel"/>
    <w:tmpl w:val="8F66BC1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A880B41"/>
    <w:multiLevelType w:val="hybridMultilevel"/>
    <w:tmpl w:val="355ED2FE"/>
    <w:lvl w:ilvl="0" w:tplc="79D44B04">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47" w15:restartNumberingAfterBreak="0">
    <w:nsid w:val="7A9754FA"/>
    <w:multiLevelType w:val="multilevel"/>
    <w:tmpl w:val="80D86FDA"/>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8" w15:restartNumberingAfterBreak="0">
    <w:nsid w:val="7B2C1E79"/>
    <w:multiLevelType w:val="hybridMultilevel"/>
    <w:tmpl w:val="137837E0"/>
    <w:lvl w:ilvl="0" w:tplc="C77A2516">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631282393">
    <w:abstractNumId w:val="32"/>
  </w:num>
  <w:num w:numId="2" w16cid:durableId="1951818685">
    <w:abstractNumId w:val="6"/>
  </w:num>
  <w:num w:numId="3" w16cid:durableId="776869200">
    <w:abstractNumId w:val="1"/>
  </w:num>
  <w:num w:numId="4" w16cid:durableId="315380530">
    <w:abstractNumId w:val="46"/>
  </w:num>
  <w:num w:numId="5" w16cid:durableId="1027219382">
    <w:abstractNumId w:val="15"/>
  </w:num>
  <w:num w:numId="6" w16cid:durableId="1281644911">
    <w:abstractNumId w:val="42"/>
  </w:num>
  <w:num w:numId="7" w16cid:durableId="1646272779">
    <w:abstractNumId w:val="48"/>
  </w:num>
  <w:num w:numId="8" w16cid:durableId="1788424381">
    <w:abstractNumId w:val="44"/>
  </w:num>
  <w:num w:numId="9" w16cid:durableId="1667396905">
    <w:abstractNumId w:val="19"/>
  </w:num>
  <w:num w:numId="10" w16cid:durableId="1271470253">
    <w:abstractNumId w:val="0"/>
  </w:num>
  <w:num w:numId="11" w16cid:durableId="1051462749">
    <w:abstractNumId w:val="9"/>
  </w:num>
  <w:num w:numId="12" w16cid:durableId="1946764569">
    <w:abstractNumId w:val="16"/>
  </w:num>
  <w:num w:numId="13" w16cid:durableId="1282961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22584003">
    <w:abstractNumId w:val="14"/>
  </w:num>
  <w:num w:numId="15" w16cid:durableId="1900827319">
    <w:abstractNumId w:val="31"/>
  </w:num>
  <w:num w:numId="16" w16cid:durableId="1437362663">
    <w:abstractNumId w:val="25"/>
  </w:num>
  <w:num w:numId="17" w16cid:durableId="1147937795">
    <w:abstractNumId w:val="2"/>
  </w:num>
  <w:num w:numId="18" w16cid:durableId="1483160557">
    <w:abstractNumId w:val="33"/>
  </w:num>
  <w:num w:numId="19" w16cid:durableId="1251743404">
    <w:abstractNumId w:val="13"/>
  </w:num>
  <w:num w:numId="20" w16cid:durableId="726302396">
    <w:abstractNumId w:val="3"/>
  </w:num>
  <w:num w:numId="21" w16cid:durableId="1375038381">
    <w:abstractNumId w:val="4"/>
  </w:num>
  <w:num w:numId="22" w16cid:durableId="278297770">
    <w:abstractNumId w:val="23"/>
  </w:num>
  <w:num w:numId="23" w16cid:durableId="1553348238">
    <w:abstractNumId w:val="39"/>
  </w:num>
  <w:num w:numId="24" w16cid:durableId="700396492">
    <w:abstractNumId w:val="40"/>
  </w:num>
  <w:num w:numId="25" w16cid:durableId="1645432219">
    <w:abstractNumId w:val="28"/>
  </w:num>
  <w:num w:numId="26" w16cid:durableId="1217358888">
    <w:abstractNumId w:val="22"/>
  </w:num>
  <w:num w:numId="27" w16cid:durableId="1805462365">
    <w:abstractNumId w:val="27"/>
  </w:num>
  <w:num w:numId="28" w16cid:durableId="964626086">
    <w:abstractNumId w:val="47"/>
  </w:num>
  <w:num w:numId="29" w16cid:durableId="1337616034">
    <w:abstractNumId w:val="41"/>
  </w:num>
  <w:num w:numId="30" w16cid:durableId="2000649735">
    <w:abstractNumId w:val="45"/>
  </w:num>
  <w:num w:numId="31" w16cid:durableId="419763261">
    <w:abstractNumId w:val="7"/>
  </w:num>
  <w:num w:numId="32" w16cid:durableId="526483052">
    <w:abstractNumId w:val="26"/>
  </w:num>
  <w:num w:numId="33" w16cid:durableId="945580825">
    <w:abstractNumId w:val="43"/>
  </w:num>
  <w:num w:numId="34" w16cid:durableId="1540390591">
    <w:abstractNumId w:val="8"/>
  </w:num>
  <w:num w:numId="35" w16cid:durableId="128137042">
    <w:abstractNumId w:val="12"/>
  </w:num>
  <w:num w:numId="36" w16cid:durableId="54475085">
    <w:abstractNumId w:val="37"/>
  </w:num>
  <w:num w:numId="37" w16cid:durableId="205989256">
    <w:abstractNumId w:val="11"/>
  </w:num>
  <w:num w:numId="38" w16cid:durableId="439958093">
    <w:abstractNumId w:val="5"/>
  </w:num>
  <w:num w:numId="39" w16cid:durableId="395324845">
    <w:abstractNumId w:val="34"/>
  </w:num>
  <w:num w:numId="40" w16cid:durableId="253440942">
    <w:abstractNumId w:val="38"/>
  </w:num>
  <w:num w:numId="41" w16cid:durableId="877279974">
    <w:abstractNumId w:val="29"/>
  </w:num>
  <w:num w:numId="42" w16cid:durableId="1411392627">
    <w:abstractNumId w:val="20"/>
  </w:num>
  <w:num w:numId="43" w16cid:durableId="1782020880">
    <w:abstractNumId w:val="36"/>
  </w:num>
  <w:num w:numId="44" w16cid:durableId="1002659640">
    <w:abstractNumId w:val="10"/>
  </w:num>
  <w:num w:numId="45" w16cid:durableId="1907296634">
    <w:abstractNumId w:val="21"/>
  </w:num>
  <w:num w:numId="46" w16cid:durableId="1323312085">
    <w:abstractNumId w:val="24"/>
  </w:num>
  <w:num w:numId="47" w16cid:durableId="1618637410">
    <w:abstractNumId w:val="17"/>
  </w:num>
  <w:num w:numId="48" w16cid:durableId="522668121">
    <w:abstractNumId w:val="18"/>
  </w:num>
  <w:num w:numId="49" w16cid:durableId="970403621">
    <w:abstractNumId w:val="35"/>
  </w:num>
  <w:num w:numId="50" w16cid:durableId="1160341719">
    <w:abstractNumId w:val="3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EA9"/>
    <w:rsid w:val="0000039F"/>
    <w:rsid w:val="00002F28"/>
    <w:rsid w:val="000038EB"/>
    <w:rsid w:val="000063C6"/>
    <w:rsid w:val="0000759C"/>
    <w:rsid w:val="00010715"/>
    <w:rsid w:val="00014E5B"/>
    <w:rsid w:val="00021555"/>
    <w:rsid w:val="0002620A"/>
    <w:rsid w:val="00026478"/>
    <w:rsid w:val="00043492"/>
    <w:rsid w:val="000440CB"/>
    <w:rsid w:val="0004624D"/>
    <w:rsid w:val="00050E95"/>
    <w:rsid w:val="00051B27"/>
    <w:rsid w:val="00051C6D"/>
    <w:rsid w:val="00053E48"/>
    <w:rsid w:val="000701D2"/>
    <w:rsid w:val="00072624"/>
    <w:rsid w:val="00080E1E"/>
    <w:rsid w:val="00083B91"/>
    <w:rsid w:val="00085F75"/>
    <w:rsid w:val="000867C7"/>
    <w:rsid w:val="00091725"/>
    <w:rsid w:val="000932FB"/>
    <w:rsid w:val="000975E7"/>
    <w:rsid w:val="000A262D"/>
    <w:rsid w:val="000A5911"/>
    <w:rsid w:val="000B425E"/>
    <w:rsid w:val="000C22B5"/>
    <w:rsid w:val="000C2ED9"/>
    <w:rsid w:val="000C7D97"/>
    <w:rsid w:val="000D02BF"/>
    <w:rsid w:val="000D0B31"/>
    <w:rsid w:val="000D782A"/>
    <w:rsid w:val="000E545E"/>
    <w:rsid w:val="000E71B9"/>
    <w:rsid w:val="000F25D1"/>
    <w:rsid w:val="000F7E41"/>
    <w:rsid w:val="00101451"/>
    <w:rsid w:val="00120CEB"/>
    <w:rsid w:val="00124D2B"/>
    <w:rsid w:val="001346CC"/>
    <w:rsid w:val="001349C6"/>
    <w:rsid w:val="00147E88"/>
    <w:rsid w:val="00156C2A"/>
    <w:rsid w:val="001572AC"/>
    <w:rsid w:val="001576B0"/>
    <w:rsid w:val="00160D3E"/>
    <w:rsid w:val="00171466"/>
    <w:rsid w:val="00173F1E"/>
    <w:rsid w:val="0017700A"/>
    <w:rsid w:val="00180138"/>
    <w:rsid w:val="00186C7E"/>
    <w:rsid w:val="001874F7"/>
    <w:rsid w:val="00191342"/>
    <w:rsid w:val="00192976"/>
    <w:rsid w:val="00196352"/>
    <w:rsid w:val="001A6AAB"/>
    <w:rsid w:val="001C2370"/>
    <w:rsid w:val="001C39BA"/>
    <w:rsid w:val="001C499F"/>
    <w:rsid w:val="001C70A8"/>
    <w:rsid w:val="001C7368"/>
    <w:rsid w:val="001D0360"/>
    <w:rsid w:val="001D602D"/>
    <w:rsid w:val="001D6A26"/>
    <w:rsid w:val="001D6AE8"/>
    <w:rsid w:val="001E4D63"/>
    <w:rsid w:val="001E541B"/>
    <w:rsid w:val="001F1BB4"/>
    <w:rsid w:val="001F1ED5"/>
    <w:rsid w:val="001F3D32"/>
    <w:rsid w:val="001F52FB"/>
    <w:rsid w:val="001F5338"/>
    <w:rsid w:val="002005A0"/>
    <w:rsid w:val="00201DB2"/>
    <w:rsid w:val="00203951"/>
    <w:rsid w:val="00204BF8"/>
    <w:rsid w:val="0020560E"/>
    <w:rsid w:val="00206D54"/>
    <w:rsid w:val="0021343F"/>
    <w:rsid w:val="002158CF"/>
    <w:rsid w:val="00232213"/>
    <w:rsid w:val="00234379"/>
    <w:rsid w:val="00240040"/>
    <w:rsid w:val="00241083"/>
    <w:rsid w:val="002413A0"/>
    <w:rsid w:val="002418C7"/>
    <w:rsid w:val="00245881"/>
    <w:rsid w:val="002577E2"/>
    <w:rsid w:val="00261848"/>
    <w:rsid w:val="00265178"/>
    <w:rsid w:val="0026697B"/>
    <w:rsid w:val="00270874"/>
    <w:rsid w:val="00271779"/>
    <w:rsid w:val="002751A6"/>
    <w:rsid w:val="00275B32"/>
    <w:rsid w:val="00280681"/>
    <w:rsid w:val="00284CBB"/>
    <w:rsid w:val="00287F10"/>
    <w:rsid w:val="002939CF"/>
    <w:rsid w:val="00294D2D"/>
    <w:rsid w:val="002B04CE"/>
    <w:rsid w:val="002B4221"/>
    <w:rsid w:val="002B4417"/>
    <w:rsid w:val="002B77C8"/>
    <w:rsid w:val="002C11DD"/>
    <w:rsid w:val="002D02F2"/>
    <w:rsid w:val="002D113D"/>
    <w:rsid w:val="002D2757"/>
    <w:rsid w:val="002E0AB0"/>
    <w:rsid w:val="002E0E94"/>
    <w:rsid w:val="002E433A"/>
    <w:rsid w:val="002E509A"/>
    <w:rsid w:val="00306E31"/>
    <w:rsid w:val="0031291D"/>
    <w:rsid w:val="00317A9F"/>
    <w:rsid w:val="0032169F"/>
    <w:rsid w:val="003347B2"/>
    <w:rsid w:val="0034792C"/>
    <w:rsid w:val="003630F7"/>
    <w:rsid w:val="003631C8"/>
    <w:rsid w:val="00366972"/>
    <w:rsid w:val="003734E5"/>
    <w:rsid w:val="003803CB"/>
    <w:rsid w:val="0038184A"/>
    <w:rsid w:val="00386571"/>
    <w:rsid w:val="003C0896"/>
    <w:rsid w:val="003C0AA1"/>
    <w:rsid w:val="003C1285"/>
    <w:rsid w:val="003D0C10"/>
    <w:rsid w:val="003D22D9"/>
    <w:rsid w:val="003D54FB"/>
    <w:rsid w:val="003D5FB9"/>
    <w:rsid w:val="003E3F1F"/>
    <w:rsid w:val="003F0D06"/>
    <w:rsid w:val="003F0FD1"/>
    <w:rsid w:val="003F5E33"/>
    <w:rsid w:val="003F6798"/>
    <w:rsid w:val="003F686C"/>
    <w:rsid w:val="003F7CC7"/>
    <w:rsid w:val="00403E4D"/>
    <w:rsid w:val="004044F0"/>
    <w:rsid w:val="0041270F"/>
    <w:rsid w:val="00412F06"/>
    <w:rsid w:val="004151EA"/>
    <w:rsid w:val="00420849"/>
    <w:rsid w:val="004223B0"/>
    <w:rsid w:val="00427E65"/>
    <w:rsid w:val="00430B17"/>
    <w:rsid w:val="004334EB"/>
    <w:rsid w:val="00434A36"/>
    <w:rsid w:val="004356B6"/>
    <w:rsid w:val="00437774"/>
    <w:rsid w:val="004430C0"/>
    <w:rsid w:val="00443806"/>
    <w:rsid w:val="004473FA"/>
    <w:rsid w:val="00466278"/>
    <w:rsid w:val="00466318"/>
    <w:rsid w:val="00475040"/>
    <w:rsid w:val="0047631D"/>
    <w:rsid w:val="00477782"/>
    <w:rsid w:val="00490738"/>
    <w:rsid w:val="004926DB"/>
    <w:rsid w:val="004951DC"/>
    <w:rsid w:val="004A3DD8"/>
    <w:rsid w:val="004B7635"/>
    <w:rsid w:val="004C4D0F"/>
    <w:rsid w:val="004C50EB"/>
    <w:rsid w:val="004D21A2"/>
    <w:rsid w:val="004F487C"/>
    <w:rsid w:val="004F4F53"/>
    <w:rsid w:val="005016F0"/>
    <w:rsid w:val="00505ECB"/>
    <w:rsid w:val="00507334"/>
    <w:rsid w:val="00520BE5"/>
    <w:rsid w:val="00520CAC"/>
    <w:rsid w:val="005233B4"/>
    <w:rsid w:val="0052522B"/>
    <w:rsid w:val="0052543F"/>
    <w:rsid w:val="00527608"/>
    <w:rsid w:val="00531488"/>
    <w:rsid w:val="00536264"/>
    <w:rsid w:val="0054247D"/>
    <w:rsid w:val="00546360"/>
    <w:rsid w:val="00546C7F"/>
    <w:rsid w:val="00546E89"/>
    <w:rsid w:val="0055060C"/>
    <w:rsid w:val="0055353C"/>
    <w:rsid w:val="00563470"/>
    <w:rsid w:val="0056581F"/>
    <w:rsid w:val="005725E4"/>
    <w:rsid w:val="00572FB7"/>
    <w:rsid w:val="005749B8"/>
    <w:rsid w:val="00575858"/>
    <w:rsid w:val="0058234D"/>
    <w:rsid w:val="005835B1"/>
    <w:rsid w:val="0059170A"/>
    <w:rsid w:val="005A1694"/>
    <w:rsid w:val="005A78ED"/>
    <w:rsid w:val="005B3FE2"/>
    <w:rsid w:val="005C1715"/>
    <w:rsid w:val="005C4734"/>
    <w:rsid w:val="005D70A3"/>
    <w:rsid w:val="005D7E95"/>
    <w:rsid w:val="005F0948"/>
    <w:rsid w:val="005F37F5"/>
    <w:rsid w:val="00636A54"/>
    <w:rsid w:val="00636B1D"/>
    <w:rsid w:val="00645483"/>
    <w:rsid w:val="006752B9"/>
    <w:rsid w:val="00675905"/>
    <w:rsid w:val="00675EDF"/>
    <w:rsid w:val="00680C66"/>
    <w:rsid w:val="00685923"/>
    <w:rsid w:val="00690452"/>
    <w:rsid w:val="006A1034"/>
    <w:rsid w:val="006A35A7"/>
    <w:rsid w:val="006A546D"/>
    <w:rsid w:val="006B421B"/>
    <w:rsid w:val="006C011F"/>
    <w:rsid w:val="006C23F7"/>
    <w:rsid w:val="006C3FA1"/>
    <w:rsid w:val="006C4935"/>
    <w:rsid w:val="006C4954"/>
    <w:rsid w:val="006C67ED"/>
    <w:rsid w:val="006C7928"/>
    <w:rsid w:val="006D0AB2"/>
    <w:rsid w:val="006D42BE"/>
    <w:rsid w:val="006D5839"/>
    <w:rsid w:val="006E6ABC"/>
    <w:rsid w:val="006F29F5"/>
    <w:rsid w:val="006F2D24"/>
    <w:rsid w:val="006F52D4"/>
    <w:rsid w:val="00702030"/>
    <w:rsid w:val="00707699"/>
    <w:rsid w:val="00711D27"/>
    <w:rsid w:val="00713102"/>
    <w:rsid w:val="00714C69"/>
    <w:rsid w:val="00715295"/>
    <w:rsid w:val="0071531A"/>
    <w:rsid w:val="00716C1D"/>
    <w:rsid w:val="00722A66"/>
    <w:rsid w:val="00723C09"/>
    <w:rsid w:val="00736908"/>
    <w:rsid w:val="0074604D"/>
    <w:rsid w:val="0075228D"/>
    <w:rsid w:val="0075621F"/>
    <w:rsid w:val="0076114D"/>
    <w:rsid w:val="00762352"/>
    <w:rsid w:val="007668AD"/>
    <w:rsid w:val="007759F0"/>
    <w:rsid w:val="0078211F"/>
    <w:rsid w:val="0078607A"/>
    <w:rsid w:val="0079194F"/>
    <w:rsid w:val="00794804"/>
    <w:rsid w:val="007A016B"/>
    <w:rsid w:val="007A5506"/>
    <w:rsid w:val="007B091C"/>
    <w:rsid w:val="007B26BA"/>
    <w:rsid w:val="007B2F45"/>
    <w:rsid w:val="007C2947"/>
    <w:rsid w:val="007C66C6"/>
    <w:rsid w:val="007D5B44"/>
    <w:rsid w:val="007E3BB0"/>
    <w:rsid w:val="007E4E38"/>
    <w:rsid w:val="007E62C8"/>
    <w:rsid w:val="007E789C"/>
    <w:rsid w:val="007E7FC7"/>
    <w:rsid w:val="007F1FB8"/>
    <w:rsid w:val="007F52CA"/>
    <w:rsid w:val="00801699"/>
    <w:rsid w:val="00801CE1"/>
    <w:rsid w:val="00806261"/>
    <w:rsid w:val="008140AD"/>
    <w:rsid w:val="00814360"/>
    <w:rsid w:val="00826A4A"/>
    <w:rsid w:val="008313C4"/>
    <w:rsid w:val="00840AD0"/>
    <w:rsid w:val="0084179C"/>
    <w:rsid w:val="00845804"/>
    <w:rsid w:val="00852CFD"/>
    <w:rsid w:val="0085521A"/>
    <w:rsid w:val="00856B38"/>
    <w:rsid w:val="00861F5B"/>
    <w:rsid w:val="00862B4B"/>
    <w:rsid w:val="00865C55"/>
    <w:rsid w:val="008776DB"/>
    <w:rsid w:val="00877A2E"/>
    <w:rsid w:val="00880958"/>
    <w:rsid w:val="00884CCE"/>
    <w:rsid w:val="008922CD"/>
    <w:rsid w:val="00895033"/>
    <w:rsid w:val="008958D7"/>
    <w:rsid w:val="008A2435"/>
    <w:rsid w:val="008A74FE"/>
    <w:rsid w:val="008A7DAD"/>
    <w:rsid w:val="008B670E"/>
    <w:rsid w:val="008C297F"/>
    <w:rsid w:val="008D02A1"/>
    <w:rsid w:val="008D6848"/>
    <w:rsid w:val="008D69E3"/>
    <w:rsid w:val="008E0811"/>
    <w:rsid w:val="008E2636"/>
    <w:rsid w:val="008E420B"/>
    <w:rsid w:val="008E5B44"/>
    <w:rsid w:val="008E5B94"/>
    <w:rsid w:val="008F13EE"/>
    <w:rsid w:val="008F2170"/>
    <w:rsid w:val="008F2CFD"/>
    <w:rsid w:val="008F59F3"/>
    <w:rsid w:val="008F65F5"/>
    <w:rsid w:val="009010DA"/>
    <w:rsid w:val="00903A1B"/>
    <w:rsid w:val="009055E5"/>
    <w:rsid w:val="00913E0F"/>
    <w:rsid w:val="0091629E"/>
    <w:rsid w:val="0091714F"/>
    <w:rsid w:val="00920439"/>
    <w:rsid w:val="00920CE2"/>
    <w:rsid w:val="00930610"/>
    <w:rsid w:val="009344F4"/>
    <w:rsid w:val="009351EC"/>
    <w:rsid w:val="00935AF8"/>
    <w:rsid w:val="00943794"/>
    <w:rsid w:val="009439E4"/>
    <w:rsid w:val="009452D7"/>
    <w:rsid w:val="0096210B"/>
    <w:rsid w:val="009705C0"/>
    <w:rsid w:val="00970C5D"/>
    <w:rsid w:val="00977311"/>
    <w:rsid w:val="00977835"/>
    <w:rsid w:val="00986425"/>
    <w:rsid w:val="00990486"/>
    <w:rsid w:val="0099218C"/>
    <w:rsid w:val="00994EE5"/>
    <w:rsid w:val="00996042"/>
    <w:rsid w:val="009A5019"/>
    <w:rsid w:val="009A6744"/>
    <w:rsid w:val="009B0988"/>
    <w:rsid w:val="009B1967"/>
    <w:rsid w:val="009C13D5"/>
    <w:rsid w:val="009C1E93"/>
    <w:rsid w:val="009C4453"/>
    <w:rsid w:val="009C4690"/>
    <w:rsid w:val="009D2A13"/>
    <w:rsid w:val="009D520C"/>
    <w:rsid w:val="009E6A52"/>
    <w:rsid w:val="009F17C4"/>
    <w:rsid w:val="00A0100A"/>
    <w:rsid w:val="00A0102B"/>
    <w:rsid w:val="00A019CD"/>
    <w:rsid w:val="00A02DF7"/>
    <w:rsid w:val="00A12321"/>
    <w:rsid w:val="00A16165"/>
    <w:rsid w:val="00A22153"/>
    <w:rsid w:val="00A239C6"/>
    <w:rsid w:val="00A35A0E"/>
    <w:rsid w:val="00A379ED"/>
    <w:rsid w:val="00A411E0"/>
    <w:rsid w:val="00A41D53"/>
    <w:rsid w:val="00A44080"/>
    <w:rsid w:val="00A4437E"/>
    <w:rsid w:val="00A508A1"/>
    <w:rsid w:val="00A52624"/>
    <w:rsid w:val="00A54E5E"/>
    <w:rsid w:val="00A6087D"/>
    <w:rsid w:val="00A6556A"/>
    <w:rsid w:val="00A70BE7"/>
    <w:rsid w:val="00A821B2"/>
    <w:rsid w:val="00A8606E"/>
    <w:rsid w:val="00A90C17"/>
    <w:rsid w:val="00A91BD7"/>
    <w:rsid w:val="00AA4A28"/>
    <w:rsid w:val="00AA5D49"/>
    <w:rsid w:val="00AB12DB"/>
    <w:rsid w:val="00AB5C20"/>
    <w:rsid w:val="00AC09A8"/>
    <w:rsid w:val="00AD5C8B"/>
    <w:rsid w:val="00AD741A"/>
    <w:rsid w:val="00AE768D"/>
    <w:rsid w:val="00B01B26"/>
    <w:rsid w:val="00B0309D"/>
    <w:rsid w:val="00B0350E"/>
    <w:rsid w:val="00B04751"/>
    <w:rsid w:val="00B062CA"/>
    <w:rsid w:val="00B24D5D"/>
    <w:rsid w:val="00B278A2"/>
    <w:rsid w:val="00B33738"/>
    <w:rsid w:val="00B33EC3"/>
    <w:rsid w:val="00B35D07"/>
    <w:rsid w:val="00B37DDD"/>
    <w:rsid w:val="00B44BA8"/>
    <w:rsid w:val="00B478FC"/>
    <w:rsid w:val="00B50B46"/>
    <w:rsid w:val="00B53C09"/>
    <w:rsid w:val="00B61467"/>
    <w:rsid w:val="00B639E7"/>
    <w:rsid w:val="00B721F2"/>
    <w:rsid w:val="00B73211"/>
    <w:rsid w:val="00B74506"/>
    <w:rsid w:val="00B90DAF"/>
    <w:rsid w:val="00B96174"/>
    <w:rsid w:val="00BA3C7B"/>
    <w:rsid w:val="00BA705F"/>
    <w:rsid w:val="00BB0240"/>
    <w:rsid w:val="00BC3197"/>
    <w:rsid w:val="00BC7E9F"/>
    <w:rsid w:val="00BD5862"/>
    <w:rsid w:val="00BD78F3"/>
    <w:rsid w:val="00BE103B"/>
    <w:rsid w:val="00BE1ED5"/>
    <w:rsid w:val="00BE2404"/>
    <w:rsid w:val="00BF0E45"/>
    <w:rsid w:val="00BF184D"/>
    <w:rsid w:val="00BF3F90"/>
    <w:rsid w:val="00C004D6"/>
    <w:rsid w:val="00C0154F"/>
    <w:rsid w:val="00C01D76"/>
    <w:rsid w:val="00C020F4"/>
    <w:rsid w:val="00C11531"/>
    <w:rsid w:val="00C21393"/>
    <w:rsid w:val="00C24AFF"/>
    <w:rsid w:val="00C32272"/>
    <w:rsid w:val="00C32856"/>
    <w:rsid w:val="00C36FEF"/>
    <w:rsid w:val="00C37662"/>
    <w:rsid w:val="00C41E66"/>
    <w:rsid w:val="00C51D82"/>
    <w:rsid w:val="00C51EA9"/>
    <w:rsid w:val="00C528B7"/>
    <w:rsid w:val="00C55133"/>
    <w:rsid w:val="00C62A87"/>
    <w:rsid w:val="00C64CFD"/>
    <w:rsid w:val="00C64E8C"/>
    <w:rsid w:val="00C660BC"/>
    <w:rsid w:val="00C66976"/>
    <w:rsid w:val="00C67F45"/>
    <w:rsid w:val="00C7271C"/>
    <w:rsid w:val="00C738D7"/>
    <w:rsid w:val="00C74402"/>
    <w:rsid w:val="00C8362B"/>
    <w:rsid w:val="00C903E1"/>
    <w:rsid w:val="00C97D4C"/>
    <w:rsid w:val="00CA0A0D"/>
    <w:rsid w:val="00CA5298"/>
    <w:rsid w:val="00CA70FF"/>
    <w:rsid w:val="00CB3A1B"/>
    <w:rsid w:val="00CB3B82"/>
    <w:rsid w:val="00CC53F4"/>
    <w:rsid w:val="00CC6880"/>
    <w:rsid w:val="00CD016F"/>
    <w:rsid w:val="00CD0AE8"/>
    <w:rsid w:val="00CD1E1C"/>
    <w:rsid w:val="00CD3962"/>
    <w:rsid w:val="00CD7C5A"/>
    <w:rsid w:val="00CE78E8"/>
    <w:rsid w:val="00CF0065"/>
    <w:rsid w:val="00CF71DA"/>
    <w:rsid w:val="00CF7395"/>
    <w:rsid w:val="00D0130A"/>
    <w:rsid w:val="00D0353C"/>
    <w:rsid w:val="00D23DBE"/>
    <w:rsid w:val="00D25172"/>
    <w:rsid w:val="00D30628"/>
    <w:rsid w:val="00D342B3"/>
    <w:rsid w:val="00D42E86"/>
    <w:rsid w:val="00D517D6"/>
    <w:rsid w:val="00D51C3C"/>
    <w:rsid w:val="00D54449"/>
    <w:rsid w:val="00D5678C"/>
    <w:rsid w:val="00D62C3E"/>
    <w:rsid w:val="00D6603D"/>
    <w:rsid w:val="00D67C53"/>
    <w:rsid w:val="00D67D82"/>
    <w:rsid w:val="00D70F3C"/>
    <w:rsid w:val="00D71E5B"/>
    <w:rsid w:val="00D75737"/>
    <w:rsid w:val="00D75913"/>
    <w:rsid w:val="00D81BF8"/>
    <w:rsid w:val="00D82351"/>
    <w:rsid w:val="00D9068E"/>
    <w:rsid w:val="00D93915"/>
    <w:rsid w:val="00D9435C"/>
    <w:rsid w:val="00D944D4"/>
    <w:rsid w:val="00DB3E1E"/>
    <w:rsid w:val="00DC04BB"/>
    <w:rsid w:val="00DD1A1D"/>
    <w:rsid w:val="00DD2FEA"/>
    <w:rsid w:val="00DD6179"/>
    <w:rsid w:val="00DD7662"/>
    <w:rsid w:val="00DE2516"/>
    <w:rsid w:val="00DE4B2D"/>
    <w:rsid w:val="00DE5E4F"/>
    <w:rsid w:val="00E02DF3"/>
    <w:rsid w:val="00E037CF"/>
    <w:rsid w:val="00E07451"/>
    <w:rsid w:val="00E11150"/>
    <w:rsid w:val="00E15431"/>
    <w:rsid w:val="00E20088"/>
    <w:rsid w:val="00E201D0"/>
    <w:rsid w:val="00E21DCD"/>
    <w:rsid w:val="00E239F6"/>
    <w:rsid w:val="00E24651"/>
    <w:rsid w:val="00E26609"/>
    <w:rsid w:val="00E2673B"/>
    <w:rsid w:val="00E32CD1"/>
    <w:rsid w:val="00E431A8"/>
    <w:rsid w:val="00E43E69"/>
    <w:rsid w:val="00E47248"/>
    <w:rsid w:val="00E51247"/>
    <w:rsid w:val="00E6206E"/>
    <w:rsid w:val="00E627F6"/>
    <w:rsid w:val="00E655A5"/>
    <w:rsid w:val="00E674A3"/>
    <w:rsid w:val="00E70FCA"/>
    <w:rsid w:val="00E71EC6"/>
    <w:rsid w:val="00E757E9"/>
    <w:rsid w:val="00E95066"/>
    <w:rsid w:val="00E955E0"/>
    <w:rsid w:val="00E95DA4"/>
    <w:rsid w:val="00E97200"/>
    <w:rsid w:val="00EA158C"/>
    <w:rsid w:val="00EB68FF"/>
    <w:rsid w:val="00EB7590"/>
    <w:rsid w:val="00EC0523"/>
    <w:rsid w:val="00ED0A88"/>
    <w:rsid w:val="00ED177F"/>
    <w:rsid w:val="00ED54D2"/>
    <w:rsid w:val="00ED77DD"/>
    <w:rsid w:val="00EE4CA6"/>
    <w:rsid w:val="00EF1AA7"/>
    <w:rsid w:val="00EF1C2C"/>
    <w:rsid w:val="00F00688"/>
    <w:rsid w:val="00F00A66"/>
    <w:rsid w:val="00F02827"/>
    <w:rsid w:val="00F03A5A"/>
    <w:rsid w:val="00F0582C"/>
    <w:rsid w:val="00F101F0"/>
    <w:rsid w:val="00F10C5B"/>
    <w:rsid w:val="00F2375D"/>
    <w:rsid w:val="00F30E53"/>
    <w:rsid w:val="00F36610"/>
    <w:rsid w:val="00F40E01"/>
    <w:rsid w:val="00F41BC7"/>
    <w:rsid w:val="00F43361"/>
    <w:rsid w:val="00F50FDD"/>
    <w:rsid w:val="00F54195"/>
    <w:rsid w:val="00F62186"/>
    <w:rsid w:val="00F64E0F"/>
    <w:rsid w:val="00F66543"/>
    <w:rsid w:val="00F76E95"/>
    <w:rsid w:val="00F84B1B"/>
    <w:rsid w:val="00F84BBF"/>
    <w:rsid w:val="00F87B34"/>
    <w:rsid w:val="00F92282"/>
    <w:rsid w:val="00F9414A"/>
    <w:rsid w:val="00F95616"/>
    <w:rsid w:val="00FA3882"/>
    <w:rsid w:val="00FA4A4D"/>
    <w:rsid w:val="00FA6AE6"/>
    <w:rsid w:val="00FA70DA"/>
    <w:rsid w:val="00FB248B"/>
    <w:rsid w:val="00FB5335"/>
    <w:rsid w:val="00FB5613"/>
    <w:rsid w:val="00FB6A2F"/>
    <w:rsid w:val="00FB73F8"/>
    <w:rsid w:val="00FB77FC"/>
    <w:rsid w:val="00FB7F21"/>
    <w:rsid w:val="00FD52F0"/>
    <w:rsid w:val="00FE635D"/>
    <w:rsid w:val="07F3C85E"/>
    <w:rsid w:val="0E900764"/>
    <w:rsid w:val="150DC6BD"/>
    <w:rsid w:val="1609489A"/>
    <w:rsid w:val="1C1DD08C"/>
    <w:rsid w:val="2040F9C8"/>
    <w:rsid w:val="28E84CB4"/>
    <w:rsid w:val="2AC63C58"/>
    <w:rsid w:val="3F530C03"/>
    <w:rsid w:val="40ACCAC9"/>
    <w:rsid w:val="41316436"/>
    <w:rsid w:val="4A31F496"/>
    <w:rsid w:val="4B44034F"/>
    <w:rsid w:val="4E756AF1"/>
    <w:rsid w:val="5EFD5249"/>
    <w:rsid w:val="5F88B37F"/>
    <w:rsid w:val="63179C00"/>
    <w:rsid w:val="75E0F3C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DB43E"/>
  <w15:chartTrackingRefBased/>
  <w15:docId w15:val="{0324EB01-1FC5-4149-B036-2D28DE10D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EA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51EA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51EA9"/>
  </w:style>
  <w:style w:type="paragraph" w:styleId="Piedepgina">
    <w:name w:val="footer"/>
    <w:basedOn w:val="Normal"/>
    <w:link w:val="PiedepginaCar"/>
    <w:unhideWhenUsed/>
    <w:rsid w:val="00C51EA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51EA9"/>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C51EA9"/>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E1115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E11150"/>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E11150"/>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E11150"/>
    <w:pPr>
      <w:spacing w:after="0" w:line="240" w:lineRule="auto"/>
    </w:pPr>
    <w:rPr>
      <w:vertAlign w:val="superscript"/>
    </w:rPr>
  </w:style>
  <w:style w:type="paragraph" w:styleId="NormalWeb">
    <w:name w:val="Normal (Web)"/>
    <w:basedOn w:val="Normal"/>
    <w:uiPriority w:val="99"/>
    <w:unhideWhenUsed/>
    <w:rsid w:val="00A0102B"/>
    <w:pPr>
      <w:spacing w:after="200" w:line="276" w:lineRule="auto"/>
    </w:pPr>
    <w:rPr>
      <w:rFonts w:ascii="Times New Roman" w:hAnsi="Times New Roman" w:cs="Times New Roman"/>
      <w:sz w:val="24"/>
      <w:szCs w:val="24"/>
    </w:rPr>
  </w:style>
  <w:style w:type="character" w:styleId="Hipervnculo">
    <w:name w:val="Hyperlink"/>
    <w:basedOn w:val="Fuentedeprrafopredeter"/>
    <w:uiPriority w:val="99"/>
    <w:unhideWhenUsed/>
    <w:rsid w:val="001E541B"/>
    <w:rPr>
      <w:color w:val="0563C1" w:themeColor="hyperlink"/>
      <w:u w:val="single"/>
    </w:rPr>
  </w:style>
  <w:style w:type="character" w:styleId="Mencinsinresolver">
    <w:name w:val="Unresolved Mention"/>
    <w:basedOn w:val="Fuentedeprrafopredeter"/>
    <w:uiPriority w:val="99"/>
    <w:semiHidden/>
    <w:unhideWhenUsed/>
    <w:rsid w:val="001E541B"/>
    <w:rPr>
      <w:color w:val="605E5C"/>
      <w:shd w:val="clear" w:color="auto" w:fill="E1DFDD"/>
    </w:rPr>
  </w:style>
  <w:style w:type="character" w:customStyle="1" w:styleId="markedcontent">
    <w:name w:val="markedcontent"/>
    <w:basedOn w:val="Fuentedeprrafopredeter"/>
    <w:rsid w:val="00707699"/>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A91BD7"/>
  </w:style>
  <w:style w:type="character" w:styleId="Refdecomentario">
    <w:name w:val="annotation reference"/>
    <w:basedOn w:val="Fuentedeprrafopredeter"/>
    <w:uiPriority w:val="99"/>
    <w:semiHidden/>
    <w:unhideWhenUsed/>
    <w:rsid w:val="00083B91"/>
    <w:rPr>
      <w:sz w:val="16"/>
      <w:szCs w:val="16"/>
    </w:rPr>
  </w:style>
  <w:style w:type="paragraph" w:styleId="Textocomentario">
    <w:name w:val="annotation text"/>
    <w:basedOn w:val="Normal"/>
    <w:link w:val="TextocomentarioCar"/>
    <w:uiPriority w:val="99"/>
    <w:unhideWhenUsed/>
    <w:rsid w:val="00083B91"/>
    <w:pPr>
      <w:spacing w:line="240" w:lineRule="auto"/>
    </w:pPr>
    <w:rPr>
      <w:sz w:val="20"/>
      <w:szCs w:val="20"/>
    </w:rPr>
  </w:style>
  <w:style w:type="character" w:customStyle="1" w:styleId="TextocomentarioCar">
    <w:name w:val="Texto comentario Car"/>
    <w:basedOn w:val="Fuentedeprrafopredeter"/>
    <w:link w:val="Textocomentario"/>
    <w:uiPriority w:val="99"/>
    <w:rsid w:val="00083B91"/>
    <w:rPr>
      <w:sz w:val="20"/>
      <w:szCs w:val="20"/>
    </w:rPr>
  </w:style>
  <w:style w:type="paragraph" w:styleId="Asuntodelcomentario">
    <w:name w:val="annotation subject"/>
    <w:basedOn w:val="Textocomentario"/>
    <w:next w:val="Textocomentario"/>
    <w:link w:val="AsuntodelcomentarioCar"/>
    <w:uiPriority w:val="99"/>
    <w:semiHidden/>
    <w:unhideWhenUsed/>
    <w:rsid w:val="00083B91"/>
    <w:rPr>
      <w:b/>
      <w:bCs/>
    </w:rPr>
  </w:style>
  <w:style w:type="character" w:customStyle="1" w:styleId="AsuntodelcomentarioCar">
    <w:name w:val="Asunto del comentario Car"/>
    <w:basedOn w:val="TextocomentarioCar"/>
    <w:link w:val="Asuntodelcomentario"/>
    <w:uiPriority w:val="99"/>
    <w:semiHidden/>
    <w:rsid w:val="00083B91"/>
    <w:rPr>
      <w:b/>
      <w:bCs/>
      <w:sz w:val="20"/>
      <w:szCs w:val="20"/>
    </w:rPr>
  </w:style>
  <w:style w:type="character" w:customStyle="1" w:styleId="normaltextrun">
    <w:name w:val="normaltextrun"/>
    <w:basedOn w:val="Fuentedeprrafopredeter"/>
    <w:rsid w:val="009D520C"/>
  </w:style>
  <w:style w:type="paragraph" w:customStyle="1" w:styleId="paragraph">
    <w:name w:val="paragraph"/>
    <w:basedOn w:val="Normal"/>
    <w:rsid w:val="0047504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eop">
    <w:name w:val="eop"/>
    <w:basedOn w:val="Fuentedeprrafopredeter"/>
    <w:rsid w:val="00475040"/>
  </w:style>
  <w:style w:type="paragraph" w:styleId="Revisin">
    <w:name w:val="Revision"/>
    <w:hidden/>
    <w:uiPriority w:val="99"/>
    <w:semiHidden/>
    <w:rsid w:val="0075621F"/>
    <w:pPr>
      <w:spacing w:after="0" w:line="240" w:lineRule="auto"/>
    </w:pPr>
  </w:style>
  <w:style w:type="paragraph" w:styleId="Sinespaciado">
    <w:name w:val="No Spacing"/>
    <w:uiPriority w:val="1"/>
    <w:qFormat/>
    <w:rsid w:val="007E62C8"/>
    <w:pPr>
      <w:spacing w:after="0" w:line="240" w:lineRule="auto"/>
    </w:pPr>
    <w:rPr>
      <w:kern w:val="2"/>
      <w14:ligatures w14:val="standardContextual"/>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10112">
      <w:bodyDiv w:val="1"/>
      <w:marLeft w:val="0"/>
      <w:marRight w:val="0"/>
      <w:marTop w:val="0"/>
      <w:marBottom w:val="0"/>
      <w:divBdr>
        <w:top w:val="none" w:sz="0" w:space="0" w:color="auto"/>
        <w:left w:val="none" w:sz="0" w:space="0" w:color="auto"/>
        <w:bottom w:val="none" w:sz="0" w:space="0" w:color="auto"/>
        <w:right w:val="none" w:sz="0" w:space="0" w:color="auto"/>
      </w:divBdr>
      <w:divsChild>
        <w:div w:id="1630630314">
          <w:marLeft w:val="0"/>
          <w:marRight w:val="0"/>
          <w:marTop w:val="0"/>
          <w:marBottom w:val="0"/>
          <w:divBdr>
            <w:top w:val="none" w:sz="0" w:space="0" w:color="auto"/>
            <w:left w:val="none" w:sz="0" w:space="0" w:color="auto"/>
            <w:bottom w:val="none" w:sz="0" w:space="0" w:color="auto"/>
            <w:right w:val="none" w:sz="0" w:space="0" w:color="auto"/>
          </w:divBdr>
          <w:divsChild>
            <w:div w:id="88084511">
              <w:marLeft w:val="0"/>
              <w:marRight w:val="0"/>
              <w:marTop w:val="0"/>
              <w:marBottom w:val="0"/>
              <w:divBdr>
                <w:top w:val="none" w:sz="0" w:space="0" w:color="auto"/>
                <w:left w:val="none" w:sz="0" w:space="0" w:color="auto"/>
                <w:bottom w:val="none" w:sz="0" w:space="0" w:color="auto"/>
                <w:right w:val="none" w:sz="0" w:space="0" w:color="auto"/>
              </w:divBdr>
            </w:div>
            <w:div w:id="1913814981">
              <w:marLeft w:val="0"/>
              <w:marRight w:val="0"/>
              <w:marTop w:val="0"/>
              <w:marBottom w:val="0"/>
              <w:divBdr>
                <w:top w:val="none" w:sz="0" w:space="0" w:color="auto"/>
                <w:left w:val="none" w:sz="0" w:space="0" w:color="auto"/>
                <w:bottom w:val="none" w:sz="0" w:space="0" w:color="auto"/>
                <w:right w:val="none" w:sz="0" w:space="0" w:color="auto"/>
              </w:divBdr>
            </w:div>
          </w:divsChild>
        </w:div>
        <w:div w:id="303968530">
          <w:marLeft w:val="0"/>
          <w:marRight w:val="0"/>
          <w:marTop w:val="0"/>
          <w:marBottom w:val="0"/>
          <w:divBdr>
            <w:top w:val="none" w:sz="0" w:space="0" w:color="auto"/>
            <w:left w:val="none" w:sz="0" w:space="0" w:color="auto"/>
            <w:bottom w:val="none" w:sz="0" w:space="0" w:color="auto"/>
            <w:right w:val="none" w:sz="0" w:space="0" w:color="auto"/>
          </w:divBdr>
          <w:divsChild>
            <w:div w:id="376315361">
              <w:marLeft w:val="0"/>
              <w:marRight w:val="0"/>
              <w:marTop w:val="0"/>
              <w:marBottom w:val="0"/>
              <w:divBdr>
                <w:top w:val="none" w:sz="0" w:space="0" w:color="auto"/>
                <w:left w:val="none" w:sz="0" w:space="0" w:color="auto"/>
                <w:bottom w:val="none" w:sz="0" w:space="0" w:color="auto"/>
                <w:right w:val="none" w:sz="0" w:space="0" w:color="auto"/>
              </w:divBdr>
            </w:div>
            <w:div w:id="1536691597">
              <w:marLeft w:val="0"/>
              <w:marRight w:val="0"/>
              <w:marTop w:val="0"/>
              <w:marBottom w:val="0"/>
              <w:divBdr>
                <w:top w:val="none" w:sz="0" w:space="0" w:color="auto"/>
                <w:left w:val="none" w:sz="0" w:space="0" w:color="auto"/>
                <w:bottom w:val="none" w:sz="0" w:space="0" w:color="auto"/>
                <w:right w:val="none" w:sz="0" w:space="0" w:color="auto"/>
              </w:divBdr>
            </w:div>
            <w:div w:id="2106462052">
              <w:marLeft w:val="0"/>
              <w:marRight w:val="0"/>
              <w:marTop w:val="0"/>
              <w:marBottom w:val="0"/>
              <w:divBdr>
                <w:top w:val="none" w:sz="0" w:space="0" w:color="auto"/>
                <w:left w:val="none" w:sz="0" w:space="0" w:color="auto"/>
                <w:bottom w:val="none" w:sz="0" w:space="0" w:color="auto"/>
                <w:right w:val="none" w:sz="0" w:space="0" w:color="auto"/>
              </w:divBdr>
            </w:div>
            <w:div w:id="198324338">
              <w:marLeft w:val="0"/>
              <w:marRight w:val="0"/>
              <w:marTop w:val="0"/>
              <w:marBottom w:val="0"/>
              <w:divBdr>
                <w:top w:val="none" w:sz="0" w:space="0" w:color="auto"/>
                <w:left w:val="none" w:sz="0" w:space="0" w:color="auto"/>
                <w:bottom w:val="none" w:sz="0" w:space="0" w:color="auto"/>
                <w:right w:val="none" w:sz="0" w:space="0" w:color="auto"/>
              </w:divBdr>
            </w:div>
            <w:div w:id="757555547">
              <w:marLeft w:val="0"/>
              <w:marRight w:val="0"/>
              <w:marTop w:val="0"/>
              <w:marBottom w:val="0"/>
              <w:divBdr>
                <w:top w:val="none" w:sz="0" w:space="0" w:color="auto"/>
                <w:left w:val="none" w:sz="0" w:space="0" w:color="auto"/>
                <w:bottom w:val="none" w:sz="0" w:space="0" w:color="auto"/>
                <w:right w:val="none" w:sz="0" w:space="0" w:color="auto"/>
              </w:divBdr>
            </w:div>
          </w:divsChild>
        </w:div>
        <w:div w:id="1306617379">
          <w:marLeft w:val="0"/>
          <w:marRight w:val="0"/>
          <w:marTop w:val="0"/>
          <w:marBottom w:val="0"/>
          <w:divBdr>
            <w:top w:val="none" w:sz="0" w:space="0" w:color="auto"/>
            <w:left w:val="none" w:sz="0" w:space="0" w:color="auto"/>
            <w:bottom w:val="none" w:sz="0" w:space="0" w:color="auto"/>
            <w:right w:val="none" w:sz="0" w:space="0" w:color="auto"/>
          </w:divBdr>
          <w:divsChild>
            <w:div w:id="917445019">
              <w:marLeft w:val="0"/>
              <w:marRight w:val="0"/>
              <w:marTop w:val="30"/>
              <w:marBottom w:val="30"/>
              <w:divBdr>
                <w:top w:val="none" w:sz="0" w:space="0" w:color="auto"/>
                <w:left w:val="none" w:sz="0" w:space="0" w:color="auto"/>
                <w:bottom w:val="none" w:sz="0" w:space="0" w:color="auto"/>
                <w:right w:val="none" w:sz="0" w:space="0" w:color="auto"/>
              </w:divBdr>
              <w:divsChild>
                <w:div w:id="998462242">
                  <w:marLeft w:val="0"/>
                  <w:marRight w:val="0"/>
                  <w:marTop w:val="0"/>
                  <w:marBottom w:val="0"/>
                  <w:divBdr>
                    <w:top w:val="none" w:sz="0" w:space="0" w:color="auto"/>
                    <w:left w:val="none" w:sz="0" w:space="0" w:color="auto"/>
                    <w:bottom w:val="none" w:sz="0" w:space="0" w:color="auto"/>
                    <w:right w:val="none" w:sz="0" w:space="0" w:color="auto"/>
                  </w:divBdr>
                  <w:divsChild>
                    <w:div w:id="549148606">
                      <w:marLeft w:val="0"/>
                      <w:marRight w:val="0"/>
                      <w:marTop w:val="0"/>
                      <w:marBottom w:val="0"/>
                      <w:divBdr>
                        <w:top w:val="none" w:sz="0" w:space="0" w:color="auto"/>
                        <w:left w:val="none" w:sz="0" w:space="0" w:color="auto"/>
                        <w:bottom w:val="none" w:sz="0" w:space="0" w:color="auto"/>
                        <w:right w:val="none" w:sz="0" w:space="0" w:color="auto"/>
                      </w:divBdr>
                    </w:div>
                  </w:divsChild>
                </w:div>
                <w:div w:id="1623415780">
                  <w:marLeft w:val="0"/>
                  <w:marRight w:val="0"/>
                  <w:marTop w:val="0"/>
                  <w:marBottom w:val="0"/>
                  <w:divBdr>
                    <w:top w:val="none" w:sz="0" w:space="0" w:color="auto"/>
                    <w:left w:val="none" w:sz="0" w:space="0" w:color="auto"/>
                    <w:bottom w:val="none" w:sz="0" w:space="0" w:color="auto"/>
                    <w:right w:val="none" w:sz="0" w:space="0" w:color="auto"/>
                  </w:divBdr>
                  <w:divsChild>
                    <w:div w:id="1527597244">
                      <w:marLeft w:val="0"/>
                      <w:marRight w:val="0"/>
                      <w:marTop w:val="0"/>
                      <w:marBottom w:val="0"/>
                      <w:divBdr>
                        <w:top w:val="none" w:sz="0" w:space="0" w:color="auto"/>
                        <w:left w:val="none" w:sz="0" w:space="0" w:color="auto"/>
                        <w:bottom w:val="none" w:sz="0" w:space="0" w:color="auto"/>
                        <w:right w:val="none" w:sz="0" w:space="0" w:color="auto"/>
                      </w:divBdr>
                    </w:div>
                  </w:divsChild>
                </w:div>
                <w:div w:id="1613047625">
                  <w:marLeft w:val="0"/>
                  <w:marRight w:val="0"/>
                  <w:marTop w:val="0"/>
                  <w:marBottom w:val="0"/>
                  <w:divBdr>
                    <w:top w:val="none" w:sz="0" w:space="0" w:color="auto"/>
                    <w:left w:val="none" w:sz="0" w:space="0" w:color="auto"/>
                    <w:bottom w:val="none" w:sz="0" w:space="0" w:color="auto"/>
                    <w:right w:val="none" w:sz="0" w:space="0" w:color="auto"/>
                  </w:divBdr>
                  <w:divsChild>
                    <w:div w:id="1378746400">
                      <w:marLeft w:val="0"/>
                      <w:marRight w:val="0"/>
                      <w:marTop w:val="0"/>
                      <w:marBottom w:val="0"/>
                      <w:divBdr>
                        <w:top w:val="none" w:sz="0" w:space="0" w:color="auto"/>
                        <w:left w:val="none" w:sz="0" w:space="0" w:color="auto"/>
                        <w:bottom w:val="none" w:sz="0" w:space="0" w:color="auto"/>
                        <w:right w:val="none" w:sz="0" w:space="0" w:color="auto"/>
                      </w:divBdr>
                    </w:div>
                  </w:divsChild>
                </w:div>
                <w:div w:id="1221287251">
                  <w:marLeft w:val="0"/>
                  <w:marRight w:val="0"/>
                  <w:marTop w:val="0"/>
                  <w:marBottom w:val="0"/>
                  <w:divBdr>
                    <w:top w:val="none" w:sz="0" w:space="0" w:color="auto"/>
                    <w:left w:val="none" w:sz="0" w:space="0" w:color="auto"/>
                    <w:bottom w:val="none" w:sz="0" w:space="0" w:color="auto"/>
                    <w:right w:val="none" w:sz="0" w:space="0" w:color="auto"/>
                  </w:divBdr>
                  <w:divsChild>
                    <w:div w:id="755709571">
                      <w:marLeft w:val="0"/>
                      <w:marRight w:val="0"/>
                      <w:marTop w:val="0"/>
                      <w:marBottom w:val="0"/>
                      <w:divBdr>
                        <w:top w:val="none" w:sz="0" w:space="0" w:color="auto"/>
                        <w:left w:val="none" w:sz="0" w:space="0" w:color="auto"/>
                        <w:bottom w:val="none" w:sz="0" w:space="0" w:color="auto"/>
                        <w:right w:val="none" w:sz="0" w:space="0" w:color="auto"/>
                      </w:divBdr>
                    </w:div>
                  </w:divsChild>
                </w:div>
                <w:div w:id="620963963">
                  <w:marLeft w:val="0"/>
                  <w:marRight w:val="0"/>
                  <w:marTop w:val="0"/>
                  <w:marBottom w:val="0"/>
                  <w:divBdr>
                    <w:top w:val="none" w:sz="0" w:space="0" w:color="auto"/>
                    <w:left w:val="none" w:sz="0" w:space="0" w:color="auto"/>
                    <w:bottom w:val="none" w:sz="0" w:space="0" w:color="auto"/>
                    <w:right w:val="none" w:sz="0" w:space="0" w:color="auto"/>
                  </w:divBdr>
                  <w:divsChild>
                    <w:div w:id="1311060826">
                      <w:marLeft w:val="0"/>
                      <w:marRight w:val="0"/>
                      <w:marTop w:val="0"/>
                      <w:marBottom w:val="0"/>
                      <w:divBdr>
                        <w:top w:val="none" w:sz="0" w:space="0" w:color="auto"/>
                        <w:left w:val="none" w:sz="0" w:space="0" w:color="auto"/>
                        <w:bottom w:val="none" w:sz="0" w:space="0" w:color="auto"/>
                        <w:right w:val="none" w:sz="0" w:space="0" w:color="auto"/>
                      </w:divBdr>
                    </w:div>
                  </w:divsChild>
                </w:div>
                <w:div w:id="1991245839">
                  <w:marLeft w:val="0"/>
                  <w:marRight w:val="0"/>
                  <w:marTop w:val="0"/>
                  <w:marBottom w:val="0"/>
                  <w:divBdr>
                    <w:top w:val="none" w:sz="0" w:space="0" w:color="auto"/>
                    <w:left w:val="none" w:sz="0" w:space="0" w:color="auto"/>
                    <w:bottom w:val="none" w:sz="0" w:space="0" w:color="auto"/>
                    <w:right w:val="none" w:sz="0" w:space="0" w:color="auto"/>
                  </w:divBdr>
                  <w:divsChild>
                    <w:div w:id="301662902">
                      <w:marLeft w:val="0"/>
                      <w:marRight w:val="0"/>
                      <w:marTop w:val="0"/>
                      <w:marBottom w:val="0"/>
                      <w:divBdr>
                        <w:top w:val="none" w:sz="0" w:space="0" w:color="auto"/>
                        <w:left w:val="none" w:sz="0" w:space="0" w:color="auto"/>
                        <w:bottom w:val="none" w:sz="0" w:space="0" w:color="auto"/>
                        <w:right w:val="none" w:sz="0" w:space="0" w:color="auto"/>
                      </w:divBdr>
                    </w:div>
                  </w:divsChild>
                </w:div>
                <w:div w:id="516971225">
                  <w:marLeft w:val="0"/>
                  <w:marRight w:val="0"/>
                  <w:marTop w:val="0"/>
                  <w:marBottom w:val="0"/>
                  <w:divBdr>
                    <w:top w:val="none" w:sz="0" w:space="0" w:color="auto"/>
                    <w:left w:val="none" w:sz="0" w:space="0" w:color="auto"/>
                    <w:bottom w:val="none" w:sz="0" w:space="0" w:color="auto"/>
                    <w:right w:val="none" w:sz="0" w:space="0" w:color="auto"/>
                  </w:divBdr>
                  <w:divsChild>
                    <w:div w:id="987629713">
                      <w:marLeft w:val="0"/>
                      <w:marRight w:val="0"/>
                      <w:marTop w:val="0"/>
                      <w:marBottom w:val="0"/>
                      <w:divBdr>
                        <w:top w:val="none" w:sz="0" w:space="0" w:color="auto"/>
                        <w:left w:val="none" w:sz="0" w:space="0" w:color="auto"/>
                        <w:bottom w:val="none" w:sz="0" w:space="0" w:color="auto"/>
                        <w:right w:val="none" w:sz="0" w:space="0" w:color="auto"/>
                      </w:divBdr>
                    </w:div>
                  </w:divsChild>
                </w:div>
                <w:div w:id="879315923">
                  <w:marLeft w:val="0"/>
                  <w:marRight w:val="0"/>
                  <w:marTop w:val="0"/>
                  <w:marBottom w:val="0"/>
                  <w:divBdr>
                    <w:top w:val="none" w:sz="0" w:space="0" w:color="auto"/>
                    <w:left w:val="none" w:sz="0" w:space="0" w:color="auto"/>
                    <w:bottom w:val="none" w:sz="0" w:space="0" w:color="auto"/>
                    <w:right w:val="none" w:sz="0" w:space="0" w:color="auto"/>
                  </w:divBdr>
                  <w:divsChild>
                    <w:div w:id="1733918356">
                      <w:marLeft w:val="0"/>
                      <w:marRight w:val="0"/>
                      <w:marTop w:val="0"/>
                      <w:marBottom w:val="0"/>
                      <w:divBdr>
                        <w:top w:val="none" w:sz="0" w:space="0" w:color="auto"/>
                        <w:left w:val="none" w:sz="0" w:space="0" w:color="auto"/>
                        <w:bottom w:val="none" w:sz="0" w:space="0" w:color="auto"/>
                        <w:right w:val="none" w:sz="0" w:space="0" w:color="auto"/>
                      </w:divBdr>
                    </w:div>
                  </w:divsChild>
                </w:div>
                <w:div w:id="1622806018">
                  <w:marLeft w:val="0"/>
                  <w:marRight w:val="0"/>
                  <w:marTop w:val="0"/>
                  <w:marBottom w:val="0"/>
                  <w:divBdr>
                    <w:top w:val="none" w:sz="0" w:space="0" w:color="auto"/>
                    <w:left w:val="none" w:sz="0" w:space="0" w:color="auto"/>
                    <w:bottom w:val="none" w:sz="0" w:space="0" w:color="auto"/>
                    <w:right w:val="none" w:sz="0" w:space="0" w:color="auto"/>
                  </w:divBdr>
                  <w:divsChild>
                    <w:div w:id="195166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559357">
      <w:bodyDiv w:val="1"/>
      <w:marLeft w:val="0"/>
      <w:marRight w:val="0"/>
      <w:marTop w:val="0"/>
      <w:marBottom w:val="0"/>
      <w:divBdr>
        <w:top w:val="none" w:sz="0" w:space="0" w:color="auto"/>
        <w:left w:val="none" w:sz="0" w:space="0" w:color="auto"/>
        <w:bottom w:val="none" w:sz="0" w:space="0" w:color="auto"/>
        <w:right w:val="none" w:sz="0" w:space="0" w:color="auto"/>
      </w:divBdr>
      <w:divsChild>
        <w:div w:id="309483035">
          <w:marLeft w:val="0"/>
          <w:marRight w:val="0"/>
          <w:marTop w:val="0"/>
          <w:marBottom w:val="0"/>
          <w:divBdr>
            <w:top w:val="none" w:sz="0" w:space="0" w:color="auto"/>
            <w:left w:val="none" w:sz="0" w:space="0" w:color="auto"/>
            <w:bottom w:val="none" w:sz="0" w:space="0" w:color="auto"/>
            <w:right w:val="none" w:sz="0" w:space="0" w:color="auto"/>
          </w:divBdr>
          <w:divsChild>
            <w:div w:id="1769041258">
              <w:marLeft w:val="0"/>
              <w:marRight w:val="0"/>
              <w:marTop w:val="0"/>
              <w:marBottom w:val="0"/>
              <w:divBdr>
                <w:top w:val="none" w:sz="0" w:space="0" w:color="auto"/>
                <w:left w:val="none" w:sz="0" w:space="0" w:color="auto"/>
                <w:bottom w:val="none" w:sz="0" w:space="0" w:color="auto"/>
                <w:right w:val="none" w:sz="0" w:space="0" w:color="auto"/>
              </w:divBdr>
            </w:div>
          </w:divsChild>
        </w:div>
        <w:div w:id="1993213052">
          <w:marLeft w:val="0"/>
          <w:marRight w:val="0"/>
          <w:marTop w:val="0"/>
          <w:marBottom w:val="0"/>
          <w:divBdr>
            <w:top w:val="none" w:sz="0" w:space="0" w:color="auto"/>
            <w:left w:val="none" w:sz="0" w:space="0" w:color="auto"/>
            <w:bottom w:val="none" w:sz="0" w:space="0" w:color="auto"/>
            <w:right w:val="none" w:sz="0" w:space="0" w:color="auto"/>
          </w:divBdr>
        </w:div>
      </w:divsChild>
    </w:div>
    <w:div w:id="516190394">
      <w:bodyDiv w:val="1"/>
      <w:marLeft w:val="0"/>
      <w:marRight w:val="0"/>
      <w:marTop w:val="0"/>
      <w:marBottom w:val="0"/>
      <w:divBdr>
        <w:top w:val="none" w:sz="0" w:space="0" w:color="auto"/>
        <w:left w:val="none" w:sz="0" w:space="0" w:color="auto"/>
        <w:bottom w:val="none" w:sz="0" w:space="0" w:color="auto"/>
        <w:right w:val="none" w:sz="0" w:space="0" w:color="auto"/>
      </w:divBdr>
      <w:divsChild>
        <w:div w:id="344792852">
          <w:marLeft w:val="0"/>
          <w:marRight w:val="0"/>
          <w:marTop w:val="0"/>
          <w:marBottom w:val="0"/>
          <w:divBdr>
            <w:top w:val="none" w:sz="0" w:space="0" w:color="auto"/>
            <w:left w:val="none" w:sz="0" w:space="0" w:color="auto"/>
            <w:bottom w:val="none" w:sz="0" w:space="0" w:color="auto"/>
            <w:right w:val="none" w:sz="0" w:space="0" w:color="auto"/>
          </w:divBdr>
          <w:divsChild>
            <w:div w:id="1323050404">
              <w:marLeft w:val="0"/>
              <w:marRight w:val="0"/>
              <w:marTop w:val="0"/>
              <w:marBottom w:val="0"/>
              <w:divBdr>
                <w:top w:val="none" w:sz="0" w:space="0" w:color="auto"/>
                <w:left w:val="none" w:sz="0" w:space="0" w:color="auto"/>
                <w:bottom w:val="none" w:sz="0" w:space="0" w:color="auto"/>
                <w:right w:val="none" w:sz="0" w:space="0" w:color="auto"/>
              </w:divBdr>
            </w:div>
          </w:divsChild>
        </w:div>
        <w:div w:id="525675762">
          <w:marLeft w:val="0"/>
          <w:marRight w:val="0"/>
          <w:marTop w:val="0"/>
          <w:marBottom w:val="0"/>
          <w:divBdr>
            <w:top w:val="none" w:sz="0" w:space="0" w:color="auto"/>
            <w:left w:val="none" w:sz="0" w:space="0" w:color="auto"/>
            <w:bottom w:val="none" w:sz="0" w:space="0" w:color="auto"/>
            <w:right w:val="none" w:sz="0" w:space="0" w:color="auto"/>
          </w:divBdr>
          <w:divsChild>
            <w:div w:id="1179200613">
              <w:marLeft w:val="0"/>
              <w:marRight w:val="0"/>
              <w:marTop w:val="0"/>
              <w:marBottom w:val="0"/>
              <w:divBdr>
                <w:top w:val="none" w:sz="0" w:space="0" w:color="auto"/>
                <w:left w:val="none" w:sz="0" w:space="0" w:color="auto"/>
                <w:bottom w:val="none" w:sz="0" w:space="0" w:color="auto"/>
                <w:right w:val="none" w:sz="0" w:space="0" w:color="auto"/>
              </w:divBdr>
            </w:div>
            <w:div w:id="1578591892">
              <w:marLeft w:val="0"/>
              <w:marRight w:val="0"/>
              <w:marTop w:val="0"/>
              <w:marBottom w:val="0"/>
              <w:divBdr>
                <w:top w:val="none" w:sz="0" w:space="0" w:color="auto"/>
                <w:left w:val="none" w:sz="0" w:space="0" w:color="auto"/>
                <w:bottom w:val="none" w:sz="0" w:space="0" w:color="auto"/>
                <w:right w:val="none" w:sz="0" w:space="0" w:color="auto"/>
              </w:divBdr>
            </w:div>
            <w:div w:id="1751342047">
              <w:marLeft w:val="0"/>
              <w:marRight w:val="0"/>
              <w:marTop w:val="0"/>
              <w:marBottom w:val="0"/>
              <w:divBdr>
                <w:top w:val="none" w:sz="0" w:space="0" w:color="auto"/>
                <w:left w:val="none" w:sz="0" w:space="0" w:color="auto"/>
                <w:bottom w:val="none" w:sz="0" w:space="0" w:color="auto"/>
                <w:right w:val="none" w:sz="0" w:space="0" w:color="auto"/>
              </w:divBdr>
            </w:div>
          </w:divsChild>
        </w:div>
        <w:div w:id="1714424987">
          <w:marLeft w:val="0"/>
          <w:marRight w:val="0"/>
          <w:marTop w:val="0"/>
          <w:marBottom w:val="0"/>
          <w:divBdr>
            <w:top w:val="none" w:sz="0" w:space="0" w:color="auto"/>
            <w:left w:val="none" w:sz="0" w:space="0" w:color="auto"/>
            <w:bottom w:val="none" w:sz="0" w:space="0" w:color="auto"/>
            <w:right w:val="none" w:sz="0" w:space="0" w:color="auto"/>
          </w:divBdr>
          <w:divsChild>
            <w:div w:id="760180640">
              <w:marLeft w:val="0"/>
              <w:marRight w:val="0"/>
              <w:marTop w:val="30"/>
              <w:marBottom w:val="30"/>
              <w:divBdr>
                <w:top w:val="none" w:sz="0" w:space="0" w:color="auto"/>
                <w:left w:val="none" w:sz="0" w:space="0" w:color="auto"/>
                <w:bottom w:val="none" w:sz="0" w:space="0" w:color="auto"/>
                <w:right w:val="none" w:sz="0" w:space="0" w:color="auto"/>
              </w:divBdr>
              <w:divsChild>
                <w:div w:id="617567415">
                  <w:marLeft w:val="0"/>
                  <w:marRight w:val="0"/>
                  <w:marTop w:val="0"/>
                  <w:marBottom w:val="0"/>
                  <w:divBdr>
                    <w:top w:val="none" w:sz="0" w:space="0" w:color="auto"/>
                    <w:left w:val="none" w:sz="0" w:space="0" w:color="auto"/>
                    <w:bottom w:val="none" w:sz="0" w:space="0" w:color="auto"/>
                    <w:right w:val="none" w:sz="0" w:space="0" w:color="auto"/>
                  </w:divBdr>
                  <w:divsChild>
                    <w:div w:id="1307738008">
                      <w:marLeft w:val="0"/>
                      <w:marRight w:val="0"/>
                      <w:marTop w:val="0"/>
                      <w:marBottom w:val="0"/>
                      <w:divBdr>
                        <w:top w:val="none" w:sz="0" w:space="0" w:color="auto"/>
                        <w:left w:val="none" w:sz="0" w:space="0" w:color="auto"/>
                        <w:bottom w:val="none" w:sz="0" w:space="0" w:color="auto"/>
                        <w:right w:val="none" w:sz="0" w:space="0" w:color="auto"/>
                      </w:divBdr>
                    </w:div>
                  </w:divsChild>
                </w:div>
                <w:div w:id="350108347">
                  <w:marLeft w:val="0"/>
                  <w:marRight w:val="0"/>
                  <w:marTop w:val="0"/>
                  <w:marBottom w:val="0"/>
                  <w:divBdr>
                    <w:top w:val="none" w:sz="0" w:space="0" w:color="auto"/>
                    <w:left w:val="none" w:sz="0" w:space="0" w:color="auto"/>
                    <w:bottom w:val="none" w:sz="0" w:space="0" w:color="auto"/>
                    <w:right w:val="none" w:sz="0" w:space="0" w:color="auto"/>
                  </w:divBdr>
                  <w:divsChild>
                    <w:div w:id="493568625">
                      <w:marLeft w:val="0"/>
                      <w:marRight w:val="0"/>
                      <w:marTop w:val="0"/>
                      <w:marBottom w:val="0"/>
                      <w:divBdr>
                        <w:top w:val="none" w:sz="0" w:space="0" w:color="auto"/>
                        <w:left w:val="none" w:sz="0" w:space="0" w:color="auto"/>
                        <w:bottom w:val="none" w:sz="0" w:space="0" w:color="auto"/>
                        <w:right w:val="none" w:sz="0" w:space="0" w:color="auto"/>
                      </w:divBdr>
                    </w:div>
                  </w:divsChild>
                </w:div>
                <w:div w:id="1099178171">
                  <w:marLeft w:val="0"/>
                  <w:marRight w:val="0"/>
                  <w:marTop w:val="0"/>
                  <w:marBottom w:val="0"/>
                  <w:divBdr>
                    <w:top w:val="none" w:sz="0" w:space="0" w:color="auto"/>
                    <w:left w:val="none" w:sz="0" w:space="0" w:color="auto"/>
                    <w:bottom w:val="none" w:sz="0" w:space="0" w:color="auto"/>
                    <w:right w:val="none" w:sz="0" w:space="0" w:color="auto"/>
                  </w:divBdr>
                  <w:divsChild>
                    <w:div w:id="520557204">
                      <w:marLeft w:val="0"/>
                      <w:marRight w:val="0"/>
                      <w:marTop w:val="0"/>
                      <w:marBottom w:val="0"/>
                      <w:divBdr>
                        <w:top w:val="none" w:sz="0" w:space="0" w:color="auto"/>
                        <w:left w:val="none" w:sz="0" w:space="0" w:color="auto"/>
                        <w:bottom w:val="none" w:sz="0" w:space="0" w:color="auto"/>
                        <w:right w:val="none" w:sz="0" w:space="0" w:color="auto"/>
                      </w:divBdr>
                    </w:div>
                  </w:divsChild>
                </w:div>
                <w:div w:id="788357568">
                  <w:marLeft w:val="0"/>
                  <w:marRight w:val="0"/>
                  <w:marTop w:val="0"/>
                  <w:marBottom w:val="0"/>
                  <w:divBdr>
                    <w:top w:val="none" w:sz="0" w:space="0" w:color="auto"/>
                    <w:left w:val="none" w:sz="0" w:space="0" w:color="auto"/>
                    <w:bottom w:val="none" w:sz="0" w:space="0" w:color="auto"/>
                    <w:right w:val="none" w:sz="0" w:space="0" w:color="auto"/>
                  </w:divBdr>
                  <w:divsChild>
                    <w:div w:id="1057240749">
                      <w:marLeft w:val="0"/>
                      <w:marRight w:val="0"/>
                      <w:marTop w:val="0"/>
                      <w:marBottom w:val="0"/>
                      <w:divBdr>
                        <w:top w:val="none" w:sz="0" w:space="0" w:color="auto"/>
                        <w:left w:val="none" w:sz="0" w:space="0" w:color="auto"/>
                        <w:bottom w:val="none" w:sz="0" w:space="0" w:color="auto"/>
                        <w:right w:val="none" w:sz="0" w:space="0" w:color="auto"/>
                      </w:divBdr>
                    </w:div>
                  </w:divsChild>
                </w:div>
                <w:div w:id="1944606579">
                  <w:marLeft w:val="0"/>
                  <w:marRight w:val="0"/>
                  <w:marTop w:val="0"/>
                  <w:marBottom w:val="0"/>
                  <w:divBdr>
                    <w:top w:val="none" w:sz="0" w:space="0" w:color="auto"/>
                    <w:left w:val="none" w:sz="0" w:space="0" w:color="auto"/>
                    <w:bottom w:val="none" w:sz="0" w:space="0" w:color="auto"/>
                    <w:right w:val="none" w:sz="0" w:space="0" w:color="auto"/>
                  </w:divBdr>
                  <w:divsChild>
                    <w:div w:id="726223884">
                      <w:marLeft w:val="0"/>
                      <w:marRight w:val="0"/>
                      <w:marTop w:val="0"/>
                      <w:marBottom w:val="0"/>
                      <w:divBdr>
                        <w:top w:val="none" w:sz="0" w:space="0" w:color="auto"/>
                        <w:left w:val="none" w:sz="0" w:space="0" w:color="auto"/>
                        <w:bottom w:val="none" w:sz="0" w:space="0" w:color="auto"/>
                        <w:right w:val="none" w:sz="0" w:space="0" w:color="auto"/>
                      </w:divBdr>
                    </w:div>
                  </w:divsChild>
                </w:div>
                <w:div w:id="603612216">
                  <w:marLeft w:val="0"/>
                  <w:marRight w:val="0"/>
                  <w:marTop w:val="0"/>
                  <w:marBottom w:val="0"/>
                  <w:divBdr>
                    <w:top w:val="none" w:sz="0" w:space="0" w:color="auto"/>
                    <w:left w:val="none" w:sz="0" w:space="0" w:color="auto"/>
                    <w:bottom w:val="none" w:sz="0" w:space="0" w:color="auto"/>
                    <w:right w:val="none" w:sz="0" w:space="0" w:color="auto"/>
                  </w:divBdr>
                  <w:divsChild>
                    <w:div w:id="2072800174">
                      <w:marLeft w:val="0"/>
                      <w:marRight w:val="0"/>
                      <w:marTop w:val="0"/>
                      <w:marBottom w:val="0"/>
                      <w:divBdr>
                        <w:top w:val="none" w:sz="0" w:space="0" w:color="auto"/>
                        <w:left w:val="none" w:sz="0" w:space="0" w:color="auto"/>
                        <w:bottom w:val="none" w:sz="0" w:space="0" w:color="auto"/>
                        <w:right w:val="none" w:sz="0" w:space="0" w:color="auto"/>
                      </w:divBdr>
                    </w:div>
                  </w:divsChild>
                </w:div>
                <w:div w:id="1853447874">
                  <w:marLeft w:val="0"/>
                  <w:marRight w:val="0"/>
                  <w:marTop w:val="0"/>
                  <w:marBottom w:val="0"/>
                  <w:divBdr>
                    <w:top w:val="none" w:sz="0" w:space="0" w:color="auto"/>
                    <w:left w:val="none" w:sz="0" w:space="0" w:color="auto"/>
                    <w:bottom w:val="none" w:sz="0" w:space="0" w:color="auto"/>
                    <w:right w:val="none" w:sz="0" w:space="0" w:color="auto"/>
                  </w:divBdr>
                  <w:divsChild>
                    <w:div w:id="1540631077">
                      <w:marLeft w:val="0"/>
                      <w:marRight w:val="0"/>
                      <w:marTop w:val="0"/>
                      <w:marBottom w:val="0"/>
                      <w:divBdr>
                        <w:top w:val="none" w:sz="0" w:space="0" w:color="auto"/>
                        <w:left w:val="none" w:sz="0" w:space="0" w:color="auto"/>
                        <w:bottom w:val="none" w:sz="0" w:space="0" w:color="auto"/>
                        <w:right w:val="none" w:sz="0" w:space="0" w:color="auto"/>
                      </w:divBdr>
                    </w:div>
                  </w:divsChild>
                </w:div>
                <w:div w:id="1306004823">
                  <w:marLeft w:val="0"/>
                  <w:marRight w:val="0"/>
                  <w:marTop w:val="0"/>
                  <w:marBottom w:val="0"/>
                  <w:divBdr>
                    <w:top w:val="none" w:sz="0" w:space="0" w:color="auto"/>
                    <w:left w:val="none" w:sz="0" w:space="0" w:color="auto"/>
                    <w:bottom w:val="none" w:sz="0" w:space="0" w:color="auto"/>
                    <w:right w:val="none" w:sz="0" w:space="0" w:color="auto"/>
                  </w:divBdr>
                  <w:divsChild>
                    <w:div w:id="1736390432">
                      <w:marLeft w:val="0"/>
                      <w:marRight w:val="0"/>
                      <w:marTop w:val="0"/>
                      <w:marBottom w:val="0"/>
                      <w:divBdr>
                        <w:top w:val="none" w:sz="0" w:space="0" w:color="auto"/>
                        <w:left w:val="none" w:sz="0" w:space="0" w:color="auto"/>
                        <w:bottom w:val="none" w:sz="0" w:space="0" w:color="auto"/>
                        <w:right w:val="none" w:sz="0" w:space="0" w:color="auto"/>
                      </w:divBdr>
                    </w:div>
                  </w:divsChild>
                </w:div>
                <w:div w:id="22440336">
                  <w:marLeft w:val="0"/>
                  <w:marRight w:val="0"/>
                  <w:marTop w:val="0"/>
                  <w:marBottom w:val="0"/>
                  <w:divBdr>
                    <w:top w:val="none" w:sz="0" w:space="0" w:color="auto"/>
                    <w:left w:val="none" w:sz="0" w:space="0" w:color="auto"/>
                    <w:bottom w:val="none" w:sz="0" w:space="0" w:color="auto"/>
                    <w:right w:val="none" w:sz="0" w:space="0" w:color="auto"/>
                  </w:divBdr>
                  <w:divsChild>
                    <w:div w:id="159339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771262">
      <w:bodyDiv w:val="1"/>
      <w:marLeft w:val="0"/>
      <w:marRight w:val="0"/>
      <w:marTop w:val="0"/>
      <w:marBottom w:val="0"/>
      <w:divBdr>
        <w:top w:val="none" w:sz="0" w:space="0" w:color="auto"/>
        <w:left w:val="none" w:sz="0" w:space="0" w:color="auto"/>
        <w:bottom w:val="none" w:sz="0" w:space="0" w:color="auto"/>
        <w:right w:val="none" w:sz="0" w:space="0" w:color="auto"/>
      </w:divBdr>
      <w:divsChild>
        <w:div w:id="1733458175">
          <w:marLeft w:val="0"/>
          <w:marRight w:val="0"/>
          <w:marTop w:val="0"/>
          <w:marBottom w:val="0"/>
          <w:divBdr>
            <w:top w:val="none" w:sz="0" w:space="0" w:color="auto"/>
            <w:left w:val="none" w:sz="0" w:space="0" w:color="auto"/>
            <w:bottom w:val="none" w:sz="0" w:space="0" w:color="auto"/>
            <w:right w:val="none" w:sz="0" w:space="0" w:color="auto"/>
          </w:divBdr>
          <w:divsChild>
            <w:div w:id="138301847">
              <w:marLeft w:val="0"/>
              <w:marRight w:val="0"/>
              <w:marTop w:val="0"/>
              <w:marBottom w:val="0"/>
              <w:divBdr>
                <w:top w:val="none" w:sz="0" w:space="0" w:color="auto"/>
                <w:left w:val="none" w:sz="0" w:space="0" w:color="auto"/>
                <w:bottom w:val="none" w:sz="0" w:space="0" w:color="auto"/>
                <w:right w:val="none" w:sz="0" w:space="0" w:color="auto"/>
              </w:divBdr>
            </w:div>
            <w:div w:id="869102693">
              <w:marLeft w:val="0"/>
              <w:marRight w:val="0"/>
              <w:marTop w:val="0"/>
              <w:marBottom w:val="0"/>
              <w:divBdr>
                <w:top w:val="none" w:sz="0" w:space="0" w:color="auto"/>
                <w:left w:val="none" w:sz="0" w:space="0" w:color="auto"/>
                <w:bottom w:val="none" w:sz="0" w:space="0" w:color="auto"/>
                <w:right w:val="none" w:sz="0" w:space="0" w:color="auto"/>
              </w:divBdr>
            </w:div>
            <w:div w:id="482770375">
              <w:marLeft w:val="0"/>
              <w:marRight w:val="0"/>
              <w:marTop w:val="0"/>
              <w:marBottom w:val="0"/>
              <w:divBdr>
                <w:top w:val="none" w:sz="0" w:space="0" w:color="auto"/>
                <w:left w:val="none" w:sz="0" w:space="0" w:color="auto"/>
                <w:bottom w:val="none" w:sz="0" w:space="0" w:color="auto"/>
                <w:right w:val="none" w:sz="0" w:space="0" w:color="auto"/>
              </w:divBdr>
            </w:div>
          </w:divsChild>
        </w:div>
        <w:div w:id="1832334611">
          <w:marLeft w:val="0"/>
          <w:marRight w:val="0"/>
          <w:marTop w:val="0"/>
          <w:marBottom w:val="0"/>
          <w:divBdr>
            <w:top w:val="none" w:sz="0" w:space="0" w:color="auto"/>
            <w:left w:val="none" w:sz="0" w:space="0" w:color="auto"/>
            <w:bottom w:val="none" w:sz="0" w:space="0" w:color="auto"/>
            <w:right w:val="none" w:sz="0" w:space="0" w:color="auto"/>
          </w:divBdr>
          <w:divsChild>
            <w:div w:id="25259158">
              <w:marLeft w:val="0"/>
              <w:marRight w:val="0"/>
              <w:marTop w:val="30"/>
              <w:marBottom w:val="30"/>
              <w:divBdr>
                <w:top w:val="none" w:sz="0" w:space="0" w:color="auto"/>
                <w:left w:val="none" w:sz="0" w:space="0" w:color="auto"/>
                <w:bottom w:val="none" w:sz="0" w:space="0" w:color="auto"/>
                <w:right w:val="none" w:sz="0" w:space="0" w:color="auto"/>
              </w:divBdr>
              <w:divsChild>
                <w:div w:id="410078953">
                  <w:marLeft w:val="0"/>
                  <w:marRight w:val="0"/>
                  <w:marTop w:val="0"/>
                  <w:marBottom w:val="0"/>
                  <w:divBdr>
                    <w:top w:val="none" w:sz="0" w:space="0" w:color="auto"/>
                    <w:left w:val="none" w:sz="0" w:space="0" w:color="auto"/>
                    <w:bottom w:val="none" w:sz="0" w:space="0" w:color="auto"/>
                    <w:right w:val="none" w:sz="0" w:space="0" w:color="auto"/>
                  </w:divBdr>
                  <w:divsChild>
                    <w:div w:id="2703495">
                      <w:marLeft w:val="0"/>
                      <w:marRight w:val="0"/>
                      <w:marTop w:val="0"/>
                      <w:marBottom w:val="0"/>
                      <w:divBdr>
                        <w:top w:val="none" w:sz="0" w:space="0" w:color="auto"/>
                        <w:left w:val="none" w:sz="0" w:space="0" w:color="auto"/>
                        <w:bottom w:val="none" w:sz="0" w:space="0" w:color="auto"/>
                        <w:right w:val="none" w:sz="0" w:space="0" w:color="auto"/>
                      </w:divBdr>
                    </w:div>
                  </w:divsChild>
                </w:div>
                <w:div w:id="1162702595">
                  <w:marLeft w:val="0"/>
                  <w:marRight w:val="0"/>
                  <w:marTop w:val="0"/>
                  <w:marBottom w:val="0"/>
                  <w:divBdr>
                    <w:top w:val="none" w:sz="0" w:space="0" w:color="auto"/>
                    <w:left w:val="none" w:sz="0" w:space="0" w:color="auto"/>
                    <w:bottom w:val="none" w:sz="0" w:space="0" w:color="auto"/>
                    <w:right w:val="none" w:sz="0" w:space="0" w:color="auto"/>
                  </w:divBdr>
                  <w:divsChild>
                    <w:div w:id="1792282093">
                      <w:marLeft w:val="0"/>
                      <w:marRight w:val="0"/>
                      <w:marTop w:val="0"/>
                      <w:marBottom w:val="0"/>
                      <w:divBdr>
                        <w:top w:val="none" w:sz="0" w:space="0" w:color="auto"/>
                        <w:left w:val="none" w:sz="0" w:space="0" w:color="auto"/>
                        <w:bottom w:val="none" w:sz="0" w:space="0" w:color="auto"/>
                        <w:right w:val="none" w:sz="0" w:space="0" w:color="auto"/>
                      </w:divBdr>
                    </w:div>
                  </w:divsChild>
                </w:div>
                <w:div w:id="1428306458">
                  <w:marLeft w:val="0"/>
                  <w:marRight w:val="0"/>
                  <w:marTop w:val="0"/>
                  <w:marBottom w:val="0"/>
                  <w:divBdr>
                    <w:top w:val="none" w:sz="0" w:space="0" w:color="auto"/>
                    <w:left w:val="none" w:sz="0" w:space="0" w:color="auto"/>
                    <w:bottom w:val="none" w:sz="0" w:space="0" w:color="auto"/>
                    <w:right w:val="none" w:sz="0" w:space="0" w:color="auto"/>
                  </w:divBdr>
                  <w:divsChild>
                    <w:div w:id="1614442139">
                      <w:marLeft w:val="0"/>
                      <w:marRight w:val="0"/>
                      <w:marTop w:val="0"/>
                      <w:marBottom w:val="0"/>
                      <w:divBdr>
                        <w:top w:val="none" w:sz="0" w:space="0" w:color="auto"/>
                        <w:left w:val="none" w:sz="0" w:space="0" w:color="auto"/>
                        <w:bottom w:val="none" w:sz="0" w:space="0" w:color="auto"/>
                        <w:right w:val="none" w:sz="0" w:space="0" w:color="auto"/>
                      </w:divBdr>
                    </w:div>
                  </w:divsChild>
                </w:div>
                <w:div w:id="1305312544">
                  <w:marLeft w:val="0"/>
                  <w:marRight w:val="0"/>
                  <w:marTop w:val="0"/>
                  <w:marBottom w:val="0"/>
                  <w:divBdr>
                    <w:top w:val="none" w:sz="0" w:space="0" w:color="auto"/>
                    <w:left w:val="none" w:sz="0" w:space="0" w:color="auto"/>
                    <w:bottom w:val="none" w:sz="0" w:space="0" w:color="auto"/>
                    <w:right w:val="none" w:sz="0" w:space="0" w:color="auto"/>
                  </w:divBdr>
                  <w:divsChild>
                    <w:div w:id="536503602">
                      <w:marLeft w:val="0"/>
                      <w:marRight w:val="0"/>
                      <w:marTop w:val="0"/>
                      <w:marBottom w:val="0"/>
                      <w:divBdr>
                        <w:top w:val="none" w:sz="0" w:space="0" w:color="auto"/>
                        <w:left w:val="none" w:sz="0" w:space="0" w:color="auto"/>
                        <w:bottom w:val="none" w:sz="0" w:space="0" w:color="auto"/>
                        <w:right w:val="none" w:sz="0" w:space="0" w:color="auto"/>
                      </w:divBdr>
                    </w:div>
                  </w:divsChild>
                </w:div>
                <w:div w:id="979115858">
                  <w:marLeft w:val="0"/>
                  <w:marRight w:val="0"/>
                  <w:marTop w:val="0"/>
                  <w:marBottom w:val="0"/>
                  <w:divBdr>
                    <w:top w:val="none" w:sz="0" w:space="0" w:color="auto"/>
                    <w:left w:val="none" w:sz="0" w:space="0" w:color="auto"/>
                    <w:bottom w:val="none" w:sz="0" w:space="0" w:color="auto"/>
                    <w:right w:val="none" w:sz="0" w:space="0" w:color="auto"/>
                  </w:divBdr>
                  <w:divsChild>
                    <w:div w:id="1553888649">
                      <w:marLeft w:val="0"/>
                      <w:marRight w:val="0"/>
                      <w:marTop w:val="0"/>
                      <w:marBottom w:val="0"/>
                      <w:divBdr>
                        <w:top w:val="none" w:sz="0" w:space="0" w:color="auto"/>
                        <w:left w:val="none" w:sz="0" w:space="0" w:color="auto"/>
                        <w:bottom w:val="none" w:sz="0" w:space="0" w:color="auto"/>
                        <w:right w:val="none" w:sz="0" w:space="0" w:color="auto"/>
                      </w:divBdr>
                    </w:div>
                  </w:divsChild>
                </w:div>
                <w:div w:id="1033337956">
                  <w:marLeft w:val="0"/>
                  <w:marRight w:val="0"/>
                  <w:marTop w:val="0"/>
                  <w:marBottom w:val="0"/>
                  <w:divBdr>
                    <w:top w:val="none" w:sz="0" w:space="0" w:color="auto"/>
                    <w:left w:val="none" w:sz="0" w:space="0" w:color="auto"/>
                    <w:bottom w:val="none" w:sz="0" w:space="0" w:color="auto"/>
                    <w:right w:val="none" w:sz="0" w:space="0" w:color="auto"/>
                  </w:divBdr>
                  <w:divsChild>
                    <w:div w:id="287276219">
                      <w:marLeft w:val="0"/>
                      <w:marRight w:val="0"/>
                      <w:marTop w:val="0"/>
                      <w:marBottom w:val="0"/>
                      <w:divBdr>
                        <w:top w:val="none" w:sz="0" w:space="0" w:color="auto"/>
                        <w:left w:val="none" w:sz="0" w:space="0" w:color="auto"/>
                        <w:bottom w:val="none" w:sz="0" w:space="0" w:color="auto"/>
                        <w:right w:val="none" w:sz="0" w:space="0" w:color="auto"/>
                      </w:divBdr>
                    </w:div>
                  </w:divsChild>
                </w:div>
                <w:div w:id="785779290">
                  <w:marLeft w:val="0"/>
                  <w:marRight w:val="0"/>
                  <w:marTop w:val="0"/>
                  <w:marBottom w:val="0"/>
                  <w:divBdr>
                    <w:top w:val="none" w:sz="0" w:space="0" w:color="auto"/>
                    <w:left w:val="none" w:sz="0" w:space="0" w:color="auto"/>
                    <w:bottom w:val="none" w:sz="0" w:space="0" w:color="auto"/>
                    <w:right w:val="none" w:sz="0" w:space="0" w:color="auto"/>
                  </w:divBdr>
                  <w:divsChild>
                    <w:div w:id="738477372">
                      <w:marLeft w:val="0"/>
                      <w:marRight w:val="0"/>
                      <w:marTop w:val="0"/>
                      <w:marBottom w:val="0"/>
                      <w:divBdr>
                        <w:top w:val="none" w:sz="0" w:space="0" w:color="auto"/>
                        <w:left w:val="none" w:sz="0" w:space="0" w:color="auto"/>
                        <w:bottom w:val="none" w:sz="0" w:space="0" w:color="auto"/>
                        <w:right w:val="none" w:sz="0" w:space="0" w:color="auto"/>
                      </w:divBdr>
                    </w:div>
                  </w:divsChild>
                </w:div>
                <w:div w:id="1677801853">
                  <w:marLeft w:val="0"/>
                  <w:marRight w:val="0"/>
                  <w:marTop w:val="0"/>
                  <w:marBottom w:val="0"/>
                  <w:divBdr>
                    <w:top w:val="none" w:sz="0" w:space="0" w:color="auto"/>
                    <w:left w:val="none" w:sz="0" w:space="0" w:color="auto"/>
                    <w:bottom w:val="none" w:sz="0" w:space="0" w:color="auto"/>
                    <w:right w:val="none" w:sz="0" w:space="0" w:color="auto"/>
                  </w:divBdr>
                  <w:divsChild>
                    <w:div w:id="880018815">
                      <w:marLeft w:val="0"/>
                      <w:marRight w:val="0"/>
                      <w:marTop w:val="0"/>
                      <w:marBottom w:val="0"/>
                      <w:divBdr>
                        <w:top w:val="none" w:sz="0" w:space="0" w:color="auto"/>
                        <w:left w:val="none" w:sz="0" w:space="0" w:color="auto"/>
                        <w:bottom w:val="none" w:sz="0" w:space="0" w:color="auto"/>
                        <w:right w:val="none" w:sz="0" w:space="0" w:color="auto"/>
                      </w:divBdr>
                    </w:div>
                  </w:divsChild>
                </w:div>
                <w:div w:id="1852992442">
                  <w:marLeft w:val="0"/>
                  <w:marRight w:val="0"/>
                  <w:marTop w:val="0"/>
                  <w:marBottom w:val="0"/>
                  <w:divBdr>
                    <w:top w:val="none" w:sz="0" w:space="0" w:color="auto"/>
                    <w:left w:val="none" w:sz="0" w:space="0" w:color="auto"/>
                    <w:bottom w:val="none" w:sz="0" w:space="0" w:color="auto"/>
                    <w:right w:val="none" w:sz="0" w:space="0" w:color="auto"/>
                  </w:divBdr>
                  <w:divsChild>
                    <w:div w:id="45830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537452">
      <w:bodyDiv w:val="1"/>
      <w:marLeft w:val="0"/>
      <w:marRight w:val="0"/>
      <w:marTop w:val="0"/>
      <w:marBottom w:val="0"/>
      <w:divBdr>
        <w:top w:val="none" w:sz="0" w:space="0" w:color="auto"/>
        <w:left w:val="none" w:sz="0" w:space="0" w:color="auto"/>
        <w:bottom w:val="none" w:sz="0" w:space="0" w:color="auto"/>
        <w:right w:val="none" w:sz="0" w:space="0" w:color="auto"/>
      </w:divBdr>
      <w:divsChild>
        <w:div w:id="1524320373">
          <w:marLeft w:val="0"/>
          <w:marRight w:val="0"/>
          <w:marTop w:val="0"/>
          <w:marBottom w:val="0"/>
          <w:divBdr>
            <w:top w:val="none" w:sz="0" w:space="0" w:color="auto"/>
            <w:left w:val="none" w:sz="0" w:space="0" w:color="auto"/>
            <w:bottom w:val="none" w:sz="0" w:space="0" w:color="auto"/>
            <w:right w:val="none" w:sz="0" w:space="0" w:color="auto"/>
          </w:divBdr>
          <w:divsChild>
            <w:div w:id="781263132">
              <w:marLeft w:val="0"/>
              <w:marRight w:val="0"/>
              <w:marTop w:val="0"/>
              <w:marBottom w:val="0"/>
              <w:divBdr>
                <w:top w:val="none" w:sz="0" w:space="0" w:color="auto"/>
                <w:left w:val="none" w:sz="0" w:space="0" w:color="auto"/>
                <w:bottom w:val="none" w:sz="0" w:space="0" w:color="auto"/>
                <w:right w:val="none" w:sz="0" w:space="0" w:color="auto"/>
              </w:divBdr>
            </w:div>
            <w:div w:id="886141479">
              <w:marLeft w:val="0"/>
              <w:marRight w:val="0"/>
              <w:marTop w:val="0"/>
              <w:marBottom w:val="0"/>
              <w:divBdr>
                <w:top w:val="none" w:sz="0" w:space="0" w:color="auto"/>
                <w:left w:val="none" w:sz="0" w:space="0" w:color="auto"/>
                <w:bottom w:val="none" w:sz="0" w:space="0" w:color="auto"/>
                <w:right w:val="none" w:sz="0" w:space="0" w:color="auto"/>
              </w:divBdr>
            </w:div>
            <w:div w:id="972517477">
              <w:marLeft w:val="0"/>
              <w:marRight w:val="0"/>
              <w:marTop w:val="0"/>
              <w:marBottom w:val="0"/>
              <w:divBdr>
                <w:top w:val="none" w:sz="0" w:space="0" w:color="auto"/>
                <w:left w:val="none" w:sz="0" w:space="0" w:color="auto"/>
                <w:bottom w:val="none" w:sz="0" w:space="0" w:color="auto"/>
                <w:right w:val="none" w:sz="0" w:space="0" w:color="auto"/>
              </w:divBdr>
            </w:div>
            <w:div w:id="1401563956">
              <w:marLeft w:val="0"/>
              <w:marRight w:val="0"/>
              <w:marTop w:val="0"/>
              <w:marBottom w:val="0"/>
              <w:divBdr>
                <w:top w:val="none" w:sz="0" w:space="0" w:color="auto"/>
                <w:left w:val="none" w:sz="0" w:space="0" w:color="auto"/>
                <w:bottom w:val="none" w:sz="0" w:space="0" w:color="auto"/>
                <w:right w:val="none" w:sz="0" w:space="0" w:color="auto"/>
              </w:divBdr>
            </w:div>
            <w:div w:id="1446121431">
              <w:marLeft w:val="0"/>
              <w:marRight w:val="0"/>
              <w:marTop w:val="0"/>
              <w:marBottom w:val="0"/>
              <w:divBdr>
                <w:top w:val="none" w:sz="0" w:space="0" w:color="auto"/>
                <w:left w:val="none" w:sz="0" w:space="0" w:color="auto"/>
                <w:bottom w:val="none" w:sz="0" w:space="0" w:color="auto"/>
                <w:right w:val="none" w:sz="0" w:space="0" w:color="auto"/>
              </w:divBdr>
            </w:div>
          </w:divsChild>
        </w:div>
        <w:div w:id="1557666176">
          <w:marLeft w:val="0"/>
          <w:marRight w:val="0"/>
          <w:marTop w:val="0"/>
          <w:marBottom w:val="0"/>
          <w:divBdr>
            <w:top w:val="none" w:sz="0" w:space="0" w:color="auto"/>
            <w:left w:val="none" w:sz="0" w:space="0" w:color="auto"/>
            <w:bottom w:val="none" w:sz="0" w:space="0" w:color="auto"/>
            <w:right w:val="none" w:sz="0" w:space="0" w:color="auto"/>
          </w:divBdr>
          <w:divsChild>
            <w:div w:id="1380745027">
              <w:marLeft w:val="0"/>
              <w:marRight w:val="0"/>
              <w:marTop w:val="0"/>
              <w:marBottom w:val="0"/>
              <w:divBdr>
                <w:top w:val="none" w:sz="0" w:space="0" w:color="auto"/>
                <w:left w:val="none" w:sz="0" w:space="0" w:color="auto"/>
                <w:bottom w:val="none" w:sz="0" w:space="0" w:color="auto"/>
                <w:right w:val="none" w:sz="0" w:space="0" w:color="auto"/>
              </w:divBdr>
            </w:div>
          </w:divsChild>
        </w:div>
        <w:div w:id="1655988096">
          <w:marLeft w:val="0"/>
          <w:marRight w:val="0"/>
          <w:marTop w:val="0"/>
          <w:marBottom w:val="0"/>
          <w:divBdr>
            <w:top w:val="none" w:sz="0" w:space="0" w:color="auto"/>
            <w:left w:val="none" w:sz="0" w:space="0" w:color="auto"/>
            <w:bottom w:val="none" w:sz="0" w:space="0" w:color="auto"/>
            <w:right w:val="none" w:sz="0" w:space="0" w:color="auto"/>
          </w:divBdr>
          <w:divsChild>
            <w:div w:id="1925451696">
              <w:marLeft w:val="0"/>
              <w:marRight w:val="0"/>
              <w:marTop w:val="30"/>
              <w:marBottom w:val="30"/>
              <w:divBdr>
                <w:top w:val="none" w:sz="0" w:space="0" w:color="auto"/>
                <w:left w:val="none" w:sz="0" w:space="0" w:color="auto"/>
                <w:bottom w:val="none" w:sz="0" w:space="0" w:color="auto"/>
                <w:right w:val="none" w:sz="0" w:space="0" w:color="auto"/>
              </w:divBdr>
              <w:divsChild>
                <w:div w:id="217205359">
                  <w:marLeft w:val="0"/>
                  <w:marRight w:val="0"/>
                  <w:marTop w:val="0"/>
                  <w:marBottom w:val="0"/>
                  <w:divBdr>
                    <w:top w:val="none" w:sz="0" w:space="0" w:color="auto"/>
                    <w:left w:val="none" w:sz="0" w:space="0" w:color="auto"/>
                    <w:bottom w:val="none" w:sz="0" w:space="0" w:color="auto"/>
                    <w:right w:val="none" w:sz="0" w:space="0" w:color="auto"/>
                  </w:divBdr>
                  <w:divsChild>
                    <w:div w:id="822891860">
                      <w:marLeft w:val="0"/>
                      <w:marRight w:val="0"/>
                      <w:marTop w:val="0"/>
                      <w:marBottom w:val="0"/>
                      <w:divBdr>
                        <w:top w:val="none" w:sz="0" w:space="0" w:color="auto"/>
                        <w:left w:val="none" w:sz="0" w:space="0" w:color="auto"/>
                        <w:bottom w:val="none" w:sz="0" w:space="0" w:color="auto"/>
                        <w:right w:val="none" w:sz="0" w:space="0" w:color="auto"/>
                      </w:divBdr>
                    </w:div>
                  </w:divsChild>
                </w:div>
                <w:div w:id="417992034">
                  <w:marLeft w:val="0"/>
                  <w:marRight w:val="0"/>
                  <w:marTop w:val="0"/>
                  <w:marBottom w:val="0"/>
                  <w:divBdr>
                    <w:top w:val="none" w:sz="0" w:space="0" w:color="auto"/>
                    <w:left w:val="none" w:sz="0" w:space="0" w:color="auto"/>
                    <w:bottom w:val="none" w:sz="0" w:space="0" w:color="auto"/>
                    <w:right w:val="none" w:sz="0" w:space="0" w:color="auto"/>
                  </w:divBdr>
                  <w:divsChild>
                    <w:div w:id="521405227">
                      <w:marLeft w:val="0"/>
                      <w:marRight w:val="0"/>
                      <w:marTop w:val="0"/>
                      <w:marBottom w:val="0"/>
                      <w:divBdr>
                        <w:top w:val="none" w:sz="0" w:space="0" w:color="auto"/>
                        <w:left w:val="none" w:sz="0" w:space="0" w:color="auto"/>
                        <w:bottom w:val="none" w:sz="0" w:space="0" w:color="auto"/>
                        <w:right w:val="none" w:sz="0" w:space="0" w:color="auto"/>
                      </w:divBdr>
                    </w:div>
                  </w:divsChild>
                </w:div>
                <w:div w:id="623269084">
                  <w:marLeft w:val="0"/>
                  <w:marRight w:val="0"/>
                  <w:marTop w:val="0"/>
                  <w:marBottom w:val="0"/>
                  <w:divBdr>
                    <w:top w:val="none" w:sz="0" w:space="0" w:color="auto"/>
                    <w:left w:val="none" w:sz="0" w:space="0" w:color="auto"/>
                    <w:bottom w:val="none" w:sz="0" w:space="0" w:color="auto"/>
                    <w:right w:val="none" w:sz="0" w:space="0" w:color="auto"/>
                  </w:divBdr>
                  <w:divsChild>
                    <w:div w:id="1323118476">
                      <w:marLeft w:val="0"/>
                      <w:marRight w:val="0"/>
                      <w:marTop w:val="0"/>
                      <w:marBottom w:val="0"/>
                      <w:divBdr>
                        <w:top w:val="none" w:sz="0" w:space="0" w:color="auto"/>
                        <w:left w:val="none" w:sz="0" w:space="0" w:color="auto"/>
                        <w:bottom w:val="none" w:sz="0" w:space="0" w:color="auto"/>
                        <w:right w:val="none" w:sz="0" w:space="0" w:color="auto"/>
                      </w:divBdr>
                    </w:div>
                  </w:divsChild>
                </w:div>
                <w:div w:id="1069033347">
                  <w:marLeft w:val="0"/>
                  <w:marRight w:val="0"/>
                  <w:marTop w:val="0"/>
                  <w:marBottom w:val="0"/>
                  <w:divBdr>
                    <w:top w:val="none" w:sz="0" w:space="0" w:color="auto"/>
                    <w:left w:val="none" w:sz="0" w:space="0" w:color="auto"/>
                    <w:bottom w:val="none" w:sz="0" w:space="0" w:color="auto"/>
                    <w:right w:val="none" w:sz="0" w:space="0" w:color="auto"/>
                  </w:divBdr>
                  <w:divsChild>
                    <w:div w:id="1406415917">
                      <w:marLeft w:val="0"/>
                      <w:marRight w:val="0"/>
                      <w:marTop w:val="0"/>
                      <w:marBottom w:val="0"/>
                      <w:divBdr>
                        <w:top w:val="none" w:sz="0" w:space="0" w:color="auto"/>
                        <w:left w:val="none" w:sz="0" w:space="0" w:color="auto"/>
                        <w:bottom w:val="none" w:sz="0" w:space="0" w:color="auto"/>
                        <w:right w:val="none" w:sz="0" w:space="0" w:color="auto"/>
                      </w:divBdr>
                    </w:div>
                  </w:divsChild>
                </w:div>
                <w:div w:id="1178033233">
                  <w:marLeft w:val="0"/>
                  <w:marRight w:val="0"/>
                  <w:marTop w:val="0"/>
                  <w:marBottom w:val="0"/>
                  <w:divBdr>
                    <w:top w:val="none" w:sz="0" w:space="0" w:color="auto"/>
                    <w:left w:val="none" w:sz="0" w:space="0" w:color="auto"/>
                    <w:bottom w:val="none" w:sz="0" w:space="0" w:color="auto"/>
                    <w:right w:val="none" w:sz="0" w:space="0" w:color="auto"/>
                  </w:divBdr>
                  <w:divsChild>
                    <w:div w:id="1604412925">
                      <w:marLeft w:val="0"/>
                      <w:marRight w:val="0"/>
                      <w:marTop w:val="0"/>
                      <w:marBottom w:val="0"/>
                      <w:divBdr>
                        <w:top w:val="none" w:sz="0" w:space="0" w:color="auto"/>
                        <w:left w:val="none" w:sz="0" w:space="0" w:color="auto"/>
                        <w:bottom w:val="none" w:sz="0" w:space="0" w:color="auto"/>
                        <w:right w:val="none" w:sz="0" w:space="0" w:color="auto"/>
                      </w:divBdr>
                    </w:div>
                  </w:divsChild>
                </w:div>
                <w:div w:id="1212572124">
                  <w:marLeft w:val="0"/>
                  <w:marRight w:val="0"/>
                  <w:marTop w:val="0"/>
                  <w:marBottom w:val="0"/>
                  <w:divBdr>
                    <w:top w:val="none" w:sz="0" w:space="0" w:color="auto"/>
                    <w:left w:val="none" w:sz="0" w:space="0" w:color="auto"/>
                    <w:bottom w:val="none" w:sz="0" w:space="0" w:color="auto"/>
                    <w:right w:val="none" w:sz="0" w:space="0" w:color="auto"/>
                  </w:divBdr>
                  <w:divsChild>
                    <w:div w:id="364983745">
                      <w:marLeft w:val="0"/>
                      <w:marRight w:val="0"/>
                      <w:marTop w:val="0"/>
                      <w:marBottom w:val="0"/>
                      <w:divBdr>
                        <w:top w:val="none" w:sz="0" w:space="0" w:color="auto"/>
                        <w:left w:val="none" w:sz="0" w:space="0" w:color="auto"/>
                        <w:bottom w:val="none" w:sz="0" w:space="0" w:color="auto"/>
                        <w:right w:val="none" w:sz="0" w:space="0" w:color="auto"/>
                      </w:divBdr>
                    </w:div>
                  </w:divsChild>
                </w:div>
                <w:div w:id="1212962199">
                  <w:marLeft w:val="0"/>
                  <w:marRight w:val="0"/>
                  <w:marTop w:val="0"/>
                  <w:marBottom w:val="0"/>
                  <w:divBdr>
                    <w:top w:val="none" w:sz="0" w:space="0" w:color="auto"/>
                    <w:left w:val="none" w:sz="0" w:space="0" w:color="auto"/>
                    <w:bottom w:val="none" w:sz="0" w:space="0" w:color="auto"/>
                    <w:right w:val="none" w:sz="0" w:space="0" w:color="auto"/>
                  </w:divBdr>
                  <w:divsChild>
                    <w:div w:id="1658342664">
                      <w:marLeft w:val="0"/>
                      <w:marRight w:val="0"/>
                      <w:marTop w:val="0"/>
                      <w:marBottom w:val="0"/>
                      <w:divBdr>
                        <w:top w:val="none" w:sz="0" w:space="0" w:color="auto"/>
                        <w:left w:val="none" w:sz="0" w:space="0" w:color="auto"/>
                        <w:bottom w:val="none" w:sz="0" w:space="0" w:color="auto"/>
                        <w:right w:val="none" w:sz="0" w:space="0" w:color="auto"/>
                      </w:divBdr>
                    </w:div>
                  </w:divsChild>
                </w:div>
                <w:div w:id="1447194590">
                  <w:marLeft w:val="0"/>
                  <w:marRight w:val="0"/>
                  <w:marTop w:val="0"/>
                  <w:marBottom w:val="0"/>
                  <w:divBdr>
                    <w:top w:val="none" w:sz="0" w:space="0" w:color="auto"/>
                    <w:left w:val="none" w:sz="0" w:space="0" w:color="auto"/>
                    <w:bottom w:val="none" w:sz="0" w:space="0" w:color="auto"/>
                    <w:right w:val="none" w:sz="0" w:space="0" w:color="auto"/>
                  </w:divBdr>
                  <w:divsChild>
                    <w:div w:id="1320187881">
                      <w:marLeft w:val="0"/>
                      <w:marRight w:val="0"/>
                      <w:marTop w:val="0"/>
                      <w:marBottom w:val="0"/>
                      <w:divBdr>
                        <w:top w:val="none" w:sz="0" w:space="0" w:color="auto"/>
                        <w:left w:val="none" w:sz="0" w:space="0" w:color="auto"/>
                        <w:bottom w:val="none" w:sz="0" w:space="0" w:color="auto"/>
                        <w:right w:val="none" w:sz="0" w:space="0" w:color="auto"/>
                      </w:divBdr>
                    </w:div>
                  </w:divsChild>
                </w:div>
                <w:div w:id="2005084131">
                  <w:marLeft w:val="0"/>
                  <w:marRight w:val="0"/>
                  <w:marTop w:val="0"/>
                  <w:marBottom w:val="0"/>
                  <w:divBdr>
                    <w:top w:val="none" w:sz="0" w:space="0" w:color="auto"/>
                    <w:left w:val="none" w:sz="0" w:space="0" w:color="auto"/>
                    <w:bottom w:val="none" w:sz="0" w:space="0" w:color="auto"/>
                    <w:right w:val="none" w:sz="0" w:space="0" w:color="auto"/>
                  </w:divBdr>
                  <w:divsChild>
                    <w:div w:id="6570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106491">
          <w:marLeft w:val="0"/>
          <w:marRight w:val="0"/>
          <w:marTop w:val="0"/>
          <w:marBottom w:val="0"/>
          <w:divBdr>
            <w:top w:val="none" w:sz="0" w:space="0" w:color="auto"/>
            <w:left w:val="none" w:sz="0" w:space="0" w:color="auto"/>
            <w:bottom w:val="none" w:sz="0" w:space="0" w:color="auto"/>
            <w:right w:val="none" w:sz="0" w:space="0" w:color="auto"/>
          </w:divBdr>
          <w:divsChild>
            <w:div w:id="748187902">
              <w:marLeft w:val="0"/>
              <w:marRight w:val="0"/>
              <w:marTop w:val="0"/>
              <w:marBottom w:val="0"/>
              <w:divBdr>
                <w:top w:val="none" w:sz="0" w:space="0" w:color="auto"/>
                <w:left w:val="none" w:sz="0" w:space="0" w:color="auto"/>
                <w:bottom w:val="none" w:sz="0" w:space="0" w:color="auto"/>
                <w:right w:val="none" w:sz="0" w:space="0" w:color="auto"/>
              </w:divBdr>
            </w:div>
            <w:div w:id="107952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09430">
      <w:bodyDiv w:val="1"/>
      <w:marLeft w:val="0"/>
      <w:marRight w:val="0"/>
      <w:marTop w:val="0"/>
      <w:marBottom w:val="0"/>
      <w:divBdr>
        <w:top w:val="none" w:sz="0" w:space="0" w:color="auto"/>
        <w:left w:val="none" w:sz="0" w:space="0" w:color="auto"/>
        <w:bottom w:val="none" w:sz="0" w:space="0" w:color="auto"/>
        <w:right w:val="none" w:sz="0" w:space="0" w:color="auto"/>
      </w:divBdr>
      <w:divsChild>
        <w:div w:id="951403403">
          <w:marLeft w:val="0"/>
          <w:marRight w:val="0"/>
          <w:marTop w:val="0"/>
          <w:marBottom w:val="0"/>
          <w:divBdr>
            <w:top w:val="none" w:sz="0" w:space="0" w:color="auto"/>
            <w:left w:val="none" w:sz="0" w:space="0" w:color="auto"/>
            <w:bottom w:val="none" w:sz="0" w:space="0" w:color="auto"/>
            <w:right w:val="none" w:sz="0" w:space="0" w:color="auto"/>
          </w:divBdr>
        </w:div>
        <w:div w:id="1356272717">
          <w:marLeft w:val="0"/>
          <w:marRight w:val="0"/>
          <w:marTop w:val="0"/>
          <w:marBottom w:val="0"/>
          <w:divBdr>
            <w:top w:val="none" w:sz="0" w:space="0" w:color="auto"/>
            <w:left w:val="none" w:sz="0" w:space="0" w:color="auto"/>
            <w:bottom w:val="none" w:sz="0" w:space="0" w:color="auto"/>
            <w:right w:val="none" w:sz="0" w:space="0" w:color="auto"/>
          </w:divBdr>
        </w:div>
        <w:div w:id="1779714386">
          <w:marLeft w:val="0"/>
          <w:marRight w:val="0"/>
          <w:marTop w:val="0"/>
          <w:marBottom w:val="0"/>
          <w:divBdr>
            <w:top w:val="none" w:sz="0" w:space="0" w:color="auto"/>
            <w:left w:val="none" w:sz="0" w:space="0" w:color="auto"/>
            <w:bottom w:val="none" w:sz="0" w:space="0" w:color="auto"/>
            <w:right w:val="none" w:sz="0" w:space="0" w:color="auto"/>
          </w:divBdr>
        </w:div>
        <w:div w:id="923302295">
          <w:marLeft w:val="-75"/>
          <w:marRight w:val="0"/>
          <w:marTop w:val="30"/>
          <w:marBottom w:val="30"/>
          <w:divBdr>
            <w:top w:val="none" w:sz="0" w:space="0" w:color="auto"/>
            <w:left w:val="none" w:sz="0" w:space="0" w:color="auto"/>
            <w:bottom w:val="none" w:sz="0" w:space="0" w:color="auto"/>
            <w:right w:val="none" w:sz="0" w:space="0" w:color="auto"/>
          </w:divBdr>
          <w:divsChild>
            <w:div w:id="1559634178">
              <w:marLeft w:val="0"/>
              <w:marRight w:val="0"/>
              <w:marTop w:val="0"/>
              <w:marBottom w:val="0"/>
              <w:divBdr>
                <w:top w:val="none" w:sz="0" w:space="0" w:color="auto"/>
                <w:left w:val="none" w:sz="0" w:space="0" w:color="auto"/>
                <w:bottom w:val="none" w:sz="0" w:space="0" w:color="auto"/>
                <w:right w:val="none" w:sz="0" w:space="0" w:color="auto"/>
              </w:divBdr>
              <w:divsChild>
                <w:div w:id="2006012185">
                  <w:marLeft w:val="0"/>
                  <w:marRight w:val="0"/>
                  <w:marTop w:val="0"/>
                  <w:marBottom w:val="0"/>
                  <w:divBdr>
                    <w:top w:val="none" w:sz="0" w:space="0" w:color="auto"/>
                    <w:left w:val="none" w:sz="0" w:space="0" w:color="auto"/>
                    <w:bottom w:val="none" w:sz="0" w:space="0" w:color="auto"/>
                    <w:right w:val="none" w:sz="0" w:space="0" w:color="auto"/>
                  </w:divBdr>
                </w:div>
              </w:divsChild>
            </w:div>
            <w:div w:id="943464145">
              <w:marLeft w:val="0"/>
              <w:marRight w:val="0"/>
              <w:marTop w:val="0"/>
              <w:marBottom w:val="0"/>
              <w:divBdr>
                <w:top w:val="none" w:sz="0" w:space="0" w:color="auto"/>
                <w:left w:val="none" w:sz="0" w:space="0" w:color="auto"/>
                <w:bottom w:val="none" w:sz="0" w:space="0" w:color="auto"/>
                <w:right w:val="none" w:sz="0" w:space="0" w:color="auto"/>
              </w:divBdr>
              <w:divsChild>
                <w:div w:id="1385065397">
                  <w:marLeft w:val="0"/>
                  <w:marRight w:val="0"/>
                  <w:marTop w:val="0"/>
                  <w:marBottom w:val="0"/>
                  <w:divBdr>
                    <w:top w:val="none" w:sz="0" w:space="0" w:color="auto"/>
                    <w:left w:val="none" w:sz="0" w:space="0" w:color="auto"/>
                    <w:bottom w:val="none" w:sz="0" w:space="0" w:color="auto"/>
                    <w:right w:val="none" w:sz="0" w:space="0" w:color="auto"/>
                  </w:divBdr>
                </w:div>
              </w:divsChild>
            </w:div>
            <w:div w:id="2012440991">
              <w:marLeft w:val="0"/>
              <w:marRight w:val="0"/>
              <w:marTop w:val="0"/>
              <w:marBottom w:val="0"/>
              <w:divBdr>
                <w:top w:val="none" w:sz="0" w:space="0" w:color="auto"/>
                <w:left w:val="none" w:sz="0" w:space="0" w:color="auto"/>
                <w:bottom w:val="none" w:sz="0" w:space="0" w:color="auto"/>
                <w:right w:val="none" w:sz="0" w:space="0" w:color="auto"/>
              </w:divBdr>
              <w:divsChild>
                <w:div w:id="1418751487">
                  <w:marLeft w:val="0"/>
                  <w:marRight w:val="0"/>
                  <w:marTop w:val="0"/>
                  <w:marBottom w:val="0"/>
                  <w:divBdr>
                    <w:top w:val="none" w:sz="0" w:space="0" w:color="auto"/>
                    <w:left w:val="none" w:sz="0" w:space="0" w:color="auto"/>
                    <w:bottom w:val="none" w:sz="0" w:space="0" w:color="auto"/>
                    <w:right w:val="none" w:sz="0" w:space="0" w:color="auto"/>
                  </w:divBdr>
                </w:div>
              </w:divsChild>
            </w:div>
            <w:div w:id="959608375">
              <w:marLeft w:val="0"/>
              <w:marRight w:val="0"/>
              <w:marTop w:val="0"/>
              <w:marBottom w:val="0"/>
              <w:divBdr>
                <w:top w:val="none" w:sz="0" w:space="0" w:color="auto"/>
                <w:left w:val="none" w:sz="0" w:space="0" w:color="auto"/>
                <w:bottom w:val="none" w:sz="0" w:space="0" w:color="auto"/>
                <w:right w:val="none" w:sz="0" w:space="0" w:color="auto"/>
              </w:divBdr>
              <w:divsChild>
                <w:div w:id="252589011">
                  <w:marLeft w:val="0"/>
                  <w:marRight w:val="0"/>
                  <w:marTop w:val="0"/>
                  <w:marBottom w:val="0"/>
                  <w:divBdr>
                    <w:top w:val="none" w:sz="0" w:space="0" w:color="auto"/>
                    <w:left w:val="none" w:sz="0" w:space="0" w:color="auto"/>
                    <w:bottom w:val="none" w:sz="0" w:space="0" w:color="auto"/>
                    <w:right w:val="none" w:sz="0" w:space="0" w:color="auto"/>
                  </w:divBdr>
                </w:div>
              </w:divsChild>
            </w:div>
            <w:div w:id="358244837">
              <w:marLeft w:val="0"/>
              <w:marRight w:val="0"/>
              <w:marTop w:val="0"/>
              <w:marBottom w:val="0"/>
              <w:divBdr>
                <w:top w:val="none" w:sz="0" w:space="0" w:color="auto"/>
                <w:left w:val="none" w:sz="0" w:space="0" w:color="auto"/>
                <w:bottom w:val="none" w:sz="0" w:space="0" w:color="auto"/>
                <w:right w:val="none" w:sz="0" w:space="0" w:color="auto"/>
              </w:divBdr>
              <w:divsChild>
                <w:div w:id="1197540553">
                  <w:marLeft w:val="0"/>
                  <w:marRight w:val="0"/>
                  <w:marTop w:val="0"/>
                  <w:marBottom w:val="0"/>
                  <w:divBdr>
                    <w:top w:val="none" w:sz="0" w:space="0" w:color="auto"/>
                    <w:left w:val="none" w:sz="0" w:space="0" w:color="auto"/>
                    <w:bottom w:val="none" w:sz="0" w:space="0" w:color="auto"/>
                    <w:right w:val="none" w:sz="0" w:space="0" w:color="auto"/>
                  </w:divBdr>
                </w:div>
              </w:divsChild>
            </w:div>
            <w:div w:id="1779064017">
              <w:marLeft w:val="0"/>
              <w:marRight w:val="0"/>
              <w:marTop w:val="0"/>
              <w:marBottom w:val="0"/>
              <w:divBdr>
                <w:top w:val="none" w:sz="0" w:space="0" w:color="auto"/>
                <w:left w:val="none" w:sz="0" w:space="0" w:color="auto"/>
                <w:bottom w:val="none" w:sz="0" w:space="0" w:color="auto"/>
                <w:right w:val="none" w:sz="0" w:space="0" w:color="auto"/>
              </w:divBdr>
              <w:divsChild>
                <w:div w:id="682174096">
                  <w:marLeft w:val="0"/>
                  <w:marRight w:val="0"/>
                  <w:marTop w:val="0"/>
                  <w:marBottom w:val="0"/>
                  <w:divBdr>
                    <w:top w:val="none" w:sz="0" w:space="0" w:color="auto"/>
                    <w:left w:val="none" w:sz="0" w:space="0" w:color="auto"/>
                    <w:bottom w:val="none" w:sz="0" w:space="0" w:color="auto"/>
                    <w:right w:val="none" w:sz="0" w:space="0" w:color="auto"/>
                  </w:divBdr>
                </w:div>
              </w:divsChild>
            </w:div>
            <w:div w:id="2083525005">
              <w:marLeft w:val="0"/>
              <w:marRight w:val="0"/>
              <w:marTop w:val="0"/>
              <w:marBottom w:val="0"/>
              <w:divBdr>
                <w:top w:val="none" w:sz="0" w:space="0" w:color="auto"/>
                <w:left w:val="none" w:sz="0" w:space="0" w:color="auto"/>
                <w:bottom w:val="none" w:sz="0" w:space="0" w:color="auto"/>
                <w:right w:val="none" w:sz="0" w:space="0" w:color="auto"/>
              </w:divBdr>
              <w:divsChild>
                <w:div w:id="1397049405">
                  <w:marLeft w:val="0"/>
                  <w:marRight w:val="0"/>
                  <w:marTop w:val="0"/>
                  <w:marBottom w:val="0"/>
                  <w:divBdr>
                    <w:top w:val="none" w:sz="0" w:space="0" w:color="auto"/>
                    <w:left w:val="none" w:sz="0" w:space="0" w:color="auto"/>
                    <w:bottom w:val="none" w:sz="0" w:space="0" w:color="auto"/>
                    <w:right w:val="none" w:sz="0" w:space="0" w:color="auto"/>
                  </w:divBdr>
                </w:div>
              </w:divsChild>
            </w:div>
            <w:div w:id="402795261">
              <w:marLeft w:val="0"/>
              <w:marRight w:val="0"/>
              <w:marTop w:val="0"/>
              <w:marBottom w:val="0"/>
              <w:divBdr>
                <w:top w:val="none" w:sz="0" w:space="0" w:color="auto"/>
                <w:left w:val="none" w:sz="0" w:space="0" w:color="auto"/>
                <w:bottom w:val="none" w:sz="0" w:space="0" w:color="auto"/>
                <w:right w:val="none" w:sz="0" w:space="0" w:color="auto"/>
              </w:divBdr>
              <w:divsChild>
                <w:div w:id="1493137884">
                  <w:marLeft w:val="0"/>
                  <w:marRight w:val="0"/>
                  <w:marTop w:val="0"/>
                  <w:marBottom w:val="0"/>
                  <w:divBdr>
                    <w:top w:val="none" w:sz="0" w:space="0" w:color="auto"/>
                    <w:left w:val="none" w:sz="0" w:space="0" w:color="auto"/>
                    <w:bottom w:val="none" w:sz="0" w:space="0" w:color="auto"/>
                    <w:right w:val="none" w:sz="0" w:space="0" w:color="auto"/>
                  </w:divBdr>
                </w:div>
              </w:divsChild>
            </w:div>
            <w:div w:id="212665498">
              <w:marLeft w:val="0"/>
              <w:marRight w:val="0"/>
              <w:marTop w:val="0"/>
              <w:marBottom w:val="0"/>
              <w:divBdr>
                <w:top w:val="none" w:sz="0" w:space="0" w:color="auto"/>
                <w:left w:val="none" w:sz="0" w:space="0" w:color="auto"/>
                <w:bottom w:val="none" w:sz="0" w:space="0" w:color="auto"/>
                <w:right w:val="none" w:sz="0" w:space="0" w:color="auto"/>
              </w:divBdr>
              <w:divsChild>
                <w:div w:id="80308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05119">
          <w:marLeft w:val="0"/>
          <w:marRight w:val="0"/>
          <w:marTop w:val="0"/>
          <w:marBottom w:val="0"/>
          <w:divBdr>
            <w:top w:val="none" w:sz="0" w:space="0" w:color="auto"/>
            <w:left w:val="none" w:sz="0" w:space="0" w:color="auto"/>
            <w:bottom w:val="none" w:sz="0" w:space="0" w:color="auto"/>
            <w:right w:val="none" w:sz="0" w:space="0" w:color="auto"/>
          </w:divBdr>
        </w:div>
        <w:div w:id="1429420966">
          <w:marLeft w:val="0"/>
          <w:marRight w:val="0"/>
          <w:marTop w:val="0"/>
          <w:marBottom w:val="0"/>
          <w:divBdr>
            <w:top w:val="none" w:sz="0" w:space="0" w:color="auto"/>
            <w:left w:val="none" w:sz="0" w:space="0" w:color="auto"/>
            <w:bottom w:val="none" w:sz="0" w:space="0" w:color="auto"/>
            <w:right w:val="none" w:sz="0" w:space="0" w:color="auto"/>
          </w:divBdr>
        </w:div>
        <w:div w:id="2045788498">
          <w:marLeft w:val="0"/>
          <w:marRight w:val="0"/>
          <w:marTop w:val="0"/>
          <w:marBottom w:val="0"/>
          <w:divBdr>
            <w:top w:val="none" w:sz="0" w:space="0" w:color="auto"/>
            <w:left w:val="none" w:sz="0" w:space="0" w:color="auto"/>
            <w:bottom w:val="none" w:sz="0" w:space="0" w:color="auto"/>
            <w:right w:val="none" w:sz="0" w:space="0" w:color="auto"/>
          </w:divBdr>
        </w:div>
        <w:div w:id="7954864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chacla-1221@hotmail.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chacla-1221@hotmail.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chacla-1221@hot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c56e0d5-22d6-4f65-a0d6-c17daf5a2d38">
      <Terms xmlns="http://schemas.microsoft.com/office/infopath/2007/PartnerControls"/>
    </lcf76f155ced4ddcb4097134ff3c332f>
    <TaxCatchAll xmlns="d6ca5d36-5c9f-4653-bec8-1cb66b9015e0" xsi:nil="true"/>
    <_dlc_DocId xmlns="d6ca5d36-5c9f-4653-bec8-1cb66b9015e0">D53DSPH32EA6-907086892-30524</_dlc_DocId>
    <_dlc_DocIdUrl xmlns="d6ca5d36-5c9f-4653-bec8-1cb66b9015e0">
      <Url>https://indecopi.sharepoint.com/sites/cc1_docs/_layouts/15/DocIdRedir.aspx?ID=D53DSPH32EA6-907086892-30524</Url>
      <Description>D53DSPH32EA6-907086892-30524</Description>
    </_dlc_DocIdUrl>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9F6023-F360-4924-9630-04D54E905B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147484-18AF-41CB-BA86-2632F477816D}">
  <ds:schemaRefs>
    <ds:schemaRef ds:uri="http://schemas.microsoft.com/office/2006/metadata/properties"/>
    <ds:schemaRef ds:uri="http://schemas.microsoft.com/office/infopath/2007/PartnerControls"/>
    <ds:schemaRef ds:uri="4c56e0d5-22d6-4f65-a0d6-c17daf5a2d38"/>
    <ds:schemaRef ds:uri="d6ca5d36-5c9f-4653-bec8-1cb66b9015e0"/>
  </ds:schemaRefs>
</ds:datastoreItem>
</file>

<file path=customXml/itemProps3.xml><?xml version="1.0" encoding="utf-8"?>
<ds:datastoreItem xmlns:ds="http://schemas.openxmlformats.org/officeDocument/2006/customXml" ds:itemID="{84E9F2EE-2A8D-4436-881C-E71ACBEEFADA}">
  <ds:schemaRefs>
    <ds:schemaRef ds:uri="http://schemas.openxmlformats.org/officeDocument/2006/bibliography"/>
  </ds:schemaRefs>
</ds:datastoreItem>
</file>

<file path=customXml/itemProps4.xml><?xml version="1.0" encoding="utf-8"?>
<ds:datastoreItem xmlns:ds="http://schemas.openxmlformats.org/officeDocument/2006/customXml" ds:itemID="{D295C3D0-1355-458C-9BA4-7127FD24DEC6}">
  <ds:schemaRefs>
    <ds:schemaRef ds:uri="http://schemas.microsoft.com/sharepoint/events"/>
  </ds:schemaRefs>
</ds:datastoreItem>
</file>

<file path=customXml/itemProps5.xml><?xml version="1.0" encoding="utf-8"?>
<ds:datastoreItem xmlns:ds="http://schemas.openxmlformats.org/officeDocument/2006/customXml" ds:itemID="{731972CD-A9C8-46A1-BE94-0916FE89D61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9</Pages>
  <Words>2934</Words>
  <Characters>16143</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heilyn verastegui rodriguez</dc:creator>
  <cp:keywords/>
  <dc:description/>
  <cp:lastModifiedBy>José David Chávez Quispe</cp:lastModifiedBy>
  <cp:revision>23</cp:revision>
  <cp:lastPrinted>2023-05-25T17:58:00Z</cp:lastPrinted>
  <dcterms:created xsi:type="dcterms:W3CDTF">2023-09-06T14:11:00Z</dcterms:created>
  <dcterms:modified xsi:type="dcterms:W3CDTF">2025-09-16T17:02:00Z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093c873e-8c40-4a9b-8321-d7811b95af7e</vt:lpwstr>
  </property>
  <property fmtid="{D5CDD505-2E9C-101B-9397-08002B2CF9AE}" pid="4" name="MediaServiceImageTags">
    <vt:lpwstr/>
  </property>
</Properties>
</file>