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F91DA" w14: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 xml:space="preserve">DENUNCIANTE:[DENUNCIANTE] (SEÑOR [APELLIDO])</w:t>
      </w:r>
      <w:r w:rsidRPr="00BB5140">
        <w:rPr>
          <w:rFonts w:ascii="Arial Narrow" w:eastAsia="Arial Narrow" w:hAnsi="Arial Narrow"/>
          <w:b/>
          <w:color w:val="000000"/>
        </w:rPr>
        <w:tab/>
        <w:t/>
      </w:r>
      <w:r w:rsidRPr="00BB5140">
        <w:rPr>
          <w:rFonts w:ascii="Arial Narrow" w:eastAsia="Arial Narrow" w:hAnsi="Arial Narrow"/>
          <w:b/>
          <w:color w:val="000000"/>
        </w:rPr>
        <w:tab/>
        <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MATERIAS</w:t>
      </w:r>
      <w:r w:rsidRPr="00BB5140">
        <w:rPr>
          <w:rFonts w:ascii="Arial Narrow" w:eastAsia="Arial Narrow" w:hAnsi="Arial Narrow" w:cs="Arial Narrow"/>
          <w:b/>
          <w:color w:val="000000"/>
          <w:kern w:val="0"/>
          <w:lang w:eastAsia="es-PE"/>
          <w14:ligatures w14:val="none"/>
        </w:rPr>
        <w:tab/>
        <w:t xml:space="preserve">: </w:t>
      </w:r>
      <w:r w:rsidRPr="00BB5140">
        <w:rPr>
          <w:rFonts w:ascii="Arial Narrow" w:eastAsia="Arial Narrow" w:hAnsi="Arial Narrow" w:cs="Arial Narrow"/>
          <w:b/>
          <w:color w:val="000000"/>
          <w:kern w:val="0"/>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w14:paraId="40F5FC15"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B5140">
        <w:rPr>
          <w:rFonts w:ascii="Arial Narrow" w:eastAsia="Arial Narrow" w:hAnsi="Arial Narrow"/>
          <w:color w:val="000000"/>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00BB5140">
        <w:rPr>
          <w:rStyle w:val="Refdenotaalpie"/>
          <w:rFonts w:eastAsia="Arial Narrow"/>
          <w:color w:val="000000"/>
          <w:vertAlign w:val="superscript"/>
        </w:rPr>
        <w:footnoteReference w:id="1"/>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2"/>
      </w:r>
      <w:r w:rsidRPr="00BB5140">
        <w:rPr>
          <w:rFonts w:ascii="Arial Narrow" w:eastAsia="Arial Narrow" w:hAnsi="Arial Narrow"/>
          <w:color w:val="000000"/>
        </w:rPr>
        <w:t/>
      </w:r>
    </w:p>
    <w:p w14:paraId="3ED836CC" w14: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7833">
        <w:rPr>
          <w:rFonts w:ascii="Arial Narrow" w:eastAsia="Arial Narrow" w:hAnsi="Arial Narrow" w:cs="Arial Narrow"/>
          <w:b/>
          <w:color w:val="000000"/>
          <w:kern w:val="0"/>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vertAlign w:val="superscript"/>
          <w14:ligatures w14:val="none"/>
        </w:rPr>
        <w:footnoteReference w:id="3"/>
      </w:r>
      <w:r w:rsidR="00DE2139" w:rsidRPr="006A7833">
        <w:rPr>
          <w:rFonts w:ascii="Arial Narrow" w:eastAsia="Times New Roman" w:hAnsi="Arial Narrow" w:cs="Segoe UI"/>
          <w:color w:val="000000"/>
          <w:kern w:val="0"/>
          <w:lang w:eastAsia="es-PE"/>
          <w14:ligatures w14:val="none"/>
        </w:rPr>
        <w:t xml:space="preserve">, considera </w:t>
      </w:r>
      <w:r w:rsidR="00DE2139" w:rsidRPr="006A7833">
        <w:rPr>
          <w:rFonts w:ascii="Arial Narrow" w:eastAsia="Arial Narrow" w:hAnsi="Arial Narrow" w:cs="Arial Narrow"/>
          <w:kern w:val="0"/>
          <w14:ligatures w14:val="none"/>
        </w:rPr>
        <w:t xml:space="preserve">que el hecho denunciado, </w:t>
      </w:r>
      <w:bookmarkStart w:id="2" w:name="_Hlk211591623"/>
      <w:r w:rsidR="00DE2139" w:rsidRPr="006A7833">
        <w:rPr>
          <w:rFonts w:ascii="Arial Narrow" w:eastAsia="Arial Narrow" w:hAnsi="Arial Narrow" w:cs="Arial Narrow"/>
          <w:kern w:val="0"/>
          <w14:ligatures w14: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w14:ligatures w14: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w14:ligatures w14: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w:kern w:val="0"/>
          <w:vertAlign w:val="superscript"/>
          <w14:ligatures w14:val="none"/>
        </w:rPr>
        <w:footnoteReference w:id="4"/>
      </w:r>
      <w:bookmarkEnd w:id="6"/>
      <w:r w:rsidR="00DE2139" w:rsidRPr="006A7833">
        <w:rPr>
          <w:rFonts w:ascii="Arial Narrow" w:eastAsia="Arial Narrow" w:hAnsi="Arial Narrow" w:cs="Arial Narrow"/>
          <w:kern w:val="0"/>
          <w14:ligatures w14:val="none"/>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0652752"/>
      <w:r w:rsidRPr="005A5B56">
        <w:rPr>
          <w:rFonts w:ascii="Arial Narrow" w:eastAsia="Arial Narrow" w:hAnsi="Arial Narrow" w:cs="Arial Narrow"/>
          <w:kern w:val="0"/>
          <w14:ligatures w14:val="none"/>
        </w:rPr>
        <w:lastRenderedPageBreak/>
        <w:t xml:space="preserve">Así también, </w:t>
      </w:r>
      <w:bookmarkStart w:id="9"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w14:ligatures w14:val="none"/>
        </w:rPr>
        <w:t xml:space="preserve">la compañía aseguradora </w:t>
      </w:r>
      <w:r w:rsidR="0033593C" w:rsidRPr="00A96B6B">
        <w:rPr>
          <w:rFonts w:ascii="Arial Narrow" w:eastAsia="Arial Narrow" w:hAnsi="Arial Narrow" w:cs="Arial Narrow"/>
          <w:kern w:val="0"/>
          <w14:ligatures w14: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w14:ligatures w14:val="none"/>
        </w:rPr>
        <w:t xml:space="preserve">Por consiguiente, corresponde calificar el hecho materia de denuncia como una presunta </w:t>
      </w:r>
      <w:r w:rsidR="00E965B0" w:rsidRPr="006B4CCE">
        <w:rPr>
          <w:rFonts w:ascii="Arial Narrow" w:eastAsia="Arial Narrow" w:hAnsi="Arial Narrow" w:cs="Arial Narrow"/>
          <w:kern w:val="0"/>
          <w14:ligatures w14:val="none"/>
        </w:rPr>
        <w:t>infracción a la</w:t>
      </w:r>
      <w:r w:rsidR="00E965B0">
        <w:rPr>
          <w:rFonts w:ascii="Arial Narrow" w:eastAsia="Arial Narrow" w:hAnsi="Arial Narrow" w:cs="Arial Narrow"/>
          <w:kern w:val="0"/>
          <w14:ligatures w14:val="none"/>
        </w:rPr>
        <w:t xml:space="preserve"> disposición </w:t>
      </w:r>
      <w:r w:rsidR="00E965B0" w:rsidRPr="00E965B0">
        <w:rPr>
          <w:rFonts w:ascii="Arial Narrow" w:eastAsia="Arial Narrow" w:hAnsi="Arial Narrow" w:cs="Arial Narrow"/>
          <w:kern w:val="0"/>
          <w14:ligatures w14: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w14:ligatures w14:val="none"/>
        </w:rPr>
        <w:t xml:space="preserve"> del Código</w:t>
      </w:r>
      <w:r w:rsidRPr="00E965B0">
        <w:rPr>
          <w:rStyle w:val="Refdenotaalpie"/>
          <w:rFonts w:ascii="Arial Narrow" w:eastAsia="Arial Narrow" w:hAnsi="Arial Narrow" w:cs="Arial"/>
          <w:kern w:val="0"/>
          <w:vertAlign w:val="superscript"/>
          <w14:ligatures w14:val="none"/>
        </w:rPr>
        <w:footnoteReference w:id="5"/>
      </w:r>
      <w:r w:rsidRPr="00E965B0">
        <w:rPr>
          <w:rFonts w:ascii="Arial Narrow" w:eastAsia="Arial Narrow" w:hAnsi="Arial Narrow" w:cs="Arial Narrow"/>
          <w:kern w:val="0"/>
          <w14:ligatures w14:val="none"/>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w14:ligatures w14:val="none"/>
        </w:rPr>
        <w:t xml:space="preserve">la compañía aseguradora </w:t>
      </w:r>
      <w:r w:rsidR="00E965B0" w:rsidRPr="00E965B0">
        <w:rPr>
          <w:rFonts w:ascii="Arial Narrow" w:eastAsia="Arial Narrow" w:hAnsi="Arial Narrow" w:cs="Arial Narrow"/>
          <w:kern w:val="0"/>
          <w14:ligatures w14: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w14:ligatures w14:val="none"/>
        </w:rPr>
        <w:t xml:space="preserve">la compañía aseguradora </w:t>
      </w:r>
      <w:r w:rsidR="006901B5" w:rsidRPr="00A96B6B">
        <w:rPr>
          <w:rFonts w:ascii="Arial Narrow" w:eastAsia="Arial Narrow" w:hAnsi="Arial Narrow" w:cs="Arial Narrow"/>
          <w:kern w:val="0"/>
          <w14:ligatures w14: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w14:ligatures w14:val="none"/>
        </w:rPr>
        <w:t xml:space="preserve">. Por </w:t>
      </w:r>
      <w:r w:rsidRPr="001A7658">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w14:ligatures w14:val="none"/>
        </w:rPr>
        <w:t xml:space="preserve"> del Código</w:t>
      </w:r>
      <w:r w:rsidR="001A7658" w:rsidRPr="001A7658">
        <w:rPr>
          <w:rFonts w:ascii="Arial Narrow" w:eastAsia="Arial Narrow" w:hAnsi="Arial Narrow" w:cs="Arial Narrow"/>
          <w:kern w:val="0"/>
          <w14:ligatures w14:val="none"/>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1A7658">
        <w:rPr>
          <w:rFonts w:ascii="Arial Narrow" w:eastAsia="Times New Roman" w:hAnsi="Arial Narrow" w:cs="Arial"/>
          <w:color w:val="000000"/>
          <w:kern w:val="0"/>
          <w:lang w:eastAsia="es-PE"/>
          <w14:ligatures w14:val="none"/>
        </w:rPr>
        <w:t xml:space="preserve">Además, </w:t>
      </w:r>
      <w:bookmarkStart w:id="11" w:name="_Hlk212623477"/>
      <w:r w:rsidRPr="001A7658">
        <w:rPr>
          <w:rFonts w:ascii="Arial Narrow" w:eastAsia="Times New Roman" w:hAnsi="Arial Narrow" w:cs="Arial"/>
          <w:color w:val="000000"/>
          <w:kern w:val="0"/>
          <w:lang w:eastAsia="es-PE"/>
          <w14:ligatures w14:val="none"/>
        </w:rPr>
        <w:t xml:space="preserve">la Secretaría Técnica, en ejercicio de sus facultades, considera </w:t>
      </w:r>
      <w:r w:rsidRPr="001A7658">
        <w:rPr>
          <w:rFonts w:ascii="Arial Narrow" w:eastAsia="Arial Narrow" w:hAnsi="Arial Narrow" w:cs="Arial"/>
          <w:kern w:val="0"/>
          <w14:ligatures w14:val="none"/>
        </w:rPr>
        <w:t xml:space="preserve">que el hecho denunciado, consistente en que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 xml:space="preserve">la compañía </w:t>
      </w:r>
      <w:proofErr w:type="gramStart"/>
      <w:r w:rsidRPr="001A7658">
        <w:rPr>
          <w:rFonts w:ascii="Arial Narrow" w:eastAsia="Times New Roman" w:hAnsi="Arial Narrow" w:cs="Arial"/>
          <w:color w:val="000000"/>
          <w:kern w:val="0"/>
          <w:lang w:val="es-ES" w:eastAsia="es-ES"/>
          <w14:ligatures w14:val="none"/>
        </w:rPr>
        <w:t>aseguradora</w:t>
      </w:r>
      <w:r w:rsidRPr="001A7658">
        <w:rPr>
          <w:rFonts w:ascii="Arial Narrow" w:eastAsia="Arial Narrow" w:hAnsi="Arial Narrow" w:cs="Arial Narrow"/>
          <w:kern w:val="0"/>
          <w14:ligatures w14:val="none"/>
        </w:rPr>
        <w:t>,</w:t>
      </w:r>
      <w:proofErr w:type="gramEnd"/>
      <w:r w:rsidRPr="001A7658">
        <w:rPr>
          <w:rFonts w:ascii="Arial Narrow" w:eastAsia="Arial Narrow" w:hAnsi="Arial Narrow" w:cs="Arial Narrow"/>
          <w:kern w:val="0"/>
          <w14:ligatures w14: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1A7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w14:ligatures w14:val="none"/>
        </w:rPr>
        <w:t xml:space="preserve">artículo 1, numeral 1, literal b) </w:t>
      </w:r>
      <w:bookmarkEnd w:id="14"/>
      <w:r w:rsidRPr="001A7658">
        <w:rPr>
          <w:rFonts w:ascii="Arial Narrow" w:eastAsia="Arial Narrow" w:hAnsi="Arial Narrow" w:cs="Arial"/>
          <w:bCs/>
          <w:color w:val="000000"/>
          <w:kern w:val="0"/>
          <w:lang w:eastAsia="es-PE"/>
          <w14:ligatures w14:val="none"/>
        </w:rPr>
        <w:t>y al artículo 2 del Código</w:t>
      </w:r>
      <w:bookmarkStart w:id="15" w:name="_Hlk212737551"/>
      <w:bookmarkEnd w:id="12"/>
      <w:r w:rsidRPr="001A7658">
        <w:rPr>
          <w:rStyle w:val="Refdenotaalpie"/>
          <w:rFonts w:ascii="Arial Narrow" w:eastAsia="Arial Narrow" w:hAnsi="Arial Narrow" w:cs="Arial"/>
          <w:bCs/>
          <w:color w:val="000000"/>
          <w:kern w:val="0"/>
          <w:vertAlign w:val="superscript"/>
          <w:lang w:eastAsia="es-PE"/>
          <w14:ligatures w14:val="none"/>
        </w:rPr>
        <w:footnoteReference w:id="6"/>
      </w:r>
      <w:bookmarkEnd w:id="15"/>
      <w:r w:rsidRPr="001A7658">
        <w:rPr>
          <w:rFonts w:ascii="Arial Narrow" w:eastAsia="Arial Narrow" w:hAnsi="Arial Narrow" w:cs="Arial"/>
          <w:bCs/>
          <w:color w:val="000000"/>
          <w:kern w:val="0"/>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1B5">
        <w:rPr>
          <w:rFonts w:ascii="Arial Narrow" w:eastAsia="Arial Narrow" w:hAnsi="Arial Narrow" w:cs="Arial"/>
          <w:color w:val="000000"/>
          <w:kern w:val="0"/>
          <w:lang w:eastAsia="es-PE"/>
          <w14:ligatures w14:val="none"/>
        </w:rPr>
        <w:t>En tanto la denuncia reúne los requisitos establecidos por la norma citada</w:t>
      </w:r>
      <w:r w:rsidRPr="00BB5140">
        <w:rPr>
          <w:rFonts w:ascii="Arial Narrow" w:eastAsia="Arial Narrow" w:hAnsi="Arial Narrow" w:cs="Arial"/>
          <w:color w:val="000000"/>
          <w:kern w:val="0"/>
          <w:lang w:eastAsia="es-PE"/>
          <w14:ligatures w14:val="none"/>
        </w:rPr>
        <w:t>, corresponde admitirla a trámite</w:t>
      </w:r>
      <w:r w:rsidRPr="00BB5140">
        <w:rPr>
          <w:rStyle w:val="Refdenotaalpie"/>
          <w:rFonts w:ascii="Arial Narrow" w:eastAsia="Arial Narrow" w:hAnsi="Arial Narrow" w:cs="Arial Narrow"/>
          <w:color w:val="000000"/>
          <w:kern w:val="0"/>
          <w:vertAlign w:val="superscript"/>
          <w14:ligatures w14:val="none"/>
        </w:rPr>
        <w:footnoteReference w:id="7"/>
      </w:r>
      <w:r w:rsidRPr="00BB5140">
        <w:rPr>
          <w:rFonts w:ascii="Arial Narrow" w:eastAsia="Arial Narrow" w:hAnsi="Arial Narrow" w:cs="Arial"/>
          <w:color w:val="000000"/>
          <w:kern w:val="0"/>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2139">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w14:ligatures w14: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w14:ligatures w14:val="none"/>
        </w:rPr>
        <w:t>Seguro Vehicular - Póliza 3012500019696</w:t>
      </w:r>
      <w:r w:rsidRPr="004137BC">
        <w:rPr>
          <w:rFonts w:ascii="Arial Narrow" w:eastAsia="Times New Roman" w:hAnsi="Arial Narrow" w:cs="Arial"/>
          <w:color w:val="000000"/>
          <w:kern w:val="0"/>
          <w:lang w:val="es-ES" w:eastAsia="es-ES"/>
          <w14:ligatures w14:val="none"/>
        </w:rPr>
        <w:t xml:space="preserve">, </w:t>
      </w:r>
      <w:bookmarkStart w:id="17" w:name="_Hlk211877008"/>
      <w:r w:rsidRPr="004137BC">
        <w:rPr>
          <w:rFonts w:ascii="Arial Narrow" w:eastAsia="Times New Roman" w:hAnsi="Arial Narrow" w:cs="Arial"/>
          <w:color w:val="000000"/>
          <w:kern w:val="0"/>
          <w:lang w:val="es-ES" w:eastAsia="es-ES"/>
          <w14:ligatures w14:val="none"/>
        </w:rPr>
        <w:t>así como el cargo de remisión de la póliza</w:t>
      </w:r>
      <w:bookmarkEnd w:id="17"/>
      <w:r w:rsidRPr="004137BC">
        <w:rPr>
          <w:rFonts w:ascii="Arial Narrow" w:eastAsia="Times New Roman" w:hAnsi="Arial Narrow" w:cs="Arial"/>
          <w:color w:val="000000"/>
          <w:kern w:val="0"/>
          <w:lang w:val="es-ES" w:eastAsia="es-ES"/>
          <w14:ligatures w14:val="none"/>
        </w:rPr>
        <w:t>; (</w:t>
      </w:r>
      <w:proofErr w:type="spellStart"/>
      <w:r w:rsidRPr="004137BC">
        <w:rPr>
          <w:rFonts w:ascii="Arial Narrow" w:eastAsia="Times New Roman" w:hAnsi="Arial Narrow" w:cs="Arial"/>
          <w:color w:val="000000"/>
          <w:kern w:val="0"/>
          <w:lang w:val="es-ES" w:eastAsia="es-ES"/>
          <w14:ligatures w14:val="none"/>
        </w:rPr>
        <w:t>ii</w:t>
      </w:r>
      <w:proofErr w:type="spellEnd"/>
      <w:r w:rsidRPr="004137BC">
        <w:rPr>
          <w:rFonts w:ascii="Arial Narrow" w:eastAsia="Times New Roman" w:hAnsi="Arial Narrow" w:cs="Arial"/>
          <w:color w:val="000000"/>
          <w:kern w:val="0"/>
          <w:lang w:val="es-ES" w:eastAsia="es-ES"/>
          <w14:ligatures w14:val="none"/>
        </w:rPr>
        <w:t xml:space="preserve">) presentar los medios probatorios que </w:t>
      </w:r>
      <w:r w:rsidR="004137BC" w:rsidRPr="004137BC">
        <w:rPr>
          <w:rFonts w:ascii="Arial Narrow" w:eastAsia="Times New Roman" w:hAnsi="Arial Narrow" w:cs="Arial"/>
          <w:color w:val="000000"/>
          <w:kern w:val="0"/>
          <w:lang w:val="es-ES" w:eastAsia="es-ES"/>
          <w14:ligatures w14:val="none"/>
        </w:rPr>
        <w:t>la negativa de otorgamiento de cobertura fue justificada</w:t>
      </w:r>
      <w:r w:rsidRPr="004137BC">
        <w:rPr>
          <w:rFonts w:ascii="Arial Narrow" w:eastAsia="Times New Roman" w:hAnsi="Arial Narrow" w:cs="Arial"/>
          <w:color w:val="000000"/>
          <w:kern w:val="0"/>
          <w:lang w:val="es-ES" w:eastAsia="es-ES"/>
          <w14:ligatures w14:val="none"/>
        </w:rPr>
        <w:t>; y, (</w:t>
      </w:r>
      <w:proofErr w:type="spellStart"/>
      <w:r w:rsidRPr="004137BC">
        <w:rPr>
          <w:rFonts w:ascii="Arial Narrow" w:eastAsia="Times New Roman" w:hAnsi="Arial Narrow" w:cs="Arial"/>
          <w:color w:val="000000"/>
          <w:kern w:val="0"/>
          <w:lang w:val="es-ES" w:eastAsia="es-ES"/>
          <w14:ligatures w14:val="none"/>
        </w:rPr>
        <w:t>iii</w:t>
      </w:r>
      <w:proofErr w:type="spellEnd"/>
      <w:r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5D7551C1" w14:textId="3AE6F94C" w:rsidR="00DE2139" w:rsidRPr="006A7833" w:rsidRDefault="00CA59A2" w:rsidP="004137BC">
      <w:pPr>
        <w:spacing w:after="0" w:line="240" w:lineRule="auto"/>
        <w:jc w:val="both"/>
        <w:rPr>
          <w:rFonts w:ascii="Arial Narrow" w:eastAsia="Calibri" w:hAnsi="Arial Narrow" w:cs="Arial Narrow"/>
          <w:color w:val="000000"/>
          <w:kern w:val="0"/>
          <w:lang w:eastAsia="es-PE"/>
          <w14:ligatures w14: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w14:paraId="53AED240" w14: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7833">
        <w:rPr>
          <w:rFonts w:ascii="Arial Narrow" w:eastAsia="Calibri" w:hAnsi="Arial Narrow" w:cs="Arial Narrow"/>
          <w:color w:val="000000"/>
          <w:kern w:val="0"/>
          <w:lang w:eastAsia="es-PE"/>
          <w14:ligatures w14:val="none"/>
        </w:rPr>
        <w:t>Presunta</w:t>
      </w:r>
      <w:r w:rsidRPr="006A7833">
        <w:rPr>
          <w:rFonts w:ascii="Arial Narrow" w:eastAsia="Times New Roman" w:hAnsi="Arial Narrow" w:cs="Times New Roman"/>
          <w:kern w:val="0"/>
          <w:shd w:val="clear" w:color="auto" w:fill="FFFFFF"/>
          <w:lang w:eastAsia="es-PE"/>
          <w14:ligatures w14:val="none"/>
        </w:rPr>
        <w:t xml:space="preserve"> infracción a los </w:t>
      </w:r>
      <w:r w:rsidRPr="00A96B6B">
        <w:rPr>
          <w:rFonts w:ascii="Arial Narrow" w:eastAsia="Times New Roman" w:hAnsi="Arial Narrow" w:cs="Times New Roman"/>
          <w:kern w:val="0"/>
          <w:shd w:val="clear" w:color="auto" w:fill="FFFFFF"/>
          <w:lang w:eastAsia="es-PE"/>
          <w14:ligatures w14:val="none"/>
        </w:rPr>
        <w:t>artículos 18 y 19</w:t>
      </w:r>
      <w:r w:rsidRPr="00A96B6B">
        <w:rPr>
          <w:rFonts w:ascii="Arial Narrow" w:eastAsia="Calibri" w:hAnsi="Arial Narrow" w:cs="Arial Narrow"/>
          <w:kern w:val="0"/>
          <w:lang w:eastAsia="es-PE"/>
          <w14:ligatures w14:val="none"/>
        </w:rPr>
        <w:t xml:space="preserve"> de </w:t>
      </w:r>
      <w:r w:rsidRPr="00A96B6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w14:ligatures w14:val="none"/>
        </w:rPr>
        <w:t xml:space="preserve">del Seguro Vehicular - Póliza 3012500019696 </w:t>
      </w:r>
      <w:r w:rsidRPr="00A96B6B">
        <w:rPr>
          <w:rFonts w:ascii="Arial Narrow" w:eastAsia="Times New Roman" w:hAnsi="Arial Narrow" w:cs="Times New Roman"/>
          <w:kern w:val="0"/>
          <w:shd w:val="clear" w:color="auto" w:fill="FFFFFF"/>
          <w:lang w:eastAsia="es-PE"/>
          <w14:ligatures w14: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w14:ligatures w14:val="none"/>
        </w:rPr>
        <w:t>.</w:t>
      </w:r>
    </w:p>
    <w:p w14:paraId="49DE53EE" w14:textId="77777777" w:rsidR="00830DE1" w:rsidRPr="00A96B6B" w:rsidRDefault="00830DE1" w:rsidP="00A96B6B">
      <w:pPr>
        <w:spacing w:after="0" w:line="240" w:lineRule="auto"/>
        <w:jc w:val="both"/>
        <w:rPr>
          <w:rFonts w:ascii="Arial Narrow" w:eastAsia="Arial Narrow" w:hAnsi="Arial Narrow" w:cs="Arial Narrow"/>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rPr>
        <w:t xml:space="preserve">, </w:t>
      </w:r>
      <w:r w:rsidRPr="001A7658">
        <w:rPr>
          <w:rFonts w:ascii="Arial Narrow" w:eastAsia="Times New Roman" w:hAnsi="Arial Narrow" w:cs="Times New Roman"/>
          <w:kern w:val="0"/>
          <w:shd w:val="clear" w:color="auto" w:fill="FFFFFF"/>
          <w:lang w:eastAsia="es-PE"/>
          <w14:ligatures w14:val="none"/>
        </w:rPr>
        <w:t xml:space="preserve">en tanto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la compañía aseguradora</w:t>
      </w:r>
      <w:r w:rsidRPr="001A7658">
        <w:rPr>
          <w:rFonts w:ascii="Arial Narrow" w:eastAsia="Arial Narrow" w:hAnsi="Arial Narrow" w:cs="Arial Narrow"/>
          <w:kern w:val="0"/>
          <w14:ligatures w14:val="none"/>
        </w:rPr>
        <w:t>, le habría informado incorrectamente</w:t>
      </w:r>
      <w:r>
        <w:rPr>
          <w:rFonts w:ascii="Arial Narrow" w:eastAsia="Arial Narrow" w:hAnsi="Arial Narrow" w:cs="Arial Narrow"/>
          <w:kern w:val="0"/>
          <w14:ligatures w14:val="none"/>
        </w:rPr>
        <w:t xml:space="preserve"> al denunciante</w:t>
      </w:r>
      <w:r w:rsidRPr="001A7658">
        <w:rPr>
          <w:rFonts w:ascii="Arial Narrow" w:eastAsia="Arial Narrow" w:hAnsi="Arial Narrow" w:cs="Arial Narrow"/>
          <w:kern w:val="0"/>
          <w14:ligatures w14: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w14:ligatures w14:val="none"/>
        </w:rPr>
        <w:t>.</w:t>
      </w:r>
    </w:p>
    <w:p w14:paraId="537038EB" w14:textId="77777777" w:rsidR="004137BC" w:rsidRPr="001A7658" w:rsidRDefault="004137BC" w:rsidP="001A7658">
      <w:pPr>
        <w:spacing w:after="0" w:line="240" w:lineRule="auto"/>
        <w:jc w:val="both"/>
        <w:rPr>
          <w:rFonts w:ascii="Arial Narrow" w:eastAsia="Arial Narrow" w:hAnsi="Arial Narrow" w:cs="Arial Narrow"/>
        </w:rPr>
      </w:pPr>
    </w:p>
    <w:p w14:paraId="3516FFBC" w14:textId="77777777" w:rsidR="00CA59A2" w:rsidRPr="00BB5140" w:rsidRDefault="00CA59A2" w:rsidP="000E6FE2">
      <w:pPr>
        <w:spacing w:after="0" w:line="240" w:lineRule="auto"/>
        <w:contextualSpacing/>
        <w:jc w:val="both"/>
        <w:rPr>
          <w:rFonts w:ascii="Arial Narrow" w:eastAsia="Calibri" w:hAnsi="Arial Narrow" w:cs="Arial"/>
          <w:kern w:val="0"/>
          <w14:ligatures w14: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w:color w:val="000000"/>
          <w:kern w:val="0"/>
          <w14:ligatures w14:val="none"/>
        </w:rPr>
        <w:t xml:space="preserve">en caso califique como </w:t>
      </w:r>
      <w:proofErr w:type="gramStart"/>
      <w:r w:rsidRPr="00BB5140">
        <w:rPr>
          <w:rFonts w:ascii="Arial Narrow" w:eastAsia="Arial Narrow" w:hAnsi="Arial Narrow" w:cs="Arial"/>
          <w:color w:val="000000"/>
          <w:kern w:val="0"/>
          <w14:ligatures w14:val="none"/>
        </w:rPr>
        <w:t>micro empresa</w:t>
      </w:r>
      <w:proofErr w:type="gramEnd"/>
      <w:r w:rsidRPr="00BB5140">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w:color w:val="000000"/>
          <w:kern w:val="0"/>
          <w:vertAlign w:val="superscript"/>
          <w14:ligatures w14:val="none"/>
        </w:rPr>
        <w:footnoteReference w:id="8"/>
      </w:r>
      <w:r w:rsidRPr="00BB5140">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w14:ligatures w14:val="none"/>
        </w:rPr>
        <w:t>Código</w:t>
      </w:r>
      <w:r w:rsidRPr="00BB5140">
        <w:rPr>
          <w:rStyle w:val="Refdenotaalpie"/>
          <w:rFonts w:ascii="Arial Narrow" w:eastAsia="Arial Narrow" w:hAnsi="Arial Narrow" w:cs="Arial"/>
          <w:color w:val="000000"/>
          <w:spacing w:val="-2"/>
          <w:kern w:val="0"/>
          <w:vertAlign w:val="superscript"/>
          <w14:ligatures w14:val="none"/>
        </w:rPr>
        <w:footnoteReference w:id="9"/>
      </w:r>
      <w:r w:rsidRPr="00BB5140">
        <w:rPr>
          <w:rFonts w:ascii="Arial Narrow" w:eastAsia="Arial Narrow" w:hAnsi="Arial Narrow" w:cs="Arial"/>
          <w:color w:val="000000"/>
          <w:spacing w:val="-2"/>
          <w:kern w:val="0"/>
          <w14:ligatures w14:val="none"/>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4820ED29" w14:textId="75DF34F2" w:rsidR="00CA59A2" w:rsidRDefault="00CA59A2" w:rsidP="000E6FE2">
      <w:pPr>
        <w:spacing w:after="0" w:line="240" w:lineRule="auto"/>
        <w:jc w:val="both"/>
        <w:rPr>
          <w:rFonts w:ascii="Arial Narrow" w:eastAsia="Arial Narrow" w:hAnsi="Arial Narrow"/>
          <w:color w:val="000000"/>
        </w:rPr>
      </w:pPr>
      <w:r w:rsidRPr="00BB5140">
        <w:rPr>
          <w:rFonts w:ascii="Arial Narrow" w:eastAsia="Arial Narrow" w:hAnsi="Arial Narrow"/>
          <w:b/>
          <w:color w:val="000000"/>
        </w:rPr>
        <w:t xml:space="preserve">CUARTO: </w:t>
      </w:r>
      <w:r w:rsidRPr="00BB5140">
        <w:rPr>
          <w:rFonts w:ascii="Arial Narrow" w:eastAsia="Arial Narrow" w:hAnsi="Arial Narrow"/>
          <w:color w:val="000000"/>
        </w:rPr>
        <w:t>correr traslado de la denuncia interpuesta el 24 de junio de 2026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EFF19F5" w14:textId="1734C4D6" w:rsidR="00D86B38" w:rsidRDefault="00D86B38" w:rsidP="000E6FE2">
      <w:pPr>
        <w:spacing w:after="0" w:line="240" w:lineRule="auto"/>
        <w:jc w:val="both"/>
        <w:rPr>
          <w:rFonts w:ascii="Arial Narrow" w:eastAsia="Arial Narrow" w:hAnsi="Arial Narrow" w:cs="Arial Narrow"/>
          <w:color w:val="000000"/>
          <w:kern w:val="0"/>
          <w:lang w:eastAsia="es-PE"/>
          <w14:ligatures w14:val="none"/>
        </w:rPr>
      </w:pPr>
    </w:p>
    <w:p w14:paraId="5E7011CB" w14: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4137BC" w:rsidRPr="004137BC">
        <w:rPr>
          <w:rFonts w:ascii="Arial Narrow" w:eastAsia="Times New Roman" w:hAnsi="Arial Narrow" w:cs="Arial"/>
          <w:color w:val="000000"/>
          <w:kern w:val="0"/>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w14:ligatures w14:val="none"/>
        </w:rPr>
        <w:t>ii</w:t>
      </w:r>
      <w:proofErr w:type="spellEnd"/>
      <w:r w:rsidR="004137BC" w:rsidRPr="004137BC">
        <w:rPr>
          <w:rFonts w:ascii="Arial Narrow" w:eastAsia="Times New Roman" w:hAnsi="Arial Narrow" w:cs="Arial"/>
          <w:color w:val="000000"/>
          <w:kern w:val="0"/>
          <w:lang w:val="es-ES" w:eastAsia="es-ES"/>
          <w14:ligatures w14: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w14:ligatures w14:val="none"/>
        </w:rPr>
        <w:t>iii</w:t>
      </w:r>
      <w:proofErr w:type="spellEnd"/>
      <w:r w:rsidR="004137BC"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3584D3F3" w14: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r: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w:t>
      </w:r>
      <w:bookmarkStart w:id="23" w:name="_Hlk188286915"/>
      <w:r w:rsidR="00CA59A2" w:rsidRPr="00BB5140">
        <w:rPr>
          <w:rFonts w:ascii="Arial Narrow" w:eastAsia="Arial Narrow" w:hAnsi="Arial Narrow" w:cs="Arial Narrow"/>
          <w:color w:val="000000"/>
          <w:kern w:val="0"/>
          <w:lang w:eastAsia="es-PE"/>
          <w14:ligatures w14:val="none"/>
        </w:rPr>
        <w:t xml:space="preserve">informar a las partes que el artículo 110 de la Ley </w:t>
      </w:r>
      <w:r w:rsidR="003A71B1" w:rsidRPr="00BB5140">
        <w:rPr>
          <w:rFonts w:ascii="Arial Narrow" w:eastAsia="Arial Narrow" w:hAnsi="Arial Narrow" w:cs="Times New Roman"/>
          <w:color w:val="000000"/>
          <w:kern w:val="0"/>
          <w:lang w:eastAsia="es-PE"/>
          <w14:ligatures w14:val="none"/>
        </w:rPr>
        <w:t>29571</w:t>
      </w:r>
      <w:r w:rsidR="00CA59A2" w:rsidRPr="00BB5140">
        <w:rPr>
          <w:rFonts w:ascii="Arial Narrow" w:eastAsia="Arial Narrow" w:hAnsi="Arial Narrow" w:cs="Arial Narrow"/>
          <w:color w:val="000000"/>
          <w:kern w:val="0"/>
          <w:lang w:eastAsia="es-PE"/>
          <w14:ligatures w14:val="none"/>
        </w:rPr>
        <w:t>, Código de Protección y Defensa del Consumidor</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BB514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BB5140">
        <w:rPr>
          <w:rFonts w:ascii="Arial Narrow" w:eastAsia="Arial Narrow" w:hAnsi="Arial Narrow" w:cs="Arial Narrow"/>
          <w:color w:val="000000"/>
          <w:kern w:val="0"/>
          <w:lang w:eastAsia="es-PE"/>
          <w14:ligatures w14:val="none"/>
        </w:rPr>
        <w:t xml:space="preserve">. </w:t>
      </w:r>
      <w:bookmarkEnd w:id="23"/>
      <w:r w:rsidR="00CA59A2" w:rsidRPr="00BB514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BB5140">
        <w:rPr>
          <w:rFonts w:ascii="Arial Narrow" w:eastAsia="Arial Narrow" w:hAnsi="Arial Narrow" w:cs="Arial Narrow"/>
          <w:color w:val="000000"/>
          <w:kern w:val="0"/>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w:b/>
          <w:bCs/>
          <w:color w:val="000000"/>
          <w:kern w:val="0"/>
          <w14:ligatures w14:val="none"/>
        </w:rPr>
        <w:t>OCTAVO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Calibri" w:hAnsi="Arial Narrow" w:cs="Arial"/>
          <w:kern w:val="0"/>
          <w:u w:val="single"/>
          <w14:ligatures w14:val="none"/>
        </w:rPr>
      </w:pPr>
      <w:r w:rsidRPr="00BB5140">
        <w:rPr>
          <w:rFonts w:ascii="Arial Narrow" w:eastAsia="Arial Narrow" w:hAnsi="Arial Narrow" w:cs="Times New Roman"/>
          <w:b/>
          <w:color w:val="000000"/>
          <w:kern w:val="0"/>
          <w:lang w:eastAsia="es-PE"/>
          <w14:ligatures w14:val="none"/>
        </w:rPr>
        <w:t>NOVENO</w:t>
      </w:r>
      <w:r w:rsidR="00CA59A2" w:rsidRPr="00BB5140">
        <w:rPr>
          <w:rFonts w:ascii="Arial Narrow" w:eastAsia="Arial Narrow" w:hAnsi="Arial Narrow" w:cs="Arial"/>
          <w:b/>
          <w:color w:val="000000"/>
          <w:kern w:val="0"/>
          <w14:ligatures w14:val="none"/>
        </w:rPr>
        <w:t>:</w:t>
      </w:r>
      <w:r w:rsidR="00CA59A2" w:rsidRPr="00BB5140">
        <w:rPr>
          <w:rFonts w:ascii="Arial Narrow" w:eastAsia="Arial Narrow" w:hAnsi="Arial Narrow" w:cs="Arial"/>
          <w:color w:val="000000"/>
          <w:kern w:val="0"/>
          <w14:ligatures w14:val="none"/>
        </w:rPr>
        <w:t xml:space="preserve"> comunicar a las partes que, </w:t>
      </w:r>
      <w:proofErr w:type="gramStart"/>
      <w:r w:rsidR="00CA59A2" w:rsidRPr="00BB5140">
        <w:rPr>
          <w:rFonts w:ascii="Arial Narrow" w:eastAsia="Arial Narrow" w:hAnsi="Arial Narrow" w:cs="Arial"/>
          <w:color w:val="000000"/>
          <w:kern w:val="0"/>
          <w14:ligatures w14:val="none"/>
        </w:rPr>
        <w:t>de acuerdo a</w:t>
      </w:r>
      <w:proofErr w:type="gramEnd"/>
      <w:r w:rsidR="00CA59A2" w:rsidRPr="00BB5140">
        <w:rPr>
          <w:rFonts w:ascii="Arial Narrow" w:eastAsia="Arial Narrow" w:hAnsi="Arial Narrow" w:cs="Arial"/>
          <w:color w:val="000000"/>
          <w:kern w:val="0"/>
          <w14:ligatures w14:val="none"/>
        </w:rPr>
        <w:t xml:space="preserve"> lo señalado por el artículo 29 del Decreto </w:t>
      </w:r>
      <w:proofErr w:type="gramStart"/>
      <w:r w:rsidR="00CA59A2" w:rsidRPr="00BB5140">
        <w:rPr>
          <w:rFonts w:ascii="Arial Narrow" w:eastAsia="Arial Narrow" w:hAnsi="Arial Narrow" w:cs="Arial"/>
          <w:color w:val="000000"/>
          <w:kern w:val="0"/>
          <w14:ligatures w14:val="none"/>
        </w:rPr>
        <w:t>Legislativo 807</w:t>
      </w:r>
      <w:proofErr w:type="gramEnd"/>
      <w:r w:rsidR="00CA59A2" w:rsidRPr="00BB5140">
        <w:rPr>
          <w:rStyle w:val="Refdenotaalpie"/>
          <w:rFonts w:ascii="Arial Narrow" w:eastAsia="Arial Narrow" w:hAnsi="Arial Narrow" w:cs="Arial"/>
          <w:color w:val="000000"/>
          <w:kern w:val="0"/>
          <w:vertAlign w:val="superscript"/>
          <w14:ligatures w14:val="none"/>
        </w:rPr>
        <w:footnoteReference w:id="13"/>
      </w:r>
      <w:r w:rsidR="00CA59A2" w:rsidRPr="00BB5140">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w14:ligatures w14:val="none"/>
        </w:rPr>
        <w:t>expresamente su facultad para asistir y conciliar en su representación</w:t>
      </w:r>
      <w:r w:rsidR="00CA59A2" w:rsidRPr="00BB5140">
        <w:rPr>
          <w:rFonts w:ascii="Arial Narrow" w:eastAsia="Arial Narrow" w:hAnsi="Arial Narrow" w:cs="Arial"/>
          <w:bCs/>
          <w:color w:val="000000"/>
          <w:kern w:val="0"/>
          <w14:ligatures w14:val="none"/>
        </w:rPr>
        <w:t>.</w:t>
      </w:r>
      <w:r w:rsidR="00CA59A2" w:rsidRPr="00BB5140">
        <w:rPr>
          <w:rFonts w:ascii="Arial Narrow" w:eastAsia="Arial Narrow" w:hAnsi="Arial Narrow" w:cs="Arial"/>
          <w:b/>
          <w:bCs/>
          <w:color w:val="000000"/>
          <w:kern w:val="0"/>
          <w14:ligatures w14:val="none"/>
        </w:rPr>
        <w:t xml:space="preserve"> </w:t>
      </w:r>
      <w:r w:rsidR="00CA59A2" w:rsidRPr="00BB5140">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Calibri" w:hAnsi="Arial Narrow" w:cs="Arial"/>
          <w:kern w:val="0"/>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w14:ligatures w14:val="none"/>
        </w:rPr>
        <w:t>:</w:t>
      </w:r>
      <w:r w:rsidR="00CA59A2" w:rsidRPr="00BB5140">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7B6696B8" w14: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14"/>
      </w:r>
      <w:r w:rsidRPr="00BB5140">
        <w:rPr>
          <w:rFonts w:ascii="Arial Narrow" w:eastAsia="Arial Narrow" w:hAnsi="Arial Narrow"/>
          <w:color w:val="000000"/>
        </w:rPr>
        <w:t/>
      </w:r>
    </w:p>
    <w:p w14:paraId="29B113F8" w14:textId="77777777" w:rsidR="005B4857" w:rsidRPr="00BB5140" w:rsidRDefault="005B4857" w:rsidP="000E6FE2">
      <w:pPr>
        <w:suppressAutoHyphens/>
        <w:spacing w:after="0" w:line="240" w:lineRule="auto"/>
        <w:jc w:val="both"/>
        <w:rPr>
          <w:rFonts w:ascii="Arial Narrow" w:hAnsi="Arial Narrow" w:cs="Arial"/>
        </w:rPr>
      </w:pPr>
    </w:p>
    <w:p w14:paraId="0957E624" w14: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LUISA ANALI SILVA MALPARTIDA</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Secretaria Técnica</w:t>
      </w:r>
      <w:r w:rsidR="008F1CE5" w:rsidRPr="009A2ED8">
        <w:rPr>
          <w:rFonts w:ascii="Arial Narrow" w:eastAsia="Arial Narrow" w:hAnsi="Arial Narrow" w:cs="Arial Narrow"/>
          <w:b/>
          <w:color w:val="000000"/>
          <w:lang w:val="pt-PT" w:eastAsia="es-PE"/>
        </w:rPr>
        <w:t xml:space="preserve"> (</w:t>
      </w:r>
      <w:r w:rsidR="007E30D6" w:rsidRPr="009A2ED8">
        <w:rPr>
          <w:rFonts w:ascii="Arial Narrow" w:eastAsia="Arial Narrow" w:hAnsi="Arial Narrow" w:cs="Arial Narrow"/>
          <w:b/>
          <w:color w:val="000000"/>
          <w:lang w:val="pt-PT" w:eastAsia="es-PE"/>
        </w:rPr>
        <w:t>e</w:t>
      </w:r>
      <w:r w:rsidR="008F1CE5" w:rsidRPr="009A2ED8">
        <w:rPr>
          <w:rFonts w:ascii="Arial Narrow" w:eastAsia="Arial Narrow" w:hAnsi="Arial Narrow" w:cs="Arial Narrow"/>
          <w:b/>
          <w:color w:val="000000"/>
          <w:lang w:val="pt-PT" w:eastAsia="es-PE"/>
        </w:rPr>
        <w:t>)</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w14:paraId="7D1BD4F2" w14: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w14:paraId="2FC54379" w14:textId="77777777" w:rsidR="00CA59A2" w:rsidRPr="00BB5140" w:rsidRDefault="00CA59A2" w:rsidP="000E6FE2">
      <w:pPr>
        <w:spacing w:after="0" w:line="240" w:lineRule="auto"/>
        <w:jc w:val="both"/>
        <w:rPr>
          <w:rFonts w:ascii="Arial Narrow" w:hAnsi="Arial Narrow"/>
        </w:rPr>
      </w:pPr>
    </w:p>
    <w:p w14:paraId="3DBA40AA" w14: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