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92BD1">
        <w:rPr>
          <w:rFonts w:ascii="Arial Narrow" w:eastAsia="Arial Narrow" w:hAnsi="Arial Narrow" w:cs="Arial Narrow"/>
          <w:b/>
          <w:color w:val="000000"/>
          <w:kern w:val="0"/>
          <w:lang w:eastAsia="es-PE"/>
          <w14:ligatures w14:val="none"/>
        </w:rPr>
        <w:t>0</w:t>
      </w:r>
      <w:r w:rsidR="00380319" w:rsidRPr="00380319">
        <w:rPr>
          <w:rFonts w:ascii="Arial Narrow" w:eastAsia="Times New Roman" w:hAnsi="Arial Narrow" w:cs="Times New Roman"/>
          <w:b/>
          <w:bCs/>
          <w:color w:val="000000"/>
          <w:kern w:val="0"/>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A4258" w:rsidRPr="00DA4258">
        <w:rPr>
          <w:rFonts w:ascii="Arial Narrow" w:eastAsia="Arial Narrow" w:hAnsi="Arial Narrow" w:cs="Arial Narrow"/>
          <w:b/>
          <w:color w:val="000000"/>
          <w:kern w:val="0"/>
          <w:lang w:eastAsia="es-PE"/>
          <w14:ligatures w14:val="none"/>
        </w:rPr>
        <w:t xml:space="preserve"/>
      </w:r>
      <w:r w:rsidRPr="00DA4258">
        <w:rPr>
          <w:rFonts w:ascii="Arial Narrow" w:eastAsia="Arial Narrow" w:hAnsi="Arial Narrow" w:cs="Arial Narrow"/>
          <w:b/>
          <w:color w:val="000000"/>
          <w:kern w:val="0"/>
          <w:lang w:eastAsia="es-PE"/>
          <w14:ligatures w14:val="none"/>
        </w:rPr>
        <w:t xml:space="preserve"/>
      </w:r>
      <w:r w:rsidR="00DA4258" w:rsidRPr="0028330F">
        <w:rPr>
          <w:rFonts w:ascii="Arial Narrow" w:eastAsia="Arial Narrow" w:hAnsi="Arial Narrow" w:cs="Arial Narrow"/>
          <w:b/>
          <w:color w:val="000000"/>
          <w:kern w:val="0"/>
          <w:lang w:eastAsia="es-PE"/>
          <w14:ligatures w14:val="none"/>
        </w:rPr>
        <w:t/>
      </w:r>
      <w:r w:rsidRPr="0028330F">
        <w:rPr>
          <w:rFonts w:ascii="Arial Narrow" w:eastAsia="Arial Narrow" w:hAnsi="Arial Narrow" w:cs="Arial Narrow"/>
          <w:b/>
          <w:color w:val="000000"/>
          <w:kern w:val="0"/>
          <w:lang w:eastAsia="es-PE"/>
          <w14:ligatures w14:val="none"/>
        </w:rPr>
        <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330F">
        <w:rPr>
          <w:rFonts w:ascii="Arial Narrow" w:eastAsia="Arial Narrow" w:hAnsi="Arial Narrow" w:cs="Arial Narrow"/>
          <w:b/>
          <w:color w:val="000000"/>
          <w:kern w:val="0"/>
          <w:lang w:eastAsia="es-PE"/>
          <w14:ligatures w14:val="none"/>
        </w:rPr>
        <w:t>DENUNCIADO</w:t>
      </w:r>
      <w:r w:rsidRPr="0028330F">
        <w:rPr>
          <w:rFonts w:ascii="Arial Narrow" w:eastAsia="Arial Narrow" w:hAnsi="Arial Narrow" w:cs="Arial Narrow"/>
          <w:b/>
          <w:color w:val="000000"/>
          <w:kern w:val="0"/>
          <w:lang w:eastAsia="es-PE"/>
          <w14:ligatures w14:val="none"/>
        </w:rPr>
        <w:tab/>
        <w:t>:</w:t>
      </w:r>
      <w:r w:rsidRPr="0028330F">
        <w:rPr>
          <w:rFonts w:ascii="Arial Narrow" w:eastAsia="Arial Narrow" w:hAnsi="Arial Narrow" w:cs="Arial Narrow"/>
          <w:b/>
          <w:color w:val="000000"/>
          <w:kern w:val="0"/>
          <w:lang w:eastAsia="es-PE"/>
          <w14:ligatures w14:val="none"/>
        </w:rPr>
        <w:tab/>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 COMPAÑ</w:t>
      </w:r>
      <w:r w:rsidR="007C13D7">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 xml:space="preserve">A DE SEGUROS Y REASEGUROS S.A. </w:t>
      </w:r>
      <w:r w:rsidRPr="0028330F">
        <w:rPr>
          <w:rFonts w:ascii="Arial Narrow" w:eastAsia="Arial Narrow" w:hAnsi="Arial Narrow" w:cs="Arial Narrow"/>
          <w:b/>
          <w:color w:val="000000"/>
          <w:kern w:val="0"/>
          <w:lang w:eastAsia="es-PE"/>
          <w14:ligatures w14:val="none"/>
        </w:rPr>
        <w:t>(</w:t>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w:t>
      </w:r>
      <w:r w:rsidRPr="002833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8031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8031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380319">
        <w:rPr>
          <w:rFonts w:ascii="Arial Narrow" w:eastAsia="Times New Roman" w:hAnsi="Arial Narrow" w:cs="Times New Roman"/>
          <w:color w:val="000000"/>
          <w:kern w:val="0"/>
          <w:shd w:val="clear" w:color="auto" w:fill="FFFFFF"/>
          <w:lang w:eastAsia="es-PE"/>
          <w14:ligatures w14:val="none"/>
        </w:rPr>
        <w:t>marzo</w:t>
      </w:r>
      <w:r w:rsidR="00985114" w:rsidRPr="0038031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30F">
        <w:rPr>
          <w:rFonts w:ascii="Arial Narrow" w:eastAsia="Times New Roman" w:hAnsi="Arial Narrow" w:cs="Arial"/>
          <w:color w:val="000000"/>
          <w:kern w:val="0"/>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Times New Roman" w:hAnsi="Arial Narrow" w:cs="Arial"/>
          <w:color w:val="000000"/>
          <w:kern w:val="0"/>
          <w:lang w:val="es-ES" w:eastAsia="es-ES"/>
          <w14:ligatures w14:val="none"/>
        </w:rPr>
        <w:t xml:space="preserve"/>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xml:space="preserve"/>
      </w:r>
      <w:r w:rsidR="00DA4258" w:rsidRPr="00DA4258">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w:r>
      <w:r w:rsidR="00996DC2"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xml:space="preserve"/>
      </w:r>
      <w:r w:rsidRPr="00875AD7">
        <w:rPr>
          <w:rFonts w:ascii="Arial Narrow" w:eastAsia="Calibri" w:hAnsi="Arial Narrow" w:cs="Arial"/>
          <w:kern w:val="0"/>
          <w14:ligatures w14:val="none"/>
        </w:rPr>
        <w:t/>
      </w:r>
      <w:r w:rsidRPr="00875AD7">
        <w:rPr>
          <w:rFonts w:ascii="Arial Narrow" w:eastAsia="Times New Roman" w:hAnsi="Arial Narrow" w:cs="Arial"/>
          <w:color w:val="000000"/>
          <w:kern w:val="0"/>
          <w:lang w:val="es-ES" w:eastAsia="es-ES"/>
          <w14:ligatures w14:val="none"/>
        </w:rPr>
        <w:t xml:space="preserve"/>
      </w:r>
      <w:r w:rsidR="0028330F"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color w:val="000000"/>
          <w:kern w:val="0"/>
          <w:lang w:val="es-ES" w:eastAsia="es-ES"/>
          <w14:ligatures w14:val="none"/>
        </w:rPr>
        <w:t/>
      </w:r>
      <w:r w:rsidRPr="00875A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bCs/>
          <w:color w:val="000000"/>
          <w:kern w:val="0"/>
          <w:lang w:val="es-ES" w:eastAsia="es-ES"/>
          <w14:ligatures w14:val="none"/>
        </w:rPr>
        <w:t/>
      </w:r>
    </w:p>
    <w:p w14:paraId="512911CE" w14: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julio de 2025, adquirió </w:t>
      </w:r>
      <w:r w:rsidR="00541F14" w:rsidRPr="00875AD7">
        <w:rPr>
          <w:rFonts w:ascii="Arial Narrow" w:eastAsia="Times New Roman" w:hAnsi="Arial Narrow" w:cs="Arial"/>
          <w:color w:val="000000"/>
          <w:kern w:val="0"/>
          <w:lang w:eastAsia="es-ES"/>
          <w14:ligatures w14:val="none"/>
        </w:rPr>
        <w:t>el Seguro Vehicular – Póliza 2011873619 (en adelante, Seguro Vehicular), emitido por</w:t>
      </w:r>
      <w:r w:rsidRPr="00875AD7">
        <w:rPr>
          <w:rFonts w:ascii="Arial Narrow" w:eastAsia="Times New Roman" w:hAnsi="Arial Narrow" w:cs="Arial"/>
          <w:color w:val="000000"/>
          <w:kern w:val="0"/>
          <w:lang w:eastAsia="es-ES"/>
          <w14:ligatures w14:val="none"/>
        </w:rPr>
        <w:t xml:space="preserve"> Pacífico </w:t>
      </w:r>
      <w:r w:rsidR="00FE67DB">
        <w:rPr>
          <w:rFonts w:ascii="Arial Narrow" w:eastAsia="Times New Roman" w:hAnsi="Arial Narrow" w:cs="Arial"/>
          <w:color w:val="000000"/>
          <w:kern w:val="0"/>
          <w:lang w:eastAsia="es-ES"/>
          <w14:ligatures w14:val="none"/>
        </w:rPr>
        <w:t xml:space="preserve">para </w:t>
      </w:r>
      <w:r w:rsidR="008B1C91">
        <w:rPr>
          <w:rFonts w:ascii="Arial Narrow" w:eastAsia="Times New Roman" w:hAnsi="Arial Narrow" w:cs="Arial"/>
          <w:color w:val="000000"/>
          <w:kern w:val="0"/>
          <w:lang w:eastAsia="es-ES"/>
          <w14:ligatures w14:val="none"/>
        </w:rPr>
        <w:t>el</w:t>
      </w:r>
      <w:r w:rsidRPr="00875AD7">
        <w:rPr>
          <w:rFonts w:ascii="Arial Narrow" w:eastAsia="Times New Roman" w:hAnsi="Arial Narrow" w:cs="Arial"/>
          <w:color w:val="000000"/>
          <w:kern w:val="0"/>
          <w:lang w:eastAsia="es-ES"/>
          <w14:ligatures w14:val="none"/>
        </w:rPr>
        <w:t xml:space="preserve"> vehículo con Placa de Rodaje D9F</w:t>
      </w:r>
      <w:r w:rsidR="008B1C91">
        <w:rPr>
          <w:rFonts w:ascii="Arial Narrow" w:eastAsia="Times New Roman" w:hAnsi="Arial Narrow" w:cs="Arial"/>
          <w:color w:val="000000"/>
          <w:kern w:val="0"/>
          <w:lang w:eastAsia="es-ES"/>
          <w14:ligatures w14:val="none"/>
        </w:rPr>
        <w:t>-</w:t>
      </w:r>
      <w:r w:rsidRPr="00875AD7">
        <w:rPr>
          <w:rFonts w:ascii="Arial Narrow" w:eastAsia="Times New Roman" w:hAnsi="Arial Narrow" w:cs="Arial"/>
          <w:color w:val="000000"/>
          <w:kern w:val="0"/>
          <w:lang w:eastAsia="es-ES"/>
          <w14:ligatures w14:val="none"/>
        </w:rPr>
        <w:t>505</w:t>
      </w:r>
      <w:r w:rsidR="00541F14" w:rsidRPr="00875AD7">
        <w:rPr>
          <w:rFonts w:ascii="Arial Narrow" w:eastAsia="Times New Roman" w:hAnsi="Arial Narrow" w:cs="Arial"/>
          <w:color w:val="000000"/>
          <w:kern w:val="0"/>
          <w:lang w:eastAsia="es-ES"/>
          <w14:ligatures w14:val="none"/>
        </w:rPr>
        <w:t xml:space="preserve"> (en adelante, vehículo asegurado)</w:t>
      </w:r>
      <w:r w:rsidRPr="00875AD7">
        <w:rPr>
          <w:rFonts w:ascii="Arial Narrow" w:eastAsia="Times New Roman" w:hAnsi="Arial Narrow" w:cs="Arial"/>
          <w:color w:val="000000"/>
          <w:kern w:val="0"/>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noviembre de 2025, </w:t>
      </w:r>
      <w:r w:rsidR="00380C05">
        <w:rPr>
          <w:rFonts w:ascii="Arial Narrow" w:eastAsia="Times New Roman" w:hAnsi="Arial Narrow" w:cs="Arial"/>
          <w:color w:val="000000"/>
          <w:kern w:val="0"/>
          <w:lang w:eastAsia="es-ES"/>
          <w14:ligatures w14:val="none"/>
        </w:rPr>
        <w:t>mientras</w:t>
      </w:r>
      <w:r w:rsidRPr="00875AD7">
        <w:rPr>
          <w:rFonts w:ascii="Arial Narrow" w:eastAsia="Times New Roman" w:hAnsi="Arial Narrow" w:cs="Arial"/>
          <w:color w:val="000000"/>
          <w:kern w:val="0"/>
          <w:lang w:eastAsia="es-ES"/>
          <w14:ligatures w14:val="none"/>
        </w:rPr>
        <w:t xml:space="preserve"> </w:t>
      </w:r>
      <w:r w:rsidR="00541F14" w:rsidRPr="00875AD7">
        <w:rPr>
          <w:rFonts w:ascii="Arial Narrow" w:eastAsia="Times New Roman" w:hAnsi="Arial Narrow" w:cs="Arial"/>
          <w:color w:val="000000"/>
          <w:kern w:val="0"/>
          <w:lang w:eastAsia="es-ES"/>
          <w14:ligatures w14:val="none"/>
        </w:rPr>
        <w:t>conducía</w:t>
      </w:r>
      <w:r w:rsidRPr="00875AD7">
        <w:rPr>
          <w:rFonts w:ascii="Arial Narrow" w:eastAsia="Times New Roman" w:hAnsi="Arial Narrow" w:cs="Arial"/>
          <w:color w:val="000000"/>
          <w:kern w:val="0"/>
          <w:lang w:eastAsia="es-ES"/>
          <w14:ligatures w14:val="none"/>
        </w:rPr>
        <w:t xml:space="preserve"> </w:t>
      </w:r>
      <w:r w:rsidR="000E1A07" w:rsidRPr="00875AD7">
        <w:rPr>
          <w:rFonts w:ascii="Arial Narrow" w:eastAsia="Times New Roman" w:hAnsi="Arial Narrow" w:cs="Arial"/>
          <w:color w:val="000000"/>
          <w:kern w:val="0"/>
          <w:lang w:eastAsia="es-ES"/>
          <w14:ligatures w14:val="none"/>
        </w:rPr>
        <w:t xml:space="preserve">el vehículo asegurado, </w:t>
      </w:r>
      <w:r w:rsidRPr="00875AD7">
        <w:rPr>
          <w:rFonts w:ascii="Arial Narrow" w:eastAsia="Times New Roman" w:hAnsi="Arial Narrow" w:cs="Arial"/>
          <w:color w:val="000000"/>
          <w:kern w:val="0"/>
          <w:lang w:eastAsia="es-ES"/>
          <w14:ligatures w14:val="none"/>
        </w:rPr>
        <w:t>al descender por una pendiente y aproximarse a una curva, accio</w:t>
      </w:r>
      <w:r w:rsidR="00380C05">
        <w:rPr>
          <w:rFonts w:ascii="Arial Narrow" w:eastAsia="Times New Roman" w:hAnsi="Arial Narrow" w:cs="Arial"/>
          <w:color w:val="000000"/>
          <w:kern w:val="0"/>
          <w:lang w:eastAsia="es-ES"/>
          <w14:ligatures w14:val="none"/>
        </w:rPr>
        <w:t>nó</w:t>
      </w:r>
      <w:r w:rsidRPr="00875AD7">
        <w:rPr>
          <w:rFonts w:ascii="Arial Narrow" w:eastAsia="Times New Roman" w:hAnsi="Arial Narrow" w:cs="Arial"/>
          <w:color w:val="000000"/>
          <w:kern w:val="0"/>
          <w:lang w:eastAsia="es-ES"/>
          <w14:ligatures w14:val="none"/>
        </w:rPr>
        <w:t xml:space="preserve"> el sistema de frenos</w:t>
      </w:r>
      <w:r w:rsidR="00380C05">
        <w:rPr>
          <w:rFonts w:ascii="Arial Narrow" w:eastAsia="Times New Roman" w:hAnsi="Arial Narrow" w:cs="Arial"/>
          <w:color w:val="000000"/>
          <w:kern w:val="0"/>
          <w:lang w:eastAsia="es-ES"/>
          <w14:ligatures w14:val="none"/>
        </w:rPr>
        <w:t>; no obstante,</w:t>
      </w:r>
      <w:r w:rsidRPr="00875AD7">
        <w:rPr>
          <w:rFonts w:ascii="Arial Narrow" w:eastAsia="Times New Roman" w:hAnsi="Arial Narrow" w:cs="Arial"/>
          <w:color w:val="000000"/>
          <w:kern w:val="0"/>
          <w:lang w:eastAsia="es-ES"/>
          <w14:ligatures w14:val="none"/>
        </w:rPr>
        <w:t xml:space="preserve"> este no respondió, </w:t>
      </w:r>
      <w:r w:rsidR="00380C05">
        <w:rPr>
          <w:rFonts w:ascii="Arial Narrow" w:eastAsia="Times New Roman" w:hAnsi="Arial Narrow" w:cs="Arial"/>
          <w:color w:val="000000"/>
          <w:kern w:val="0"/>
          <w:lang w:eastAsia="es-ES"/>
          <w14:ligatures w14:val="none"/>
        </w:rPr>
        <w:t>e impactó</w:t>
      </w:r>
      <w:r w:rsidRPr="00875AD7">
        <w:rPr>
          <w:rFonts w:ascii="Arial Narrow" w:eastAsia="Times New Roman" w:hAnsi="Arial Narrow" w:cs="Arial"/>
          <w:color w:val="000000"/>
          <w:kern w:val="0"/>
          <w:lang w:eastAsia="es-ES"/>
          <w14:ligatures w14:val="none"/>
        </w:rPr>
        <w:t xml:space="preserve"> el </w:t>
      </w:r>
      <w:r w:rsidR="00425661" w:rsidRPr="00875AD7">
        <w:rPr>
          <w:rFonts w:ascii="Arial Narrow" w:eastAsia="Times New Roman" w:hAnsi="Arial Narrow" w:cs="Arial"/>
          <w:color w:val="000000"/>
          <w:kern w:val="0"/>
          <w:lang w:eastAsia="es-ES"/>
          <w14:ligatures w14:val="none"/>
        </w:rPr>
        <w:t xml:space="preserve">vehículo asegurado </w:t>
      </w:r>
      <w:r w:rsidRPr="00875AD7">
        <w:rPr>
          <w:rFonts w:ascii="Arial Narrow" w:eastAsia="Times New Roman" w:hAnsi="Arial Narrow" w:cs="Arial"/>
          <w:color w:val="000000"/>
          <w:kern w:val="0"/>
          <w:lang w:eastAsia="es-ES"/>
          <w14:ligatures w14: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w14:ligatures w14:val="none"/>
        </w:rPr>
        <w:t>Cuerpo General de Bomberos Voluntarios del Perú</w:t>
      </w:r>
      <w:r w:rsidRPr="00875AD7">
        <w:rPr>
          <w:rFonts w:ascii="Arial Narrow" w:eastAsia="Times New Roman" w:hAnsi="Arial Narrow" w:cs="Arial"/>
          <w:color w:val="000000"/>
          <w:kern w:val="0"/>
          <w:lang w:eastAsia="es-ES"/>
          <w14:ligatures w14:val="none"/>
        </w:rPr>
        <w:t>.</w:t>
      </w:r>
      <w:r w:rsidR="00425661" w:rsidRPr="00875AD7">
        <w:rPr>
          <w:rFonts w:ascii="Arial Narrow" w:eastAsia="Times New Roman" w:hAnsi="Arial Narrow" w:cs="Arial"/>
          <w:color w:val="000000"/>
          <w:kern w:val="0"/>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w:t>
      </w:r>
      <w:r w:rsidR="00425661" w:rsidRPr="00875AD7">
        <w:rPr>
          <w:rFonts w:ascii="Arial Narrow" w:eastAsia="Times New Roman" w:hAnsi="Arial Narrow" w:cs="Arial"/>
          <w:color w:val="000000"/>
          <w:kern w:val="0"/>
          <w:lang w:eastAsia="es-ES"/>
          <w14:ligatures w14:val="none"/>
        </w:rPr>
        <w:t>mismo día</w:t>
      </w:r>
      <w:r w:rsidRPr="00875AD7">
        <w:rPr>
          <w:rFonts w:ascii="Arial Narrow" w:eastAsia="Times New Roman" w:hAnsi="Arial Narrow" w:cs="Arial"/>
          <w:color w:val="000000"/>
          <w:kern w:val="0"/>
          <w:lang w:eastAsia="es-ES"/>
          <w14:ligatures w14:val="none"/>
        </w:rPr>
        <w:t xml:space="preserve">, reportó el </w:t>
      </w:r>
      <w:r w:rsidR="001903AE" w:rsidRPr="00875AD7">
        <w:rPr>
          <w:rFonts w:ascii="Arial Narrow" w:eastAsia="Times New Roman" w:hAnsi="Arial Narrow" w:cs="Arial"/>
          <w:color w:val="000000"/>
          <w:kern w:val="0"/>
          <w:lang w:eastAsia="es-ES"/>
          <w14:ligatures w14:val="none"/>
        </w:rPr>
        <w:t>accidente vehicular</w:t>
      </w:r>
      <w:r w:rsidRPr="00875AD7">
        <w:rPr>
          <w:rFonts w:ascii="Arial Narrow" w:eastAsia="Times New Roman" w:hAnsi="Arial Narrow" w:cs="Arial"/>
          <w:color w:val="000000"/>
          <w:kern w:val="0"/>
          <w:lang w:eastAsia="es-ES"/>
          <w14:ligatures w14:val="none"/>
        </w:rPr>
        <w:t xml:space="preserve"> a </w:t>
      </w:r>
      <w:r w:rsidR="001903AE" w:rsidRPr="00875AD7">
        <w:rPr>
          <w:rFonts w:ascii="Arial Narrow" w:eastAsia="Times New Roman" w:hAnsi="Arial Narrow" w:cs="Arial"/>
          <w:color w:val="000000"/>
          <w:kern w:val="0"/>
          <w:lang w:eastAsia="es-ES"/>
          <w14:ligatures w14:val="none"/>
        </w:rPr>
        <w:t>Pacífico</w:t>
      </w:r>
      <w:r w:rsidRPr="00875AD7">
        <w:rPr>
          <w:rFonts w:ascii="Arial Narrow" w:eastAsia="Times New Roman" w:hAnsi="Arial Narrow" w:cs="Arial"/>
          <w:color w:val="000000"/>
          <w:kern w:val="0"/>
          <w:lang w:eastAsia="es-ES"/>
          <w14:ligatures w14:val="none"/>
        </w:rPr>
        <w:t xml:space="preserve">, </w:t>
      </w:r>
      <w:r w:rsidR="001903AE" w:rsidRPr="00875AD7">
        <w:rPr>
          <w:rFonts w:ascii="Arial Narrow" w:eastAsia="Times New Roman" w:hAnsi="Arial Narrow" w:cs="Arial"/>
          <w:color w:val="000000"/>
          <w:kern w:val="0"/>
          <w:lang w:eastAsia="es-ES"/>
          <w14:ligatures w14:val="none"/>
        </w:rPr>
        <w:t xml:space="preserve">presentando </w:t>
      </w:r>
      <w:r w:rsidRPr="00875AD7">
        <w:rPr>
          <w:rFonts w:ascii="Arial Narrow" w:eastAsia="Times New Roman" w:hAnsi="Arial Narrow" w:cs="Arial"/>
          <w:color w:val="000000"/>
          <w:kern w:val="0"/>
          <w:lang w:eastAsia="es-ES"/>
          <w14:ligatures w14: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w14:ligatures w14:val="none"/>
        </w:rPr>
        <w:t>; el cual fue registrado con el Siniestro 1001368896</w:t>
      </w:r>
      <w:r w:rsidR="00875AD7" w:rsidRPr="00875AD7">
        <w:rPr>
          <w:rFonts w:ascii="Arial Narrow" w:eastAsia="Times New Roman" w:hAnsi="Arial Narrow" w:cs="Arial"/>
          <w:color w:val="000000"/>
          <w:kern w:val="0"/>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16 de enero de 2026, recibió una carta de rechazo </w:t>
      </w:r>
      <w:r w:rsidR="00875AD7" w:rsidRPr="00875AD7">
        <w:rPr>
          <w:rFonts w:ascii="Arial Narrow" w:eastAsia="Times New Roman" w:hAnsi="Arial Narrow" w:cs="Arial"/>
          <w:color w:val="000000"/>
          <w:kern w:val="0"/>
          <w:lang w:eastAsia="es-ES"/>
          <w14:ligatures w14:val="none"/>
        </w:rPr>
        <w:t xml:space="preserve">de Pacífico </w:t>
      </w:r>
      <w:r w:rsidRPr="00875AD7">
        <w:rPr>
          <w:rFonts w:ascii="Arial Narrow" w:eastAsia="Times New Roman" w:hAnsi="Arial Narrow" w:cs="Arial"/>
          <w:color w:val="000000"/>
          <w:kern w:val="0"/>
          <w:lang w:eastAsia="es-ES"/>
          <w14:ligatures w14: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w14:ligatures w14:val="none"/>
        </w:rPr>
        <w:t xml:space="preserve">una </w:t>
      </w:r>
      <w:r w:rsidR="00957DDE" w:rsidRPr="00957DDE">
        <w:rPr>
          <w:rFonts w:ascii="Arial Narrow" w:eastAsia="Times New Roman" w:hAnsi="Arial Narrow" w:cs="Arial"/>
          <w:color w:val="000000"/>
          <w:kern w:val="0"/>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No obstante</w:t>
      </w:r>
      <w:r w:rsidR="00FE1399"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Pacífico </w:t>
      </w:r>
      <w:r w:rsidR="00FE1399" w:rsidRPr="00875AD7">
        <w:rPr>
          <w:rFonts w:ascii="Arial Narrow" w:eastAsia="Times New Roman" w:hAnsi="Arial Narrow" w:cs="Arial"/>
          <w:color w:val="000000"/>
          <w:kern w:val="0"/>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5AD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w14:ligatures w14:val="none"/>
        </w:rPr>
        <w:t xml:space="preserve"/>
      </w:r>
      <w:r w:rsidRPr="00875AD7">
        <w:rPr>
          <w:rFonts w:ascii="Arial Narrow" w:eastAsia="Times New Roman" w:hAnsi="Arial Narrow" w:cs="Arial"/>
          <w:color w:val="000000"/>
          <w:kern w:val="0"/>
          <w:lang w:val="es-ES" w:eastAsia="es-ES"/>
          <w14:ligatures w14:val="none"/>
        </w:rPr>
        <w:t/>
      </w:r>
      <w:r w:rsidRPr="00F86995">
        <w:rPr>
          <w:rFonts w:ascii="Arial Narrow" w:eastAsia="Times New Roman" w:hAnsi="Arial Narrow" w:cs="Arial"/>
          <w:color w:val="000000"/>
          <w:kern w:val="0"/>
          <w:lang w:val="es-ES" w:eastAsia="es-ES"/>
          <w14:ligatures w14:val="none"/>
        </w:rPr>
        <w:t xml:space="preserve"/>
      </w:r>
      <w:r w:rsidR="0028330F" w:rsidRPr="00F86995">
        <w:rPr>
          <w:rFonts w:ascii="Arial Narrow" w:eastAsia="Times New Roman" w:hAnsi="Arial Narrow" w:cs="Arial"/>
          <w:color w:val="000000"/>
          <w:kern w:val="0"/>
          <w:lang w:val="es-ES" w:eastAsia="es-ES"/>
          <w14:ligatures w14:val="none"/>
        </w:rPr>
        <w:t xml:space="preserve"/>
      </w:r>
      <w:r w:rsidRPr="00F86995">
        <w:rPr>
          <w:rFonts w:ascii="Arial Narrow" w:eastAsia="Times New Roman" w:hAnsi="Arial Narrow" w:cs="Arial"/>
          <w:color w:val="000000"/>
          <w:kern w:val="0"/>
          <w:lang w:val="es-ES" w:eastAsia="es-ES"/>
          <w14:ligatures w14:val="none"/>
        </w:rPr>
        <w:t/>
      </w:r>
      <w:r w:rsidR="00DD113E" w:rsidRPr="00F86995">
        <w:rPr>
          <w:rFonts w:ascii="Arial Narrow" w:eastAsia="Times New Roman" w:hAnsi="Arial Narrow" w:cs="Arial"/>
          <w:color w:val="000000"/>
          <w:kern w:val="0"/>
          <w:lang w:val="es-ES" w:eastAsia="es-ES"/>
          <w14:ligatures w14:val="none"/>
        </w:rPr>
        <w:t/>
      </w:r>
      <w:r w:rsidR="00DD113E" w:rsidRPr="00F86995">
        <w:t xml:space="preserve"/>
      </w:r>
      <w:r w:rsidR="00DD113E" w:rsidRPr="00F86995">
        <w:rPr>
          <w:rFonts w:ascii="Arial Narrow" w:eastAsia="Times New Roman" w:hAnsi="Arial Narrow" w:cs="Arial"/>
          <w:color w:val="000000"/>
          <w:kern w:val="0"/>
          <w:lang w:val="es-ES" w:eastAsia="es-ES"/>
          <w14:ligatures w14:val="none"/>
        </w:rPr>
        <w:t xml:space="preserve"/>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w:r>
      <w:proofErr w:type="spellStart"/>
      <w:r w:rsidR="00DD113E" w:rsidRPr="00F86995">
        <w:rPr>
          <w:rFonts w:ascii="Arial Narrow" w:eastAsia="Times New Roman" w:hAnsi="Arial Narrow" w:cs="Arial"/>
          <w:color w:val="000000"/>
          <w:kern w:val="0"/>
          <w:lang w:val="es-ES" w:eastAsia="es-ES"/>
          <w14:ligatures w14:val="none"/>
        </w:rPr>
        <w:t/>
      </w:r>
      <w:proofErr w:type="spellEnd"/>
      <w:r w:rsidR="00DD113E" w:rsidRPr="00F86995">
        <w:rPr>
          <w:rFonts w:ascii="Arial Narrow" w:eastAsia="Times New Roman" w:hAnsi="Arial Narrow" w:cs="Arial"/>
          <w:color w:val="000000"/>
          <w:kern w:val="0"/>
          <w:lang w:val="es-ES" w:eastAsia="es-ES"/>
          <w14:ligatures w14:val="none"/>
        </w:rPr>
        <w:t/>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w:r>
      <w:r w:rsidR="00F86995" w:rsidRPr="00C337CB">
        <w:rPr>
          <w:rFonts w:ascii="Arial Narrow" w:eastAsia="Times New Roman" w:hAnsi="Arial Narrow" w:cs="Arial"/>
          <w:color w:val="000000"/>
          <w:kern w:val="0"/>
          <w:lang w:val="es-ES" w:eastAsia="es-ES"/>
          <w14:ligatures w14:val="none"/>
        </w:rPr>
        <w:t xml:space="preserve"/>
      </w:r>
      <w:r w:rsidRPr="00C337CB">
        <w:rPr>
          <w:rFonts w:ascii="Arial Narrow" w:eastAsia="Times New Roman" w:hAnsi="Arial Narrow" w:cs="Arial"/>
          <w:color w:val="000000"/>
          <w:kern w:val="0"/>
          <w:lang w:val="es-ES" w:eastAsia="es-ES"/>
          <w14:ligatures w14:val="none"/>
        </w:rPr>
        <w:t/>
      </w:r>
    </w:p>
    <w:p w14:paraId="1A2C9113" w14: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60523C" w14: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7CB">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vertAlign w:val="superscript"/>
          <w14:ligatures w14:val="none"/>
        </w:rPr>
        <w:footnoteReference w:id="2"/>
      </w:r>
      <w:r w:rsidRPr="00C337CB">
        <w:rPr>
          <w:rFonts w:ascii="Arial Narrow" w:eastAsia="Times New Roman" w:hAnsi="Arial Narrow" w:cs="Segoe UI"/>
          <w:color w:val="000000"/>
          <w:kern w:val="0"/>
          <w:lang w:eastAsia="es-PE"/>
          <w14:ligatures w14:val="none"/>
        </w:rPr>
        <w:t xml:space="preserve">, </w:t>
      </w:r>
      <w:r w:rsidR="00121544" w:rsidRPr="00C337CB">
        <w:rPr>
          <w:rFonts w:ascii="Arial Narrow" w:eastAsia="Times New Roman" w:hAnsi="Arial Narrow" w:cs="Segoe UI"/>
          <w:color w:val="000000"/>
          <w:kern w:val="0"/>
          <w:lang w:eastAsia="es-PE"/>
          <w14:ligatures w14:val="none"/>
        </w:rPr>
        <w:t xml:space="preserve">considera </w:t>
      </w:r>
      <w:r w:rsidR="00121544" w:rsidRPr="00C337CB">
        <w:rPr>
          <w:rFonts w:ascii="Arial Narrow" w:eastAsia="Arial Narrow" w:hAnsi="Arial Narrow" w:cs="Arial Narrow"/>
          <w:kern w:val="0"/>
          <w14:ligatures w14:val="none"/>
        </w:rPr>
        <w:t xml:space="preserve">que el hecho denunciado, </w:t>
      </w:r>
      <w:bookmarkStart w:id="6" w:name="_Hlk211591623"/>
      <w:r w:rsidR="00121544" w:rsidRPr="00C337C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w14:ligatures w14:val="none"/>
        </w:rPr>
        <w:t>la cobertura de la Póliza 2011873619 del Seguro Vehicular</w:t>
      </w:r>
      <w:r w:rsidR="00C337CB" w:rsidRPr="00C337CB">
        <w:rPr>
          <w:rFonts w:ascii="Arial Narrow" w:eastAsia="Times New Roman" w:hAnsi="Arial Narrow" w:cs="Times New Roman"/>
          <w:kern w:val="0"/>
          <w:shd w:val="clear" w:color="auto" w:fill="FFFFFF"/>
          <w:lang w:eastAsia="es-PE"/>
          <w14:ligatures w14:val="none"/>
        </w:rPr>
        <w:t xml:space="preserve"> por el siniestro del </w:t>
      </w:r>
      <w:r w:rsidR="00C337CB" w:rsidRPr="00C337CB">
        <w:rPr>
          <w:rFonts w:ascii="Arial Narrow" w:eastAsia="Times New Roman" w:hAnsi="Arial Narrow" w:cs="Arial"/>
          <w:color w:val="000000"/>
          <w:kern w:val="0"/>
          <w:lang w:eastAsia="es-ES"/>
          <w14:ligatures w14:val="none"/>
        </w:rPr>
        <w:t>15 de noviembre de 2025</w:t>
      </w:r>
      <w:r w:rsidR="00711750" w:rsidRPr="00C337C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y 19</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del Código</w:t>
      </w:r>
      <w:bookmarkStart w:id="10" w:name="_Hlk213160896"/>
      <w:bookmarkEnd w:id="7"/>
      <w:r w:rsidR="00711750" w:rsidRPr="00C337CB">
        <w:rPr>
          <w:rStyle w:val="Refdenotaalpie"/>
          <w:rFonts w:ascii="Arial Narrow" w:eastAsia="Arial Narrow" w:hAnsi="Arial Narrow" w:cs="Arial"/>
          <w:kern w:val="0"/>
          <w:vertAlign w:val="superscript"/>
          <w14:ligatures w14:val="none"/>
        </w:rPr>
        <w:footnoteReference w:id="3"/>
      </w:r>
      <w:bookmarkEnd w:id="10"/>
      <w:r w:rsidR="00711750" w:rsidRPr="00C337CB">
        <w:rPr>
          <w:rFonts w:ascii="Arial Narrow" w:eastAsia="Arial Narrow" w:hAnsi="Arial Narrow" w:cs="Arial Narrow"/>
          <w:kern w:val="0"/>
          <w14:ligatures w14:val="none"/>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337C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vertAlign w:val="superscript"/>
          <w14:ligatures w14:val="none"/>
        </w:rPr>
        <w:footnoteReference w:id="4"/>
      </w:r>
      <w:r w:rsidRPr="00C337CB">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w14:ligatures w14:val="none"/>
        </w:rPr>
        <w:t xml:space="preserve">conviene requerir </w:t>
      </w:r>
      <w:r w:rsidR="007C13D7" w:rsidRPr="007C13D7">
        <w:rPr>
          <w:rFonts w:ascii="Arial Narrow" w:eastAsia="Times New Roman" w:hAnsi="Arial Narrow" w:cs="Arial"/>
          <w:color w:val="000000"/>
          <w:kern w:val="0"/>
          <w:lang w:val="es-ES" w:eastAsia="es-ES"/>
          <w14:ligatures w14:val="none"/>
        </w:rPr>
        <w:t>a la compañía aseguradora</w:t>
      </w:r>
      <w:r w:rsidRPr="007C13D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w14:ligatures w14:val="none"/>
        </w:rPr>
        <w:t xml:space="preserve">: (i) presentar una copia </w:t>
      </w:r>
      <w:r w:rsidRPr="00F6747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w14:ligatures w14:val="none"/>
        </w:rPr>
        <w:t>Póliza 2011873619 del Seguro Vehicular</w:t>
      </w:r>
      <w:r w:rsidRPr="00F67474">
        <w:rPr>
          <w:rFonts w:ascii="Arial Narrow" w:eastAsia="Times New Roman" w:hAnsi="Arial Narrow" w:cs="Arial"/>
          <w:color w:val="000000"/>
          <w:kern w:val="0"/>
          <w:lang w:val="es-ES" w:eastAsia="es-ES"/>
          <w14:ligatures w14:val="none"/>
        </w:rPr>
        <w:t xml:space="preserve">, </w:t>
      </w:r>
      <w:bookmarkStart w:id="13" w:name="_Hlk211877008"/>
      <w:r w:rsidRPr="00F67474">
        <w:rPr>
          <w:rFonts w:ascii="Arial Narrow" w:eastAsia="Times New Roman" w:hAnsi="Arial Narrow" w:cs="Arial"/>
          <w:color w:val="000000"/>
          <w:kern w:val="0"/>
          <w:lang w:val="es-ES" w:eastAsia="es-ES"/>
          <w14:ligatures w14:val="none"/>
        </w:rPr>
        <w:t>así como el cargo de remisión de la póliza</w:t>
      </w:r>
      <w:bookmarkEnd w:id="13"/>
      <w:r w:rsidRPr="00F67474">
        <w:rPr>
          <w:rFonts w:ascii="Arial Narrow" w:eastAsia="Times New Roman" w:hAnsi="Arial Narrow" w:cs="Arial"/>
          <w:color w:val="000000"/>
          <w:kern w:val="0"/>
          <w:lang w:val="es-ES" w:eastAsia="es-ES"/>
          <w14:ligatures w14:val="none"/>
        </w:rPr>
        <w:t>; (</w:t>
      </w:r>
      <w:proofErr w:type="spellStart"/>
      <w:r w:rsidRPr="00F67474">
        <w:rPr>
          <w:rFonts w:ascii="Arial Narrow" w:eastAsia="Times New Roman" w:hAnsi="Arial Narrow" w:cs="Arial"/>
          <w:color w:val="000000"/>
          <w:kern w:val="0"/>
          <w:lang w:val="es-ES" w:eastAsia="es-ES"/>
          <w14:ligatures w14:val="none"/>
        </w:rPr>
        <w:t>ii</w:t>
      </w:r>
      <w:proofErr w:type="spellEnd"/>
      <w:r w:rsidRPr="00F67474">
        <w:rPr>
          <w:rFonts w:ascii="Arial Narrow" w:eastAsia="Times New Roman" w:hAnsi="Arial Narrow" w:cs="Arial"/>
          <w:color w:val="000000"/>
          <w:kern w:val="0"/>
          <w:lang w:val="es-ES" w:eastAsia="es-ES"/>
          <w14:ligatures w14:val="none"/>
        </w:rPr>
        <w:t xml:space="preserve">) presentar los medios probatorios que acrediten </w:t>
      </w:r>
      <w:r w:rsidR="00F67474" w:rsidRPr="00F67474">
        <w:rPr>
          <w:rFonts w:ascii="Arial Narrow" w:eastAsia="Times New Roman" w:hAnsi="Arial Narrow" w:cs="Arial"/>
          <w:color w:val="000000"/>
          <w:kern w:val="0"/>
          <w:lang w:val="es-ES" w:eastAsia="es-ES"/>
          <w14:ligatures w14:val="none"/>
        </w:rPr>
        <w:t>que la negativa de otorgamiento de cobertura fue justificada</w:t>
      </w:r>
      <w:r w:rsidRPr="00F67474">
        <w:rPr>
          <w:rFonts w:ascii="Arial Narrow" w:eastAsia="Times New Roman" w:hAnsi="Arial Narrow" w:cs="Arial"/>
          <w:color w:val="000000"/>
          <w:kern w:val="0"/>
          <w:lang w:val="es-ES" w:eastAsia="es-ES"/>
          <w14:ligatures w14:val="none"/>
        </w:rPr>
        <w:t>; y, (</w:t>
      </w:r>
      <w:proofErr w:type="spellStart"/>
      <w:r w:rsidRPr="00F67474">
        <w:rPr>
          <w:rFonts w:ascii="Arial Narrow" w:eastAsia="Times New Roman" w:hAnsi="Arial Narrow" w:cs="Arial"/>
          <w:color w:val="000000"/>
          <w:kern w:val="0"/>
          <w:lang w:val="es-ES" w:eastAsia="es-ES"/>
          <w14:ligatures w14:val="none"/>
        </w:rPr>
        <w:t>iii</w:t>
      </w:r>
      <w:proofErr w:type="spellEnd"/>
      <w:r w:rsidRPr="00F67474">
        <w:rPr>
          <w:rFonts w:ascii="Arial Narrow" w:eastAsia="Times New Roman" w:hAnsi="Arial Narrow" w:cs="Arial"/>
          <w:color w:val="000000"/>
          <w:kern w:val="0"/>
          <w:lang w:val="es-ES" w:eastAsia="es-ES"/>
          <w14:ligatures w14:val="none"/>
        </w:rPr>
        <w:t xml:space="preserve">) presentar todas las comunicaciones cursadas </w:t>
      </w:r>
      <w:r w:rsidR="00A87B9B" w:rsidRPr="00F67474">
        <w:rPr>
          <w:rFonts w:ascii="Arial Narrow" w:eastAsia="Times New Roman" w:hAnsi="Arial Narrow" w:cs="Arial"/>
          <w:color w:val="000000"/>
          <w:kern w:val="0"/>
          <w:lang w:val="es-ES" w:eastAsia="es-ES"/>
          <w14:ligatures w14:val="none"/>
        </w:rPr>
        <w:t xml:space="preserve">con la parte denunciante </w:t>
      </w:r>
      <w:r w:rsidRPr="00F67474">
        <w:rPr>
          <w:rFonts w:ascii="Arial Narrow" w:eastAsia="Times New Roman" w:hAnsi="Arial Narrow" w:cs="Arial"/>
          <w:color w:val="000000"/>
          <w:kern w:val="0"/>
          <w:lang w:val="es-ES" w:eastAsia="es-ES"/>
          <w14:ligatures w14:val="none"/>
        </w:rPr>
        <w:t xml:space="preserve">en virtud </w:t>
      </w:r>
      <w:r w:rsidR="00F01410" w:rsidRPr="00F67474">
        <w:rPr>
          <w:rFonts w:ascii="Arial Narrow" w:eastAsia="Times New Roman" w:hAnsi="Arial Narrow" w:cs="Arial"/>
          <w:color w:val="000000"/>
          <w:kern w:val="0"/>
          <w:lang w:val="es-ES" w:eastAsia="es-ES"/>
          <w14:ligatures w14:val="none"/>
        </w:rPr>
        <w:t xml:space="preserve">de los hechos materia </w:t>
      </w:r>
      <w:r w:rsidRPr="00F67474">
        <w:rPr>
          <w:rFonts w:ascii="Arial Narrow" w:eastAsia="Times New Roman" w:hAnsi="Arial Narrow" w:cs="Arial"/>
          <w:color w:val="000000"/>
          <w:kern w:val="0"/>
          <w:lang w:val="es-ES" w:eastAsia="es-ES"/>
          <w14:ligatures w14:val="none"/>
        </w:rPr>
        <w:t>de denuncia.</w:t>
      </w:r>
      <w:r w:rsidRPr="00F67474">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w:t>
      </w:r>
      <w:r w:rsidRPr="00F67474">
        <w:rPr>
          <w:rFonts w:ascii="Arial Narrow" w:eastAsia="Arial Narrow" w:hAnsi="Arial Narrow" w:cs="Arial Narrow"/>
          <w:b/>
          <w:color w:val="000000"/>
          <w:kern w:val="0"/>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01E4866" w:rsidR="00121544" w:rsidRPr="00F67474" w:rsidRDefault="00CA59A2" w:rsidP="00F67474">
      <w:pPr>
        <w:spacing w:after="0" w:line="240" w:lineRule="auto"/>
        <w:jc w:val="both"/>
        <w:rPr>
          <w:rFonts w:ascii="Arial Narrow" w:eastAsia="Calibri" w:hAnsi="Arial Narrow" w:cs="Arial Narrow"/>
          <w:color w:val="000000"/>
          <w:kern w:val="0"/>
          <w:lang w:eastAsia="es-PE"/>
          <w14:ligatures w14:val="none"/>
        </w:rPr>
      </w:pPr>
      <w:r w:rsidRPr="00F67474">
        <w:rPr>
          <w:rFonts w:ascii="Arial Narrow" w:eastAsia="Arial Narrow" w:hAnsi="Arial Narrow" w:cs="Arial Narrow"/>
          <w:b/>
          <w:color w:val="000000"/>
          <w:kern w:val="0"/>
          <w:lang w:eastAsia="es-PE"/>
          <w14:ligatures w14: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hAnsi="Arial Narrow" w:cs="Arial"/>
          <w:bCs/>
          <w:spacing w:val="-3"/>
          <w:kern w:val="0"/>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w14:ligatures w14:val="none"/>
        </w:rPr>
        <w:t/>
      </w:r>
      <w:r w:rsidR="00F67474" w:rsidRPr="00F67474">
        <w:rPr>
          <w:rFonts w:ascii="Arial Narrow" w:eastAsia="Times New Roman" w:hAnsi="Arial Narrow" w:cs="Times New Roman"/>
          <w:color w:val="000000"/>
          <w:kern w:val="0"/>
          <w:shd w:val="clear" w:color="auto" w:fill="FFFFFF"/>
          <w:lang w:eastAsia="es-PE"/>
          <w14:ligatures w14:val="none"/>
        </w:rPr>
        <w:t/>
      </w:r>
      <w:r w:rsidR="00711750" w:rsidRPr="00F67474">
        <w:rPr>
          <w:rFonts w:ascii="Arial Narrow" w:eastAsia="Calibri" w:hAnsi="Arial Narrow" w:cs="Arial Narrow"/>
          <w:color w:val="000000"/>
          <w:kern w:val="0"/>
          <w:lang w:eastAsia="es-PE"/>
          <w14:ligatures w14:val="none"/>
        </w:rPr>
        <w:t/>
      </w:r>
      <w:r w:rsidR="00711750" w:rsidRPr="00F67474">
        <w:rPr>
          <w:rFonts w:ascii="Arial Narrow" w:eastAsia="Times New Roman" w:hAnsi="Arial Narrow" w:cs="Times New Roman"/>
          <w:kern w:val="0"/>
          <w:shd w:val="clear" w:color="auto" w:fill="FFFFFF"/>
          <w:lang w:eastAsia="es-PE"/>
          <w14:ligatures w14:val="none"/>
        </w:rPr>
        <w:t xml:space="preserve"/>
      </w:r>
      <w:r w:rsidR="00711750" w:rsidRPr="00F67474">
        <w:rPr>
          <w:rFonts w:ascii="Arial Narrow" w:eastAsia="Calibri" w:hAnsi="Arial Narrow" w:cs="Arial Narrow"/>
          <w:kern w:val="0"/>
          <w:lang w:eastAsia="es-PE"/>
          <w14:ligatures w14:val="none"/>
        </w:rPr>
        <w:t xml:space="preserve"/>
      </w:r>
      <w:r w:rsidR="00711750"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val="es-ES" w:eastAsia="es-ES"/>
          <w14:ligatures w14:val="none"/>
        </w:rPr>
        <w:t xml:space="preserve"/>
      </w:r>
      <w:r w:rsidR="00C337CB">
        <w:rPr>
          <w:rFonts w:ascii="Arial Narrow" w:eastAsia="Times New Roman" w:hAnsi="Arial Narrow" w:cs="Arial"/>
          <w:color w:val="000000"/>
          <w:kern w:val="0"/>
          <w:lang w:val="es-ES" w:eastAsia="es-ES"/>
          <w14:ligatures w14:val="none"/>
        </w:rPr>
        <w:t xml:space="preserve"/>
      </w:r>
      <w:r w:rsidR="00F67474" w:rsidRPr="00F67474">
        <w:rPr>
          <w:rFonts w:ascii="Arial Narrow" w:eastAsia="Times New Roman" w:hAnsi="Arial Narrow" w:cs="Arial"/>
          <w:color w:val="000000"/>
          <w:kern w:val="0"/>
          <w:lang w:val="es-ES" w:eastAsia="es-ES"/>
          <w14:ligatures w14:val="none"/>
        </w:rPr>
        <w:t/>
      </w:r>
      <w:r w:rsidR="00F67474"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eastAsia="es-ES"/>
          <w14:ligatures w14:val="none"/>
        </w:rPr>
        <w:t/>
      </w:r>
      <w:r w:rsidR="00121544" w:rsidRPr="00F67474">
        <w:rPr>
          <w:rFonts w:ascii="Arial Narrow" w:eastAsia="Arial Narrow" w:hAnsi="Arial Narrow" w:cs="Arial Narrow"/>
          <w:kern w:val="0"/>
          <w14:ligatures w14:val="none"/>
        </w:rPr>
        <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rPr>
      </w:pPr>
    </w:p>
    <w:p w14:paraId="0A292C9F" w14:textId="34EC7BC5" w:rsidR="00CA59A2" w:rsidRPr="0026598E" w:rsidRDefault="00CA59A2" w:rsidP="00327F5B">
      <w:pPr>
        <w:spacing w:line="240" w:lineRule="auto"/>
        <w:contextualSpacing/>
        <w:jc w:val="both"/>
        <w:rPr>
          <w:rFonts w:ascii="Arial Narrow" w:eastAsia="Calibri" w:hAnsi="Arial Narrow" w:cs="Arial"/>
          <w:kern w:val="0"/>
          <w14:ligatures w14:val="none"/>
        </w:rPr>
      </w:pPr>
      <w:r w:rsidRPr="00F67474">
        <w:rPr>
          <w:rFonts w:ascii="Arial Narrow" w:eastAsia="Arial Narrow" w:hAnsi="Arial Narrow" w:cs="Arial Narrow"/>
          <w:b/>
          <w:color w:val="000000"/>
          <w:kern w:val="0"/>
          <w:lang w:eastAsia="es-PE"/>
          <w14:ligatures w14:val="none"/>
        </w:rPr>
        <w:t>SEGUNDO:</w:t>
      </w:r>
      <w:r w:rsidRPr="00F674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w14:ligatures w14:val="none"/>
        </w:rPr>
        <w:t xml:space="preserve">del </w:t>
      </w:r>
      <w:r w:rsidR="00736527" w:rsidRPr="00F67474">
        <w:rPr>
          <w:rFonts w:ascii="Arial Narrow" w:eastAsia="Times New Roman" w:hAnsi="Arial Narrow" w:cs="Arial"/>
          <w:color w:val="000000"/>
          <w:kern w:val="0"/>
          <w:lang w:val="es-ES" w:eastAsia="es-ES"/>
          <w14:ligatures w14:val="none"/>
        </w:rPr>
        <w:t>4 de febrero de 2026, complementada mediante el escrito del 5 de febrero de 2026</w:t>
      </w:r>
      <w:r w:rsidRPr="00F6747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4B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6527" w:rsidRPr="00736527">
        <w:rPr>
          <w:rFonts w:ascii="Arial Narrow" w:eastAsia="Times New Roman" w:hAnsi="Arial Narrow" w:cs="Arial"/>
          <w:color w:val="000000"/>
          <w:kern w:val="0"/>
          <w:lang w:val="es-ES" w:eastAsia="es-ES"/>
          <w14:ligatures w14:val="none"/>
        </w:rPr>
        <w:t>4 de febrero de 2026, complementada mediante el escrito del 5 de febrero de 2026</w:t>
      </w:r>
      <w:r w:rsidRPr="00736527">
        <w:rPr>
          <w:rFonts w:ascii="Arial Narrow" w:eastAsia="Calibri" w:hAnsi="Arial Narrow" w:cs="Arial"/>
          <w:kern w:val="0"/>
          <w14:ligatures w14:val="none"/>
        </w:rPr>
        <w:t xml:space="preserve">, </w:t>
      </w:r>
      <w:r w:rsidRPr="00736527">
        <w:rPr>
          <w:rFonts w:ascii="Arial Narrow" w:eastAsia="Arial Narrow" w:hAnsi="Arial Narrow" w:cs="Arial Narrow"/>
          <w:color w:val="000000"/>
          <w:kern w:val="0"/>
          <w:lang w:eastAsia="es-PE"/>
          <w14:ligatures w14:val="none"/>
        </w:rPr>
        <w:t>a</w:t>
      </w:r>
      <w:r w:rsidRPr="00736527">
        <w:rPr>
          <w:rFonts w:ascii="Arial Narrow" w:eastAsia="Times New Roman" w:hAnsi="Arial Narrow" w:cs="Times New Roman"/>
          <w:color w:val="000000"/>
          <w:kern w:val="0"/>
          <w:shd w:val="clear" w:color="auto" w:fill="FFFFFF"/>
          <w:lang w:eastAsia="es-PE"/>
          <w14:ligatures w14:val="none"/>
        </w:rPr>
        <w:t xml:space="preserve"> </w:t>
      </w:r>
      <w:r w:rsidR="007C13D7" w:rsidRPr="00736527">
        <w:rPr>
          <w:rFonts w:ascii="Arial Narrow" w:eastAsia="Arial Narrow" w:hAnsi="Arial Narrow" w:cs="Arial Narrow"/>
          <w:bCs/>
        </w:rPr>
        <w:t>Pacífico Compañía de Seguros y Reaseguros S.A.</w:t>
      </w:r>
      <w:r w:rsidRPr="00736527">
        <w:rPr>
          <w:rFonts w:ascii="Arial Narrow" w:eastAsia="Arial Narrow" w:hAnsi="Arial Narrow" w:cs="Arial Narrow"/>
          <w:color w:val="000000"/>
          <w:kern w:val="0"/>
          <w:lang w:eastAsia="es-PE"/>
          <w14:ligatures w14:val="none"/>
        </w:rPr>
        <w:t xml:space="preserve">, para que, de </w:t>
      </w:r>
      <w:r w:rsidRPr="00736527">
        <w:rPr>
          <w:rFonts w:ascii="Arial Narrow" w:eastAsia="Arial Narrow" w:hAnsi="Arial Narrow" w:cs="Arial Narrow"/>
          <w:color w:val="000000"/>
          <w:kern w:val="0"/>
          <w:lang w:eastAsia="es-PE"/>
          <w14:ligatures w14:val="none"/>
        </w:rPr>
        <w:lastRenderedPageBreak/>
        <w:t>conformidad con lo dispuesto por el artículo 26</w:t>
      </w:r>
      <w:r w:rsidRPr="00736527">
        <w:rPr>
          <w:rFonts w:ascii="Arial Narrow" w:eastAsia="Times New Roman" w:hAnsi="Arial Narrow" w:cs="Segoe UI"/>
          <w:color w:val="000000"/>
          <w:kern w:val="0"/>
          <w:lang w:eastAsia="es-PE"/>
          <w14:ligatures w14:val="none"/>
        </w:rPr>
        <w:t/>
      </w:r>
      <w:r w:rsidRPr="00736527">
        <w:rPr>
          <w:rFonts w:ascii="Arial Narrow" w:eastAsia="Arial Narrow" w:hAnsi="Arial Narrow" w:cs="Arial Narrow"/>
          <w:color w:val="000000"/>
          <w:kern w:val="0"/>
          <w:lang w:eastAsia="es-PE"/>
          <w14:ligatures w14:val="none"/>
        </w:rPr>
        <w:t xml:space="preserve"> de la Ley sobre Fa</w:t>
      </w:r>
      <w:r w:rsidRPr="0026598E">
        <w:rPr>
          <w:rFonts w:ascii="Arial Narrow" w:eastAsia="Arial Narrow" w:hAnsi="Arial Narrow" w:cs="Arial Narrow"/>
          <w:color w:val="000000"/>
          <w:kern w:val="0"/>
          <w:lang w:eastAsia="es-PE"/>
          <w14:ligatures w14:val="none"/>
        </w:rPr>
        <w:t xml:space="preserve">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7474" w:rsidRPr="00F67474">
        <w:rPr>
          <w:rFonts w:ascii="Arial Narrow" w:eastAsia="Times New Roman" w:hAnsi="Arial Narrow" w:cs="Arial"/>
          <w:color w:val="000000"/>
          <w:kern w:val="0"/>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w14:ligatures w14:val="none"/>
        </w:rPr>
        <w:t>ii</w:t>
      </w:r>
      <w:proofErr w:type="spellEnd"/>
      <w:r w:rsidR="00F67474" w:rsidRPr="00F674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w14:ligatures w14:val="none"/>
        </w:rPr>
        <w:t>iii</w:t>
      </w:r>
      <w:proofErr w:type="spellEnd"/>
      <w:r w:rsidR="00F67474" w:rsidRPr="00F674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Calibri" w:hAnsi="Arial Narrow" w:cs="Arial"/>
          <w:b/>
          <w:bCs/>
          <w:kern w:val="0"/>
          <w14:ligatures w14:val="none"/>
        </w:rPr>
      </w:pPr>
    </w:p>
    <w:p w14:paraId="27E9BBC0" w14:textId="74757ED8"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A185B">
        <w:rPr>
          <w:rFonts w:ascii="Arial Narrow" w:hAnsi="Arial Narrow" w:cs="Arial"/>
          <w:bCs/>
          <w:spacing w:val="-3"/>
          <w:kern w:val="0"/>
          <w14:ligatures w14:val="none"/>
        </w:rPr>
        <w:t xml:space="preserve"/>
      </w:r>
      <w:r w:rsidR="00BA185B" w:rsidRPr="00BA185B">
        <w:rPr>
          <w:rFonts w:ascii="Arial Narrow" w:eastAsia="Times New Roman" w:hAnsi="Arial Narrow" w:cs="Times New Roman"/>
          <w:color w:val="000000"/>
          <w:kern w:val="0"/>
          <w:shd w:val="clear" w:color="auto" w:fill="FFFFFF"/>
          <w:lang w:eastAsia="es-PE"/>
          <w14:ligatures w14: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