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DENUNCIANTE:[DENUNCIANTE] (SEÑOR [APELLIDO])</w:t>
      </w:r>
      <w:r w:rsidRPr="0006534C">
        <w:rPr>
          <w:rFonts w:ascii="Arial Narrow" w:eastAsia="Arial Narrow" w:hAnsi="Arial Narrow" w:cs="Arial Narrow"/>
          <w:b/>
          <w:color w:val="000000"/>
          <w:kern w:val="0"/>
          <w:lang w:eastAsia="es-PE"/>
          <w14:ligatures w14:val="none"/>
        </w:rPr>
        <w:tab/>
        <w:t/>
      </w:r>
      <w:r w:rsidRPr="0006534C">
        <w:rPr>
          <w:rFonts w:ascii="Arial Narrow" w:eastAsia="Arial Narrow" w:hAnsi="Arial Narrow" w:cs="Arial Narrow"/>
          <w:b/>
          <w:color w:val="000000"/>
          <w:kern w:val="0"/>
          <w:lang w:eastAsia="es-PE"/>
          <w14:ligatures w14:val="none"/>
        </w:rPr>
        <w:tab/>
      </w:r>
      <w:r w:rsidR="00BA19E7" w:rsidRPr="0006534C">
        <w:rPr>
          <w:rFonts w:ascii="Arial Narrow" w:eastAsia="Arial Narrow" w:hAnsi="Arial Narrow" w:cs="Arial Narrow"/>
          <w:b/>
          <w:color w:val="000000"/>
          <w:kern w:val="0"/>
          <w:lang w:eastAsia="es-PE"/>
          <w14:ligatures w14:val="none"/>
        </w:rPr>
        <w:t/>
      </w:r>
      <w:r w:rsidR="0006534C">
        <w:rPr>
          <w:rFonts w:ascii="Arial Narrow" w:eastAsia="Arial Narrow" w:hAnsi="Arial Narrow" w:cs="Arial Narrow"/>
          <w:b/>
          <w:color w:val="000000"/>
          <w:kern w:val="0"/>
          <w:lang w:eastAsia="es-PE"/>
          <w14:ligatures w14:val="none"/>
        </w:rPr>
        <w:t/>
      </w:r>
      <w:r w:rsidR="00BA19E7" w:rsidRPr="0006534C">
        <w:rPr>
          <w:rFonts w:ascii="Arial Narrow" w:eastAsia="Arial Narrow" w:hAnsi="Arial Narrow" w:cs="Arial Narrow"/>
          <w:b/>
          <w:color w:val="000000"/>
          <w:kern w:val="0"/>
          <w:lang w:eastAsia="es-PE"/>
          <w14:ligatures w14:val="none"/>
        </w:rPr>
        <w:t xml:space="preserve"/>
      </w:r>
      <w:r w:rsidR="00396E93" w:rsidRPr="0006534C">
        <w:rPr>
          <w:rFonts w:ascii="Arial Narrow" w:eastAsia="Arial Narrow" w:hAnsi="Arial Narrow" w:cs="Arial Narrow"/>
          <w:b/>
          <w:color w:val="000000"/>
          <w:kern w:val="0"/>
          <w:lang w:eastAsia="es-PE"/>
          <w14:ligatures w14:val="none"/>
        </w:rPr>
        <w:t xml:space="preserve"/>
      </w:r>
      <w:r w:rsidR="00BA19E7" w:rsidRPr="0006534C">
        <w:rPr>
          <w:rFonts w:ascii="Arial Narrow" w:eastAsia="Arial Narrow" w:hAnsi="Arial Narrow" w:cs="Arial Narrow"/>
          <w:b/>
          <w:color w:val="000000"/>
          <w:kern w:val="0"/>
          <w:lang w:eastAsia="es-PE"/>
          <w14:ligatures w14:val="none"/>
        </w:rPr>
        <w:t/>
      </w:r>
      <w:r w:rsidR="00396E93" w:rsidRPr="0006534C">
        <w:rPr>
          <w:rFonts w:ascii="Arial Narrow" w:eastAsia="Arial Narrow" w:hAnsi="Arial Narrow" w:cs="Arial Narrow"/>
          <w:b/>
          <w:color w:val="000000"/>
          <w:kern w:val="0"/>
          <w:lang w:eastAsia="es-PE"/>
          <w14:ligatures w14:val="none"/>
        </w:rPr>
        <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20</w:t>
      </w:r>
      <w:r w:rsidRPr="0006534C">
        <w:rPr>
          <w:rFonts w:ascii="Arial Narrow" w:eastAsia="Times New Roman" w:hAnsi="Arial Narrow" w:cs="Times New Roman"/>
          <w:color w:val="000000"/>
          <w:kern w:val="0"/>
          <w:shd w:val="clear" w:color="auto" w:fill="FFFFFF"/>
          <w:lang w:eastAsia="es-PE"/>
          <w14:ligatures w14:val="none"/>
        </w:rPr>
        <w:t xml:space="preserve"> de </w:t>
      </w:r>
      <w:r w:rsidR="00DF2E26" w:rsidRPr="0006534C">
        <w:rPr>
          <w:rFonts w:ascii="Arial Narrow" w:eastAsia="Times New Roman" w:hAnsi="Arial Narrow" w:cs="Times New Roman"/>
          <w:color w:val="000000"/>
          <w:kern w:val="0"/>
          <w:shd w:val="clear" w:color="auto" w:fill="FFFFFF"/>
          <w:lang w:eastAsia="es-PE"/>
          <w14:ligatures w14:val="none"/>
        </w:rPr>
        <w:t>noviembre</w:t>
      </w:r>
      <w:r w:rsidRPr="0006534C">
        <w:rPr>
          <w:rFonts w:ascii="Arial Narrow" w:eastAsia="Times New Roman" w:hAnsi="Arial Narrow" w:cs="Times New Roman"/>
          <w:color w:val="000000"/>
          <w:kern w:val="0"/>
          <w:shd w:val="clear" w:color="auto" w:fill="FFFFFF"/>
          <w:lang w:eastAsia="es-PE"/>
          <w14:ligatures w14:val="none"/>
        </w:rPr>
        <w:t xml:space="preserve"> de 202</w:t>
      </w:r>
      <w:r w:rsidR="001132FD" w:rsidRPr="0006534C">
        <w:rPr>
          <w:rFonts w:ascii="Arial Narrow" w:eastAsia="Times New Roman" w:hAnsi="Arial Narrow" w:cs="Times New Roman"/>
          <w:color w:val="000000"/>
          <w:kern w:val="0"/>
          <w:shd w:val="clear" w:color="auto" w:fill="FFFFFF"/>
          <w:lang w:eastAsia="es-PE"/>
          <w14:ligatures w14:val="none"/>
        </w:rPr>
        <w:t>5</w:t>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w14:ligatures w14:val="none"/>
        </w:rPr>
        <w:t xml:space="preserve"/>
      </w:r>
      <w:r w:rsidR="00BA19E7" w:rsidRPr="0006534C">
        <w:rPr>
          <w:rFonts w:ascii="Arial Narrow" w:eastAsia="Times New Roman" w:hAnsi="Arial Narrow" w:cs="Arial"/>
          <w:color w:val="000000"/>
          <w:kern w:val="0"/>
          <w:lang w:val="es-ES" w:eastAsia="es-ES"/>
          <w14:ligatures w14:val="none"/>
        </w:rPr>
        <w:t/>
      </w:r>
      <w:r w:rsidR="00695358" w:rsidRPr="0006534C">
        <w:rPr>
          <w:rStyle w:val="Refdenotaalpie"/>
          <w:rFonts w:ascii="Arial Narrow" w:eastAsia="Times New Roman" w:hAnsi="Arial Narrow"/>
          <w:color w:val="000000"/>
          <w:kern w:val="0"/>
          <w:lang w:val="es-ES" w:eastAsia="es-ES"/>
          <w14:ligatures w14:val="none"/>
          <w:vertAlign w:val="superscript"/>
        </w:rPr>
        <w:footnoteReference w:id="1"/>
      </w:r>
      <w:r w:rsidR="009F4594" w:rsidRPr="0006534C">
        <w:rPr>
          <w:rFonts w:ascii="Arial Narrow" w:eastAsia="Times New Roman" w:hAnsi="Arial Narrow" w:cs="Arial"/>
          <w:color w:val="000000"/>
          <w:kern w:val="0"/>
          <w:lang w:val="es-ES" w:eastAsia="es-ES"/>
          <w14:ligatures w14:val="none"/>
        </w:rPr>
        <w:t/>
      </w:r>
      <w:r w:rsidRPr="0006534C">
        <w:rPr>
          <w:rFonts w:ascii="Arial Narrow" w:eastAsia="Calibri" w:hAnsi="Arial Narrow" w:cs="Arial"/>
          <w:kern w:val="0"/>
          <w14:ligatures w14:val="none"/>
        </w:rPr>
        <w:t xml:space="preserve"/>
      </w:r>
      <w:r w:rsidR="00396E93" w:rsidRPr="0006534C">
        <w:rPr>
          <w:rFonts w:ascii="Arial Narrow" w:eastAsia="Calibri" w:hAnsi="Arial Narrow" w:cs="Arial"/>
          <w:kern w:val="0"/>
          <w14:ligatures w14:val="none"/>
        </w:rPr>
        <w:t xml:space="preserve"/>
      </w:r>
      <w:r w:rsidR="00BA19E7" w:rsidRPr="0006534C">
        <w:rPr>
          <w:rFonts w:ascii="Arial Narrow" w:eastAsia="Calibri" w:hAnsi="Arial Narrow" w:cs="Arial"/>
          <w:kern w:val="0"/>
          <w14:ligatures w14:val="none"/>
        </w:rPr>
        <w:t/>
      </w:r>
      <w:r w:rsidR="00396E93" w:rsidRPr="0006534C">
        <w:rPr>
          <w:rFonts w:ascii="Arial Narrow" w:eastAsia="Calibri" w:hAnsi="Arial Narrow" w:cs="Arial"/>
          <w:kern w:val="0"/>
          <w14:ligatures w14:val="none"/>
        </w:rPr>
        <w:t xml:space="preserve"/>
      </w:r>
      <w:r w:rsidRPr="0006534C">
        <w:rPr>
          <w:rFonts w:ascii="Arial Narrow" w:eastAsia="Calibri" w:hAnsi="Arial Narrow" w:cs="Arial"/>
          <w:kern w:val="0"/>
          <w14:ligatures w14:val="none"/>
        </w:rPr>
        <w:t/>
      </w:r>
      <w:r w:rsidRPr="0006534C">
        <w:rPr>
          <w:rFonts w:ascii="Arial Narrow" w:eastAsia="Times New Roman" w:hAnsi="Arial Narrow" w:cs="Arial"/>
          <w:color w:val="000000"/>
          <w:kern w:val="0"/>
          <w:lang w:val="es-ES" w:eastAsia="es-ES"/>
          <w14:ligatures w14: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w14:ligatures w14:val="none"/>
        </w:rPr>
        <w:t xml:space="preserve"/>
      </w:r>
      <w:proofErr w:type="spellStart"/>
      <w:r w:rsidRPr="0006534C">
        <w:rPr>
          <w:rFonts w:ascii="Arial Narrow" w:eastAsia="Times New Roman" w:hAnsi="Arial Narrow" w:cs="Arial"/>
          <w:color w:val="000000"/>
          <w:kern w:val="0"/>
          <w:lang w:val="es-ES" w:eastAsia="es-ES"/>
          <w14:ligatures w14:val="none"/>
        </w:rPr>
        <w:t/>
      </w:r>
      <w:proofErr w:type="spellEnd"/>
      <w:r w:rsidR="00396E93"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color w:val="000000"/>
          <w:kern w:val="0"/>
          <w:lang w:val="es-ES" w:eastAsia="es-ES"/>
          <w14:ligatures w14:val="none"/>
        </w:rPr>
        <w:t/>
      </w:r>
      <w:r w:rsidRPr="0006534C">
        <w:rPr>
          <w:rStyle w:val="Refdenotaalpie"/>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bCs/>
          <w:color w:val="000000"/>
          <w:kern w:val="0"/>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24 de setiembre</w:t>
      </w:r>
      <w:r w:rsidRPr="0006534C">
        <w:rPr>
          <w:rFonts w:ascii="Arial Narrow" w:eastAsia="Times New Roman" w:hAnsi="Arial Narrow" w:cs="Arial"/>
          <w:color w:val="000000"/>
          <w:kern w:val="0"/>
          <w:lang w:eastAsia="es-ES"/>
          <w14:ligatures w14:val="none"/>
        </w:rPr>
        <w:t xml:space="preserve"> de 2025,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5 de junio</w:t>
      </w:r>
      <w:r w:rsidRPr="0006534C">
        <w:rPr>
          <w:rFonts w:ascii="Arial Narrow" w:eastAsia="Times New Roman" w:hAnsi="Arial Narrow" w:cs="Arial"/>
          <w:color w:val="000000"/>
          <w:kern w:val="0"/>
          <w:lang w:eastAsia="es-ES"/>
          <w14:ligatures w14:val="none"/>
        </w:rPr>
        <w:t xml:space="preserve"> de 2025</w:t>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w:t>
      </w:r>
      <w:r w:rsidR="00695358" w:rsidRPr="0006534C">
        <w:rPr>
          <w:rFonts w:ascii="Arial Narrow" w:eastAsia="Times New Roman" w:hAnsi="Arial Narrow" w:cs="Arial"/>
          <w:color w:val="000000"/>
          <w:kern w:val="0"/>
          <w:lang w:eastAsia="es-ES"/>
          <w14:ligatures w14:val="none"/>
        </w:rPr>
        <w:t>1</w:t>
      </w:r>
      <w:r w:rsidR="00396E93" w:rsidRPr="0006534C">
        <w:rPr>
          <w:rFonts w:ascii="Arial Narrow" w:eastAsia="Times New Roman" w:hAnsi="Arial Narrow" w:cs="Arial"/>
          <w:color w:val="000000"/>
          <w:kern w:val="0"/>
          <w:lang w:eastAsia="es-ES"/>
          <w14:ligatures w14:val="none"/>
        </w:rPr>
        <w:t xml:space="preserve"> de </w:t>
      </w:r>
      <w:r w:rsidR="00695358" w:rsidRPr="0006534C">
        <w:rPr>
          <w:rFonts w:ascii="Arial Narrow" w:eastAsia="Times New Roman" w:hAnsi="Arial Narrow" w:cs="Arial"/>
          <w:color w:val="000000"/>
          <w:kern w:val="0"/>
          <w:lang w:eastAsia="es-ES"/>
          <w14:ligatures w14:val="none"/>
        </w:rPr>
        <w:t>junio</w:t>
      </w:r>
      <w:r w:rsidR="00396E93" w:rsidRPr="0006534C">
        <w:rPr>
          <w:rFonts w:ascii="Arial Narrow" w:eastAsia="Times New Roman" w:hAnsi="Arial Narrow" w:cs="Arial"/>
          <w:color w:val="000000"/>
          <w:kern w:val="0"/>
          <w:lang w:eastAsia="es-ES"/>
          <w14:ligatures w14:val="none"/>
        </w:rPr>
        <w:t xml:space="preserve"> de 2025,</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w14:ligatures w14:val="none"/>
        </w:rPr>
        <w:t/>
      </w:r>
      <w:r w:rsidR="003D48BF"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767C41" w:rsidRPr="0006534C">
        <w:rPr>
          <w:rFonts w:ascii="Arial Narrow" w:eastAsia="Times New Roman" w:hAnsi="Arial Narrow" w:cs="Arial"/>
          <w:color w:val="000000"/>
          <w:kern w:val="0"/>
          <w:lang w:val="es-ES" w:eastAsia="es-ES"/>
          <w14:ligatures w14:val="none"/>
        </w:rPr>
        <w:t xml:space="preserve"/>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xml:space="preserve"/>
      </w:r>
      <w:r w:rsidR="00D24866" w:rsidRPr="0006534C">
        <w:rPr>
          <w:rFonts w:ascii="Arial Narrow" w:eastAsia="Times New Roman" w:hAnsi="Arial Narrow" w:cs="Arial"/>
          <w:color w:val="000000"/>
          <w:kern w:val="0"/>
          <w:lang w:eastAsia="es-ES"/>
          <w14:ligatures w14:val="none"/>
        </w:rPr>
        <w:t xml:space="preserve"/>
      </w:r>
      <w:r w:rsidR="001D282A" w:rsidRPr="0006534C">
        <w:rPr>
          <w:rFonts w:ascii="Arial Narrow" w:eastAsia="Times New Roman" w:hAnsi="Arial Narrow" w:cs="Arial"/>
          <w:color w:val="000000"/>
          <w:kern w:val="0"/>
          <w:lang w:eastAsia="es-ES"/>
          <w14:ligatures w14:val="none"/>
        </w:rPr>
        <w:t/>
      </w:r>
      <w:r w:rsidR="00D24866" w:rsidRPr="0006534C">
        <w:rPr>
          <w:rFonts w:ascii="Arial Narrow" w:eastAsia="Times New Roman" w:hAnsi="Arial Narrow" w:cs="Arial"/>
          <w:color w:val="000000"/>
          <w:kern w:val="0"/>
          <w:lang w:eastAsia="es-ES"/>
          <w14:ligatures w14:val="none"/>
        </w:rPr>
        <w:t xml:space="preserve"/>
      </w:r>
      <w:r w:rsidR="0006534C">
        <w:rPr>
          <w:rFonts w:ascii="Arial Narrow" w:eastAsia="Times New Roman" w:hAnsi="Arial Narrow" w:cs="Arial"/>
          <w:color w:val="000000"/>
          <w:kern w:val="0"/>
          <w:lang w:eastAsia="es-ES"/>
          <w14:ligatures w14:val="none"/>
        </w:rPr>
        <w:t xml:space="preserve"/>
      </w:r>
      <w:r w:rsidR="00D24866" w:rsidRPr="0006534C">
        <w:rPr>
          <w:rFonts w:ascii="Arial Narrow" w:eastAsia="Times New Roman" w:hAnsi="Arial Narrow" w:cs="Arial"/>
          <w:color w:val="000000"/>
          <w:kern w:val="0"/>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Style w:val="Refdenotaalpie"/>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del Código</w:t>
      </w:r>
      <w:r w:rsidR="008F0AFD" w:rsidRPr="0006534C">
        <w:rPr>
          <w:rStyle w:val="Refdenotaalpie"/>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Arial"/>
          <w:color w:val="000000"/>
          <w:kern w:val="0"/>
          <w:lang w:val="es-ES" w:eastAsia="es-ES"/>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06534C">
        <w:rPr>
          <w:rFonts w:ascii="Arial Narrow" w:eastAsia="Calibri" w:hAnsi="Arial Narrow" w:cs="Arial Narrow"/>
          <w:color w:val="000000"/>
          <w:kern w:val="0"/>
          <w:lang w:eastAsia="es-PE"/>
          <w14:ligatures w14:val="none"/>
        </w:rPr>
        <w:t/>
      </w:r>
      <w:r w:rsidR="008F0AFD" w:rsidRPr="0006534C">
        <w:rPr>
          <w:rFonts w:ascii="Arial Narrow" w:eastAsia="Calibri" w:hAnsi="Arial Narrow" w:cs="Arial Narrow"/>
          <w:color w:val="000000"/>
          <w:kern w:val="0"/>
          <w:lang w:eastAsia="es-PE"/>
          <w14:ligatures w14:val="none"/>
        </w:rPr>
        <w:t/>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Calibri" w:hAnsi="Arial Narrow" w:cs="Arial Narrow"/>
          <w:kern w:val="0"/>
          <w:lang w:eastAsia="es-PE"/>
          <w14:ligatures w14:val="none"/>
        </w:rPr>
        <w:t xml:space="preserve"/>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Style w:val="Refdenotaalpie"/>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14:paraId="08C80BAE" w14:textId="6FA874C9"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CUARTO: </w:t>
      </w:r>
      <w:r w:rsidRPr="0006534C">
        <w:rPr>
          <w:rFonts w:ascii="Arial Narrow" w:eastAsia="Arial Narrow" w:hAnsi="Arial Narrow" w:cs="Arial Narrow"/>
          <w:color w:val="000000"/>
          <w:kern w:val="0"/>
          <w:lang w:eastAsia="es-PE"/>
          <w14:ligatures w14:val="none"/>
        </w:rPr>
        <w:t xml:space="preserve">correr traslado de la denuncia interpuesta </w:t>
      </w:r>
      <w:r w:rsidRPr="0006534C">
        <w:rPr>
          <w:rFonts w:ascii="Arial Narrow" w:eastAsia="Times New Roman" w:hAnsi="Arial Narrow" w:cs="Arial"/>
          <w:color w:val="000000"/>
          <w:kern w:val="0"/>
          <w:lang w:val="es-ES" w:eastAsia="es-ES"/>
          <w14:ligatures w14:val="none"/>
        </w:rPr>
        <w:t xml:space="preserve">el </w:t>
      </w:r>
      <w:r w:rsidR="001D282A" w:rsidRPr="0006534C">
        <w:rPr>
          <w:rFonts w:ascii="Arial Narrow" w:eastAsia="Times New Roman" w:hAnsi="Arial Narrow" w:cs="Times New Roman"/>
          <w:color w:val="000000"/>
          <w:kern w:val="0"/>
          <w:shd w:val="clear" w:color="auto" w:fill="FFFFFF"/>
          <w:lang w:eastAsia="es-PE"/>
          <w14:ligatures w14:val="none"/>
        </w:rPr>
        <w:t>30 de julio</w:t>
      </w:r>
      <w:r w:rsidR="007571E6" w:rsidRPr="0006534C">
        <w:rPr>
          <w:rFonts w:ascii="Arial Narrow" w:eastAsia="Times New Roman" w:hAnsi="Arial Narrow" w:cs="Times New Roman"/>
          <w:color w:val="000000"/>
          <w:kern w:val="0"/>
          <w:shd w:val="clear" w:color="auto" w:fill="FFFFFF"/>
          <w:lang w:eastAsia="es-PE"/>
          <w14:ligatures w14:val="none"/>
        </w:rPr>
        <w:t xml:space="preserve"> de 2025 </w:t>
      </w:r>
      <w:r w:rsidR="00494A47" w:rsidRPr="0006534C">
        <w:rPr>
          <w:rFonts w:ascii="Arial Narrow" w:eastAsia="Times New Roman" w:hAnsi="Arial Narrow" w:cs="Times New Roman"/>
          <w:color w:val="000000"/>
          <w:kern w:val="0"/>
          <w:shd w:val="clear" w:color="auto" w:fill="FFFFFF"/>
          <w:lang w:eastAsia="es-PE"/>
          <w14:ligatures w14:val="none"/>
        </w:rPr>
        <w:t xml:space="preserve">en </w:t>
      </w:r>
      <w:r w:rsidR="007571E6" w:rsidRPr="0006534C">
        <w:rPr>
          <w:rFonts w:ascii="Arial Narrow" w:eastAsia="Times New Roman" w:hAnsi="Arial Narrow" w:cs="Times New Roman"/>
          <w:color w:val="000000"/>
          <w:kern w:val="0"/>
          <w:shd w:val="clear" w:color="auto" w:fill="FFFFFF"/>
          <w:lang w:eastAsia="es-PE"/>
          <w14:ligatures w14:val="none"/>
        </w:rPr>
        <w:t>contra</w:t>
      </w:r>
      <w:r w:rsidRPr="0006534C">
        <w:rPr>
          <w:rFonts w:ascii="Arial Narrow" w:eastAsia="Times New Roman" w:hAnsi="Arial Narrow" w:cs="Times New Roman"/>
          <w:color w:val="000000"/>
          <w:kern w:val="0"/>
          <w:shd w:val="clear" w:color="auto" w:fill="FFFFFF"/>
          <w:lang w:eastAsia="es-PE"/>
          <w14:ligatures w14:val="none"/>
        </w:rPr>
        <w:t xml:space="preserve"> </w:t>
      </w:r>
      <w:r w:rsidR="00494A47" w:rsidRPr="0006534C">
        <w:rPr>
          <w:rFonts w:ascii="Arial Narrow" w:eastAsia="Times New Roman" w:hAnsi="Arial Narrow" w:cs="Times New Roman"/>
          <w:color w:val="000000"/>
          <w:kern w:val="0"/>
          <w:shd w:val="clear" w:color="auto" w:fill="FFFFFF"/>
          <w:lang w:eastAsia="es-PE"/>
          <w14:ligatures w14:val="none"/>
        </w:rPr>
        <w:t xml:space="preserve">de </w:t>
      </w:r>
      <w:r w:rsidR="00B531A6" w:rsidRPr="0006534C">
        <w:rPr>
          <w:rFonts w:ascii="Arial Narrow" w:hAnsi="Arial Narrow" w:cs="Arial"/>
          <w:bCs/>
          <w:spacing w:val="-3"/>
          <w:kern w:val="0"/>
          <w14:ligatures w14:val="none"/>
        </w:rPr>
        <w:t>Rímac Seguros y Reaseguros S.A</w:t>
      </w:r>
      <w:r w:rsidRPr="0006534C">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
      </w:r>
      <w:proofErr w:type="spellEnd"/>
      <w:r w:rsidR="00AB3A58" w:rsidRPr="0006534C">
        <w:rPr>
          <w:rFonts w:ascii="Arial Narrow" w:eastAsia="Calibri" w:hAnsi="Arial Narrow" w:cs="Arial"/>
          <w:kern w:val="0"/>
          <w14:ligatures w14:val="none"/>
        </w:rPr>
        <w:t xml:space="preserve"> 807</w:t>
      </w:r>
      <w:r w:rsidR="00AB3A58" w:rsidRPr="0006534C">
        <w:rPr>
          <w:rStyle w:val="Refdenotaalpie"/>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w14:ligatures w14:val="none"/>
        </w:rPr>
        <w:t/>
      </w:r>
      <w:r w:rsidR="0036368C" w:rsidRPr="0006534C">
        <w:rPr>
          <w:rFonts w:ascii="Arial Narrow" w:hAnsi="Arial Narrow" w:cs="Arial"/>
          <w:bCs/>
          <w:spacing w:val="-3"/>
          <w:kern w:val="0"/>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70289D" w:rsidRPr="0006534C">
        <w:rPr>
          <w:rFonts w:ascii="Arial Narrow" w:hAnsi="Arial Narrow" w:cs="Arial"/>
          <w:bCs/>
          <w:spacing w:val="-3"/>
          <w:kern w:val="0"/>
          <w14:ligatures w14:val="none"/>
        </w:rPr>
        <w:t xml:space="preserve"/>
      </w:r>
      <w:r w:rsidR="002C7595" w:rsidRPr="0006534C">
        <w:rPr>
          <w:rFonts w:ascii="Arial Narrow" w:hAnsi="Arial Narrow" w:cs="Arial"/>
          <w:bCs/>
          <w:spacing w:val="-3"/>
          <w:kern w:val="0"/>
          <w14:ligatures w14: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r w:rsidR="0036368C" w:rsidRPr="0006534C">
        <w:rPr>
          <w:rStyle w:val="Refdenotaalpie"/>
          <w:rFonts w:ascii="Arial Narrow" w:hAnsi="Arial Narrow"/>
          <w:vertAlign w:val="superscript"/>
        </w:rPr>
        <w:footnoteReference w:id="12"/>
      </w:r>
      <w:r w:rsidR="0036368C" w:rsidRPr="0006534C">
        <w:rPr>
          <w:rFonts w:ascii="Arial Narrow" w:hAnsi="Arial Narrow" w:cs="Arial"/>
        </w:rPr>
        <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EVELING ROA QUISPE</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Secretaria Técnica</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6"/>
          <w:szCs w:val="14"/>
          <w:vertAlign w:val="superscript"/>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