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Times New Roman" w:hAnsi="Arial Narrow" w:cs="Times New Roman"/>
          <w:b/>
          <w:bCs/>
          <w:color w:val="000000"/>
          <w:kern w:val="0"/>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Arial Narrow" w:hAnsi="Arial Narrow" w:cs="Arial Narrow"/>
          <w:b/>
          <w:color w:val="000000"/>
          <w:kern w:val="0"/>
          <w:lang w:eastAsia="es-PE"/>
          <w14:ligatures w14:val="none"/>
        </w:rPr>
        <w:t xml:space="preserve"/>
      </w:r>
      <w:r w:rsidRPr="007D5F7E">
        <w:rPr>
          <w:rFonts w:ascii="Arial Narrow" w:eastAsia="Arial Narrow" w:hAnsi="Arial Narrow" w:cs="Arial Narrow"/>
          <w:b/>
          <w:color w:val="000000"/>
          <w:kern w:val="0"/>
          <w:lang w:eastAsia="es-PE"/>
          <w14:ligatures w14:val="none"/>
        </w:rPr>
        <w:t xml:space="preserve"/>
      </w:r>
      <w:r w:rsidR="007D5F7E" w:rsidRPr="007D5F7E">
        <w:rPr>
          <w:rFonts w:ascii="Arial Narrow" w:eastAsia="Arial Narrow" w:hAnsi="Arial Narrow" w:cs="Arial Narrow"/>
          <w:b/>
          <w:color w:val="000000"/>
          <w:kern w:val="0"/>
          <w:lang w:eastAsia="es-PE"/>
          <w14:ligatures w14:val="none"/>
        </w:rPr>
        <w:t/>
      </w:r>
      <w:r w:rsidRPr="007D5F7E">
        <w:rPr>
          <w:rFonts w:ascii="Arial Narrow" w:eastAsia="Arial Narrow" w:hAnsi="Arial Narrow" w:cs="Arial Narrow"/>
          <w:b/>
          <w:color w:val="000000"/>
          <w:kern w:val="0"/>
          <w:lang w:eastAsia="es-PE"/>
          <w14:ligatures w14:val="none"/>
        </w:rPr>
        <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371417" w:rsidRPr="00371417">
        <w:rPr>
          <w:rFonts w:ascii="Arial Narrow" w:eastAsia="Arial Narrow" w:hAnsi="Arial Narrow" w:cs="Arial Narrow"/>
          <w:b/>
          <w:color w:val="000000"/>
          <w:kern w:val="0"/>
          <w:lang w:eastAsia="es-PE"/>
          <w14:ligatures w14:val="none"/>
        </w:rPr>
        <w:t xml:space="preserve">FIORELLA ISIDE BOBBIO MOY (SEÑORA [APELLIDO] )</w:t>
      </w:r>
      <w:r w:rsidR="00371417">
        <w:rPr>
          <w:rFonts w:ascii="Arial Narrow" w:eastAsia="Arial Narrow" w:hAnsi="Arial Narrow" w:cs="Arial Narrow"/>
          <w:b/>
          <w:color w:val="000000"/>
          <w:kern w:val="0"/>
          <w:lang w:eastAsia="es-PE"/>
          <w14:ligatures w14:val="none"/>
        </w:rPr>
        <w:t xml:space="preserve"/>
      </w:r>
      <w:r w:rsidR="00371417" w:rsidRPr="00371417">
        <w:rPr>
          <w:rFonts w:ascii="Arial Narrow" w:eastAsia="Arial Narrow" w:hAnsi="Arial Narrow" w:cs="Arial Narrow"/>
          <w:b/>
          <w:color w:val="000000"/>
          <w:kern w:val="0"/>
          <w:lang w:eastAsia="es-PE"/>
          <w14:ligatures w14:val="none"/>
        </w:rPr>
        <w:t/>
      </w:r>
      <w:r w:rsidR="00371417">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7D5F7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RESOLUCIÓN </w:t>
      </w:r>
      <w:r w:rsidRPr="007D5F7E">
        <w:rPr>
          <w:rFonts w:ascii="Arial Narrow" w:eastAsia="Arial Narrow" w:hAnsi="Arial Narrow" w:cs="Arial Narrow"/>
          <w:b/>
          <w:color w:val="000000"/>
          <w:kern w:val="0"/>
          <w:lang w:eastAsia="es-PE"/>
          <w14:ligatures w14:val="none"/>
        </w:rPr>
        <w:tab/>
        <w:t>:</w:t>
      </w:r>
      <w:r w:rsidRPr="007D5F7E">
        <w:rPr>
          <w:rFonts w:ascii="Arial Narrow" w:eastAsia="Arial Narrow" w:hAnsi="Arial Narrow" w:cs="Arial Narrow"/>
          <w:b/>
          <w:color w:val="000000"/>
          <w:kern w:val="0"/>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5F7E">
        <w:rPr>
          <w:rFonts w:ascii="Arial Narrow" w:eastAsia="Times New Roman" w:hAnsi="Arial Narrow" w:cs="Times New Roman"/>
          <w:color w:val="000000"/>
          <w:kern w:val="0"/>
          <w:shd w:val="clear" w:color="auto" w:fill="FFFFFF"/>
          <w:lang w:eastAsia="es-PE"/>
          <w14:ligatures w14:val="none"/>
        </w:rPr>
        <w:t xml:space="preserve">Lima, </w:t>
      </w:r>
      <w:r w:rsidR="003B1BC5">
        <w:rPr>
          <w:rFonts w:ascii="Arial Narrow" w:eastAsia="Times New Roman" w:hAnsi="Arial Narrow" w:cs="Times New Roman"/>
          <w:color w:val="000000"/>
          <w:kern w:val="0"/>
          <w:shd w:val="clear" w:color="auto" w:fill="FFFFFF"/>
          <w:lang w:eastAsia="es-PE"/>
          <w14:ligatures w14:val="none"/>
        </w:rPr>
        <w:t>3</w:t>
      </w:r>
      <w:r w:rsidRPr="007D5F7E">
        <w:rPr>
          <w:rFonts w:ascii="Arial Narrow" w:eastAsia="Times New Roman" w:hAnsi="Arial Narrow" w:cs="Times New Roman"/>
          <w:color w:val="000000"/>
          <w:kern w:val="0"/>
          <w:shd w:val="clear" w:color="auto" w:fill="FFFFFF"/>
          <w:lang w:eastAsia="es-PE"/>
          <w14:ligatures w14:val="none"/>
        </w:rPr>
        <w:t xml:space="preserve"> de </w:t>
      </w:r>
      <w:r w:rsidR="007D5F7E" w:rsidRPr="007D5F7E">
        <w:rPr>
          <w:rFonts w:ascii="Arial Narrow" w:eastAsia="Times New Roman" w:hAnsi="Arial Narrow" w:cs="Times New Roman"/>
          <w:color w:val="000000"/>
          <w:kern w:val="0"/>
          <w:shd w:val="clear" w:color="auto" w:fill="FFFFFF"/>
          <w:lang w:eastAsia="es-PE"/>
          <w14:ligatures w14:val="none"/>
        </w:rPr>
        <w:t xml:space="preserve">julio </w:t>
      </w:r>
      <w:r w:rsidR="00985114" w:rsidRPr="007D5F7E">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w14:ligatures w14:val="none"/>
        </w:rPr>
        <w:t xml:space="preserve"/>
      </w:r>
      <w:r w:rsidR="00371417" w:rsidRPr="00983DAD">
        <w:rPr>
          <w:rFonts w:ascii="Arial Narrow" w:eastAsia="Times New Roman" w:hAnsi="Arial Narrow" w:cs="Arial"/>
          <w:color w:val="000000"/>
          <w:kern w:val="0"/>
          <w:lang w:val="es-ES" w:eastAsia="es-ES"/>
          <w14:ligatures w14:val="none"/>
        </w:rPr>
        <w:t/>
      </w:r>
      <w:r w:rsidR="00996DC2" w:rsidRPr="00983DAD">
        <w:rPr>
          <w:rFonts w:ascii="Arial Narrow" w:eastAsia="Times New Roman" w:hAnsi="Arial Narrow" w:cs="Arial"/>
          <w:color w:val="000000"/>
          <w:kern w:val="0"/>
          <w:lang w:val="es-ES" w:eastAsia="es-ES"/>
          <w14:ligatures w14:val="none"/>
        </w:rPr>
        <w:t xml:space="preserve"/>
      </w:r>
      <w:r w:rsidR="00983DAD" w:rsidRPr="00983DAD">
        <w:rPr>
          <w:rFonts w:ascii="Arial Narrow" w:eastAsia="Times New Roman" w:hAnsi="Arial Narrow" w:cs="Arial"/>
          <w:color w:val="000000"/>
          <w:kern w:val="0"/>
          <w:lang w:val="es-ES" w:eastAsia="es-ES"/>
          <w14:ligatures w14:val="none"/>
        </w:rPr>
        <w:t/>
      </w:r>
      <w:r w:rsidR="00996DC2"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00996DC2" w:rsidRPr="00983DAD">
        <w:rPr>
          <w:rFonts w:ascii="Arial Narrow" w:eastAsia="Calibri" w:hAnsi="Arial Narrow" w:cs="Arial"/>
          <w:kern w:val="0"/>
          <w14:ligatures w14:val="none"/>
        </w:rPr>
        <w:t/>
      </w:r>
      <w:r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Pr="00983DA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487229" w:rsidRDefault="00CA59A2" w:rsidP="00487229">
      <w:pPr>
        <w:spacing w:after="0" w:line="240" w:lineRule="auto"/>
        <w:jc w:val="both"/>
        <w:rPr>
          <w:rFonts w:ascii="Arial Narrow" w:eastAsia="Times New Roman" w:hAnsi="Arial Narrow" w:cs="Arial"/>
          <w:color w:val="000000"/>
          <w:kern w:val="0"/>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w14:ligatures w14:val="none"/>
        </w:rPr>
        <w:t/>
      </w:r>
      <w:r w:rsidR="008D6B43">
        <w:rPr>
          <w:rFonts w:ascii="Arial Narrow" w:eastAsia="Times New Roman" w:hAnsi="Arial Narrow" w:cs="Arial"/>
          <w:color w:val="000000"/>
          <w:kern w:val="0"/>
          <w:lang w:eastAsia="es-ES"/>
          <w14:ligatures w14:val="none"/>
        </w:rPr>
        <w:t xml:space="preserve"/>
      </w:r>
      <w:r w:rsidR="008D6B43"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77F6A0EF" w14: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26 de agosto del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r w:rsidR="00924B1D">
        <w:rPr>
          <w:rFonts w:ascii="Arial Narrow" w:eastAsia="Times New Roman" w:hAnsi="Arial Narrow" w:cs="Arial"/>
          <w:color w:val="000000"/>
          <w:kern w:val="0"/>
          <w:lang w:eastAsia="es-ES"/>
          <w14:ligatures w14:val="none"/>
        </w:rPr>
        <w:t xml:space="preserve"/>
      </w:r>
      <w:r w:rsidR="00924B1D"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0150F7DA" w14:textId="77777777" w:rsidR="00924B1D" w:rsidRPr="00924B1D" w:rsidRDefault="00924B1D" w:rsidP="00924B1D">
      <w:pPr>
        <w:pStyle w:val="Prrafodelista"/>
        <w:rPr>
          <w:rFonts w:ascii="Arial Narrow" w:eastAsia="Times New Roman" w:hAnsi="Arial Narrow" w:cs="Arial"/>
          <w:color w:val="000000"/>
          <w:kern w:val="0"/>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w14:ligatures w14:val="none"/>
        </w:rPr>
        <w:t xml:space="preserve"/>
      </w:r>
      <w:r w:rsidR="008140A2" w:rsidRPr="00487229">
        <w:rPr>
          <w:rFonts w:ascii="Arial Narrow" w:eastAsia="Times New Roman" w:hAnsi="Arial Narrow" w:cs="Arial"/>
          <w:color w:val="000000"/>
          <w:kern w:val="0"/>
          <w:lang w:eastAsia="es-ES"/>
          <w14:ligatures w14:val="none"/>
        </w:rPr>
        <w:t/>
      </w:r>
      <w:r w:rsidR="008140A2">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p>
    <w:p w14:paraId="2799286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w:t>
      </w:r>
      <w:r w:rsidRPr="00924B1D">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w14:ligatures w14:val="none"/>
        </w:rPr>
        <w:t>compañía</w:t>
      </w:r>
      <w:r w:rsidR="00487229" w:rsidRPr="00487229">
        <w:rPr>
          <w:rFonts w:ascii="Arial Narrow" w:eastAsia="Times New Roman" w:hAnsi="Arial Narrow" w:cs="Arial"/>
          <w:color w:val="000000"/>
          <w:kern w:val="0"/>
          <w:lang w:eastAsia="es-ES"/>
          <w14:ligatures w14: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w14:ligatures w14:val="none"/>
        </w:rPr>
        <w:t xml:space="preserve"> </w:t>
      </w:r>
    </w:p>
    <w:p w14:paraId="0B707F9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487229" w:rsidRPr="00487229">
        <w:rPr>
          <w:rFonts w:ascii="Arial Narrow" w:eastAsia="Times New Roman" w:hAnsi="Arial Narrow" w:cs="Arial"/>
          <w:color w:val="000000"/>
          <w:kern w:val="0"/>
          <w:lang w:eastAsia="es-ES"/>
          <w14:ligatures w14:val="none"/>
        </w:rPr>
        <w:t xml:space="preserve"/>
      </w:r>
    </w:p>
    <w:p w14:paraId="493A5582"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en el mes de diciembre de 2024, </w:t>
      </w:r>
      <w:r w:rsidR="008140A2" w:rsidRPr="008140A2">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aseguradora aplicó </w:t>
      </w:r>
      <w:r w:rsidR="00397E3C">
        <w:rPr>
          <w:rFonts w:ascii="Arial Narrow" w:eastAsia="Times New Roman" w:hAnsi="Arial Narrow" w:cs="Arial"/>
          <w:color w:val="000000"/>
          <w:kern w:val="0"/>
          <w:lang w:eastAsia="es-ES"/>
          <w14:ligatures w14:val="none"/>
        </w:rPr>
        <w:t>un</w:t>
      </w:r>
      <w:r w:rsidRPr="00487229">
        <w:rPr>
          <w:rFonts w:ascii="Arial Narrow" w:eastAsia="Times New Roman" w:hAnsi="Arial Narrow" w:cs="Arial"/>
          <w:color w:val="000000"/>
          <w:kern w:val="0"/>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w14:ligatures w14:val="none"/>
        </w:rPr>
        <w:t xml:space="preserve">No obstante, </w:t>
      </w:r>
      <w:r w:rsidRPr="00397E3C">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7 de octubre del 2025, sostuvieron una reunión presencial con </w:t>
      </w:r>
      <w:r w:rsidR="00397E3C">
        <w:rPr>
          <w:rFonts w:ascii="Arial Narrow" w:eastAsia="Times New Roman" w:hAnsi="Arial Narrow" w:cs="Arial"/>
          <w:color w:val="000000"/>
          <w:kern w:val="0"/>
          <w:lang w:eastAsia="es-ES"/>
          <w14:ligatures w14:val="none"/>
        </w:rPr>
        <w:t xml:space="preserve">representantes de </w:t>
      </w:r>
      <w:r w:rsidR="00397E3C" w:rsidRPr="00397E3C">
        <w:rPr>
          <w:rFonts w:ascii="Arial Narrow" w:eastAsia="Times New Roman" w:hAnsi="Arial Narrow" w:cs="Arial"/>
          <w:color w:val="000000"/>
          <w:kern w:val="0"/>
          <w:lang w:eastAsia="es-ES"/>
          <w14:ligatures w14:val="none"/>
        </w:rPr>
        <w:t>Rímac</w:t>
      </w:r>
      <w:r w:rsidRPr="00487229">
        <w:rPr>
          <w:rFonts w:ascii="Arial Narrow" w:eastAsia="Times New Roman" w:hAnsi="Arial Narrow" w:cs="Arial"/>
          <w:color w:val="000000"/>
          <w:kern w:val="0"/>
          <w:lang w:eastAsia="es-ES"/>
          <w14:ligatures w14:val="none"/>
        </w:rPr>
        <w:t xml:space="preserve">, donde </w:t>
      </w:r>
      <w:r w:rsidR="00397E3C">
        <w:rPr>
          <w:rFonts w:ascii="Arial Narrow" w:eastAsia="Times New Roman" w:hAnsi="Arial Narrow" w:cs="Arial"/>
          <w:color w:val="000000"/>
          <w:kern w:val="0"/>
          <w:lang w:eastAsia="es-ES"/>
          <w14:ligatures w14:val="none"/>
        </w:rPr>
        <w:t>reconoció</w:t>
      </w:r>
      <w:r w:rsidRPr="00487229">
        <w:rPr>
          <w:rFonts w:ascii="Arial Narrow" w:eastAsia="Times New Roman" w:hAnsi="Arial Narrow" w:cs="Arial"/>
          <w:color w:val="000000"/>
          <w:kern w:val="0"/>
          <w:lang w:eastAsia="es-ES"/>
          <w14:ligatures w14:val="none"/>
        </w:rPr>
        <w:t xml:space="preserve"> la pérdida física de los contratos firmados. En dicha reunión, la </w:t>
      </w:r>
      <w:r w:rsidR="00397E3C">
        <w:rPr>
          <w:rFonts w:ascii="Arial Narrow" w:eastAsia="Times New Roman" w:hAnsi="Arial Narrow" w:cs="Arial"/>
          <w:color w:val="000000"/>
          <w:kern w:val="0"/>
          <w:lang w:eastAsia="es-ES"/>
          <w14:ligatures w14:val="none"/>
        </w:rPr>
        <w:t>compañía</w:t>
      </w:r>
      <w:r w:rsidRPr="00487229">
        <w:rPr>
          <w:rFonts w:ascii="Arial Narrow" w:eastAsia="Times New Roman" w:hAnsi="Arial Narrow" w:cs="Arial"/>
          <w:color w:val="000000"/>
          <w:kern w:val="0"/>
          <w:lang w:eastAsia="es-ES"/>
          <w14:ligatures w14: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w14:ligatures w14:val="none"/>
        </w:rPr>
        <w:t xml:space="preserve">(15) </w:t>
      </w:r>
      <w:r w:rsidRPr="00487229">
        <w:rPr>
          <w:rFonts w:ascii="Arial Narrow" w:eastAsia="Times New Roman" w:hAnsi="Arial Narrow" w:cs="Arial"/>
          <w:color w:val="000000"/>
          <w:kern w:val="0"/>
          <w:lang w:eastAsia="es-ES"/>
          <w14:ligatures w14:val="none"/>
        </w:rPr>
        <w:t xml:space="preserve">días hábiles. </w:t>
      </w:r>
    </w:p>
    <w:p w14:paraId="30658EC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w14:ligatures w14:val="none"/>
        </w:rPr>
        <w:t xml:space="preserve"/>
      </w:r>
      <w:r w:rsidRPr="00487229">
        <w:rPr>
          <w:rFonts w:ascii="Arial Narrow" w:eastAsia="Times New Roman" w:hAnsi="Arial Narrow" w:cs="Arial"/>
          <w:color w:val="000000"/>
          <w:kern w:val="0"/>
          <w:lang w:eastAsia="es-ES"/>
          <w14:ligatures w14:val="none"/>
        </w:rPr>
        <w:t xml:space="preserve"/>
      </w:r>
    </w:p>
    <w:p w14:paraId="43747487" w14:textId="77777777" w:rsidR="008D6B43" w:rsidRPr="008D6B43" w:rsidRDefault="008D6B43" w:rsidP="008D6B43">
      <w:pPr>
        <w:pStyle w:val="Prrafodelista"/>
        <w:rPr>
          <w:rFonts w:ascii="Arial Narrow" w:eastAsia="Times New Roman" w:hAnsi="Arial Narrow" w:cs="Arial"/>
          <w:color w:val="000000"/>
          <w:kern w:val="0"/>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w14:ligatures w14:val="none"/>
        </w:rPr>
        <w:t xml:space="preserve"/>
      </w:r>
      <w:r w:rsidR="002118A2" w:rsidRPr="002118A2">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w:r>
      <w:r w:rsidR="00CA59A2" w:rsidRPr="00EB4D2D">
        <w:rPr>
          <w:rFonts w:ascii="Arial Narrow" w:eastAsia="Times New Roman" w:hAnsi="Arial Narrow" w:cs="Arial"/>
          <w:color w:val="000000"/>
          <w:kern w:val="0"/>
          <w:lang w:eastAsia="es-ES"/>
          <w14:ligatures w14:val="none"/>
        </w:rPr>
        <w:t xml:space="preserve"/>
      </w:r>
    </w:p>
    <w:p w14:paraId="33E14FF7" w14: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B8D">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w14:ligatures w14:val="none"/>
        </w:rPr>
        <w:t/>
      </w:r>
      <w:r w:rsidR="00CA59A2"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9D4646">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proofErr w:type="spellStart"/>
      <w:r w:rsidR="00821FA6" w:rsidRPr="00CA2B8D">
        <w:rPr>
          <w:rFonts w:ascii="Arial Narrow" w:eastAsia="Times New Roman" w:hAnsi="Arial Narrow" w:cs="Arial"/>
          <w:color w:val="000000"/>
          <w:kern w:val="0"/>
          <w:lang w:val="es-ES" w:eastAsia="es-ES"/>
          <w14:ligatures w14:val="none"/>
        </w:rPr>
        <w:t/>
      </w:r>
      <w:proofErr w:type="spellEnd"/>
      <w:r w:rsidR="00821FA6"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proofErr w:type="spellStart"/>
      <w:r w:rsidR="00CC37B4" w:rsidRPr="00CA2B8D">
        <w:rPr>
          <w:rFonts w:ascii="Arial Narrow" w:eastAsia="Times New Roman" w:hAnsi="Arial Narrow" w:cs="Arial"/>
          <w:color w:val="000000"/>
          <w:kern w:val="0"/>
          <w:lang w:val="es-ES" w:eastAsia="es-ES"/>
          <w14:ligatures w14:val="none"/>
        </w:rPr>
        <w:t/>
      </w:r>
      <w:proofErr w:type="spellEnd"/>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CC37B4" w:rsidRPr="00CA2B8D">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proofErr w:type="spellStart"/>
      <w:r w:rsidR="009D4646" w:rsidRPr="004F3658">
        <w:rPr>
          <w:rFonts w:ascii="Arial Narrow" w:eastAsia="Times New Roman" w:hAnsi="Arial Narrow" w:cs="Arial"/>
          <w:color w:val="000000"/>
          <w:kern w:val="0"/>
          <w:lang w:val="es-ES" w:eastAsia="es-ES"/>
          <w14:ligatures w14:val="none"/>
        </w:rPr>
        <w:t/>
      </w:r>
      <w:proofErr w:type="spellEnd"/>
      <w:r w:rsidR="009D4646"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15585"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r w:rsidR="00C15585"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A2B8D" w:rsidRPr="004F3658">
        <w:rPr>
          <w:rFonts w:ascii="Arial Narrow" w:eastAsia="Times New Roman" w:hAnsi="Arial Narrow" w:cs="Arial"/>
          <w:color w:val="000000"/>
          <w:kern w:val="0"/>
          <w:lang w:val="es-ES" w:eastAsia="es-ES"/>
          <w14:ligatures w14:val="none"/>
        </w:rPr>
        <w:t xml:space="preserve"/>
      </w:r>
      <w:r w:rsidR="00CA59A2" w:rsidRPr="004F3658">
        <w:rPr>
          <w:rFonts w:ascii="Arial Narrow" w:eastAsia="Times New Roman" w:hAnsi="Arial Narrow" w:cs="Arial"/>
          <w:color w:val="000000"/>
          <w:kern w:val="0"/>
          <w:lang w:val="es-ES" w:eastAsia="es-ES"/>
          <w14:ligatures w14:val="none"/>
        </w:rPr>
        <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vertAlign w:val="superscript"/>
          <w14:ligatures w14:val="none"/>
        </w:rPr>
        <w:footnoteReference w:id="2"/>
      </w:r>
      <w:r w:rsidRPr="004F3658">
        <w:rPr>
          <w:rFonts w:ascii="Arial Narrow" w:eastAsia="Times New Roman" w:hAnsi="Arial Narrow" w:cs="Segoe UI"/>
          <w:color w:val="000000"/>
          <w:kern w:val="0"/>
          <w:lang w:eastAsia="es-PE"/>
          <w14:ligatures w14:val="none"/>
        </w:rPr>
        <w:t xml:space="preserve">, </w:t>
      </w:r>
      <w:r w:rsidR="00121544" w:rsidRPr="004F3658">
        <w:rPr>
          <w:rFonts w:ascii="Arial Narrow" w:eastAsia="Times New Roman" w:hAnsi="Arial Narrow" w:cs="Segoe UI"/>
          <w:color w:val="000000"/>
          <w:kern w:val="0"/>
          <w:lang w:eastAsia="es-PE"/>
          <w14:ligatures w14:val="none"/>
        </w:rPr>
        <w:t xml:space="preserve">considera </w:t>
      </w:r>
      <w:r w:rsidR="00121544" w:rsidRPr="004F3658">
        <w:rPr>
          <w:rFonts w:ascii="Arial Narrow" w:eastAsia="Arial Narrow" w:hAnsi="Arial Narrow" w:cs="Arial Narrow"/>
          <w:kern w:val="0"/>
          <w14:ligatures w14:val="none"/>
        </w:rPr>
        <w:t xml:space="preserve">que el hecho denunciado, </w:t>
      </w:r>
      <w:bookmarkStart w:id="6" w:name="_Hlk211591623"/>
      <w:r w:rsidR="00121544" w:rsidRPr="004F365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w14:ligatures w14:val="none"/>
        </w:rPr>
        <w:t xml:space="preserve">la </w:t>
      </w:r>
      <w:r w:rsidR="005F0384" w:rsidRPr="004F3658">
        <w:rPr>
          <w:rFonts w:ascii="Arial Narrow" w:eastAsia="Times New Roman" w:hAnsi="Arial Narrow" w:cs="Times New Roman"/>
          <w:color w:val="000000"/>
          <w:kern w:val="0"/>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w:kern w:val="0"/>
          <w:vertAlign w:val="superscript"/>
          <w14:ligatures w14:val="none"/>
        </w:rPr>
        <w:footnoteReference w:id="3"/>
      </w:r>
      <w:bookmarkEnd w:id="10"/>
      <w:r w:rsidR="00711750" w:rsidRPr="004F3658">
        <w:rPr>
          <w:rFonts w:ascii="Arial Narrow" w:eastAsia="Arial Narrow" w:hAnsi="Arial Narrow" w:cs="Arial Narrow"/>
          <w:kern w:val="0"/>
          <w14:ligatures w14:val="none"/>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w14:ligatures w14:val="none"/>
        </w:rPr>
        <w:t/>
      </w:r>
      <w:r w:rsidR="00BD2675"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rPr>
        <w:t xml:space="preserve">; </w:t>
      </w:r>
      <w:r w:rsidRPr="004F3658">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r w:rsidR="003674DC"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F3658">
        <w:rPr>
          <w:rFonts w:ascii="Arial Narrow" w:eastAsia="Times New Roman" w:hAnsi="Arial Narrow" w:cs="Arial"/>
          <w:color w:val="000000"/>
          <w:kern w:val="0"/>
          <w:lang w:eastAsia="es-PE"/>
          <w14:ligatures w14:val="none"/>
        </w:rPr>
        <w:t xml:space="preserve">Además, </w:t>
      </w:r>
      <w:bookmarkStart w:id="16" w:name="_Hlk212623477"/>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Arial Narrow" w:hAnsi="Arial Narrow" w:cs="Arial Narrow"/>
          <w:kern w:val="0"/>
          <w14:ligatures w14:val="none"/>
        </w:rPr>
        <w:t>la compañía aseguradora no habría cumplido con entregar la póliza original firma de la Póliza U0054819 del Seguro Vida Ahorro Flexible habiendo transcurrido más de siete (7) meses desde el compromiso asumido en la reunión presencial del 7 de octubre del 2025 con la parte denunciante</w:t>
      </w:r>
      <w:r w:rsidRPr="004F365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4F3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w14:ligatures w14:val="none"/>
        </w:rPr>
        <w:t xml:space="preserve">artículo 1, numeral 1, literal b) </w:t>
      </w:r>
      <w:bookmarkEnd w:id="19"/>
      <w:r w:rsidRPr="004F3658">
        <w:rPr>
          <w:rFonts w:ascii="Arial Narrow" w:eastAsia="Arial Narrow" w:hAnsi="Arial Narrow" w:cs="Arial"/>
          <w:bCs/>
          <w:color w:val="000000"/>
          <w:kern w:val="0"/>
          <w:lang w:eastAsia="es-PE"/>
          <w14:ligatures w14:val="none"/>
        </w:rPr>
        <w:t>y al artículo 2 del Código</w:t>
      </w:r>
      <w:bookmarkStart w:id="20" w:name="_Hlk212737551"/>
      <w:bookmarkEnd w:id="17"/>
      <w:r w:rsidRPr="004F3658">
        <w:rPr>
          <w:rStyle w:val="Refdenotaalpie"/>
          <w:rFonts w:ascii="Arial Narrow" w:eastAsia="Arial Narrow" w:hAnsi="Arial Narrow" w:cs="Arial"/>
          <w:bCs/>
          <w:color w:val="000000"/>
          <w:kern w:val="0"/>
          <w:vertAlign w:val="superscript"/>
          <w:lang w:eastAsia="es-PE"/>
          <w14:ligatures w14:val="none"/>
        </w:rPr>
        <w:footnoteReference w:id="4"/>
      </w:r>
      <w:bookmarkEnd w:id="20"/>
      <w:r w:rsidRPr="004F3658">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4F365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rPr>
        <w:t>la compañía aseguradora no habría cumplido con entregar la póliza original de la Póliza U-61417 del Seguro Vida Futuro Protegido habiendo transcurrido más de siete (7) meses desde el compromiso asumido en la reunión presencial del 7 de octubre del 2025 con la parte denunciante</w:t>
      </w:r>
      <w:r w:rsidR="00E52E0B" w:rsidRPr="004F365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3658">
        <w:rPr>
          <w:rFonts w:ascii="Arial Narrow" w:eastAsia="Arial" w:hAnsi="Arial Narrow" w:cs="Arial"/>
          <w:color w:val="000000"/>
          <w:kern w:val="0"/>
          <w:lang w:eastAsia="es-PE"/>
          <w14:ligatures w14:val="none"/>
        </w:rPr>
        <w:t>En tanto la denuncia reúne los requisitos establecidos por la norma citada</w:t>
      </w:r>
      <w:r w:rsidRPr="00EB4D2D">
        <w:rPr>
          <w:rFonts w:ascii="Arial Narrow" w:eastAsia="Arial" w:hAnsi="Arial Narrow" w:cs="Arial"/>
          <w:color w:val="000000"/>
          <w:kern w:val="0"/>
          <w:lang w:eastAsia="es-PE"/>
          <w14:ligatures w14:val="none"/>
        </w:rPr>
        <w:t>,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w14:ligatures w14:val="none"/>
        </w:rPr>
        <w:t xml:space="preserve">conviene requerir </w:t>
      </w:r>
      <w:r w:rsidR="009515EC" w:rsidRPr="009515EC">
        <w:rPr>
          <w:rFonts w:ascii="Arial Narrow" w:eastAsia="Times New Roman" w:hAnsi="Arial Narrow" w:cs="Arial"/>
          <w:color w:val="000000"/>
          <w:kern w:val="0"/>
          <w:lang w:val="es-ES" w:eastAsia="es-ES"/>
          <w14:ligatures w14:val="none"/>
        </w:rPr>
        <w:t>a la compañía aseguradora</w:t>
      </w:r>
      <w:r w:rsidRPr="009515EC">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w14:ligatures w14:val="none"/>
        </w:rPr>
        <w:t>Póliza U0054819 del Seguro Vida Ahorro Flexible</w:t>
      </w:r>
      <w:r w:rsidRPr="008D6CAB">
        <w:rPr>
          <w:rFonts w:ascii="Arial Narrow" w:eastAsia="Times New Roman" w:hAnsi="Arial Narrow" w:cs="Arial"/>
          <w:color w:val="000000"/>
          <w:kern w:val="0"/>
          <w:lang w:val="es-ES" w:eastAsia="es-ES"/>
          <w14:ligatures w14:val="none"/>
        </w:rPr>
        <w:t xml:space="preserve">, </w:t>
      </w:r>
      <w:bookmarkStart w:id="25" w:name="_Hlk211877008"/>
      <w:r w:rsidRPr="008D6CAB">
        <w:rPr>
          <w:rFonts w:ascii="Arial Narrow" w:eastAsia="Times New Roman" w:hAnsi="Arial Narrow" w:cs="Arial"/>
          <w:color w:val="000000"/>
          <w:kern w:val="0"/>
          <w:lang w:val="es-ES" w:eastAsia="es-ES"/>
          <w14:ligatures w14:val="none"/>
        </w:rPr>
        <w:t>así como el cargo de remisión de la póliza</w:t>
      </w:r>
      <w:bookmarkEnd w:id="25"/>
      <w:r w:rsidRPr="008D6CAB">
        <w:rPr>
          <w:rFonts w:ascii="Arial Narrow" w:eastAsia="Times New Roman" w:hAnsi="Arial Narrow" w:cs="Arial"/>
          <w:color w:val="000000"/>
          <w:kern w:val="0"/>
          <w:lang w:val="es-ES" w:eastAsia="es-ES"/>
          <w14:ligatures w14:val="none"/>
        </w:rPr>
        <w:t>;</w:t>
      </w:r>
      <w:r w:rsidR="00993908" w:rsidRPr="008D6CAB">
        <w:rPr>
          <w:rFonts w:ascii="Arial Narrow" w:eastAsia="Times New Roman" w:hAnsi="Arial Narrow" w:cs="Arial"/>
          <w:color w:val="000000"/>
          <w:kern w:val="0"/>
          <w:lang w:val="es-ES" w:eastAsia="es-ES"/>
          <w14:ligatures w14:val="none"/>
        </w:rPr>
        <w:t xml:space="preserve"> (</w:t>
      </w:r>
      <w:proofErr w:type="spellStart"/>
      <w:r w:rsidR="00993908" w:rsidRPr="008D6CAB">
        <w:rPr>
          <w:rFonts w:ascii="Arial Narrow" w:eastAsia="Times New Roman" w:hAnsi="Arial Narrow" w:cs="Arial"/>
          <w:color w:val="000000"/>
          <w:kern w:val="0"/>
          <w:lang w:val="es-ES" w:eastAsia="es-ES"/>
          <w14:ligatures w14:val="none"/>
        </w:rPr>
        <w:t>ii</w:t>
      </w:r>
      <w:proofErr w:type="spellEnd"/>
      <w:r w:rsidR="00993908" w:rsidRPr="008D6CAB">
        <w:rPr>
          <w:rFonts w:ascii="Arial Narrow" w:eastAsia="Times New Roman" w:hAnsi="Arial Narrow" w:cs="Arial"/>
          <w:color w:val="000000"/>
          <w:kern w:val="0"/>
          <w:lang w:val="es-ES" w:eastAsia="es-ES"/>
          <w14:ligatures w14:val="none"/>
        </w:rPr>
        <w:t xml:space="preserve">) presentar </w:t>
      </w:r>
      <w:r w:rsidR="00993908" w:rsidRPr="004F3658">
        <w:rPr>
          <w:rFonts w:ascii="Arial Narrow" w:eastAsia="Times New Roman" w:hAnsi="Arial Narrow" w:cs="Arial"/>
          <w:color w:val="000000"/>
          <w:kern w:val="0"/>
          <w:lang w:val="es-ES" w:eastAsia="es-ES"/>
          <w14:ligatures w14: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w14:ligatures w14:val="none"/>
        </w:rPr>
        <w:t xml:space="preserve"> (</w:t>
      </w:r>
      <w:proofErr w:type="spellStart"/>
      <w:r w:rsidR="00993908" w:rsidRPr="004F3658">
        <w:rPr>
          <w:rFonts w:ascii="Arial Narrow" w:eastAsia="Times New Roman" w:hAnsi="Arial Narrow" w:cs="Arial"/>
          <w:color w:val="000000"/>
          <w:kern w:val="0"/>
          <w:lang w:val="es-ES" w:eastAsia="es-ES"/>
          <w14:ligatures w14:val="none"/>
        </w:rPr>
        <w:t>i</w:t>
      </w:r>
      <w:r w:rsidRPr="004F3658">
        <w:rPr>
          <w:rFonts w:ascii="Arial Narrow" w:eastAsia="Times New Roman" w:hAnsi="Arial Narrow" w:cs="Arial"/>
          <w:color w:val="000000"/>
          <w:kern w:val="0"/>
          <w:lang w:val="es-ES" w:eastAsia="es-ES"/>
          <w14:ligatures w14:val="none"/>
        </w:rPr>
        <w:t>ii</w:t>
      </w:r>
      <w:proofErr w:type="spellEnd"/>
      <w:r w:rsidRPr="004F3658">
        <w:rPr>
          <w:rFonts w:ascii="Arial Narrow" w:eastAsia="Times New Roman" w:hAnsi="Arial Narrow" w:cs="Arial"/>
          <w:color w:val="000000"/>
          <w:kern w:val="0"/>
          <w:lang w:val="es-ES" w:eastAsia="es-ES"/>
          <w14:ligatures w14:val="none"/>
        </w:rPr>
        <w:t xml:space="preserve">) presentar los medios probatorios que acrediten </w:t>
      </w:r>
      <w:r w:rsidR="000D238E" w:rsidRPr="004F3658">
        <w:rPr>
          <w:rFonts w:ascii="Arial Narrow" w:eastAsia="Times New Roman" w:hAnsi="Arial Narrow" w:cs="Arial"/>
          <w:color w:val="000000"/>
          <w:kern w:val="0"/>
          <w:lang w:val="es-ES" w:eastAsia="es-ES"/>
          <w14:ligatures w14:val="none"/>
        </w:rPr>
        <w:t>que cumplió con lo pactado el 7 de octubre del 2025 con los denunciantes</w:t>
      </w:r>
      <w:r w:rsidRPr="004F3658">
        <w:rPr>
          <w:rFonts w:ascii="Arial Narrow" w:eastAsia="Times New Roman" w:hAnsi="Arial Narrow" w:cs="Arial"/>
          <w:color w:val="000000"/>
          <w:kern w:val="0"/>
          <w:lang w:val="es-ES" w:eastAsia="es-ES"/>
          <w14:ligatures w14:val="none"/>
        </w:rPr>
        <w:t>; y, (</w:t>
      </w:r>
      <w:proofErr w:type="spellStart"/>
      <w:r w:rsidRPr="004F3658">
        <w:rPr>
          <w:rFonts w:ascii="Arial Narrow" w:eastAsia="Times New Roman" w:hAnsi="Arial Narrow" w:cs="Arial"/>
          <w:color w:val="000000"/>
          <w:kern w:val="0"/>
          <w:lang w:val="es-ES" w:eastAsia="es-ES"/>
          <w14:ligatures w14:val="none"/>
        </w:rPr>
        <w:t>iii</w:t>
      </w:r>
      <w:proofErr w:type="spellEnd"/>
      <w:r w:rsidRPr="004F3658">
        <w:rPr>
          <w:rFonts w:ascii="Arial Narrow" w:eastAsia="Times New Roman" w:hAnsi="Arial Narrow" w:cs="Arial"/>
          <w:color w:val="000000"/>
          <w:kern w:val="0"/>
          <w:lang w:val="es-ES" w:eastAsia="es-ES"/>
          <w14:ligatures w14:val="none"/>
        </w:rPr>
        <w:t xml:space="preserve">) presentar todas las comunicaciones cursadas </w:t>
      </w:r>
      <w:r w:rsidR="00A87B9B" w:rsidRPr="004F3658">
        <w:rPr>
          <w:rFonts w:ascii="Arial Narrow" w:eastAsia="Times New Roman" w:hAnsi="Arial Narrow" w:cs="Arial"/>
          <w:color w:val="000000"/>
          <w:kern w:val="0"/>
          <w:lang w:val="es-ES" w:eastAsia="es-ES"/>
          <w14:ligatures w14:val="none"/>
        </w:rPr>
        <w:t xml:space="preserve">con la parte denunciante </w:t>
      </w:r>
      <w:r w:rsidRPr="004F3658">
        <w:rPr>
          <w:rFonts w:ascii="Arial Narrow" w:eastAsia="Times New Roman" w:hAnsi="Arial Narrow" w:cs="Arial"/>
          <w:color w:val="000000"/>
          <w:kern w:val="0"/>
          <w:lang w:val="es-ES" w:eastAsia="es-ES"/>
          <w14:ligatures w14:val="none"/>
        </w:rPr>
        <w:t xml:space="preserve">en virtud </w:t>
      </w:r>
      <w:r w:rsidR="00F01410" w:rsidRPr="004F3658">
        <w:rPr>
          <w:rFonts w:ascii="Arial Narrow" w:eastAsia="Times New Roman" w:hAnsi="Arial Narrow" w:cs="Arial"/>
          <w:color w:val="000000"/>
          <w:kern w:val="0"/>
          <w:lang w:val="es-ES" w:eastAsia="es-ES"/>
          <w14:ligatures w14:val="none"/>
        </w:rPr>
        <w:t xml:space="preserve">de los hechos materia </w:t>
      </w:r>
      <w:r w:rsidRPr="004F3658">
        <w:rPr>
          <w:rFonts w:ascii="Arial Narrow" w:eastAsia="Times New Roman" w:hAnsi="Arial Narrow" w:cs="Arial"/>
          <w:color w:val="000000"/>
          <w:kern w:val="0"/>
          <w:lang w:val="es-ES" w:eastAsia="es-ES"/>
          <w14:ligatures w14:val="none"/>
        </w:rPr>
        <w:t>de denuncia.</w:t>
      </w:r>
      <w:r w:rsidRPr="004F3658">
        <w:rPr>
          <w:rFonts w:ascii="Arial Narrow" w:eastAsia="Times New Roman" w:hAnsi="Arial Narrow" w:cs="Arial"/>
          <w:color w:val="000000"/>
          <w:kern w:val="0"/>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1230287F" w14:textId="7F99BE21" w:rsidR="000E4502" w:rsidRPr="004F3658" w:rsidRDefault="00CA59A2" w:rsidP="00571700">
      <w:pPr>
        <w:spacing w:after="0" w:line="240" w:lineRule="auto"/>
        <w:jc w:val="both"/>
        <w:rPr>
          <w:rFonts w:ascii="Arial Narrow" w:eastAsia="Calibri" w:hAnsi="Arial Narrow" w:cs="Arial Narrow"/>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Times New Roman" w:hAnsi="Arial Narrow" w:cs="Times New Roman"/>
          <w:color w:val="000000"/>
          <w:kern w:val="0"/>
          <w:shd w:val="clear" w:color="auto" w:fill="FFFFFF"/>
          <w:lang w:eastAsia="es-PE"/>
          <w14:ligatures w14:val="none"/>
        </w:rPr>
        <w:t xml:space="preserve"/>
      </w:r>
      <w:r w:rsidR="00B87C2B"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003824BB"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xml:space="preserve"/>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w14:ligatures w14:val="none"/>
        </w:rPr>
        <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13,82 y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41,18 en distintas fechas dentro de un mismo periodo mensual respecto a</w:t>
      </w:r>
      <w:r w:rsidR="00293E3C" w:rsidRPr="004F3658">
        <w:rPr>
          <w:rFonts w:ascii="Arial Narrow" w:eastAsia="Arial Narrow" w:hAnsi="Arial Narrow" w:cs="Arial Narrow"/>
          <w:kern w:val="0"/>
          <w14:ligatures w14:val="none"/>
        </w:rPr>
        <w:t>l pago de la</w:t>
      </w:r>
      <w:r w:rsidRPr="004F3658">
        <w:rPr>
          <w:rFonts w:ascii="Arial Narrow" w:eastAsia="Arial Narrow" w:hAnsi="Arial Narrow" w:cs="Arial Narrow"/>
          <w:kern w:val="0"/>
          <w14:ligatures w14:val="none"/>
        </w:rPr>
        <w:t xml:space="preserve"> prima de</w:t>
      </w:r>
      <w:r w:rsidR="004A7361" w:rsidRPr="004F3658">
        <w:rPr>
          <w:rFonts w:ascii="Arial Narrow" w:eastAsia="Arial Narrow" w:hAnsi="Arial Narrow" w:cs="Arial Narrow"/>
          <w:kern w:val="0"/>
          <w14:ligatures w14:val="none"/>
        </w:rPr>
        <w:t xml:space="preserve"> la Póliza U-61417 del Seguro Vida Futuro Protegido</w:t>
      </w:r>
      <w:r w:rsidR="00293E3C" w:rsidRPr="004F3658">
        <w:rPr>
          <w:rFonts w:ascii="Arial Narrow" w:eastAsia="Arial Narrow" w:hAnsi="Arial Narrow" w:cs="Arial Narrow"/>
          <w:kern w:val="0"/>
          <w14:ligatures w14:val="none"/>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lastRenderedPageBreak/>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4A7361"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7AE33454" w14:textId="77777777" w:rsidR="000E4502" w:rsidRPr="004F3658" w:rsidRDefault="000E4502" w:rsidP="000E4502">
      <w:pPr>
        <w:pStyle w:val="Prrafodelista"/>
        <w:rPr>
          <w:rFonts w:ascii="Arial Narrow" w:eastAsia="Arial Narrow" w:hAnsi="Arial Narrow" w:cs="Arial Narrow"/>
          <w:kern w:val="0"/>
          <w14:ligatures w14:val="none"/>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rPr>
        <w:t xml:space="preserve">de la Póliza U0054819 del Seguro Vida Ahorro Flexible </w:t>
      </w:r>
      <w:r w:rsidRPr="004F3658">
        <w:rPr>
          <w:rFonts w:ascii="Arial Narrow" w:eastAsia="Arial Narrow" w:hAnsi="Arial Narrow" w:cs="Arial Narrow"/>
          <w:kern w:val="0"/>
          <w14:ligatures w14:val="none"/>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al reportar un valor de rescate actual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8651,79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 xml:space="preserve">Póliza U-61417 del Seguro Vida Futuro Protegido </w:t>
      </w:r>
      <w:r w:rsidRPr="004F3658">
        <w:rPr>
          <w:rFonts w:ascii="Arial Narrow" w:eastAsia="Arial Narrow" w:hAnsi="Arial Narrow" w:cs="Arial Narrow"/>
          <w:kern w:val="0"/>
          <w14:ligatures w14:val="none"/>
        </w:rPr>
        <w:t xml:space="preserve">siendo un monto inferior al capital aportado de </w:t>
      </w:r>
      <w:r w:rsidR="00293E3C" w:rsidRPr="004F3658">
        <w:rPr>
          <w:rFonts w:ascii="Arial Narrow" w:eastAsia="Arial Narrow" w:hAnsi="Arial Narrow" w:cs="Arial Narrow"/>
          <w:kern w:val="0"/>
          <w14:ligatures w14:val="none"/>
        </w:rPr>
        <w:t>US$</w:t>
      </w:r>
      <w:r w:rsidRPr="004F3658">
        <w:rPr>
          <w:rFonts w:ascii="Arial Narrow" w:eastAsia="Arial Narrow" w:hAnsi="Arial Narrow" w:cs="Arial Narrow"/>
          <w:kern w:val="0"/>
          <w14:ligatures w14:val="none"/>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822E3B"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D7322F"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04C049B3" w14:textId="77777777" w:rsidR="006C5FC5" w:rsidRPr="004F3658" w:rsidRDefault="006C5FC5" w:rsidP="006C5FC5">
      <w:pPr>
        <w:pStyle w:val="Prrafodelista"/>
        <w:rPr>
          <w:rFonts w:ascii="Arial Narrow" w:eastAsia="Arial Narrow" w:hAnsi="Arial Narrow" w:cs="Arial Narrow"/>
          <w:kern w:val="0"/>
          <w14:ligatures w14:val="none"/>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no habría cumplido con entregar la póliza original firma de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 xml:space="preserve"> habiendo transcurrido más de siete </w:t>
      </w:r>
      <w:r w:rsidR="00BD2675" w:rsidRPr="004F3658">
        <w:rPr>
          <w:rFonts w:ascii="Arial Narrow" w:eastAsia="Arial Narrow" w:hAnsi="Arial Narrow" w:cs="Arial Narrow"/>
          <w:kern w:val="0"/>
          <w14:ligatures w14:val="none"/>
        </w:rPr>
        <w:t xml:space="preserve">(7) </w:t>
      </w:r>
      <w:r w:rsidRPr="004F3658">
        <w:rPr>
          <w:rFonts w:ascii="Arial Narrow" w:eastAsia="Arial Narrow" w:hAnsi="Arial Narrow" w:cs="Arial Narrow"/>
          <w:kern w:val="0"/>
          <w14:ligatures w14:val="none"/>
        </w:rPr>
        <w:t>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cumplido con entregar la póliza original de</w:t>
      </w:r>
      <w:r w:rsidR="00822E3B"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822E3B"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 xml:space="preserve"> habiendo transcurrido más de siete</w:t>
      </w:r>
      <w:r w:rsidR="00BD2675" w:rsidRPr="004F3658">
        <w:rPr>
          <w:rFonts w:ascii="Arial Narrow" w:eastAsia="Arial Narrow" w:hAnsi="Arial Narrow" w:cs="Arial Narrow"/>
          <w:kern w:val="0"/>
          <w14:ligatures w14:val="none"/>
        </w:rPr>
        <w:t xml:space="preserve"> (7)</w:t>
      </w:r>
      <w:r w:rsidRPr="004F3658">
        <w:rPr>
          <w:rFonts w:ascii="Arial Narrow" w:eastAsia="Arial Narrow" w:hAnsi="Arial Narrow" w:cs="Arial Narrow"/>
          <w:kern w:val="0"/>
          <w14:ligatures w14:val="none"/>
        </w:rPr>
        <w:t xml:space="preserve"> meses desde el compromiso asumido en la reunión presencial del 7 de octubre del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rPr>
      </w:pPr>
    </w:p>
    <w:p w14:paraId="0A292C9F" w14:textId="30681DB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F3658">
        <w:rPr>
          <w:rFonts w:ascii="Arial Narrow" w:eastAsia="Arial Narrow" w:hAnsi="Arial Narrow" w:cs="Arial Narrow"/>
          <w:b/>
          <w:color w:val="000000"/>
          <w:kern w:val="0"/>
          <w:lang w:eastAsia="es-PE"/>
          <w14:ligatures w14:val="none"/>
        </w:rPr>
        <w:t>SEGUNDO:</w:t>
      </w:r>
      <w:r w:rsidRPr="004F365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w14:ligatures w14:val="none"/>
        </w:rPr>
        <w:t xml:space="preserve">del </w:t>
      </w:r>
      <w:r w:rsidR="00B87C2B" w:rsidRPr="004F3658">
        <w:rPr>
          <w:rFonts w:ascii="Arial Narrow" w:eastAsia="Times New Roman" w:hAnsi="Arial Narrow" w:cs="Arial"/>
          <w:color w:val="000000"/>
          <w:kern w:val="0"/>
          <w:lang w:val="es-ES" w:eastAsia="es-ES"/>
          <w14:ligatures w14:val="none"/>
        </w:rPr>
        <w:t>2 de junio de 2026, subsanada mediante escrito del 22 de</w:t>
      </w:r>
      <w:r w:rsidR="00B87C2B" w:rsidRPr="00B87C2B">
        <w:rPr>
          <w:rFonts w:ascii="Arial Narrow" w:eastAsia="Times New Roman" w:hAnsi="Arial Narrow" w:cs="Arial"/>
          <w:color w:val="000000"/>
          <w:kern w:val="0"/>
          <w:lang w:val="es-ES" w:eastAsia="es-ES"/>
          <w14:ligatures w14:val="none"/>
        </w:rPr>
        <w:t xml:space="preserve"> junio de 2026, y mediante el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E66DB9" w:rsidRPr="00E66DB9">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C3BF7C"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87C2B" w:rsidRPr="00B87C2B">
        <w:rPr>
          <w:rFonts w:ascii="Arial Narrow" w:eastAsia="Times New Roman" w:hAnsi="Arial Narrow" w:cs="Arial"/>
          <w:color w:val="000000"/>
          <w:kern w:val="0"/>
          <w:lang w:val="es-ES" w:eastAsia="es-ES"/>
          <w14:ligatures w14:val="none"/>
        </w:rPr>
        <w:t xml:space="preserve">2 de junio de 2026, subsanada mediante escrito del 22 de junio de 2026, y mediante el escrito del 24 de junio de </w:t>
      </w:r>
      <w:r w:rsidR="00B87C2B" w:rsidRPr="00E66DB9">
        <w:rPr>
          <w:rFonts w:ascii="Arial Narrow" w:eastAsia="Times New Roman" w:hAnsi="Arial Narrow" w:cs="Arial"/>
          <w:color w:val="000000"/>
          <w:kern w:val="0"/>
          <w:lang w:val="es-ES" w:eastAsia="es-ES"/>
          <w14:ligatures w14:val="none"/>
        </w:rPr>
        <w:t>2026</w:t>
      </w:r>
      <w:r w:rsidRPr="00E66DB9">
        <w:rPr>
          <w:rFonts w:ascii="Arial Narrow" w:eastAsia="Calibri" w:hAnsi="Arial Narrow" w:cs="Arial"/>
          <w:kern w:val="0"/>
          <w14:ligatures w14:val="none"/>
        </w:rPr>
        <w:t xml:space="preserve">, </w:t>
      </w:r>
      <w:r w:rsidRPr="00E66DB9">
        <w:rPr>
          <w:rFonts w:ascii="Arial Narrow" w:eastAsia="Arial Narrow" w:hAnsi="Arial Narrow" w:cs="Arial Narrow"/>
          <w:color w:val="000000"/>
          <w:kern w:val="0"/>
          <w:lang w:eastAsia="es-PE"/>
          <w14:ligatures w14:val="none"/>
        </w:rPr>
        <w:t>a</w:t>
      </w:r>
      <w:r w:rsidRPr="00E66DB9">
        <w:rPr>
          <w:rFonts w:ascii="Arial Narrow" w:eastAsia="Times New Roman" w:hAnsi="Arial Narrow" w:cs="Times New Roman"/>
          <w:color w:val="000000"/>
          <w:kern w:val="0"/>
          <w:shd w:val="clear" w:color="auto" w:fill="FFFFFF"/>
          <w:lang w:eastAsia="es-PE"/>
          <w14:ligatures w14:val="none"/>
        </w:rPr>
        <w:t xml:space="preserve"> </w:t>
      </w:r>
      <w:r w:rsidR="00E66DB9" w:rsidRPr="00E66DB9">
        <w:rPr>
          <w:rFonts w:ascii="Arial Narrow" w:eastAsia="Times New Roman" w:hAnsi="Arial Narrow" w:cs="Times New Roman"/>
          <w:color w:val="000000"/>
          <w:kern w:val="0"/>
          <w:shd w:val="clear" w:color="auto" w:fill="FFFFFF"/>
          <w:lang w:eastAsia="es-PE"/>
          <w14:ligatures w14:val="none"/>
        </w:rPr>
        <w:t>Rímac Seguros y Reaseguros S.A.</w:t>
      </w:r>
      <w:r w:rsidRPr="00E66DB9">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w14:ligatures w14: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9"/>
      <w:r w:rsidRPr="00EB4D2D">
        <w:rPr>
          <w:rFonts w:ascii="Arial Narrow" w:eastAsia="Times New Roman" w:hAnsi="Arial Narrow" w:cs="Arial"/>
          <w:color w:val="000000"/>
          <w:kern w:val="0"/>
          <w:lang w:val="es-ES" w:eastAsia="es-ES"/>
          <w14:ligatures w14:val="none"/>
        </w:rPr>
        <w:t xml:space="preserve">cumpla con: </w:t>
      </w:r>
      <w:r w:rsidR="008D6CAB" w:rsidRPr="008D6CAB">
        <w:rPr>
          <w:rFonts w:ascii="Arial Narrow" w:eastAsia="Times New Roman" w:hAnsi="Arial Narrow" w:cs="Arial"/>
          <w:color w:val="000000"/>
          <w:kern w:val="0"/>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w:t>
      </w:r>
      <w:proofErr w:type="spellEnd"/>
      <w:r w:rsidR="008D6CAB" w:rsidRPr="008D6CAB">
        <w:rPr>
          <w:rFonts w:ascii="Arial Narrow" w:eastAsia="Times New Roman" w:hAnsi="Arial Narrow" w:cs="Arial"/>
          <w:color w:val="000000"/>
          <w:kern w:val="0"/>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los medios probatorios que acrediten que cumplió con lo pactado el 7 de octubre del 2025 con los denunciantes; y,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3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7DDD06F7" w14: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