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Times New Roman" w:hAnsi="Arial Narrow" w:cs="Times New Roman"/>
          <w:b/>
          <w:bCs/>
          <w:color w:val="000000"/>
          <w:kern w:val="0"/>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B6371" w:rsidRPr="003B6371">
        <w:rPr>
          <w:rFonts w:ascii="Arial Narrow" w:eastAsia="Arial Narrow" w:hAnsi="Arial Narrow" w:cs="Arial Narrow"/>
          <w:b/>
          <w:color w:val="000000"/>
          <w:kern w:val="0"/>
          <w:lang w:eastAsia="es-PE"/>
          <w14:ligatures w14:val="none"/>
        </w:rPr>
        <w:t xml:space="preserve"/>
      </w:r>
      <w:r w:rsidR="003B6371" w:rsidRPr="009A3C75">
        <w:rPr>
          <w:rFonts w:ascii="Arial Narrow" w:eastAsia="Arial Narrow" w:hAnsi="Arial Narrow" w:cs="Arial Narrow"/>
          <w:b/>
          <w:color w:val="000000"/>
          <w:kern w:val="0"/>
          <w:lang w:eastAsia="es-PE"/>
          <w14:ligatures w14:val="none"/>
        </w:rPr>
        <w:t xml:space="preserve"/>
      </w:r>
      <w:r w:rsidRPr="009A3C75">
        <w:rPr>
          <w:rFonts w:ascii="Arial Narrow" w:eastAsia="Arial Narrow" w:hAnsi="Arial Narrow" w:cs="Arial Narrow"/>
          <w:b/>
          <w:color w:val="000000"/>
          <w:kern w:val="0"/>
          <w:lang w:eastAsia="es-PE"/>
          <w14:ligatures w14:val="none"/>
        </w:rPr>
        <w:t xml:space="preserve"/>
      </w:r>
      <w:r w:rsidR="003B6371" w:rsidRPr="009A3C75">
        <w:rPr>
          <w:rFonts w:ascii="Arial Narrow" w:eastAsia="Arial Narrow" w:hAnsi="Arial Narrow" w:cs="Arial Narrow"/>
          <w:b/>
          <w:color w:val="000000"/>
          <w:kern w:val="0"/>
          <w:lang w:eastAsia="es-PE"/>
          <w14:ligatures w14:val="none"/>
        </w:rPr>
        <w:t/>
      </w:r>
      <w:r w:rsidRPr="009A3C75">
        <w:rPr>
          <w:rFonts w:ascii="Arial Narrow" w:eastAsia="Arial Narrow" w:hAnsi="Arial Narrow" w:cs="Arial Narrow"/>
          <w:b/>
          <w:color w:val="000000"/>
          <w:kern w:val="0"/>
          <w:lang w:eastAsia="es-PE"/>
          <w14:ligatures w14:val="none"/>
        </w:rPr>
        <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DENUNCIADO</w:t>
      </w:r>
      <w:r w:rsidRPr="009A3C75">
        <w:rPr>
          <w:rFonts w:ascii="Arial Narrow" w:eastAsia="Arial Narrow" w:hAnsi="Arial Narrow" w:cs="Arial Narrow"/>
          <w:b/>
          <w:color w:val="000000"/>
          <w:kern w:val="0"/>
          <w:lang w:eastAsia="es-PE"/>
          <w14:ligatures w14:val="none"/>
        </w:rPr>
        <w:tab/>
        <w:t>:</w:t>
      </w:r>
      <w:r w:rsidRPr="009A3C75">
        <w:rPr>
          <w:rFonts w:ascii="Arial Narrow" w:eastAsia="Arial Narrow" w:hAnsi="Arial Narrow" w:cs="Arial Narrow"/>
          <w:b/>
          <w:color w:val="000000"/>
          <w:kern w:val="0"/>
          <w:lang w:eastAsia="es-PE"/>
          <w14:ligatures w14:val="none"/>
        </w:rPr>
        <w:tab/>
      </w:r>
      <w:r w:rsidR="009A3C75" w:rsidRPr="009A3C75">
        <w:rPr>
          <w:rFonts w:ascii="Arial Narrow" w:eastAsia="Arial Narrow" w:hAnsi="Arial Narrow" w:cs="Arial Narrow"/>
          <w:b/>
          <w:color w:val="000000"/>
          <w:kern w:val="0"/>
          <w:lang w:eastAsia="es-PE"/>
          <w14:ligatures w14:val="none"/>
        </w:rPr>
        <w:t xml:space="preserve">PACÍFICO COMPAÑÍA DE SEGUROS Y REASEGUROS S.A. </w:t>
      </w:r>
      <w:r w:rsidRPr="009A3C75">
        <w:rPr>
          <w:rFonts w:ascii="Arial Narrow" w:eastAsia="Arial Narrow" w:hAnsi="Arial Narrow" w:cs="Arial Narrow"/>
          <w:b/>
          <w:color w:val="000000"/>
          <w:kern w:val="0"/>
          <w:lang w:eastAsia="es-PE"/>
          <w14:ligatures w14:val="none"/>
        </w:rPr>
        <w:t>(</w:t>
      </w:r>
      <w:r w:rsidR="009A3C75" w:rsidRPr="009A3C75">
        <w:rPr>
          <w:rFonts w:ascii="Arial Narrow" w:eastAsia="Arial Narrow" w:hAnsi="Arial Narrow" w:cs="Arial Narrow"/>
          <w:b/>
          <w:color w:val="000000"/>
          <w:kern w:val="0"/>
          <w:lang w:eastAsia="es-PE"/>
          <w14:ligatures w14:val="none"/>
        </w:rPr>
        <w:t>PACÍFICO</w:t>
      </w:r>
      <w:r w:rsidRPr="009A3C75">
        <w:rPr>
          <w:rFonts w:ascii="Arial Narrow" w:eastAsia="Arial Narrow" w:hAnsi="Arial Narrow" w:cs="Arial Narrow"/>
          <w:b/>
          <w:color w:val="000000"/>
          <w:kern w:val="0"/>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MATERIAS</w:t>
      </w:r>
      <w:r w:rsidRPr="009A3C75">
        <w:rPr>
          <w:rFonts w:ascii="Arial Narrow" w:eastAsia="Arial Narrow" w:hAnsi="Arial Narrow" w:cs="Arial Narrow"/>
          <w:b/>
          <w:color w:val="000000"/>
          <w:kern w:val="0"/>
          <w:lang w:eastAsia="es-PE"/>
          <w14:ligatures w14:val="none"/>
        </w:rPr>
        <w:tab/>
        <w:t xml:space="preserve">: </w:t>
      </w:r>
      <w:r w:rsidRPr="009A3C7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A3C7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637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B6371">
        <w:rPr>
          <w:rFonts w:ascii="Arial Narrow" w:eastAsia="Times New Roman" w:hAnsi="Arial Narrow" w:cs="Times New Roman"/>
          <w:color w:val="000000"/>
          <w:kern w:val="0"/>
          <w:shd w:val="clear" w:color="auto" w:fill="FFFFFF"/>
          <w:lang w:eastAsia="es-PE"/>
          <w14:ligatures w14:val="none"/>
        </w:rPr>
        <w:t xml:space="preserve">Lima, </w:t>
      </w:r>
      <w:r w:rsidR="00F360C0">
        <w:rPr>
          <w:rFonts w:ascii="Arial Narrow" w:eastAsia="Times New Roman" w:hAnsi="Arial Narrow" w:cs="Times New Roman"/>
          <w:color w:val="000000"/>
          <w:kern w:val="0"/>
          <w:shd w:val="clear" w:color="auto" w:fill="FFFFFF"/>
          <w:lang w:eastAsia="es-PE"/>
          <w14:ligatures w14:val="none"/>
        </w:rPr>
        <w:t>25</w:t>
      </w:r>
      <w:r w:rsidRPr="003B6371">
        <w:rPr>
          <w:rFonts w:ascii="Arial Narrow" w:eastAsia="Times New Roman" w:hAnsi="Arial Narrow" w:cs="Times New Roman"/>
          <w:color w:val="000000"/>
          <w:kern w:val="0"/>
          <w:shd w:val="clear" w:color="auto" w:fill="FFFFFF"/>
          <w:lang w:eastAsia="es-PE"/>
          <w14:ligatures w14:val="none"/>
        </w:rPr>
        <w:t xml:space="preserve"> de </w:t>
      </w:r>
      <w:r w:rsidR="009B0B00" w:rsidRPr="003B6371">
        <w:rPr>
          <w:rFonts w:ascii="Arial Narrow" w:eastAsia="Times New Roman" w:hAnsi="Arial Narrow" w:cs="Times New Roman"/>
          <w:color w:val="000000"/>
          <w:kern w:val="0"/>
          <w:shd w:val="clear" w:color="auto" w:fill="FFFFFF"/>
          <w:lang w:eastAsia="es-PE"/>
          <w14:ligatures w14:val="none"/>
        </w:rPr>
        <w:t>marzo</w:t>
      </w:r>
      <w:r w:rsidR="00985114" w:rsidRPr="003B637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3C75">
        <w:rPr>
          <w:rFonts w:ascii="Arial Narrow" w:eastAsia="Times New Roman" w:hAnsi="Arial Narrow" w:cs="Arial"/>
          <w:color w:val="000000"/>
          <w:kern w:val="0"/>
          <w:lang w:val="es-ES" w:eastAsia="es-ES"/>
          <w14:ligatures w14: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Times New Roman" w:hAnsi="Arial Narrow" w:cs="Arial"/>
          <w:color w:val="000000"/>
          <w:kern w:val="0"/>
          <w:lang w:val="es-ES" w:eastAsia="es-ES"/>
          <w14:ligatures w14:val="none"/>
        </w:rPr>
        <w:t/>
      </w:r>
      <w:r w:rsidR="00996DC2" w:rsidRPr="009A3C75">
        <w:rPr>
          <w:rFonts w:ascii="Arial Narrow" w:eastAsia="Calibri" w:hAnsi="Arial Narrow" w:cs="Arial"/>
          <w:kern w:val="0"/>
          <w14:ligatures w14:val="none"/>
        </w:rPr>
        <w:t/>
      </w:r>
      <w:r w:rsidRPr="009A3C75">
        <w:rPr>
          <w:rFonts w:ascii="Arial Narrow" w:eastAsia="Calibri" w:hAnsi="Arial Narrow" w:cs="Arial"/>
          <w:kern w:val="0"/>
          <w14:ligatures w14:val="none"/>
        </w:rPr>
        <w:t xml:space="preserve"/>
      </w:r>
      <w:r w:rsidR="009A3C75" w:rsidRPr="009A3C75">
        <w:rPr>
          <w:rFonts w:ascii="Arial Narrow" w:eastAsia="Calibri" w:hAnsi="Arial Narrow" w:cs="Arial"/>
          <w:kern w:val="0"/>
          <w14:ligatures w14:val="none"/>
        </w:rPr>
        <w:t/>
      </w:r>
      <w:r w:rsidRPr="009A3C75">
        <w:rPr>
          <w:rFonts w:ascii="Arial Narrow" w:eastAsia="Calibri" w:hAnsi="Arial Narrow" w:cs="Arial"/>
          <w:kern w:val="0"/>
          <w14:ligatures w14:val="none"/>
        </w:rPr>
        <w:t xml:space="preserve"/>
      </w:r>
      <w:r w:rsidR="009A3C75" w:rsidRPr="009A3C75">
        <w:rPr>
          <w:rFonts w:ascii="Arial Narrow" w:eastAsia="Calibri" w:hAnsi="Arial Narrow" w:cs="Arial"/>
          <w:kern w:val="0"/>
          <w14:ligatures w14:val="none"/>
        </w:rPr>
        <w:t xml:space="preserve"/>
      </w:r>
      <w:r w:rsidRPr="009A3C75">
        <w:rPr>
          <w:rFonts w:ascii="Arial Narrow" w:eastAsia="Calibri" w:hAnsi="Arial Narrow" w:cs="Arial"/>
          <w:kern w:val="0"/>
          <w14:ligatures w14:val="none"/>
        </w:rPr>
        <w:t/>
      </w:r>
      <w:r w:rsidRPr="009A3C75">
        <w:rPr>
          <w:rFonts w:ascii="Arial Narrow" w:eastAsia="Times New Roman" w:hAnsi="Arial Narrow" w:cs="Arial"/>
          <w:color w:val="000000"/>
          <w:kern w:val="0"/>
          <w:lang w:val="es-ES" w:eastAsia="es-ES"/>
          <w14:ligatures w14:val="none"/>
        </w:rPr>
        <w:t xml:space="preserve"/>
      </w:r>
      <w:r w:rsidR="009A3C75" w:rsidRPr="009A3C7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21151D">
        <w:rPr>
          <w:rFonts w:ascii="Arial Narrow" w:eastAsia="Times New Roman" w:hAnsi="Arial Narrow" w:cs="Arial"/>
          <w:bCs/>
          <w:color w:val="000000"/>
          <w:kern w:val="0"/>
          <w:lang w:val="es-ES" w:eastAsia="es-ES"/>
          <w14:ligatures w14:val="none"/>
        </w:rPr>
        <w:t/>
      </w:r>
    </w:p>
    <w:p w14:paraId="3ABBDEE5" w14: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18 de junio de 2019, culminó la relación laboral con </w:t>
      </w:r>
      <w:r w:rsidR="00DD3294" w:rsidRPr="0021151D">
        <w:rPr>
          <w:rFonts w:ascii="Arial Narrow" w:eastAsia="Times New Roman" w:hAnsi="Arial Narrow" w:cs="Arial"/>
          <w:color w:val="000000"/>
          <w:kern w:val="0"/>
          <w:lang w:eastAsia="es-ES"/>
          <w14:ligatures w14:val="none"/>
        </w:rPr>
        <w:t>su empleador</w:t>
      </w:r>
      <w:r w:rsidR="00080144" w:rsidRPr="0021151D">
        <w:rPr>
          <w:rFonts w:ascii="Arial Narrow" w:eastAsia="Times New Roman" w:hAnsi="Arial Narrow" w:cs="Arial"/>
          <w:color w:val="000000"/>
          <w:kern w:val="0"/>
          <w:lang w:eastAsia="es-ES"/>
          <w14:ligatures w14:val="none"/>
        </w:rPr>
        <w:t>, la empresa Nexa Resources Cajamarquilla S.A. (en adelante, empleador)</w:t>
      </w:r>
      <w:r w:rsidR="00DD3294" w:rsidRPr="0021151D">
        <w:rPr>
          <w:rFonts w:ascii="Arial Narrow" w:eastAsia="Times New Roman" w:hAnsi="Arial Narrow" w:cs="Arial"/>
          <w:color w:val="000000"/>
          <w:kern w:val="0"/>
          <w:lang w:eastAsia="es-ES"/>
          <w14:ligatures w14:val="none"/>
        </w:rPr>
        <w:t xml:space="preserve">. En virtud de dicha relación laboral </w:t>
      </w:r>
      <w:r w:rsidR="00831CC8" w:rsidRPr="0021151D">
        <w:rPr>
          <w:rFonts w:ascii="Arial Narrow" w:eastAsia="Times New Roman" w:hAnsi="Arial Narrow" w:cs="Arial"/>
          <w:color w:val="000000"/>
          <w:kern w:val="0"/>
          <w:lang w:eastAsia="es-ES"/>
          <w14:ligatures w14:val="none"/>
        </w:rPr>
        <w:t xml:space="preserve">había adquirido el Seguro Complementario de Trabajo de Riesgo </w:t>
      </w:r>
      <w:r w:rsidR="007F76BC">
        <w:rPr>
          <w:rFonts w:ascii="Arial Narrow" w:eastAsia="Times New Roman" w:hAnsi="Arial Narrow" w:cs="Arial"/>
          <w:color w:val="000000"/>
          <w:kern w:val="0"/>
          <w:lang w:eastAsia="es-ES"/>
          <w14:ligatures w14:val="none"/>
        </w:rPr>
        <w:t xml:space="preserve">– Pensión </w:t>
      </w:r>
      <w:r w:rsidR="00831CC8" w:rsidRPr="0021151D">
        <w:rPr>
          <w:rFonts w:ascii="Arial Narrow" w:eastAsia="Times New Roman" w:hAnsi="Arial Narrow" w:cs="Arial"/>
          <w:color w:val="000000"/>
          <w:kern w:val="0"/>
          <w:lang w:eastAsia="es-ES"/>
          <w14:ligatures w14:val="none"/>
        </w:rPr>
        <w:t>(en adelante, SCTR</w:t>
      </w:r>
      <w:r w:rsidR="007F76BC">
        <w:rPr>
          <w:rFonts w:ascii="Arial Narrow" w:eastAsia="Times New Roman" w:hAnsi="Arial Narrow" w:cs="Arial"/>
          <w:color w:val="000000"/>
          <w:kern w:val="0"/>
          <w:lang w:eastAsia="es-ES"/>
          <w14:ligatures w14:val="none"/>
        </w:rPr>
        <w:t>– Pensión</w:t>
      </w:r>
      <w:r w:rsidR="00831CC8" w:rsidRPr="0021151D">
        <w:rPr>
          <w:rFonts w:ascii="Arial Narrow" w:eastAsia="Times New Roman" w:hAnsi="Arial Narrow" w:cs="Arial"/>
          <w:color w:val="000000"/>
          <w:kern w:val="0"/>
          <w:lang w:eastAsia="es-ES"/>
          <w14:ligatures w14:val="none"/>
        </w:rPr>
        <w:t xml:space="preserve">) emitido por </w:t>
      </w:r>
      <w:r w:rsidR="00831CC8" w:rsidRPr="0021151D">
        <w:rPr>
          <w:rFonts w:ascii="Arial Narrow" w:eastAsia="Times New Roman" w:hAnsi="Arial Narrow" w:cs="Arial"/>
          <w:color w:val="000000"/>
          <w:kern w:val="0"/>
          <w:lang w:val="es-ES" w:eastAsia="es-ES"/>
          <w14:ligatures w14:val="none"/>
        </w:rPr>
        <w:t>Pacífico</w:t>
      </w:r>
      <w:r w:rsidR="00831CC8" w:rsidRPr="0021151D">
        <w:rPr>
          <w:rFonts w:ascii="Arial Narrow" w:eastAsia="Times New Roman" w:hAnsi="Arial Narrow" w:cs="Arial"/>
          <w:color w:val="000000"/>
          <w:kern w:val="0"/>
          <w:lang w:eastAsia="es-ES"/>
          <w14:ligatures w14:val="none"/>
        </w:rPr>
        <w:t>.</w:t>
      </w:r>
    </w:p>
    <w:p w14:paraId="6D6D17EA"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Posteriormente</w:t>
      </w:r>
      <w:r w:rsidR="0063018C" w:rsidRPr="0021151D">
        <w:rPr>
          <w:rFonts w:ascii="Arial Narrow" w:eastAsia="Times New Roman" w:hAnsi="Arial Narrow" w:cs="Arial"/>
          <w:color w:val="000000"/>
          <w:kern w:val="0"/>
          <w:lang w:eastAsia="es-ES"/>
          <w14:ligatures w14:val="none"/>
        </w:rPr>
        <w:t xml:space="preserve">, presentó </w:t>
      </w:r>
      <w:r w:rsidRPr="0021151D">
        <w:rPr>
          <w:rFonts w:ascii="Arial Narrow" w:eastAsia="Times New Roman" w:hAnsi="Arial Narrow" w:cs="Arial"/>
          <w:color w:val="000000"/>
          <w:kern w:val="0"/>
          <w:lang w:val="es-ES" w:eastAsia="es-ES"/>
          <w14:ligatures w14:val="none"/>
        </w:rPr>
        <w:t>una</w:t>
      </w:r>
      <w:r w:rsidR="0063018C" w:rsidRPr="0021151D">
        <w:rPr>
          <w:rFonts w:ascii="Arial Narrow" w:eastAsia="Times New Roman" w:hAnsi="Arial Narrow" w:cs="Arial"/>
          <w:color w:val="000000"/>
          <w:kern w:val="0"/>
          <w:lang w:eastAsia="es-ES"/>
          <w14:ligatures w14: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w14:ligatures w14:val="none"/>
        </w:rPr>
        <w:t>Pacífico</w:t>
      </w:r>
      <w:r w:rsidR="0012608B" w:rsidRPr="0021151D">
        <w:rPr>
          <w:rFonts w:ascii="Arial Narrow" w:eastAsia="Times New Roman" w:hAnsi="Arial Narrow" w:cs="Arial"/>
          <w:color w:val="000000"/>
          <w:kern w:val="0"/>
          <w:lang w:val="es-ES" w:eastAsia="es-ES"/>
          <w14:ligatures w14:val="none"/>
        </w:rPr>
        <w:t xml:space="preserve"> en virtud del </w:t>
      </w:r>
      <w:r w:rsidR="007F76BC" w:rsidRPr="0021151D">
        <w:rPr>
          <w:rFonts w:ascii="Arial Narrow" w:eastAsia="Times New Roman" w:hAnsi="Arial Narrow" w:cs="Arial"/>
          <w:color w:val="000000"/>
          <w:kern w:val="0"/>
          <w:lang w:eastAsia="es-ES"/>
          <w14:ligatures w14:val="none"/>
        </w:rPr>
        <w:t>SCTR</w:t>
      </w:r>
      <w:r w:rsidR="007F76BC">
        <w:rPr>
          <w:rFonts w:ascii="Arial Narrow" w:eastAsia="Times New Roman" w:hAnsi="Arial Narrow" w:cs="Arial"/>
          <w:color w:val="000000"/>
          <w:kern w:val="0"/>
          <w:lang w:eastAsia="es-ES"/>
          <w14:ligatures w14:val="none"/>
        </w:rPr>
        <w:t>– Pensión</w:t>
      </w:r>
      <w:r w:rsidR="0063018C" w:rsidRPr="0021151D">
        <w:rPr>
          <w:rFonts w:ascii="Arial Narrow" w:eastAsia="Times New Roman" w:hAnsi="Arial Narrow" w:cs="Arial"/>
          <w:color w:val="000000"/>
          <w:kern w:val="0"/>
          <w:lang w:eastAsia="es-ES"/>
          <w14:ligatures w14: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w14:ligatures w14:val="none"/>
        </w:rPr>
        <w:t xml:space="preserve"> </w:t>
      </w:r>
    </w:p>
    <w:p w14:paraId="376636D2"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w14:ligatures w14:val="none"/>
        </w:rPr>
        <w:t>dispuso</w:t>
      </w:r>
      <w:r w:rsidRPr="0021151D">
        <w:rPr>
          <w:rFonts w:ascii="Arial Narrow" w:eastAsia="Times New Roman" w:hAnsi="Arial Narrow" w:cs="Arial"/>
          <w:color w:val="000000"/>
          <w:kern w:val="0"/>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31 de julio de 2025, la Cuarta Sala Laboral Permanente </w:t>
      </w:r>
      <w:r w:rsidR="001A7A21" w:rsidRPr="0021151D">
        <w:rPr>
          <w:rFonts w:ascii="Arial Narrow" w:eastAsia="Times New Roman" w:hAnsi="Arial Narrow" w:cs="Arial"/>
          <w:color w:val="000000"/>
          <w:kern w:val="0"/>
          <w:lang w:eastAsia="es-ES"/>
          <w14:ligatures w14:val="none"/>
        </w:rPr>
        <w:t xml:space="preserve">de la Corte Superior de Justicia de Lima </w:t>
      </w:r>
      <w:r w:rsidRPr="0021151D">
        <w:rPr>
          <w:rFonts w:ascii="Arial Narrow" w:eastAsia="Times New Roman" w:hAnsi="Arial Narrow" w:cs="Arial"/>
          <w:color w:val="000000"/>
          <w:kern w:val="0"/>
          <w:lang w:eastAsia="es-ES"/>
          <w14:ligatures w14:val="none"/>
        </w:rPr>
        <w:t>emitió la Resolución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14 de agosto de 2025, interpuso recurso de casación contra la Resolución 9.</w:t>
      </w:r>
      <w:r w:rsidR="0021151D" w:rsidRPr="0021151D">
        <w:rPr>
          <w:rFonts w:ascii="Arial Narrow" w:eastAsia="Times New Roman" w:hAnsi="Arial Narrow" w:cs="Arial"/>
          <w:color w:val="000000"/>
          <w:kern w:val="0"/>
          <w:lang w:eastAsia="es-ES"/>
          <w14:ligatures w14:val="none"/>
        </w:rPr>
        <w:t xml:space="preserve"> </w:t>
      </w:r>
      <w:r w:rsidRPr="0021151D">
        <w:rPr>
          <w:rFonts w:ascii="Arial Narrow" w:eastAsia="Times New Roman" w:hAnsi="Arial Narrow" w:cs="Arial"/>
          <w:color w:val="000000"/>
          <w:kern w:val="0"/>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w14:ligatures w14:val="none"/>
        </w:rPr>
        <w:t>Pacífico</w:t>
      </w:r>
      <w:r w:rsidRPr="0021151D">
        <w:rPr>
          <w:rFonts w:ascii="Arial Narrow" w:eastAsia="Times New Roman" w:hAnsi="Arial Narrow" w:cs="Arial"/>
          <w:color w:val="000000"/>
          <w:kern w:val="0"/>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w14:ligatures w14:val="none"/>
        </w:rPr>
        <w:t xml:space="preserve"> </w:t>
      </w:r>
    </w:p>
    <w:p w14:paraId="4F11F360" w14: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151D">
        <w:rPr>
          <w:rFonts w:ascii="Arial Narrow" w:eastAsia="Times New Roman" w:hAnsi="Arial Narrow" w:cs="Arial"/>
          <w:color w:val="000000"/>
          <w:kern w:val="0"/>
          <w:lang w:eastAsia="es-ES"/>
          <w14:ligatures w14:val="none"/>
        </w:rPr>
        <w:t xml:space="preserve">El 3 de febrero de 2026, </w:t>
      </w:r>
      <w:r w:rsidR="00421467" w:rsidRPr="0021151D">
        <w:rPr>
          <w:rFonts w:ascii="Arial Narrow" w:eastAsia="Times New Roman" w:hAnsi="Arial Narrow" w:cs="Arial"/>
          <w:color w:val="000000"/>
          <w:kern w:val="0"/>
          <w:lang w:val="es-ES" w:eastAsia="es-ES"/>
          <w14:ligatures w14:val="none"/>
        </w:rPr>
        <w:t xml:space="preserve">Pacífico </w:t>
      </w:r>
      <w:r w:rsidRPr="0021151D">
        <w:rPr>
          <w:rFonts w:ascii="Arial Narrow" w:eastAsia="Times New Roman" w:hAnsi="Arial Narrow" w:cs="Arial"/>
          <w:color w:val="000000"/>
          <w:kern w:val="0"/>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649C">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denunciante,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Times New Roman" w:hAnsi="Arial Narrow" w:cs="Arial"/>
          <w:color w:val="000000"/>
          <w:kern w:val="0"/>
          <w:lang w:val="es-ES" w:eastAsia="es-ES"/>
          <w14:ligatures w14:val="none"/>
        </w:rPr>
        <w:t xml:space="preserve"/>
      </w:r>
      <w:r w:rsidRPr="00D3649C">
        <w:rPr>
          <w:rFonts w:ascii="Arial Narrow" w:eastAsia="Calibri" w:hAnsi="Arial Narrow" w:cs="Arial"/>
          <w:kern w:val="0"/>
          <w14:ligatures w14:val="none"/>
        </w:rPr>
        <w:t xml:space="preserve"/>
      </w:r>
      <w:r w:rsidR="00CA59A2" w:rsidRPr="00D3649C">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xml:space="preserve"/>
      </w:r>
      <w:r w:rsidRPr="0056045A">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w:r>
      <w:r w:rsidR="00A4501F" w:rsidRPr="0056045A">
        <w:rPr>
          <w:rFonts w:ascii="Arial Narrow" w:eastAsia="Times New Roman" w:hAnsi="Arial Narrow" w:cs="Arial"/>
          <w:color w:val="000000"/>
          <w:kern w:val="0"/>
          <w:lang w:val="es-ES" w:eastAsia="es-ES"/>
          <w14:ligatures w14:val="none"/>
        </w:rPr>
        <w:t xml:space="preserve"/>
      </w:r>
      <w:r w:rsidR="00D3649C" w:rsidRPr="0056045A">
        <w:rPr>
          <w:rFonts w:ascii="Arial Narrow" w:eastAsia="Times New Roman" w:hAnsi="Arial Narrow" w:cs="Arial"/>
          <w:color w:val="000000"/>
          <w:kern w:val="0"/>
          <w:lang w:val="es-ES" w:eastAsia="es-ES"/>
          <w14:ligatures w14:val="none"/>
        </w:rPr>
        <w:t xml:space="preserve"/>
      </w:r>
      <w:r w:rsidR="00974040" w:rsidRPr="0056045A">
        <w:rPr>
          <w:rFonts w:ascii="Arial Narrow" w:eastAsia="Times New Roman" w:hAnsi="Arial Narrow" w:cs="Arial"/>
          <w:color w:val="000000"/>
          <w:kern w:val="0"/>
          <w:lang w:val="es-ES" w:eastAsia="es-ES"/>
          <w14:ligatures w14:val="none"/>
        </w:rPr>
        <w:t/>
      </w:r>
      <w:r w:rsidR="00D3649C" w:rsidRPr="0056045A">
        <w:rPr>
          <w:rFonts w:ascii="Arial Narrow" w:eastAsia="Times New Roman" w:hAnsi="Arial Narrow" w:cs="Arial"/>
          <w:color w:val="000000"/>
          <w:kern w:val="0"/>
          <w:lang w:val="es-ES" w:eastAsia="es-ES"/>
          <w14:ligatures w14:val="none"/>
        </w:rPr>
        <w:t xml:space="preserve"/>
      </w:r>
      <w:r w:rsidR="00974040" w:rsidRPr="0056045A">
        <w:rPr>
          <w:rFonts w:ascii="Arial Narrow" w:eastAsia="Times New Roman" w:hAnsi="Arial Narrow" w:cs="Arial"/>
          <w:color w:val="000000"/>
          <w:kern w:val="0"/>
          <w:lang w:val="es-ES" w:eastAsia="es-ES"/>
          <w14:ligatures w14:val="none"/>
        </w:rPr>
        <w:t/>
      </w:r>
      <w:r w:rsidR="00D3649C" w:rsidRPr="0056045A">
        <w:rPr>
          <w:rFonts w:ascii="Arial Narrow" w:eastAsia="Times New Roman" w:hAnsi="Arial Narrow" w:cs="Arial"/>
          <w:color w:val="000000"/>
          <w:kern w:val="0"/>
          <w:lang w:val="es-ES" w:eastAsia="es-ES"/>
          <w14:ligatures w14:val="none"/>
        </w:rPr>
        <w:t xml:space="preserve"/>
      </w:r>
      <w:r w:rsidR="00CA59A2" w:rsidRPr="0056045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consistente en que</w:t>
      </w:r>
      <w:bookmarkStart w:id="7" w:name="_Hlk213150180"/>
      <w:bookmarkStart w:id="8" w:name="_Hlk215061838"/>
      <w:r w:rsidR="006E7E4F">
        <w:rPr>
          <w:rFonts w:ascii="Arial Narrow" w:eastAsia="Arial Narrow" w:hAnsi="Arial Narrow" w:cs="Arial Narrow"/>
          <w:kern w:val="0"/>
          <w14:ligatures w14:val="none"/>
        </w:rPr>
        <w:t xml:space="preserve"> </w:t>
      </w:r>
      <w:bookmarkEnd w:id="7"/>
      <w:r w:rsidR="00957C07" w:rsidRPr="006E7E4F">
        <w:rPr>
          <w:rFonts w:ascii="Arial Narrow" w:eastAsia="Arial Narrow" w:hAnsi="Arial Narrow" w:cs="Arial Narrow"/>
          <w:kern w:val="0"/>
          <w14:ligatures w14:val="none"/>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rPr>
        <w:t>su</w:t>
      </w:r>
      <w:r w:rsidR="00957C07" w:rsidRPr="006E7E4F">
        <w:rPr>
          <w:rFonts w:ascii="Arial Narrow" w:eastAsia="Arial Narrow" w:hAnsi="Arial Narrow" w:cs="Arial Narrow"/>
          <w:kern w:val="0"/>
          <w14:ligatures w14:val="none"/>
        </w:rPr>
        <w:t xml:space="preserve"> solicitud de </w:t>
      </w:r>
      <w:r w:rsidR="00957C07" w:rsidRPr="00957C07">
        <w:rPr>
          <w:rFonts w:ascii="Arial Narrow" w:eastAsia="Arial Narrow" w:hAnsi="Arial Narrow" w:cs="Arial Narrow"/>
          <w:kern w:val="0"/>
          <w14:ligatures w14: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w14:ligatures w14:val="none"/>
        </w:rPr>
        <w:t xml:space="preserve">la Póliza del Seguro Complementario de Trabajo de </w:t>
      </w:r>
      <w:r w:rsidR="00957C07" w:rsidRPr="00957C07">
        <w:rPr>
          <w:rFonts w:ascii="Arial Narrow" w:eastAsia="Times New Roman" w:hAnsi="Arial Narrow" w:cs="Arial"/>
          <w:color w:val="000000"/>
          <w:kern w:val="0"/>
          <w:lang w:eastAsia="es-ES"/>
          <w14:ligatures w14:val="none"/>
        </w:rPr>
        <w:t>Riesgo – Pensión,</w:t>
      </w:r>
      <w:r w:rsidR="00957C07" w:rsidRPr="00957C07">
        <w:rPr>
          <w:rFonts w:ascii="Arial Narrow" w:eastAsia="Arial Narrow" w:hAnsi="Arial Narrow" w:cs="Arial Narrow"/>
          <w:kern w:val="0"/>
          <w14:ligatures w14:val="none"/>
        </w:rPr>
        <w:t xml:space="preserve"> a la emisión de un nuevo laudo arbitral</w:t>
      </w:r>
      <w:r w:rsidR="00711750" w:rsidRPr="00957C07">
        <w:rPr>
          <w:rFonts w:ascii="Arial Narrow" w:eastAsia="Arial Narrow" w:hAnsi="Arial Narrow" w:cs="Arial Narrow"/>
          <w:kern w:val="0"/>
          <w14:ligatures w14:val="none"/>
        </w:rPr>
        <w:t>.</w:t>
      </w:r>
      <w:r w:rsidR="00121544" w:rsidRPr="00957C07">
        <w:rPr>
          <w:rFonts w:ascii="Arial Narrow" w:eastAsia="Arial Narrow" w:hAnsi="Arial Narrow" w:cs="Arial Narrow"/>
          <w:kern w:val="0"/>
          <w14:ligatures w14:val="none"/>
        </w:rPr>
        <w:t xml:space="preserve"> </w:t>
      </w:r>
      <w:r w:rsidR="00711750" w:rsidRPr="00957C0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w14:ligatures w14:val="none"/>
        </w:rPr>
        <w:t xml:space="preserve"> coercitivos</w:t>
      </w:r>
      <w:r w:rsidR="00711750" w:rsidRPr="00957C07">
        <w:rPr>
          <w:rFonts w:ascii="Arial Narrow" w:eastAsia="Arial Narrow" w:hAnsi="Arial Narrow" w:cs="Arial"/>
          <w:bCs/>
          <w:color w:val="000000"/>
          <w:kern w:val="0"/>
          <w:lang w:eastAsia="es-PE"/>
          <w14:ligatures w14:val="none"/>
        </w:rPr>
        <w:t xml:space="preserve">, tipificado en </w:t>
      </w:r>
      <w:r w:rsidR="00711750" w:rsidRPr="00957C07">
        <w:rPr>
          <w:rFonts w:ascii="Arial Narrow" w:eastAsia="Times New Roman" w:hAnsi="Arial Narrow" w:cs="Times New Roman"/>
          <w:color w:val="000000"/>
          <w:kern w:val="0"/>
          <w:shd w:val="clear" w:color="auto" w:fill="FFFFFF"/>
          <w:lang w:eastAsia="es-PE"/>
          <w14:ligatures w14:val="none"/>
        </w:rPr>
        <w:t xml:space="preserve">literal </w:t>
      </w:r>
      <w:r w:rsidR="007F25C7" w:rsidRPr="00957C07">
        <w:rPr>
          <w:rFonts w:ascii="Arial Narrow" w:eastAsia="Times New Roman" w:hAnsi="Arial Narrow" w:cs="Times New Roman"/>
          <w:color w:val="000000"/>
          <w:kern w:val="0"/>
          <w:shd w:val="clear" w:color="auto" w:fill="FFFFFF"/>
          <w:lang w:eastAsia="es-PE"/>
          <w14:ligatures w14:val="none"/>
        </w:rPr>
        <w:t>b</w:t>
      </w:r>
      <w:r w:rsidR="00711750" w:rsidRPr="00957C07">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57C07">
        <w:rPr>
          <w:rFonts w:ascii="Arial Narrow" w:eastAsia="Arial Narrow" w:hAnsi="Arial Narrow" w:cs="Arial"/>
          <w:bCs/>
          <w:color w:val="000000"/>
          <w:kern w:val="0"/>
          <w:lang w:eastAsia="es-PE"/>
          <w14:ligatures w14:val="none"/>
        </w:rPr>
        <w:t>del Código</w:t>
      </w:r>
      <w:r w:rsidR="00711750" w:rsidRPr="00957C07">
        <w:rPr>
          <w:rStyle w:val="Refdenotaalpie"/>
          <w:vertAlign w:val="superscript"/>
          <w:lang w:eastAsia="es-PE"/>
        </w:rPr>
        <w:footnoteReference w:id="3"/>
      </w:r>
      <w:r w:rsidR="00711750" w:rsidRPr="00957C07">
        <w:rPr>
          <w:rFonts w:ascii="Arial Narrow" w:eastAsia="Arial Narrow" w:hAnsi="Arial Narrow" w:cs="Arial"/>
          <w:bCs/>
          <w:color w:val="000000"/>
          <w:kern w:val="0"/>
          <w:lang w:eastAsia="es-PE"/>
          <w14:ligatures w14:val="none"/>
        </w:rPr>
        <w:t xml:space="preserve">. </w:t>
      </w:r>
    </w:p>
    <w:bookmarkEnd w:id="1"/>
    <w:bookmarkEnd w:id="6"/>
    <w:bookmarkEnd w:id="8"/>
    <w:p w14:paraId="432038D6" w14:textId="0A9F6D75" w:rsidR="00CA59A2" w:rsidRPr="00345437" w:rsidRDefault="00CA59A2" w:rsidP="00946A0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11AB2E15" w14: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w14:ligatures w14:val="none"/>
        </w:rPr>
        <w:t xml:space="preserve">conviene requerir </w:t>
      </w:r>
      <w:r w:rsidR="00244790" w:rsidRPr="00244790">
        <w:rPr>
          <w:rFonts w:ascii="Arial Narrow" w:eastAsia="Times New Roman" w:hAnsi="Arial Narrow" w:cs="Arial"/>
          <w:color w:val="000000"/>
          <w:kern w:val="0"/>
          <w:lang w:val="es-ES" w:eastAsia="es-ES"/>
          <w14:ligatures w14:val="none"/>
        </w:rPr>
        <w:t>a la compañía aseguradora</w:t>
      </w:r>
      <w:r w:rsidRPr="00244790">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w14:ligatures w14:val="none"/>
        </w:rPr>
        <w:t>(i) presentar una copia completa, legible y debidamente suscrita de la Póliza</w:t>
      </w:r>
      <w:r w:rsidR="00C80DA3" w:rsidRPr="00C80DA3">
        <w:rPr>
          <w:rFonts w:ascii="Arial Narrow" w:eastAsia="Times New Roman" w:hAnsi="Arial Narrow" w:cs="Arial"/>
          <w:color w:val="000000"/>
          <w:kern w:val="0"/>
          <w:lang w:val="es-ES" w:eastAsia="es-ES"/>
          <w14:ligatures w14:val="none"/>
        </w:rPr>
        <w:t xml:space="preserve"> </w:t>
      </w:r>
      <w:r w:rsidRPr="00C80DA3">
        <w:rPr>
          <w:rFonts w:ascii="Arial Narrow" w:eastAsia="Times New Roman" w:hAnsi="Arial Narrow" w:cs="Arial"/>
          <w:color w:val="000000"/>
          <w:kern w:val="0"/>
          <w:lang w:val="es-ES" w:eastAsia="es-ES"/>
          <w14:ligatures w14:val="none"/>
        </w:rPr>
        <w:t xml:space="preserve">del </w:t>
      </w:r>
      <w:r w:rsidR="00C80DA3" w:rsidRPr="00C80DA3">
        <w:rPr>
          <w:rFonts w:ascii="Arial Narrow" w:eastAsia="Times New Roman" w:hAnsi="Arial Narrow" w:cs="Arial"/>
          <w:color w:val="000000"/>
          <w:kern w:val="0"/>
          <w:lang w:val="es-ES" w:eastAsia="es-ES"/>
          <w14:ligatures w14:val="none"/>
        </w:rPr>
        <w:t xml:space="preserve">Seguro Complementario de Trabajo de </w:t>
      </w:r>
      <w:r w:rsidR="007F76BC" w:rsidRPr="0021151D">
        <w:rPr>
          <w:rFonts w:ascii="Arial Narrow" w:eastAsia="Times New Roman" w:hAnsi="Arial Narrow" w:cs="Arial"/>
          <w:color w:val="000000"/>
          <w:kern w:val="0"/>
          <w:lang w:eastAsia="es-ES"/>
          <w14:ligatures w14:val="none"/>
        </w:rPr>
        <w:t xml:space="preserve">Riesgo </w:t>
      </w:r>
      <w:r w:rsidR="007F76BC">
        <w:rPr>
          <w:rFonts w:ascii="Arial Narrow" w:eastAsia="Times New Roman" w:hAnsi="Arial Narrow" w:cs="Arial"/>
          <w:color w:val="000000"/>
          <w:kern w:val="0"/>
          <w:lang w:eastAsia="es-ES"/>
          <w14:ligatures w14:val="none"/>
        </w:rPr>
        <w:t>– Pensión</w:t>
      </w:r>
      <w:r w:rsidRPr="00C80DA3">
        <w:rPr>
          <w:rFonts w:ascii="Arial Narrow" w:eastAsia="Times New Roman" w:hAnsi="Arial Narrow" w:cs="Arial"/>
          <w:color w:val="000000"/>
          <w:kern w:val="0"/>
          <w:lang w:val="es-ES" w:eastAsia="es-ES"/>
          <w14:ligatures w14:val="none"/>
        </w:rPr>
        <w:t xml:space="preserve">, </w:t>
      </w:r>
      <w:bookmarkStart w:id="11" w:name="_Hlk211877008"/>
      <w:r w:rsidRPr="00C80DA3">
        <w:rPr>
          <w:rFonts w:ascii="Arial Narrow" w:eastAsia="Times New Roman" w:hAnsi="Arial Narrow" w:cs="Arial"/>
          <w:color w:val="000000"/>
          <w:kern w:val="0"/>
          <w:lang w:val="es-ES" w:eastAsia="es-ES"/>
          <w14:ligatures w14:val="none"/>
        </w:rPr>
        <w:t>así como el cargo de remisión de la póliza</w:t>
      </w:r>
      <w:bookmarkEnd w:id="11"/>
      <w:r w:rsidRPr="00C80DA3">
        <w:rPr>
          <w:rFonts w:ascii="Arial Narrow" w:eastAsia="Times New Roman" w:hAnsi="Arial Narrow" w:cs="Arial"/>
          <w:color w:val="000000"/>
          <w:kern w:val="0"/>
          <w:lang w:val="es-ES" w:eastAsia="es-ES"/>
          <w14:ligatures w14:val="none"/>
        </w:rPr>
        <w:t xml:space="preserve">; (ii) presentar los medios probatorios que acrediten </w:t>
      </w:r>
      <w:r w:rsidR="00C80DA3" w:rsidRPr="00C80DA3">
        <w:rPr>
          <w:rFonts w:ascii="Arial Narrow" w:eastAsia="Times New Roman" w:hAnsi="Arial Narrow" w:cs="Arial"/>
          <w:color w:val="000000"/>
          <w:kern w:val="0"/>
          <w:lang w:val="es-ES" w:eastAsia="es-ES"/>
          <w14:ligatures w14: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w14:ligatures w14:val="none"/>
        </w:rPr>
        <w:t xml:space="preserve">; y, (iii) presentar todas las comunicaciones cursadas </w:t>
      </w:r>
      <w:r w:rsidR="00A87B9B" w:rsidRPr="00C80DA3">
        <w:rPr>
          <w:rFonts w:ascii="Arial Narrow" w:eastAsia="Times New Roman" w:hAnsi="Arial Narrow" w:cs="Arial"/>
          <w:color w:val="000000"/>
          <w:kern w:val="0"/>
          <w:lang w:val="es-ES" w:eastAsia="es-ES"/>
          <w14:ligatures w14:val="none"/>
        </w:rPr>
        <w:t xml:space="preserve">con la parte denunciante </w:t>
      </w:r>
      <w:r w:rsidRPr="00C80DA3">
        <w:rPr>
          <w:rFonts w:ascii="Arial Narrow" w:eastAsia="Times New Roman" w:hAnsi="Arial Narrow" w:cs="Arial"/>
          <w:color w:val="000000"/>
          <w:kern w:val="0"/>
          <w:lang w:val="es-ES" w:eastAsia="es-ES"/>
          <w14:ligatures w14:val="none"/>
        </w:rPr>
        <w:t xml:space="preserve">en virtud </w:t>
      </w:r>
      <w:r w:rsidR="00F01410" w:rsidRPr="00C80DA3">
        <w:rPr>
          <w:rFonts w:ascii="Arial Narrow" w:eastAsia="Times New Roman" w:hAnsi="Arial Narrow" w:cs="Arial"/>
          <w:color w:val="000000"/>
          <w:kern w:val="0"/>
          <w:lang w:val="es-ES" w:eastAsia="es-ES"/>
          <w14:ligatures w14:val="none"/>
        </w:rPr>
        <w:t xml:space="preserve">de los hechos materia </w:t>
      </w:r>
      <w:r w:rsidRPr="00C80DA3">
        <w:rPr>
          <w:rFonts w:ascii="Arial Narrow" w:eastAsia="Times New Roman" w:hAnsi="Arial Narrow" w:cs="Arial"/>
          <w:color w:val="000000"/>
          <w:kern w:val="0"/>
          <w:lang w:val="es-ES" w:eastAsia="es-ES"/>
          <w14:ligatures w14:val="none"/>
        </w:rPr>
        <w:t>de denuncia.</w:t>
      </w:r>
      <w:r w:rsidRPr="00C80DA3">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Times New Roman" w:hAnsi="Arial Narrow" w:cs="Times New Roman"/>
          <w:color w:val="000000"/>
          <w:kern w:val="0"/>
          <w:shd w:val="clear" w:color="auto" w:fill="FFFFFF"/>
          <w:lang w:eastAsia="es-PE"/>
          <w14:ligatures w14:val="none"/>
        </w:rPr>
        <w:t xml:space="preserve"/>
      </w:r>
      <w:r w:rsidR="001A36CD" w:rsidRPr="001A36CD">
        <w:rPr>
          <w:rFonts w:ascii="Arial Narrow" w:eastAsia="Times New Roman" w:hAnsi="Arial Narrow" w:cs="Times New Roman"/>
          <w:color w:val="000000"/>
          <w:kern w:val="0"/>
          <w:shd w:val="clear" w:color="auto" w:fill="FFFFFF"/>
          <w:lang w:eastAsia="es-PE"/>
          <w14:ligatures w14:val="none"/>
        </w:rPr>
        <w:t/>
      </w:r>
      <w:r w:rsidR="001A36CD">
        <w:rPr>
          <w:rFonts w:ascii="Arial Narrow" w:eastAsia="Times New Roman" w:hAnsi="Arial Narrow" w:cs="Times New Roman"/>
          <w:color w:val="000000"/>
          <w:kern w:val="0"/>
          <w:shd w:val="clear" w:color="auto" w:fill="FFFFFF"/>
          <w:lang w:eastAsia="es-PE"/>
          <w14:ligatures w14:val="none"/>
        </w:rPr>
        <w:t xml:space="preserve"/>
      </w:r>
      <w:r w:rsidRPr="00244790">
        <w:rPr>
          <w:rFonts w:ascii="Arial Narrow" w:eastAsia="Times New Roman" w:hAnsi="Arial Narrow" w:cs="Times New Roman"/>
          <w:color w:val="000000"/>
          <w:kern w:val="0"/>
          <w:shd w:val="clear" w:color="auto" w:fill="FFFFFF"/>
          <w:lang w:eastAsia="es-PE"/>
          <w14:ligatures w14:val="none"/>
        </w:rPr>
        <w:t/>
      </w:r>
      <w:r w:rsidRPr="006E7E4F">
        <w:rPr>
          <w:rFonts w:ascii="Arial Narrow" w:eastAsia="Times New Roman" w:hAnsi="Arial Narrow" w:cs="Times New Roman"/>
          <w:color w:val="000000"/>
          <w:kern w:val="0"/>
          <w:shd w:val="clear" w:color="auto" w:fill="FFFFFF"/>
          <w:lang w:eastAsia="es-PE"/>
          <w14:ligatures w14:val="none"/>
        </w:rPr>
        <w:t xml:space="preserve"/>
      </w:r>
      <w:r w:rsidR="00244790" w:rsidRPr="006E7E4F">
        <w:rPr>
          <w:rFonts w:ascii="Arial Narrow" w:eastAsia="Times New Roman" w:hAnsi="Arial Narrow" w:cs="Times New Roman"/>
          <w:color w:val="000000"/>
          <w:kern w:val="0"/>
          <w:shd w:val="clear" w:color="auto" w:fill="FFFFFF"/>
          <w:lang w:eastAsia="es-PE"/>
          <w14:ligatures w14:val="none"/>
        </w:rPr>
        <w:t/>
      </w:r>
      <w:r w:rsidRPr="006E7E4F">
        <w:rPr>
          <w:rFonts w:ascii="Arial Narrow" w:eastAsia="Times New Roman" w:hAnsi="Arial Narrow" w:cs="Times New Roman"/>
          <w:color w:val="000000"/>
          <w:kern w:val="0"/>
          <w:shd w:val="clear" w:color="auto" w:fill="FFFFFF"/>
          <w:lang w:eastAsia="es-PE"/>
          <w14:ligatures w14:val="none"/>
        </w:rPr>
        <w:t xml:space="preserve"/>
      </w:r>
      <w:r w:rsidR="00AE7676" w:rsidRPr="006E7E4F">
        <w:rPr>
          <w:rFonts w:ascii="Arial Narrow" w:eastAsia="Arial Narrow" w:hAnsi="Arial Narrow" w:cs="Arial Narrow"/>
          <w:bCs/>
        </w:rPr>
        <w:t/>
      </w:r>
      <w:r w:rsidRPr="006E7E4F">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6E7E4F">
        <w:rPr>
          <w:rFonts w:ascii="Arial Narrow" w:eastAsia="Times New Roman" w:hAnsi="Arial Narrow" w:cs="Times New Roman"/>
          <w:color w:val="000000"/>
          <w:kern w:val="0"/>
          <w:shd w:val="clear" w:color="auto" w:fill="FFFFFF"/>
          <w:lang w:eastAsia="es-PE"/>
          <w14:ligatures w14:val="none"/>
        </w:rPr>
        <w:t/>
      </w:r>
      <w:bookmarkStart w:id="13" w:name="_Hlk215162047"/>
      <w:r w:rsidR="00EB6933" w:rsidRPr="006E7E4F">
        <w:rPr>
          <w:rFonts w:ascii="Arial Narrow" w:eastAsia="Times New Roman" w:hAnsi="Arial Narrow" w:cs="Times New Roman"/>
          <w:color w:val="000000"/>
          <w:kern w:val="0"/>
          <w:shd w:val="clear" w:color="auto" w:fill="FFFFFF"/>
          <w:lang w:eastAsia="es-PE"/>
          <w14:ligatures w14:val="none"/>
        </w:rPr>
        <w:t xml:space="preserve"/>
      </w:r>
      <w:r w:rsidR="00EB6933" w:rsidRPr="006E7E4F">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7F25C7" w:rsidRPr="006E7E4F">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7F76BC"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w:r>
      <w:r w:rsidR="00933D52"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xml:space="preserve"/>
      </w:r>
      <w:r w:rsidR="00957C07">
        <w:rPr>
          <w:rFonts w:ascii="Arial Narrow" w:eastAsia="Arial Narrow" w:hAnsi="Arial Narrow" w:cs="Arial Narrow"/>
          <w:kern w:val="0"/>
          <w14:ligatures w14:val="none"/>
        </w:rPr>
        <w:t/>
      </w:r>
      <w:r w:rsidR="00A179C6" w:rsidRPr="006E7E4F">
        <w:rPr>
          <w:rFonts w:ascii="Arial Narrow" w:eastAsia="Arial Narrow" w:hAnsi="Arial Narrow" w:cs="Arial Narrow"/>
          <w:kern w:val="0"/>
          <w14:ligatures w14:val="none"/>
        </w:rPr>
        <w:t xml:space="preserve"/>
      </w:r>
      <w:r w:rsidR="006E7E4F" w:rsidRPr="006E7E4F">
        <w:rPr>
          <w:rFonts w:ascii="Arial Narrow" w:eastAsia="Arial Narrow" w:hAnsi="Arial Narrow" w:cs="Arial Narrow"/>
          <w:kern w:val="0"/>
          <w14:ligatures w14:val="none"/>
        </w:rPr>
        <w:t xml:space="preserve"/>
      </w:r>
      <w:r w:rsidR="006E7E4F" w:rsidRPr="006E7E4F">
        <w:rPr>
          <w:rFonts w:ascii="Arial Narrow" w:eastAsia="Times New Roman" w:hAnsi="Arial Narrow" w:cs="Arial"/>
          <w:color w:val="000000"/>
          <w:kern w:val="0"/>
          <w:lang w:val="es-ES" w:eastAsia="es-ES"/>
          <w14:ligatures w14:val="none"/>
        </w:rPr>
        <w:t xml:space="preserve"/>
      </w:r>
      <w:r w:rsidR="006E7E4F" w:rsidRPr="006E7E4F">
        <w:rPr>
          <w:rFonts w:ascii="Arial Narrow" w:eastAsia="Times New Roman" w:hAnsi="Arial Narrow" w:cs="Arial"/>
          <w:color w:val="000000"/>
          <w:kern w:val="0"/>
          <w:lang w:eastAsia="es-ES"/>
          <w14:ligatures w14:val="none"/>
        </w:rPr>
        <w:t/>
      </w:r>
      <w:r w:rsidR="00817FC7" w:rsidRPr="006E7E4F">
        <w:rPr>
          <w:rFonts w:ascii="Arial Narrow" w:eastAsia="Arial Narrow" w:hAnsi="Arial Narrow" w:cs="Arial Narrow"/>
          <w:kern w:val="0"/>
          <w14:ligatures w14:val="none"/>
        </w:rPr>
        <w:t xml:space="preserve"/>
      </w:r>
      <w:r w:rsidR="00A179C6" w:rsidRPr="006E7E4F">
        <w:rPr>
          <w:rFonts w:ascii="Arial Narrow" w:eastAsia="Arial Narrow" w:hAnsi="Arial Narrow" w:cs="Arial Narrow"/>
          <w:kern w:val="0"/>
          <w14:ligatures w14:val="none"/>
        </w:rPr>
        <w:t/>
      </w:r>
      <w:r w:rsidR="00933D52" w:rsidRPr="006E7E4F">
        <w:rPr>
          <w:rFonts w:ascii="Arial Narrow" w:eastAsia="Arial Narrow" w:hAnsi="Arial Narrow" w:cs="Arial Narrow"/>
          <w:kern w:val="0"/>
          <w14:ligatures w14:val="none"/>
        </w:rPr>
        <w:t xml:space="preserve"/>
      </w:r>
    </w:p>
    <w:bookmarkEnd w:id="12"/>
    <w:bookmarkEnd w:id="13"/>
    <w:p w14:paraId="042B3F54" w14:textId="777BBF33" w:rsidR="00CA59A2" w:rsidRPr="006E7E4F" w:rsidRDefault="00CA59A2" w:rsidP="00946A05">
      <w:pPr>
        <w:spacing w:after="0" w:line="240" w:lineRule="auto"/>
        <w:contextualSpacing/>
        <w:jc w:val="both"/>
        <w:rPr>
          <w:rFonts w:ascii="Arial Narrow" w:eastAsia="Arial Narrow" w:hAnsi="Arial Narrow" w:cs="Arial Narrow"/>
          <w:kern w:val="0"/>
          <w14:ligatures w14:val="none"/>
        </w:rPr>
      </w:pPr>
    </w:p>
    <w:p w14:paraId="0A292C9F" w14:textId="54705B50" w:rsidR="00CA59A2" w:rsidRPr="0026598E" w:rsidRDefault="00CA59A2" w:rsidP="00946A05">
      <w:pPr>
        <w:spacing w:after="0" w:line="240" w:lineRule="auto"/>
        <w:contextualSpacing/>
        <w:jc w:val="both"/>
        <w:rPr>
          <w:rFonts w:ascii="Arial Narrow" w:eastAsia="Calibri" w:hAnsi="Arial Narrow" w:cs="Arial"/>
          <w:kern w:val="0"/>
          <w14:ligatures w14:val="none"/>
        </w:rPr>
      </w:pPr>
      <w:r w:rsidRPr="006E7E4F">
        <w:rPr>
          <w:rFonts w:ascii="Arial Narrow" w:eastAsia="Arial Narrow" w:hAnsi="Arial Narrow" w:cs="Arial Narrow"/>
          <w:b/>
          <w:color w:val="000000"/>
          <w:kern w:val="0"/>
          <w:lang w:eastAsia="es-PE"/>
          <w14:ligatures w14:val="none"/>
        </w:rPr>
        <w:t>SEGUNDO:</w:t>
      </w:r>
      <w:r w:rsidRPr="006E7E4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1A36CD" w:rsidRPr="001A36CD">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C2E203"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6CD" w:rsidRPr="001A36CD">
        <w:rPr>
          <w:rFonts w:ascii="Arial Narrow" w:eastAsia="Times New Roman" w:hAnsi="Arial Narrow" w:cs="Arial"/>
          <w:color w:val="000000"/>
          <w:kern w:val="0"/>
          <w:lang w:val="es-ES" w:eastAsia="es-ES"/>
          <w14:ligatures w14:val="none"/>
        </w:rPr>
        <w:t>25 de febrero de 2026</w:t>
      </w:r>
      <w:r w:rsidRPr="00AE7676">
        <w:rPr>
          <w:rFonts w:ascii="Arial Narrow" w:eastAsia="Calibri" w:hAnsi="Arial Narrow" w:cs="Arial"/>
          <w:kern w:val="0"/>
          <w14:ligatures w14:val="none"/>
        </w:rPr>
        <w:t xml:space="preserve">, </w:t>
      </w:r>
      <w:r w:rsidRPr="00AE7676">
        <w:rPr>
          <w:rFonts w:ascii="Arial Narrow" w:eastAsia="Arial Narrow" w:hAnsi="Arial Narrow" w:cs="Arial Narrow"/>
          <w:color w:val="000000"/>
          <w:kern w:val="0"/>
          <w:lang w:eastAsia="es-PE"/>
          <w14:ligatures w14:val="none"/>
        </w:rPr>
        <w:t>a</w:t>
      </w:r>
      <w:r w:rsidRPr="00AE7676">
        <w:rPr>
          <w:rFonts w:ascii="Arial Narrow" w:eastAsia="Times New Roman" w:hAnsi="Arial Narrow" w:cs="Times New Roman"/>
          <w:color w:val="000000"/>
          <w:kern w:val="0"/>
          <w:shd w:val="clear" w:color="auto" w:fill="FFFFFF"/>
          <w:lang w:eastAsia="es-PE"/>
          <w14:ligatures w14:val="none"/>
        </w:rPr>
        <w:t xml:space="preserve"> </w:t>
      </w:r>
      <w:r w:rsidR="00AE7676" w:rsidRPr="00AE7676">
        <w:rPr>
          <w:rFonts w:ascii="Arial Narrow" w:eastAsia="Arial Narrow" w:hAnsi="Arial Narrow" w:cs="Arial Narrow"/>
          <w:bCs/>
        </w:rPr>
        <w:t>Pacífico Compañía de Seguros y Reaseguros S.A.</w:t>
      </w:r>
      <w:r w:rsidRPr="00AE7676">
        <w:rPr>
          <w:rFonts w:ascii="Arial Narrow" w:eastAsia="Arial Narrow" w:hAnsi="Arial Narrow" w:cs="Arial Narrow"/>
          <w:color w:val="000000"/>
          <w:kern w:val="0"/>
          <w:lang w:eastAsia="es-PE"/>
          <w14:ligatures w14:val="none"/>
        </w:rPr>
        <w:t>, para que, de</w:t>
      </w:r>
      <w:r w:rsidRPr="0026598E">
        <w:rPr>
          <w:rFonts w:ascii="Arial Narrow" w:eastAsia="Arial Narrow" w:hAnsi="Arial Narrow" w:cs="Arial Narrow"/>
          <w:color w:val="000000"/>
          <w:kern w:val="0"/>
          <w:lang w:eastAsia="es-PE"/>
          <w14:ligatures w14:val="none"/>
        </w:rPr>
        <w:t xml:space="preserv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D571E7" w:rsidRPr="00C80DA3">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44790">
        <w:rPr>
          <w:rFonts w:ascii="Arial Narrow" w:hAnsi="Arial Narrow" w:cs="Arial"/>
          <w:bCs/>
          <w:spacing w:val="-3"/>
          <w:kern w:val="0"/>
          <w14:ligatures w14:val="none"/>
        </w:rPr>
        <w:t xml:space="preserve"/>
      </w:r>
      <w:r w:rsidR="00BC4471" w:rsidRPr="00244790">
        <w:rPr>
          <w:rFonts w:ascii="Arial Narrow" w:hAnsi="Arial Narrow" w:cs="Arial"/>
          <w:bCs/>
          <w:spacing w:val="-3"/>
          <w:kern w:val="0"/>
          <w14:ligatures w14:val="none"/>
        </w:rPr>
        <w:t/>
      </w:r>
      <w:r w:rsidRPr="00244790">
        <w:rPr>
          <w:rFonts w:ascii="Arial Narrow" w:hAnsi="Arial Narrow" w:cs="Arial"/>
          <w:bCs/>
          <w:spacing w:val="-3"/>
          <w:kern w:val="0"/>
          <w14:ligatures w14:val="none"/>
        </w:rPr>
        <w:t xml:space="preserve"/>
      </w:r>
      <w:r w:rsidR="00244790" w:rsidRPr="00244790">
        <w:rPr>
          <w:rFonts w:ascii="Arial Narrow" w:eastAsia="Times New Roman" w:hAnsi="Arial Narrow" w:cs="Times New Roman"/>
          <w:color w:val="000000"/>
          <w:kern w:val="0"/>
          <w:shd w:val="clear" w:color="auto" w:fill="FFFFFF"/>
          <w:lang w:eastAsia="es-PE"/>
          <w14:ligatures w14:val="none"/>
        </w:rPr>
        <w:t xml:space="preserve"/>
      </w:r>
      <w:r w:rsidRPr="0024479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46A05">
      <w:pPr>
        <w:suppressAutoHyphens/>
        <w:spacing w:after="0" w:line="240" w:lineRule="auto"/>
        <w:contextualSpacing/>
        <w:jc w:val="both"/>
        <w:rPr>
          <w:rFonts w:ascii="Arial Narrow" w:hAnsi="Arial Narrow" w:cs="Arial"/>
        </w:rPr>
      </w:pPr>
    </w:p>
    <w:p w14:paraId="418E1D52" w14: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hAnsi="Arial Narrow" w:cs="Arial"/>
        </w:rPr>
      </w:pPr>
    </w:p>
    <w:p w14:paraId="105E114A" w14:textId="77777777" w:rsidR="00EA2545" w:rsidRPr="00D571E7" w:rsidRDefault="00EA2545" w:rsidP="00946A05">
      <w:pPr>
        <w:suppressAutoHyphens/>
        <w:spacing w:after="0" w:line="240" w:lineRule="auto"/>
        <w:contextualSpacing/>
        <w:jc w:val="both"/>
        <w:rPr>
          <w:rFonts w:ascii="Arial Narrow" w:hAnsi="Arial Narrow" w:cs="Arial"/>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6"/>
          <w:szCs w:val="15"/>
          <w:vertAlign w:val="superscript"/>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6"/>
          <w:szCs w:val="15"/>
          <w:vertAlign w:val="superscript"/>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