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Times New Roman" w:hAnsi="Arial Narrow" w:cs="Times New Roman"/>
          <w:b/>
          <w:bCs/>
          <w:color w:val="000000"/>
          <w:kern w:val="0"/>
          <w:shd w:val="clear" w:color="auto" w:fill="FFFFFF"/>
          <w:lang w:eastAsia="es-PE"/>
          <ns2:ligatures ns2:val="none"/>
        </w:rPr>
        <w:t>1118-2025/CC1</w:t>
      </w:r>
    </w:p>
    <w:p ns2:paraId="187C3631" ns2: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
      </w:r>
      <w:r w:rsidR="00A8071A" w:rsidRPr="00670DDB">
        <w:rPr>
          <w:rFonts w:ascii="Arial Narrow" w:eastAsia="Arial Narrow" w:hAnsi="Arial Narrow" w:cs="Arial Narrow"/>
          <w:b/>
          <w:color w:val="000000"/>
          <w:kern w:val="0"/>
          <w:lang w:eastAsia="es-PE"/>
          <ns2:ligatures ns2:val="none"/>
        </w:rPr>
        <w:t xml:space="preserve"/>
      </w:r>
      <w:r w:rsidR="00670DDB" w:rsidRPr="00670DDB">
        <w:rPr>
          <w:rFonts w:ascii="Arial Narrow" w:eastAsia="Arial Narrow" w:hAnsi="Arial Narrow" w:cs="Arial Narrow"/>
          <w:b/>
          <w:color w:val="000000"/>
          <w:kern w:val="0"/>
          <w:lang w:eastAsia="es-PE"/>
          <ns2:ligatures ns2:val="none"/>
        </w:rPr>
        <w:t/>
      </w:r>
      <w:r w:rsidR="00A8071A" w:rsidRPr="00670DDB">
        <w:rPr>
          <w:rFonts w:ascii="Arial Narrow" w:eastAsia="Arial Narrow" w:hAnsi="Arial Narrow" w:cs="Arial Narrow"/>
          <w:b/>
          <w:color w:val="000000"/>
          <w:kern w:val="0"/>
          <w:lang w:eastAsia="es-PE"/>
          <ns2:ligatures ns2:val="none"/>
        </w:rPr>
        <w:t/>
      </w:r>
    </w:p>
    <w:p ns2:paraId="7037BAA8" ns2: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DENUNCIADO</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INTERSEGURO COMPAÑÍA DE SEGUROS S.A. </w:t>
      </w:r>
      <w:r w:rsidR="00A8071A" w:rsidRPr="00670DDB">
        <w:rPr>
          <w:rFonts w:ascii="Arial Narrow" w:eastAsia="Arial Narrow" w:hAnsi="Arial Narrow" w:cs="Arial Narrow"/>
          <w:b/>
          <w:color w:val="000000"/>
          <w:kern w:val="0"/>
          <w:lang w:eastAsia="es-PE"/>
          <ns2:ligatures ns2:val="none"/>
        </w:rPr>
        <w:t>(</w:t>
      </w:r>
      <w:r w:rsidR="00670DDB" w:rsidRPr="00670DDB">
        <w:rPr>
          <w:rFonts w:ascii="Arial Narrow" w:eastAsia="Arial Narrow" w:hAnsi="Arial Narrow" w:cs="Arial Narrow"/>
          <w:b/>
          <w:color w:val="000000"/>
          <w:kern w:val="0"/>
          <w:lang w:eastAsia="es-PE"/>
          <ns2:ligatures ns2:val="none"/>
        </w:rPr>
        <w:t>INTERSEGURO</w:t>
      </w:r>
      <w:r w:rsidR="00A8071A" w:rsidRPr="00670DDB">
        <w:rPr>
          <w:rFonts w:ascii="Arial Narrow" w:eastAsia="Arial Narrow" w:hAnsi="Arial Narrow" w:cs="Arial Narrow"/>
          <w:b/>
          <w:color w:val="000000"/>
          <w:kern w:val="0"/>
          <w:lang w:eastAsia="es-PE"/>
          <ns2:ligatures ns2:val="none"/>
        </w:rPr>
        <w:t>)</w:t>
      </w:r>
    </w:p>
    <w:p ns2:paraId="2500BC77" ns2: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MATERIAS</w:t>
      </w:r>
      <w:r w:rsidRPr="00670DDB">
        <w:rPr>
          <w:rFonts w:ascii="Arial Narrow" w:eastAsia="Arial Narrow" w:hAnsi="Arial Narrow" w:cs="Arial Narrow"/>
          <w:b/>
          <w:color w:val="000000"/>
          <w:kern w:val="0"/>
          <w:lang w:eastAsia="es-PE"/>
          <ns2:ligatures ns2:val="none"/>
        </w:rPr>
        <w:tab/>
        <w:t xml:space="preserve">: </w:t>
      </w:r>
      <w:r w:rsidRPr="00670DDB">
        <w:rPr>
          <w:rFonts w:ascii="Arial Narrow" w:eastAsia="Arial Narrow" w:hAnsi="Arial Narrow" w:cs="Arial Narrow"/>
          <w:b/>
          <w:color w:val="000000"/>
          <w:kern w:val="0"/>
          <w:lang w:eastAsia="es-PE"/>
          <ns2:ligatures ns2:val="none"/>
        </w:rPr>
        <w:tab/>
        <w:t>ADMISIÓN A TRÁMITE</w:t>
      </w:r>
    </w:p>
    <w:p ns2:paraId="284AD768" ns2: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REQUERIMIENTO DE INFORMACIÓN</w:t>
      </w:r>
      <w:r w:rsidR="00A8071A" w:rsidRPr="00670DDB">
        <w:rPr>
          <w:rFonts w:ascii="Arial Narrow" w:eastAsia="Arial Narrow" w:hAnsi="Arial Narrow" w:cs="Arial Narrow"/>
          <w:b/>
          <w:color w:val="000000"/>
          <w:kern w:val="0"/>
          <w:lang w:eastAsia="es-PE"/>
          <ns2:ligatures ns2:val="none"/>
        </w:rPr>
        <w:t xml:space="preserve"> </w:t>
      </w:r>
    </w:p>
    <w:p ns2:paraId="5A3670C5" ns2: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 xml:space="preserve">RESOLUCIÓN </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1</w:t>
      </w:r>
    </w:p>
    <w:p ns2:paraId="7591140C" ns2: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0DDB">
        <w:rPr>
          <w:rFonts w:ascii="Arial Narrow" w:eastAsia="Times New Roman" w:hAnsi="Arial Narrow" w:cs="Times New Roman"/>
          <w:color w:val="000000"/>
          <w:kern w:val="0"/>
          <w:shd w:val="clear" w:color="auto" w:fill="FFFFFF"/>
          <w:lang w:eastAsia="es-PE"/>
          <ns2:ligatures ns2:val="none"/>
        </w:rPr>
        <w:t xml:space="preserve">Lima, </w:t>
      </w:r>
      <w:r w:rsidR="006B2D28">
        <w:rPr>
          <w:rFonts w:ascii="Arial Narrow" w:eastAsia="Times New Roman" w:hAnsi="Arial Narrow" w:cs="Times New Roman"/>
          <w:color w:val="000000"/>
          <w:kern w:val="0"/>
          <w:shd w:val="clear" w:color="auto" w:fill="FFFFFF"/>
          <w:lang w:eastAsia="es-PE"/>
          <ns2:ligatures ns2:val="none"/>
        </w:rPr>
        <w:t>19</w:t>
      </w:r>
      <w:r w:rsidRPr="00670DDB">
        <w:rPr>
          <w:rFonts w:ascii="Arial Narrow" w:eastAsia="Times New Roman" w:hAnsi="Arial Narrow" w:cs="Times New Roman"/>
          <w:color w:val="000000"/>
          <w:kern w:val="0"/>
          <w:shd w:val="clear" w:color="auto" w:fill="FFFFFF"/>
          <w:lang w:eastAsia="es-PE"/>
          <ns2:ligatures ns2:val="none"/>
        </w:rPr>
        <w:t xml:space="preserve"> de </w:t>
      </w:r>
      <w:r w:rsidR="008B3739" w:rsidRPr="00670DDB">
        <w:rPr>
          <w:rFonts w:ascii="Arial Narrow" w:eastAsia="Times New Roman" w:hAnsi="Arial Narrow" w:cs="Times New Roman"/>
          <w:color w:val="000000"/>
          <w:kern w:val="0"/>
          <w:shd w:val="clear" w:color="auto" w:fill="FFFFFF"/>
          <w:lang w:eastAsia="es-PE"/>
          <ns2:ligatures ns2:val="none"/>
        </w:rPr>
        <w:t>junio</w:t>
      </w:r>
      <w:r w:rsidRPr="00670DDB">
        <w:rPr>
          <w:rFonts w:ascii="Arial Narrow" w:eastAsia="Times New Roman" w:hAnsi="Arial Narrow" w:cs="Times New Roman"/>
          <w:color w:val="000000"/>
          <w:kern w:val="0"/>
          <w:shd w:val="clear" w:color="auto" w:fill="FFFFFF"/>
          <w:lang w:eastAsia="es-PE"/>
          <ns2:ligatures ns2:val="none"/>
        </w:rPr>
        <w:t xml:space="preserve"> de 202</w:t>
      </w:r>
      <w:r w:rsidR="001132FD" w:rsidRPr="00670DD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25718C3B" ns2: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BD2">
        <w:rPr>
          <w:rFonts w:ascii="Arial Narrow" w:eastAsia="Times New Roman" w:hAnsi="Arial Narrow" w:cs="Arial"/>
          <w:color w:val="000000"/>
          <w:kern w:val="0"/>
          <w:lang w:val="es-ES" w:eastAsia="es-ES"/>
          <ns2:ligatures ns2: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ns2:ligatures ns2:val="none"/>
        </w:rPr>
        <w:t xml:space="preserve"/>
      </w:r>
      <w:r w:rsidR="00670DDB" w:rsidRPr="00046835">
        <w:rPr>
          <w:rFonts w:ascii="Arial Narrow" w:eastAsia="Calibri" w:hAnsi="Arial Narrow" w:cs="Arial"/>
          <w:kern w:val="0"/>
          <ns2:ligatures ns2:val="none"/>
        </w:rPr>
        <w:t/>
      </w:r>
      <w:r w:rsidR="00DF13D0" w:rsidRPr="00046835">
        <w:rPr>
          <w:rFonts w:ascii="Arial Narrow" w:eastAsia="Calibri" w:hAnsi="Arial Narrow" w:cs="Arial"/>
          <w:kern w:val="0"/>
          <ns2:ligatures ns2:val="none"/>
        </w:rPr>
        <w:t xml:space="preserve"/>
      </w:r>
      <w:r w:rsidR="00911D96" w:rsidRPr="00046835">
        <w:rPr>
          <w:rFonts w:ascii="Arial Narrow" w:eastAsia="Calibri" w:hAnsi="Arial Narrow" w:cs="Arial"/>
          <w:kern w:val="0"/>
          <ns2:ligatures ns2:val="none"/>
        </w:rPr>
        <w:t xml:space="preserve"/>
      </w:r>
      <w:r w:rsidR="00670DDB" w:rsidRPr="00046835">
        <w:rPr>
          <w:rFonts w:ascii="Arial Narrow" w:eastAsia="Calibri" w:hAnsi="Arial Narrow" w:cs="Arial"/>
          <w:kern w:val="0"/>
          <ns2:ligatures ns2:val="none"/>
        </w:rPr>
        <w:t xml:space="preserve"/>
      </w:r>
      <w:r w:rsidRPr="00046835">
        <w:rPr>
          <w:rFonts w:ascii="Arial Narrow" w:eastAsia="Calibri" w:hAnsi="Arial Narrow" w:cs="Arial"/>
          <w:kern w:val="0"/>
          <ns2:ligatures ns2:val="none"/>
        </w:rPr>
        <w:t/>
      </w:r>
      <w:r w:rsidRPr="00046835">
        <w:rPr>
          <w:rFonts w:ascii="Arial Narrow" w:eastAsia="Times New Roman" w:hAnsi="Arial Narrow" w:cs="Arial"/>
          <w:color w:val="000000"/>
          <w:kern w:val="0"/>
          <w:lang w:val="es-ES" w:eastAsia="es-ES"/>
          <ns2:ligatures ns2:val="none"/>
        </w:rPr>
        <w:t xml:space="preserve"/>
      </w:r>
      <w:proofErr w:type="spellStart"/>
      <w:r w:rsidR="00670DDB" w:rsidRPr="00046835">
        <w:rPr>
          <w:rFonts w:ascii="Arial Narrow" w:eastAsia="Times New Roman" w:hAnsi="Arial Narrow" w:cs="Arial"/>
          <w:color w:val="000000"/>
          <w:kern w:val="0"/>
          <w:lang w:val="es-ES" w:eastAsia="es-ES"/>
          <ns2:ligatures ns2:val="none"/>
        </w:rPr>
        <w:t/>
      </w:r>
      <w:proofErr w:type="spellEnd"/>
      <w:r w:rsidR="00670DDB"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color w:val="000000"/>
          <w:kern w:val="0"/>
          <w:lang w:val="es-ES" w:eastAsia="es-ES"/>
          <ns2:ligatures ns2:val="none"/>
        </w:rPr>
        <w:t/>
      </w:r>
      <w:r w:rsidRPr="0004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bCs/>
          <w:color w:val="000000"/>
          <w:kern w:val="0"/>
          <w:lang w:val="es-ES" w:eastAsia="es-ES"/>
          <ns2:ligatures ns2:val="none"/>
        </w:rPr>
        <w:t/>
      </w:r>
    </w:p>
    <w:p ns2:paraId="101D66EA" ns2: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DF62AF" ns2: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17 de junio de 2024, celebró un contrato de Seguro Vida Cash Plus </w:t>
      </w:r>
      <w:r w:rsidR="00E46B83" w:rsidRPr="00046835">
        <w:rPr>
          <w:rFonts w:ascii="Arial Narrow" w:eastAsia="Times New Roman" w:hAnsi="Arial Narrow" w:cs="Arial"/>
          <w:color w:val="000000"/>
          <w:kern w:val="0"/>
          <w:lang w:eastAsia="es-ES"/>
          <ns2:ligatures ns2:val="none"/>
        </w:rPr>
        <w:t xml:space="preserve">- Póliza </w:t>
      </w:r>
      <w:proofErr w:type="spellStart"/>
      <w:r w:rsidR="00E46B83" w:rsidRPr="00046835">
        <w:rPr>
          <w:rFonts w:ascii="Arial Narrow" w:eastAsia="Times New Roman" w:hAnsi="Arial Narrow" w:cs="Arial"/>
          <w:color w:val="000000"/>
          <w:kern w:val="0"/>
          <w:lang w:eastAsia="es-ES"/>
          <ns2:ligatures ns2:val="none"/>
        </w:rPr>
        <w:t/>
      </w:r>
      <w:proofErr w:type="spellEnd"/>
      <w:r w:rsidR="00E46B83" w:rsidRPr="00046835">
        <w:rPr>
          <w:rFonts w:ascii="Arial Narrow" w:eastAsia="Times New Roman" w:hAnsi="Arial Narrow" w:cs="Arial"/>
          <w:color w:val="000000"/>
          <w:kern w:val="0"/>
          <w:lang w:eastAsia="es-ES"/>
          <ns2:ligatures ns2:val="none"/>
        </w:rPr>
        <w:t xml:space="preserve"> 07800110082 </w:t>
      </w:r>
      <w:r w:rsidRPr="00046835">
        <w:rPr>
          <w:rFonts w:ascii="Arial Narrow" w:eastAsia="Times New Roman" w:hAnsi="Arial Narrow" w:cs="Arial"/>
          <w:color w:val="000000"/>
          <w:kern w:val="0"/>
          <w:lang w:eastAsia="es-ES"/>
          <ns2:ligatures ns2:val="none"/>
        </w:rPr>
        <w:t xml:space="preserve">con </w:t>
      </w:r>
      <w:proofErr w:type="spellStart"/>
      <w:r w:rsidRPr="00046835">
        <w:rPr>
          <w:rFonts w:ascii="Arial Narrow" w:eastAsia="Times New Roman" w:hAnsi="Arial Narrow" w:cs="Arial"/>
          <w:color w:val="000000"/>
          <w:kern w:val="0"/>
          <w:lang w:eastAsia="es-ES"/>
          <ns2:ligatures ns2:val="none"/>
        </w:rPr>
        <w:t>Interseguro</w:t>
      </w:r>
      <w:proofErr w:type="spellEnd"/>
      <w:r w:rsidR="00E46B83" w:rsidRPr="00046835">
        <w:rPr>
          <w:rFonts w:ascii="Arial Narrow" w:eastAsia="Times New Roman" w:hAnsi="Arial Narrow" w:cs="Arial"/>
          <w:color w:val="000000"/>
          <w:kern w:val="0"/>
          <w:lang w:eastAsia="es-ES"/>
          <ns2:ligatures ns2:val="none"/>
        </w:rPr>
        <w:t xml:space="preserve"> (en adelante, Seguro de Vida)</w:t>
      </w:r>
      <w:r w:rsidRPr="00046835">
        <w:rPr>
          <w:rFonts w:ascii="Arial Narrow" w:eastAsia="Times New Roman" w:hAnsi="Arial Narrow" w:cs="Arial"/>
          <w:color w:val="000000"/>
          <w:kern w:val="0"/>
          <w:lang w:eastAsia="es-ES"/>
          <ns2:ligatures ns2: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ns2:ligatures ns2:val="none"/>
        </w:rPr>
        <w:t>b</w:t>
      </w:r>
      <w:r w:rsidRPr="00046835">
        <w:rPr>
          <w:rFonts w:ascii="Arial Narrow" w:eastAsia="Times New Roman" w:hAnsi="Arial Narrow" w:cs="Arial"/>
          <w:color w:val="000000"/>
          <w:kern w:val="0"/>
          <w:lang w:eastAsia="es-ES"/>
          <ns2:ligatures ns2:val="none"/>
        </w:rPr>
        <w:t xml:space="preserve">anco </w:t>
      </w:r>
      <w:r w:rsidR="005A49A0" w:rsidRPr="00046835">
        <w:rPr>
          <w:rFonts w:ascii="Arial Narrow" w:eastAsia="Times New Roman" w:hAnsi="Arial Narrow" w:cs="Arial"/>
          <w:color w:val="000000"/>
          <w:kern w:val="0"/>
          <w:lang w:eastAsia="es-ES"/>
          <ns2:ligatures ns2:val="none"/>
        </w:rPr>
        <w:t xml:space="preserve">Scotiabank </w:t>
      </w:r>
      <w:r w:rsidR="006B2D28" w:rsidRPr="00046835">
        <w:rPr>
          <w:rFonts w:ascii="Arial Narrow" w:eastAsia="Times New Roman" w:hAnsi="Arial Narrow" w:cs="Arial"/>
          <w:color w:val="000000"/>
          <w:kern w:val="0"/>
          <w:lang w:eastAsia="es-ES"/>
          <ns2:ligatures ns2:val="none"/>
        </w:rPr>
        <w:t>Perú</w:t>
      </w:r>
      <w:r w:rsidR="005A49A0" w:rsidRPr="00046835">
        <w:rPr>
          <w:rFonts w:ascii="Arial Narrow" w:eastAsia="Times New Roman" w:hAnsi="Arial Narrow" w:cs="Arial"/>
          <w:color w:val="000000"/>
          <w:kern w:val="0"/>
          <w:lang w:eastAsia="es-ES"/>
          <ns2:ligatures ns2:val="none"/>
        </w:rPr>
        <w:t xml:space="preserve"> S.A.A (en adelante, Scotiabank)</w:t>
      </w:r>
      <w:r w:rsidRPr="00046835">
        <w:rPr>
          <w:rFonts w:ascii="Arial Narrow" w:eastAsia="Times New Roman" w:hAnsi="Arial Narrow" w:cs="Arial"/>
          <w:color w:val="000000"/>
          <w:kern w:val="0"/>
          <w:lang w:eastAsia="es-ES"/>
          <ns2:ligatures ns2:val="none"/>
        </w:rPr>
        <w:t xml:space="preserve">. </w:t>
      </w:r>
    </w:p>
    <w:p ns2:paraId="0928F2CD" ns2: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165808" ns2: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11 de noviembre de 2024,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realizó el último cobro correspondiente a la prima pactada por el monto de S/ 899,43, correspondiente a la cuota 5, que fue debitada automáticamente de su tarjeta de crédito, según boleta de venta electrónica BA32-00252107. </w:t>
      </w:r>
    </w:p>
    <w:p ns2:paraId="023C278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1633AFC8" ns2: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no obtuvo respuesta clara ni solución inmediata a su solicitud. </w:t>
      </w:r>
    </w:p>
    <w:p ns2:paraId="57EB3A30"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B24B142" ns2: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ns2:ligatures ns2:val="none"/>
        </w:rPr>
        <w:t xml:space="preserve">recibiendo la respuesta de </w:t>
      </w:r>
      <w:proofErr w:type="spellStart"/>
      <w:r w:rsidR="0031047F" w:rsidRPr="00046835">
        <w:rPr>
          <w:rFonts w:ascii="Arial Narrow" w:eastAsia="Times New Roman" w:hAnsi="Arial Narrow" w:cs="Arial"/>
          <w:color w:val="000000"/>
          <w:kern w:val="0"/>
          <w:lang w:eastAsia="es-ES"/>
          <ns2:ligatures ns2:val="none"/>
        </w:rPr>
        <w:t>Interseguro</w:t>
      </w:r>
      <w:proofErr w:type="spellEnd"/>
      <w:r w:rsidR="0031047F" w:rsidRPr="00046835">
        <w:rPr>
          <w:rFonts w:ascii="Arial Narrow" w:eastAsia="Times New Roman" w:hAnsi="Arial Narrow" w:cs="Arial"/>
          <w:color w:val="000000"/>
          <w:kern w:val="0"/>
          <w:lang w:eastAsia="es-ES"/>
          <ns2:ligatures ns2: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ns2:paraId="39B107AB"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39490021" ns2: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indicó que procedió a anular la póliza de vida 07800110082. </w:t>
      </w:r>
      <w:r w:rsidR="0036042D" w:rsidRPr="00046835">
        <w:rPr>
          <w:rFonts w:ascii="Arial Narrow" w:eastAsia="Times New Roman" w:hAnsi="Arial Narrow" w:cs="Arial"/>
          <w:color w:val="000000"/>
          <w:kern w:val="0"/>
          <w:lang w:eastAsia="es-ES"/>
          <ns2:ligatures ns2:val="none"/>
        </w:rPr>
        <w:t xml:space="preserve">No obstante, </w:t>
      </w:r>
      <w:r w:rsidRPr="00046835">
        <w:rPr>
          <w:rFonts w:ascii="Arial Narrow" w:eastAsia="Times New Roman" w:hAnsi="Arial Narrow" w:cs="Arial"/>
          <w:color w:val="000000"/>
          <w:kern w:val="0"/>
          <w:lang w:eastAsia="es-ES"/>
          <ns2:ligatures ns2:val="none"/>
        </w:rPr>
        <w:t xml:space="preserve">en este reclamo no solicitó la anulación de la póliza, sino la solución inmediata a los problemas con el sistema de débito automático. </w:t>
      </w:r>
    </w:p>
    <w:p ns2:paraId="4096C63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9EB672D" ns2: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044C">
        <w:rPr>
          <w:rFonts w:ascii="Arial Narrow" w:eastAsia="Times New Roman" w:hAnsi="Arial Narrow" w:cs="Arial"/>
          <w:color w:val="000000"/>
          <w:kern w:val="0"/>
          <w:lang w:eastAsia="es-ES"/>
          <ns2:ligatures ns2:val="none"/>
        </w:rPr>
        <w:t xml:space="preserve">El 31 de marzo de 2025, presentó un reclamo virtual ante INDECOPI, </w:t>
      </w:r>
      <w:r w:rsidR="00C34A73" w:rsidRPr="001A044C">
        <w:rPr>
          <w:rFonts w:ascii="Arial Narrow" w:eastAsia="Times New Roman" w:hAnsi="Arial Narrow" w:cs="Arial"/>
          <w:color w:val="000000"/>
          <w:kern w:val="0"/>
          <w:lang w:eastAsia="es-ES"/>
          <ns2:ligatures ns2:val="none"/>
        </w:rPr>
        <w:t xml:space="preserve">solicitando que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ns2:ligatures ns2:val="none"/>
        </w:rPr>
        <w:t>Mastercard</w:t>
      </w:r>
      <w:proofErr w:type="spellEnd"/>
      <w:r w:rsidR="00C34A73" w:rsidRPr="001A044C">
        <w:rPr>
          <w:rFonts w:ascii="Arial Narrow" w:eastAsia="Times New Roman" w:hAnsi="Arial Narrow" w:cs="Arial"/>
          <w:color w:val="000000"/>
          <w:kern w:val="0"/>
          <w:lang w:eastAsia="es-ES"/>
          <ns2:ligatures ns2:val="none"/>
        </w:rPr>
        <w:t xml:space="preserve"> del Scotiabank, por el monto de S/ 4 497,15, más los intereses generados, además </w:t>
      </w:r>
      <w:r w:rsidR="001A044C">
        <w:rPr>
          <w:rFonts w:ascii="Arial Narrow" w:eastAsia="Times New Roman" w:hAnsi="Arial Narrow" w:cs="Arial"/>
          <w:color w:val="000000"/>
          <w:kern w:val="0"/>
          <w:lang w:eastAsia="es-ES"/>
          <ns2:ligatures ns2:val="none"/>
        </w:rPr>
        <w:t>manifestó</w:t>
      </w:r>
      <w:r w:rsidR="00C34A73" w:rsidRPr="001A044C">
        <w:rPr>
          <w:rFonts w:ascii="Arial Narrow" w:eastAsia="Times New Roman" w:hAnsi="Arial Narrow" w:cs="Arial"/>
          <w:color w:val="000000"/>
          <w:kern w:val="0"/>
          <w:lang w:eastAsia="es-ES"/>
          <ns2:ligatures ns2:val="none"/>
        </w:rPr>
        <w:t xml:space="preserve"> que ya no desea ser cliente de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ni adquirir sus productos</w:t>
      </w:r>
      <w:r w:rsidR="001A044C">
        <w:rPr>
          <w:rFonts w:ascii="Arial Narrow" w:eastAsia="Times New Roman" w:hAnsi="Arial Narrow" w:cs="Arial"/>
          <w:color w:val="000000"/>
          <w:kern w:val="0"/>
          <w:lang w:eastAsia="es-ES"/>
          <ns2:ligatures ns2:val="none"/>
        </w:rPr>
        <w:t>.</w:t>
      </w:r>
    </w:p>
    <w:p ns2:paraId="38C92452" ns2:textId="77777777" w:rsidR="001A044C" w:rsidRPr="001A044C" w:rsidRDefault="001A044C" w:rsidP="006B2D28">
      <w:pPr>
        <w:spacing w:after="0" w:line="240" w:lineRule="auto"/>
        <w:jc w:val="both"/>
        <w:rPr>
          <w:rFonts w:ascii="Arial Narrow" w:eastAsia="Times New Roman" w:hAnsi="Arial Narrow" w:cs="Arial"/>
          <w:color w:val="000000"/>
          <w:kern w:val="0"/>
          <w:lang w:eastAsia="es-ES"/>
          <ns2:ligatures ns2:val="none"/>
        </w:rPr>
      </w:pPr>
    </w:p>
    <w:p ns2:paraId="07906B57" ns2: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hasta esa fecha, por lo que se convocaría a una audiencia de conciliación, la cual tuvo lugar el 25 de abril de 2025, sin que las partes llegaran a un acuerdo.</w:t>
      </w:r>
    </w:p>
    <w:p ns2:paraId="667DBDCB" ns2: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6835">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ns2:ligatures ns2:val="none"/>
        </w:rPr>
        <w:t xml:space="preserve"/>
      </w:r>
      <w:r w:rsidRPr="00046835">
        <w:rPr>
          <w:rFonts w:ascii="Arial Narrow" w:eastAsia="Calibri" w:hAnsi="Arial Narrow" w:cs="Arial"/>
          <w:kern w:val="0"/>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roofErr w:type="spellStart"/>
      <w:r w:rsidRPr="00046835">
        <w:rPr>
          <w:rFonts w:ascii="Arial Narrow" w:eastAsia="Times New Roman" w:hAnsi="Arial Narrow" w:cs="Arial"/>
          <w:color w:val="000000"/>
          <w:kern w:val="0"/>
          <w:lang w:val="es-ES" w:eastAsia="es-ES"/>
          <ns2:ligatures ns2:val="none"/>
        </w:rPr>
        <w:t/>
      </w:r>
      <w:proofErr w:type="spellEnd"/>
      <w:r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046835" w:rsidRPr="00046835">
        <w:rPr>
          <w:rFonts w:ascii="Arial Narrow" w:eastAsia="Times New Roman" w:hAnsi="Arial Narrow" w:cs="Arial"/>
          <w:color w:val="000000"/>
          <w:kern w:val="0"/>
          <w:lang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E46B83" w:rsidRPr="00046835">
        <w:rPr>
          <w:rFonts w:ascii="Arial Narrow" w:eastAsia="Times New Roman" w:hAnsi="Arial Narrow" w:cs="Arial"/>
          <w:color w:val="000000"/>
          <w:kern w:val="0"/>
          <w:lang w:val="es-ES"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
    <w:p ns2:paraId="619E0710" ns2: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835">
        <w:rPr>
          <w:rFonts w:ascii="Arial Narrow" w:eastAsia="Arial Narrow" w:hAnsi="Arial Narrow" w:cs="Arial Narrow"/>
          <w:b/>
          <w:color w:val="000000"/>
          <w:kern w:val="0"/>
          <w:lang w:eastAsia="es-PE"/>
          <ns2:ligatures ns2:val="none"/>
        </w:rPr>
        <w:t xml:space="preserve">DE LA ADMISIÓN A </w:t>
      </w:r>
      <w:r w:rsidRPr="00FE36F5">
        <w:rPr>
          <w:rFonts w:ascii="Arial Narrow" w:eastAsia="Arial Narrow" w:hAnsi="Arial Narrow" w:cs="Arial Narrow"/>
          <w:b/>
          <w:color w:val="000000"/>
          <w:kern w:val="0"/>
          <w:lang w:eastAsia="es-PE"/>
          <ns2:ligatures ns2:val="none"/>
        </w:rPr>
        <w:t>TRÁMITE DE LA DENUNCIA</w:t>
      </w:r>
    </w:p>
    <w:p ns2:paraId="3F75B5BE" ns2: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1C56020" ns2: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ns2:ligatures ns2:val="none"/>
        </w:rPr>
        <w:t xml:space="preserve">La </w:t>
      </w:r>
      <w:r w:rsidR="00405C2F" w:rsidRPr="00FE36F5">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FE36F5">
        <w:rPr>
          <w:rStyle w:val="Refdenotaalpie"/>
          <w:rFonts w:ascii="Arial Narrow" w:eastAsia="Arial Narrow" w:hAnsi="Arial Narrow" w:cs="Arial Narrow"/>
          <w:kern w:val="0"/>
          <w:vertAlign w:val="superscript"/>
          <ns2:ligatures ns2:val="none"/>
        </w:rPr>
        <w:footnoteReference w:id="2"/>
      </w:r>
      <w:r w:rsidR="00232389" w:rsidRPr="00FE36F5">
        <w:rPr>
          <w:rFonts w:ascii="Arial Narrow" w:eastAsia="Times New Roman" w:hAnsi="Arial Narrow" w:cs="Segoe UI"/>
          <w:color w:val="000000"/>
          <w:kern w:val="0"/>
          <w:lang w:eastAsia="es-PE"/>
          <ns2:ligatures ns2:val="none"/>
        </w:rPr>
        <w:t xml:space="preserve">, </w:t>
      </w:r>
      <w:r w:rsidR="00FE36F5" w:rsidRPr="00FE36F5">
        <w:rPr>
          <w:rFonts w:ascii="Arial Narrow" w:eastAsia="Times New Roman" w:hAnsi="Arial Narrow" w:cs="Segoe UI"/>
          <w:color w:val="000000"/>
          <w:kern w:val="0"/>
          <w:lang w:eastAsia="es-PE"/>
          <ns2:ligatures ns2:val="none"/>
        </w:rPr>
        <w:t xml:space="preserve">considera </w:t>
      </w:r>
      <w:r w:rsidR="00FE36F5" w:rsidRPr="00FE36F5">
        <w:rPr>
          <w:rFonts w:ascii="Arial Narrow" w:eastAsia="Arial Narrow" w:hAnsi="Arial Narrow" w:cs="Arial Narrow"/>
          <w:kern w:val="0"/>
          <ns2:ligatures ns2:val="none"/>
        </w:rPr>
        <w:t xml:space="preserve">que el hecho denunciado, </w:t>
      </w:r>
      <w:r w:rsidR="00FE36F5" w:rsidRPr="00FE36F5">
        <w:rPr>
          <w:rFonts w:ascii="Arial Narrow" w:eastAsia="Times New Roman" w:hAnsi="Arial Narrow" w:cs="Segoe UI"/>
          <w:color w:val="000000"/>
          <w:kern w:val="0"/>
          <w:lang w:eastAsia="es-PE"/>
          <ns2:ligatures ns2:val="none"/>
        </w:rPr>
        <w:t xml:space="preserve">consistente en que </w:t>
      </w:r>
      <w:r w:rsidR="001957C4" w:rsidRPr="00583B50">
        <w:rPr>
          <w:rFonts w:ascii="Arial Narrow" w:eastAsia="Times New Roman" w:hAnsi="Arial Narrow" w:cs="Segoe UI"/>
          <w:color w:val="000000"/>
          <w:kern w:val="0"/>
          <w:lang w:eastAsia="es-PE"/>
          <ns2:ligatures ns2:val="none"/>
        </w:rPr>
        <w:t xml:space="preserve">la compañía aseguradora habría anulado indebidamente la Póliza </w:t>
      </w:r>
      <w:r w:rsidR="001957C4" w:rsidRPr="00583B50">
        <w:rPr>
          <w:rFonts w:ascii="Arial Narrow" w:eastAsia="Times New Roman" w:hAnsi="Arial Narrow" w:cs="Arial"/>
          <w:color w:val="000000"/>
          <w:kern w:val="0"/>
          <w:lang w:eastAsia="es-ES"/>
          <ns2:ligatures ns2:val="none"/>
        </w:rPr>
        <w:t xml:space="preserve">07800110082 </w:t>
      </w:r>
      <w:r w:rsidR="001957C4" w:rsidRPr="00583B50">
        <w:rPr>
          <w:rFonts w:ascii="Arial Narrow" w:eastAsia="Times New Roman" w:hAnsi="Arial Narrow" w:cs="Segoe UI"/>
          <w:color w:val="000000"/>
          <w:kern w:val="0"/>
          <w:lang w:eastAsia="es-PE"/>
          <ns2:ligatures ns2: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ns2:ligatures ns2:val="none"/>
        </w:rPr>
        <w:t>go</w:t>
      </w:r>
      <w:r w:rsidR="00FE36F5" w:rsidRPr="006B4BE0">
        <w:rPr>
          <w:rStyle w:val="Refdenotaalpie"/>
          <w:rFonts w:ascii="Arial Narrow" w:eastAsia="Arial Narrow" w:hAnsi="Arial Narrow" w:cs="Arial"/>
          <w:kern w:val="0"/>
          <w:vertAlign w:val="superscript"/>
          <ns2:ligatures ns2:val="none"/>
        </w:rPr>
        <w:footnoteReference w:id="3"/>
      </w:r>
      <w:r w:rsidR="00FE36F5" w:rsidRPr="006B4BE0">
        <w:rPr>
          <w:rFonts w:ascii="Arial Narrow" w:eastAsia="Arial Narrow" w:hAnsi="Arial Narrow" w:cs="Arial Narrow"/>
          <w:kern w:val="0"/>
          <ns2:ligatures ns2:val="none"/>
        </w:rPr>
        <w:t xml:space="preserve">. </w:t>
      </w:r>
    </w:p>
    <w:p ns2:paraId="692621DF" ns2: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ns2:ligatures ns2:val="none"/>
        </w:rPr>
      </w:pPr>
    </w:p>
    <w:p ns2:paraId="48B34E08" ns2: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Asimismo, la Secretaría Técnica, en ejercicio de sus facultades, considera que el hecho denunciado, consistente en que</w:t>
      </w:r>
      <w:r w:rsidR="00CC69E0">
        <w:rPr>
          <w:rFonts w:ascii="Arial Narrow" w:eastAsia="Arial Narrow" w:hAnsi="Arial Narrow" w:cs="Arial Narrow"/>
          <w:kern w:val="0"/>
          <ns2:ligatures ns2:val="none"/>
        </w:rPr>
        <w:t xml:space="preserve"> </w:t>
      </w:r>
      <w:r w:rsidR="00CC69E0" w:rsidRPr="00583B50">
        <w:rPr>
          <w:rFonts w:ascii="Arial Narrow" w:eastAsia="Times New Roman" w:hAnsi="Arial Narrow" w:cs="Segoe UI"/>
          <w:color w:val="000000"/>
          <w:kern w:val="0"/>
          <w:lang w:eastAsia="es-PE"/>
          <ns2:ligatures ns2:val="none"/>
        </w:rPr>
        <w:t>la compañía aseguradora</w:t>
      </w:r>
      <w:r w:rsidRPr="006B4BE0">
        <w:rPr>
          <w:rFonts w:ascii="Arial Narrow" w:eastAsia="Arial Narrow" w:hAnsi="Arial Narrow" w:cs="Arial Narrow"/>
          <w:kern w:val="0"/>
          <ns2:ligatures ns2: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ns2:ligatures ns2: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ns2:ligatures ns2:val="none"/>
        </w:rPr>
        <w:t>25 de noviembre de 2024</w:t>
      </w:r>
      <w:r w:rsidRPr="006B4B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 y 19 del Código.</w:t>
      </w:r>
    </w:p>
    <w:p ns2:paraId="4F1E88E9" ns2: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p>
    <w:p ns2:paraId="3C2E0245" ns2: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ns2:ligatures ns2: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ns2:ligatures ns2:val="none"/>
        </w:rPr>
        <w:t>07800110082</w:t>
      </w:r>
      <w:r w:rsidR="00E464EB"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ns2:ligatures ns2:val="none"/>
        </w:rPr>
        <w:t>ii</w:t>
      </w:r>
      <w:proofErr w:type="spellEnd"/>
      <w:r w:rsidR="00E464EB"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ns2:ligatures ns2:val="none"/>
        </w:rPr>
        <w:t>junio a 21 de octubre</w:t>
      </w:r>
      <w:r w:rsidR="00E464EB">
        <w:rPr>
          <w:rFonts w:ascii="Arial Narrow" w:eastAsia="Times New Roman" w:hAnsi="Arial Narrow" w:cs="Arial"/>
          <w:color w:val="000000"/>
          <w:kern w:val="0"/>
          <w:lang w:val="es-ES" w:eastAsia="es-ES"/>
          <ns2:ligatures ns2:val="none"/>
        </w:rPr>
        <w:t xml:space="preserve"> de 2024</w:t>
      </w:r>
      <w:r w:rsidR="00E464EB" w:rsidRPr="00357038">
        <w:rPr>
          <w:rFonts w:ascii="Arial Narrow" w:eastAsia="Times New Roman" w:hAnsi="Arial Narrow" w:cs="Arial"/>
          <w:color w:val="000000"/>
          <w:kern w:val="0"/>
          <w:lang w:val="es-ES" w:eastAsia="es-ES"/>
          <ns2:ligatures ns2:val="none"/>
        </w:rPr>
        <w:t>; y, (</w:t>
      </w:r>
      <w:proofErr w:type="spellStart"/>
      <w:r w:rsidR="00E464EB" w:rsidRPr="00357038">
        <w:rPr>
          <w:rFonts w:ascii="Arial Narrow" w:eastAsia="Times New Roman" w:hAnsi="Arial Narrow" w:cs="Arial"/>
          <w:color w:val="000000"/>
          <w:kern w:val="0"/>
          <w:lang w:val="es-ES" w:eastAsia="es-ES"/>
          <ns2:ligatures ns2:val="none"/>
        </w:rPr>
        <w:t>iii</w:t>
      </w:r>
      <w:proofErr w:type="spellEnd"/>
      <w:r w:rsidR="00E464EB" w:rsidRPr="00357038">
        <w:rPr>
          <w:rFonts w:ascii="Arial Narrow" w:eastAsia="Times New Roman" w:hAnsi="Arial Narrow" w:cs="Arial"/>
          <w:color w:val="000000"/>
          <w:kern w:val="0"/>
          <w:lang w:val="es-ES" w:eastAsia="es-ES"/>
          <ns2:ligatures ns2:val="none"/>
        </w:rPr>
        <w:t xml:space="preserve">) presentar todas las comunicaciones </w:t>
      </w:r>
      <w:r w:rsidR="00E464EB" w:rsidRPr="00583B50">
        <w:rPr>
          <w:rFonts w:ascii="Arial Narrow" w:eastAsia="Times New Roman" w:hAnsi="Arial Narrow" w:cs="Arial"/>
          <w:color w:val="000000"/>
          <w:kern w:val="0"/>
          <w:lang w:val="es-ES" w:eastAsia="es-ES"/>
          <ns2:ligatures ns2:val="none"/>
        </w:rPr>
        <w:t>cursadas con el denunciante en virtud del hecho materia de denuncia</w:t>
      </w:r>
      <w:r w:rsidR="008E0B03" w:rsidRPr="00583B50">
        <w:rPr>
          <w:rFonts w:ascii="Arial Narrow" w:eastAsia="Times New Roman" w:hAnsi="Arial Narrow" w:cs="Arial"/>
          <w:color w:val="000000"/>
          <w:kern w:val="0"/>
          <w:lang w:val="es-ES" w:eastAsia="es-ES"/>
          <ns2:ligatures ns2:val="none"/>
        </w:rPr>
        <w:t>.</w:t>
      </w:r>
      <w:r w:rsidR="008E0B03" w:rsidRPr="00583B50">
        <w:rPr>
          <w:rFonts w:ascii="Arial Narrow" w:eastAsia="Times New Roman" w:hAnsi="Arial Narrow" w:cs="Arial"/>
          <w:color w:val="000000"/>
          <w:kern w:val="0"/>
          <w:lang w:eastAsia="es-ES"/>
          <ns2:ligatures ns2:val="none"/>
        </w:rPr>
        <w:t xml:space="preserve"> </w:t>
      </w:r>
    </w:p>
    <w:p ns2:paraId="4C19F339" ns2: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B5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25F3411A" ns2: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ns2:ligatures ns2: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B17BD2" w:rsidRPr="00583B50">
        <w:rPr>
          <w:rFonts w:ascii="Arial Narrow" w:eastAsia="Times New Roman" w:hAnsi="Arial Narrow" w:cs="Times New Roman"/>
          <w:color w:val="000000"/>
          <w:kern w:val="0"/>
          <w:shd w:val="clear" w:color="auto" w:fill="FFFFFF"/>
          <w:lang w:eastAsia="es-PE"/>
          <ns2:ligatures ns2:val="none"/>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ns2:ligatures ns2: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FE36F5" w:rsidRPr="00583B50">
        <w:rPr>
          <w:rFonts w:ascii="Arial Narrow" w:eastAsia="Arial Narrow" w:hAnsi="Arial Narrow" w:cs="Arial Narrow"/>
          <w:bCs/>
        </w:rPr>
        <w:t/>
      </w:r>
    </w:p>
    <w:p ns2:paraId="7B95158A" ns2: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ns2:ligatures ns2:val="none"/>
        </w:rPr>
        <w:t xml:space="preserve">la compañía aseguradora </w:t>
      </w:r>
      <w:r w:rsidR="006B2D28">
        <w:rPr>
          <w:rFonts w:ascii="Arial Narrow" w:eastAsia="Times New Roman" w:hAnsi="Arial Narrow" w:cs="Segoe UI"/>
          <w:color w:val="000000"/>
          <w:kern w:val="0"/>
          <w:lang w:eastAsia="es-PE"/>
          <ns2:ligatures ns2:val="none"/>
        </w:rPr>
        <w:t xml:space="preserve">no habría gestionado oportunamente </w:t>
      </w:r>
      <w:r w:rsidR="00B81809">
        <w:rPr>
          <w:rFonts w:ascii="Arial Narrow" w:eastAsia="Times New Roman" w:hAnsi="Arial Narrow" w:cs="Segoe UI"/>
          <w:color w:val="000000"/>
          <w:kern w:val="0"/>
          <w:lang w:eastAsia="es-PE"/>
          <ns2:ligatures ns2: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ns2:ligatures ns2:val="none"/>
        </w:rPr>
        <w:t xml:space="preserve">Póliza </w:t>
      </w:r>
      <w:r w:rsidR="00B81809" w:rsidRPr="00583B50">
        <w:rPr>
          <w:rFonts w:ascii="Arial Narrow" w:eastAsia="Times New Roman" w:hAnsi="Arial Narrow" w:cs="Arial"/>
          <w:color w:val="000000"/>
          <w:kern w:val="0"/>
          <w:lang w:eastAsia="es-ES"/>
          <ns2:ligatures ns2:val="none"/>
        </w:rPr>
        <w:t>07800110082</w:t>
      </w:r>
      <w:r w:rsidR="00B81809">
        <w:rPr>
          <w:rFonts w:ascii="Arial Narrow" w:eastAsia="Times New Roman" w:hAnsi="Arial Narrow" w:cs="Arial"/>
          <w:color w:val="000000"/>
          <w:kern w:val="0"/>
          <w:lang w:eastAsia="es-ES"/>
          <ns2:ligatures ns2:val="none"/>
        </w:rPr>
        <w:t xml:space="preserve"> fuera anu</w:t>
      </w:r>
      <w:r w:rsidR="002C664F">
        <w:rPr>
          <w:rFonts w:ascii="Arial Narrow" w:eastAsia="Times New Roman" w:hAnsi="Arial Narrow" w:cs="Arial"/>
          <w:color w:val="000000"/>
          <w:kern w:val="0"/>
          <w:lang w:eastAsia="es-ES"/>
          <ns2:ligatures ns2:val="none"/>
        </w:rPr>
        <w:t>lada por falta de pago.</w:t>
      </w:r>
    </w:p>
    <w:p ns2:paraId="6B93B843" ns2:textId="77777777" w:rsidR="008F2716" w:rsidRDefault="008F2716" w:rsidP="006B2D28">
      <w:pPr>
        <w:spacing w:after="0" w:line="240" w:lineRule="auto"/>
        <w:jc w:val="both"/>
        <w:rPr>
          <w:rFonts w:ascii="Arial Narrow" w:eastAsia="Arial Narrow" w:hAnsi="Arial Narrow" w:cs="Arial Narrow"/>
        </w:rPr>
      </w:pPr>
    </w:p>
    <w:p ns2:paraId="6533C895" ns2: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ns2:ligatures ns2:val="none"/>
        </w:rPr>
        <w:t xml:space="preserve">Póliza </w:t>
      </w:r>
      <w:r w:rsidRPr="00583B50">
        <w:rPr>
          <w:rFonts w:ascii="Arial Narrow" w:eastAsia="Times New Roman" w:hAnsi="Arial Narrow" w:cs="Arial"/>
          <w:color w:val="000000"/>
          <w:kern w:val="0"/>
          <w:lang w:eastAsia="es-ES"/>
          <ns2:ligatures ns2:val="none"/>
        </w:rPr>
        <w:t>07800110082</w:t>
      </w:r>
      <w:r>
        <w:rPr>
          <w:rFonts w:ascii="Arial Narrow" w:eastAsia="Times New Roman" w:hAnsi="Arial Narrow" w:cs="Arial"/>
          <w:color w:val="000000"/>
          <w:kern w:val="0"/>
          <w:lang w:eastAsia="es-ES"/>
          <ns2:ligatures ns2:val="none"/>
        </w:rPr>
        <w:t>.</w:t>
      </w:r>
    </w:p>
    <w:p ns2:paraId="5CA08EE9" ns2:textId="77777777" w:rsidR="008641BD" w:rsidRPr="00583B50" w:rsidRDefault="008641BD" w:rsidP="006B2D28">
      <w:pPr>
        <w:spacing w:after="0" w:line="240" w:lineRule="auto"/>
        <w:jc w:val="both"/>
        <w:rPr>
          <w:rFonts w:ascii="Arial Narrow" w:eastAsia="Arial Narrow" w:hAnsi="Arial Narrow" w:cs="Arial Narrow"/>
          <w:kern w:val="0"/>
          <ns2:ligatures ns2:val="none"/>
        </w:rPr>
      </w:pPr>
    </w:p>
    <w:p ns2:paraId="64718910" ns2:textId="15B64051" w:rsidR="00AB3A58" w:rsidRPr="0026598E" w:rsidRDefault="00AB3A58" w:rsidP="006B2D28">
      <w:pPr>
        <w:spacing w:line="240" w:lineRule="auto"/>
        <w:contextualSpacing/>
        <w:jc w:val="both"/>
        <w:rPr>
          <w:rFonts w:ascii="Arial Narrow" w:eastAsia="Calibri" w:hAnsi="Arial Narrow" w:cs="Arial"/>
          <w:kern w:val="0"/>
          <ns2:ligatures ns2:val="none"/>
        </w:rPr>
      </w:pPr>
      <w:r w:rsidRPr="00583B50">
        <w:rPr>
          <w:rFonts w:ascii="Arial Narrow" w:eastAsia="Arial Narrow" w:hAnsi="Arial Narrow" w:cs="Arial Narrow"/>
          <w:b/>
          <w:color w:val="000000"/>
          <w:kern w:val="0"/>
          <w:lang w:eastAsia="es-PE"/>
          <ns2:ligatures ns2:val="none"/>
        </w:rPr>
        <w:t>SEGUNDO:</w:t>
      </w:r>
      <w:r w:rsidRPr="00583B5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ns2:ligatures ns2:val="none"/>
        </w:rPr>
        <w:t xml:space="preserve">del </w:t>
      </w:r>
      <w:r w:rsidR="00B17BD2" w:rsidRPr="00583B50">
        <w:rPr>
          <w:rFonts w:ascii="Arial Narrow" w:eastAsia="Times New Roman" w:hAnsi="Arial Narrow" w:cs="Arial"/>
          <w:color w:val="000000"/>
          <w:kern w:val="0"/>
          <w:lang w:val="es-ES" w:eastAsia="es-ES"/>
          <ns2:ligatures ns2:val="none"/>
        </w:rPr>
        <w:t>14 de mayo de 2025</w:t>
      </w:r>
      <w:r w:rsidR="002B7DCD" w:rsidRPr="00583B50">
        <w:rPr>
          <w:rFonts w:ascii="Arial Narrow" w:eastAsia="Calibri" w:hAnsi="Arial Narrow" w:cs="Arial"/>
          <w:kern w:val="0"/>
          <ns2:ligatures ns2:val="none"/>
        </w:rPr>
        <w:t>.</w:t>
      </w:r>
    </w:p>
    <w:p ns2:paraId="72A4113D" ns2: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p>
    <w:p ns2:paraId="61C1ED8F" ns2: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w:t>
      </w:r>
      <w:r w:rsidRPr="00AB20E5">
        <w:rPr>
          <w:rFonts w:ascii="Arial Narrow" w:eastAsia="Times New Roman" w:hAnsi="Arial Narrow" w:cs="Arial"/>
          <w:color w:val="000000"/>
          <w:kern w:val="0"/>
          <w:lang w:eastAsia="es-ES"/>
          <ns2:ligatures ns2:val="none"/>
        </w:rPr>
        <w:t>artir del día siguiente de la notificación de la presente resolución</w:t>
      </w:r>
      <w:bookmarkEnd w:id="4"/>
      <w:r w:rsidRPr="00AB20E5">
        <w:rPr>
          <w:rFonts w:ascii="Arial Narrow" w:eastAsia="Times New Roman" w:hAnsi="Arial Narrow" w:cs="Arial"/>
          <w:color w:val="000000"/>
          <w:kern w:val="0"/>
          <w:lang w:eastAsia="es-ES"/>
          <ns2:ligatures ns2: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ns2:ligatures ns2:val="none"/>
        </w:rPr>
        <w:t xml:space="preserve">, </w:t>
      </w:r>
      <w:bookmarkEnd w:id="5"/>
      <w:r w:rsidR="002B7DCD" w:rsidRPr="00AB20E5">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57038"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ns2:ligatures ns2:val="none"/>
        </w:rPr>
        <w:t>07800110082</w:t>
      </w:r>
      <w:r w:rsidR="00357038"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ns2:ligatures ns2:val="none"/>
        </w:rPr>
        <w:t>ii</w:t>
      </w:r>
      <w:proofErr w:type="spellEnd"/>
      <w:r w:rsidR="00357038"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ns2:ligatures ns2:val="none"/>
        </w:rPr>
        <w:t>junio a 21 de octubre</w:t>
      </w:r>
      <w:r w:rsidR="00181B9F">
        <w:rPr>
          <w:rFonts w:ascii="Arial Narrow" w:eastAsia="Times New Roman" w:hAnsi="Arial Narrow" w:cs="Arial"/>
          <w:color w:val="000000"/>
          <w:kern w:val="0"/>
          <w:lang w:val="es-ES" w:eastAsia="es-ES"/>
          <ns2:ligatures ns2:val="none"/>
        </w:rPr>
        <w:t xml:space="preserve"> de 2024</w:t>
      </w:r>
      <w:r w:rsidR="00357038" w:rsidRPr="00357038">
        <w:rPr>
          <w:rFonts w:ascii="Arial Narrow" w:eastAsia="Times New Roman" w:hAnsi="Arial Narrow" w:cs="Arial"/>
          <w:color w:val="000000"/>
          <w:kern w:val="0"/>
          <w:lang w:val="es-ES" w:eastAsia="es-ES"/>
          <ns2:ligatures ns2:val="none"/>
        </w:rPr>
        <w:t>; y, (</w:t>
      </w:r>
      <w:proofErr w:type="spellStart"/>
      <w:r w:rsidR="00357038" w:rsidRPr="00357038">
        <w:rPr>
          <w:rFonts w:ascii="Arial Narrow" w:eastAsia="Times New Roman" w:hAnsi="Arial Narrow" w:cs="Arial"/>
          <w:color w:val="000000"/>
          <w:kern w:val="0"/>
          <w:lang w:val="es-ES" w:eastAsia="es-ES"/>
          <ns2:ligatures ns2:val="none"/>
        </w:rPr>
        <w:t>iii</w:t>
      </w:r>
      <w:proofErr w:type="spellEnd"/>
      <w:r w:rsidR="00357038" w:rsidRPr="003570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0BE9060" ns2:textId="77777777" w:rsidR="0036368C" w:rsidRPr="00A67ADF" w:rsidRDefault="0036368C" w:rsidP="006B2D28">
      <w:pPr>
        <w:suppressAutoHyphens/>
        <w:spacing w:after="0" w:line="240" w:lineRule="auto"/>
        <w:jc w:val="both"/>
        <w:rPr>
          <w:rFonts w:ascii="Arial Narrow" w:hAnsi="Arial Narrow" w:cs="Arial"/>
        </w:rPr>
      </w:pPr>
    </w:p>
    <w:p ns2:paraId="39B58299" ns2: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ns2:paraId="68AE17ED" ns2: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ns2:paraId="4FE8269B"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6B2D28">
      <w:pPr>
        <w:spacing w:line="240" w:lineRule="auto"/>
        <w:rPr>
          <w:rFonts w:ascii="Arial Narrow" w:hAnsi="Arial Narrow"/>
        </w:rPr>
      </w:pPr>
    </w:p>
    <w:p ns2:paraId="0B9A1116" ns2:textId="77777777" w:rsidR="001B5674" w:rsidRPr="0026598E" w:rsidRDefault="001B5674" w:rsidP="006B2D2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vertAlign w:val="superscript"/>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vertAlign w:val="superscript"/>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