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36ACDA0" w:rsidR="00CA59A2" w:rsidRPr="0026598E" w:rsidRDefault="00CA59A2" w:rsidP="00E71C3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F1026" w:rsidRPr="007F1026">
        <w:rPr>
          <w:rFonts w:ascii="Arial Narrow" w:eastAsia="Times New Roman" w:hAnsi="Arial Narrow" w:cs="Times New Roman"/>
          <w:b/>
          <w:bCs/>
          <w:color w:val="000000"/>
          <w:kern w:val="0"/>
          <w:shd w:val="clear" w:color="auto" w:fill="FFFFFF"/>
          <w:lang w:eastAsia="es-PE"/>
          <ns2:ligatures ns2:val="none"/>
        </w:rPr>
        <w:t>3087-2025</w:t>
      </w:r>
      <w:r w:rsidRPr="007F1026">
        <w:rPr>
          <w:rFonts w:ascii="Arial Narrow" w:eastAsia="Times New Roman" w:hAnsi="Arial Narrow" w:cs="Times New Roman"/>
          <w:b/>
          <w:bCs/>
          <w:color w:val="000000"/>
          <w:kern w:val="0"/>
          <w:shd w:val="clear" w:color="auto" w:fill="FFFFFF"/>
          <w:lang w:eastAsia="es-PE"/>
          <ns2:ligatures ns2:val="none"/>
        </w:rPr>
        <w:t>/CC1</w:t>
      </w:r>
    </w:p>
    <w:p ns2:paraId="7E5DC22B" ns2: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(LA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841AF" w:rsidRPr="00D841AF">
        <w:rPr>
          <w:rFonts w:ascii="Arial Narrow" w:eastAsia="Arial Narrow" w:hAnsi="Arial Narrow" w:cs="Arial Narrow"/>
          <w:b/>
          <w:color w:val="000000"/>
          <w:kern w:val="0"/>
          <w:lang w:eastAsia="es-PE"/>
          <ns2:ligatures ns2:val="none"/>
        </w:rPr>
        <w:t xml:space="preserve"/>
      </w:r>
      <w:r w:rsidRPr="00FC2C16">
        <w:rPr>
          <w:rFonts w:ascii="Arial Narrow" w:eastAsia="Arial Narrow" w:hAnsi="Arial Narrow" w:cs="Arial Narrow"/>
          <w:b/>
          <w:color w:val="000000"/>
          <w:kern w:val="0"/>
          <w:lang w:eastAsia="es-PE"/>
          <ns2:ligatures ns2:val="none"/>
        </w:rPr>
        <w:t/>
      </w:r>
      <w:r w:rsidR="00D841AF">
        <w:rPr>
          <w:rFonts w:ascii="Arial Narrow" w:eastAsia="Arial Narrow" w:hAnsi="Arial Narrow" w:cs="Arial Narrow"/>
          <w:b/>
          <w:color w:val="000000"/>
          <w:kern w:val="0"/>
          <w:lang w:eastAsia="es-PE"/>
          <ns2:ligatures ns2:val="none"/>
        </w:rPr>
        <w:t xml:space="preserve"/>
      </w:r>
      <w:r w:rsidR="00D841AF" w:rsidRPr="00D841AF">
        <w:rPr>
          <w:rFonts w:ascii="Arial Narrow" w:eastAsia="Arial Narrow" w:hAnsi="Arial Narrow" w:cs="Arial Narrow"/>
          <w:b/>
          <w:color w:val="000000"/>
          <w:kern w:val="0"/>
          <w:lang w:eastAsia="es-PE"/>
          <ns2:ligatures ns2:val="none"/>
        </w:rPr>
        <w:t/>
      </w:r>
      <w:r w:rsidRPr="00FC2C16">
        <w:rPr>
          <w:rFonts w:ascii="Arial Narrow" w:eastAsia="Arial Narrow" w:hAnsi="Arial Narrow" w:cs="Arial Narrow"/>
          <w:b/>
          <w:color w:val="000000"/>
          <w:kern w:val="0"/>
          <w:lang w:eastAsia="es-PE"/>
          <ns2:ligatures ns2:val="none"/>
        </w:rPr>
        <w:t/>
      </w:r>
    </w:p>
    <w:p ns2:paraId="6DEEEDFE" ns2: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DENUNCIADO</w:t>
      </w:r>
      <w:r w:rsidRPr="00FC2C16">
        <w:rPr>
          <w:rFonts w:ascii="Arial Narrow" w:eastAsia="Arial Narrow" w:hAnsi="Arial Narrow" w:cs="Arial Narrow"/>
          <w:b/>
          <w:color w:val="000000"/>
          <w:kern w:val="0"/>
          <w:lang w:eastAsia="es-PE"/>
          <ns2:ligatures ns2:val="none"/>
        </w:rPr>
        <w:tab/>
        <w:t>:</w:t>
      </w:r>
      <w:r w:rsidRPr="00FC2C16">
        <w:rPr>
          <w:rFonts w:ascii="Arial Narrow" w:eastAsia="Arial Narrow" w:hAnsi="Arial Narrow" w:cs="Arial Narrow"/>
          <w:b/>
          <w:color w:val="000000"/>
          <w:kern w:val="0"/>
          <w:lang w:eastAsia="es-PE"/>
          <ns2:ligatures ns2:val="none"/>
        </w:rPr>
        <w:tab/>
      </w:r>
      <w:r w:rsidR="007F1026" w:rsidRPr="00FC2C16">
        <w:rPr>
          <w:rFonts w:ascii="Arial Narrow" w:eastAsia="Arial Narrow" w:hAnsi="Arial Narrow" w:cs="Arial Narrow"/>
          <w:b/>
          <w:color w:val="000000"/>
          <w:kern w:val="0"/>
          <w:lang w:eastAsia="es-PE"/>
          <ns2:ligatures ns2:val="none"/>
        </w:rPr>
        <w:t xml:space="preserve">MAPFRE PERÚ COMPAÑÍA DE SEGUROS Y REASEGUROS S.A. </w:t>
      </w:r>
      <w:r w:rsidRPr="00FC2C16">
        <w:rPr>
          <w:rFonts w:ascii="Arial Narrow" w:eastAsia="Arial Narrow" w:hAnsi="Arial Narrow" w:cs="Arial Narrow"/>
          <w:b/>
          <w:color w:val="000000"/>
          <w:kern w:val="0"/>
          <w:lang w:eastAsia="es-PE"/>
          <ns2:ligatures ns2:val="none"/>
        </w:rPr>
        <w:t>(</w:t>
      </w:r>
      <w:r w:rsidR="00FC2C16" w:rsidRPr="00FC2C16">
        <w:rPr>
          <w:rFonts w:ascii="Arial Narrow" w:eastAsia="Arial Narrow" w:hAnsi="Arial Narrow" w:cs="Arial Narrow"/>
          <w:b/>
          <w:color w:val="000000"/>
          <w:kern w:val="0"/>
          <w:lang w:eastAsia="es-PE"/>
          <ns2:ligatures ns2:val="none"/>
        </w:rPr>
        <w:t>MAPFRE</w:t>
      </w:r>
      <w:r w:rsidRPr="00FC2C16">
        <w:rPr>
          <w:rFonts w:ascii="Arial Narrow" w:eastAsia="Arial Narrow" w:hAnsi="Arial Narrow" w:cs="Arial Narrow"/>
          <w:b/>
          <w:color w:val="000000"/>
          <w:kern w:val="0"/>
          <w:lang w:eastAsia="es-PE"/>
          <ns2:ligatures ns2:val="none"/>
        </w:rPr>
        <w:t>)</w:t>
      </w:r>
    </w:p>
    <w:p ns2:paraId="022D2B94" ns2: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MATERIAS</w:t>
      </w:r>
      <w:r w:rsidRPr="00FC2C16">
        <w:rPr>
          <w:rFonts w:ascii="Arial Narrow" w:eastAsia="Arial Narrow" w:hAnsi="Arial Narrow" w:cs="Arial Narrow"/>
          <w:b/>
          <w:color w:val="000000"/>
          <w:kern w:val="0"/>
          <w:lang w:eastAsia="es-PE"/>
          <ns2:ligatures ns2:val="none"/>
        </w:rPr>
        <w:tab/>
        <w:t xml:space="preserve">: </w:t>
      </w:r>
      <w:r w:rsidRPr="00FC2C16">
        <w:rPr>
          <w:rFonts w:ascii="Arial Narrow" w:eastAsia="Arial Narrow" w:hAnsi="Arial Narrow" w:cs="Arial Narrow"/>
          <w:b/>
          <w:color w:val="000000"/>
          <w:kern w:val="0"/>
          <w:lang w:eastAsia="es-PE"/>
          <ns2:ligatures ns2:val="none"/>
        </w:rPr>
        <w:tab/>
        <w:t>ADMISIÓN A TRÁMITE</w:t>
      </w:r>
    </w:p>
    <w:p ns2:paraId="19ED7B73" ns2: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 xml:space="preserve">RESOLUCIÓN </w:t>
      </w:r>
      <w:r w:rsidRPr="00FC2C16">
        <w:rPr>
          <w:rFonts w:ascii="Arial Narrow" w:eastAsia="Arial Narrow" w:hAnsi="Arial Narrow" w:cs="Arial Narrow"/>
          <w:b/>
          <w:color w:val="000000"/>
          <w:kern w:val="0"/>
          <w:lang w:eastAsia="es-PE"/>
          <ns2:ligatures ns2:val="none"/>
        </w:rPr>
        <w:tab/>
        <w:t>:</w:t>
      </w:r>
      <w:r w:rsidRPr="00FC2C16">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A001D6D"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C2C16">
        <w:rPr>
          <w:rFonts w:ascii="Arial Narrow" w:eastAsia="Times New Roman" w:hAnsi="Arial Narrow" w:cs="Times New Roman"/>
          <w:color w:val="000000"/>
          <w:kern w:val="0"/>
          <w:shd w:val="clear" w:color="auto" w:fill="FFFFFF"/>
          <w:lang w:eastAsia="es-PE"/>
          <ns2:ligatures ns2:val="none"/>
        </w:rPr>
        <w:t xml:space="preserve">Lima, </w:t>
      </w:r>
      <w:r w:rsidR="00403772">
        <w:rPr>
          <w:rFonts w:ascii="Arial Narrow" w:eastAsia="Times New Roman" w:hAnsi="Arial Narrow" w:cs="Times New Roman"/>
          <w:color w:val="000000"/>
          <w:kern w:val="0"/>
          <w:shd w:val="clear" w:color="auto" w:fill="FFFFFF"/>
          <w:lang w:eastAsia="es-PE"/>
          <ns2:ligatures ns2:val="none"/>
        </w:rPr>
        <w:t>9</w:t>
      </w:r>
      <w:r w:rsidRPr="00FC2C16">
        <w:rPr>
          <w:rFonts w:ascii="Arial Narrow" w:eastAsia="Times New Roman" w:hAnsi="Arial Narrow" w:cs="Times New Roman"/>
          <w:color w:val="000000"/>
          <w:kern w:val="0"/>
          <w:shd w:val="clear" w:color="auto" w:fill="FFFFFF"/>
          <w:lang w:eastAsia="es-PE"/>
          <ns2:ligatures ns2:val="none"/>
        </w:rPr>
        <w:t xml:space="preserve"> de </w:t>
      </w:r>
      <w:r w:rsidR="001A60C0" w:rsidRPr="001A60C0">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71C3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ns2:ligatures ns2:val="none"/>
        </w:rPr>
      </w:pPr>
    </w:p>
    <w:p ns2:paraId="60B5D5B0" ns2:textId="74152659" w:rsidR="00CA59A2" w:rsidRPr="0057260C" w:rsidRDefault="00CA59A2" w:rsidP="00E71C3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D25F5">
        <w:rPr>
          <w:rFonts w:ascii="Arial Narrow" w:eastAsia="Times New Roman" w:hAnsi="Arial Narrow" w:cs="Arial"/>
          <w:color w:val="000000"/>
          <w:kern w:val="0"/>
          <w:lang w:val="es-ES" w:eastAsia="es-ES"/>
          <ns2:ligatures ns2:val="none"/>
        </w:rPr>
        <w:t xml:space="preserve">Mediante el escrito del 24 de noviembre de 2025, subsanada mediante escrito del 10 de diciembre de 2025, la [APELLIDO] denunció a Mapfre por presuntas infracciones a la Ley 29571, Código de Protección y Defensa del Consumidor (en adelante, Código), señalando lo siguiente:</w:t>
      </w:r>
      <w:r w:rsidR="00BD25F5" w:rsidRPr="00BD25F5">
        <w:rPr>
          <w:rFonts w:ascii="Arial Narrow" w:eastAsia="Times New Roman" w:hAnsi="Arial Narrow" w:cs="Arial"/>
          <w:color w:val="000000"/>
          <w:kern w:val="0"/>
          <w:lang w:val="es-ES" w:eastAsia="es-ES"/>
          <ns2:ligatures ns2:val="none"/>
        </w:rPr>
        <w:t xml:space="preserve"/>
      </w:r>
      <w:r w:rsidR="00BD25F5" w:rsidRPr="0057260C">
        <w:rPr>
          <w:rFonts w:ascii="Arial Narrow" w:eastAsia="Times New Roman" w:hAnsi="Arial Narrow" w:cs="Arial"/>
          <w:color w:val="000000"/>
          <w:kern w:val="0"/>
          <w:lang w:val="es-ES" w:eastAsia="es-ES"/>
          <ns2:ligatures ns2:val="none"/>
        </w:rPr>
        <w:t/>
      </w:r>
      <w:r w:rsidR="00996DC2" w:rsidRPr="0057260C">
        <w:rPr>
          <w:rFonts w:ascii="Arial Narrow" w:eastAsia="Times New Roman" w:hAnsi="Arial Narrow" w:cs="Arial"/>
          <w:color w:val="000000"/>
          <w:kern w:val="0"/>
          <w:lang w:val="es-ES" w:eastAsia="es-ES"/>
          <ns2:ligatures ns2:val="none"/>
        </w:rPr>
        <w:t xml:space="preserve"/>
      </w:r>
      <w:r w:rsidR="00BD25F5" w:rsidRPr="0057260C">
        <w:rPr>
          <w:rFonts w:ascii="Arial Narrow" w:eastAsia="Times New Roman" w:hAnsi="Arial Narrow" w:cs="Arial"/>
          <w:color w:val="000000"/>
          <w:kern w:val="0"/>
          <w:lang w:val="es-ES" w:eastAsia="es-ES"/>
          <ns2:ligatures ns2:val="none"/>
        </w:rPr>
        <w:t/>
      </w:r>
      <w:r w:rsidR="00996DC2" w:rsidRPr="0057260C">
        <w:rPr>
          <w:rFonts w:ascii="Arial Narrow" w:eastAsia="Times New Roman" w:hAnsi="Arial Narrow" w:cs="Arial"/>
          <w:color w:val="000000"/>
          <w:kern w:val="0"/>
          <w:lang w:val="es-ES" w:eastAsia="es-ES"/>
          <ns2:ligatures ns2:val="none"/>
        </w:rPr>
        <w:t xml:space="preserve"/>
      </w:r>
      <w:r w:rsidR="00BD25F5" w:rsidRPr="0057260C">
        <w:rPr>
          <w:rFonts w:ascii="Arial Narrow" w:eastAsia="Times New Roman" w:hAnsi="Arial Narrow" w:cs="Arial"/>
          <w:color w:val="000000"/>
          <w:kern w:val="0"/>
          <w:lang w:val="es-ES" w:eastAsia="es-ES"/>
          <ns2:ligatures ns2:val="none"/>
        </w:rPr>
        <w:t/>
      </w:r>
      <w:r w:rsidR="00996DC2" w:rsidRPr="0057260C">
        <w:rPr>
          <w:rFonts w:ascii="Arial Narrow" w:eastAsia="Times New Roman" w:hAnsi="Arial Narrow" w:cs="Arial"/>
          <w:color w:val="000000"/>
          <w:kern w:val="0"/>
          <w:lang w:val="es-ES" w:eastAsia="es-ES"/>
          <ns2:ligatures ns2:val="none"/>
        </w:rPr>
        <w:t xml:space="preserve"/>
      </w:r>
      <w:r w:rsidR="00996DC2" w:rsidRPr="0057260C">
        <w:rPr>
          <w:rFonts w:ascii="Arial Narrow" w:eastAsia="Calibri" w:hAnsi="Arial Narrow" w:cs="Arial"/>
          <w:kern w:val="0"/>
          <ns2:ligatures ns2:val="none"/>
        </w:rPr>
        <w:t/>
      </w:r>
      <w:r w:rsidRPr="0057260C">
        <w:rPr>
          <w:rFonts w:ascii="Arial Narrow" w:eastAsia="Calibri" w:hAnsi="Arial Narrow" w:cs="Arial"/>
          <w:kern w:val="0"/>
          <ns2:ligatures ns2:val="none"/>
        </w:rPr>
        <w:t xml:space="preserve"/>
      </w:r>
      <w:r w:rsidR="00D841AF" w:rsidRPr="0057260C">
        <w:rPr>
          <w:rFonts w:ascii="Arial Narrow" w:eastAsia="Calibri" w:hAnsi="Arial Narrow" w:cs="Arial"/>
          <w:kern w:val="0"/>
          <ns2:ligatures ns2:val="none"/>
        </w:rPr>
        <w:t/>
      </w:r>
      <w:r w:rsidR="00210090" w:rsidRPr="0057260C">
        <w:rPr>
          <w:rStyle w:val="Refdenotaalpie"/>
          <w:rFonts w:ascii="Arial Narrow" w:eastAsia="Times New Roman" w:hAnsi="Arial Narrow" w:cs="Times New Roman"/>
          <w:color w:val="000000"/>
          <w:kern w:val="0"/>
          <w:vertAlign w:val="superscript"/>
          <w:lang w:val="es-ES" w:eastAsia="es-ES"/>
          <ns2:ligatures ns2:val="none"/>
        </w:rPr>
        <w:footnoteReference w:id="1"/>
      </w:r>
      <w:r w:rsidR="00D841AF" w:rsidRPr="0057260C">
        <w:rPr>
          <w:rFonts w:ascii="Arial Narrow" w:eastAsia="Calibri" w:hAnsi="Arial Narrow" w:cs="Arial"/>
          <w:kern w:val="0"/>
          <ns2:ligatures ns2:val="none"/>
        </w:rPr>
        <w:t xml:space="preserve"/>
      </w:r>
      <w:r w:rsidRPr="0057260C">
        <w:rPr>
          <w:rFonts w:ascii="Arial Narrow" w:eastAsia="Calibri" w:hAnsi="Arial Narrow" w:cs="Arial"/>
          <w:kern w:val="0"/>
          <ns2:ligatures ns2:val="none"/>
        </w:rPr>
        <w:t/>
      </w:r>
      <w:r w:rsidRPr="0057260C">
        <w:rPr>
          <w:rFonts w:ascii="Arial Narrow" w:eastAsia="Times New Roman" w:hAnsi="Arial Narrow" w:cs="Arial"/>
          <w:color w:val="000000"/>
          <w:kern w:val="0"/>
          <w:lang w:val="es-ES" w:eastAsia="es-ES"/>
          <ns2:ligatures ns2:val="none"/>
        </w:rPr>
        <w:t xml:space="preserve"/>
      </w:r>
      <w:r w:rsidR="004D04CB" w:rsidRPr="0057260C">
        <w:rPr>
          <w:rFonts w:ascii="Arial Narrow" w:eastAsia="Times New Roman" w:hAnsi="Arial Narrow" w:cs="Arial"/>
          <w:color w:val="000000"/>
          <w:kern w:val="0"/>
          <w:lang w:val="es-ES" w:eastAsia="es-ES"/>
          <ns2:ligatures ns2:val="none"/>
        </w:rPr>
        <w:t xml:space="preserve"/>
      </w:r>
      <w:r w:rsidRPr="0057260C">
        <w:rPr>
          <w:rFonts w:ascii="Arial Narrow" w:eastAsia="Times New Roman" w:hAnsi="Arial Narrow" w:cs="Arial"/>
          <w:color w:val="000000"/>
          <w:kern w:val="0"/>
          <w:lang w:val="es-ES" w:eastAsia="es-ES"/>
          <ns2:ligatures ns2:val="none"/>
        </w:rPr>
        <w:t/>
      </w:r>
      <w:r w:rsidRPr="0057260C">
        <w:rPr>
          <w:rStyle w:val="Refdenotaalpie"/>
          <w:rFonts w:ascii="Arial Narrow" w:eastAsia="Times New Roman" w:hAnsi="Arial Narrow" w:cs="Times New Roman"/>
          <w:color w:val="000000"/>
          <w:kern w:val="0"/>
          <w:vertAlign w:val="superscript"/>
          <w:lang w:val="es-ES" w:eastAsia="es-ES"/>
          <ns2:ligatures ns2:val="none"/>
        </w:rPr>
        <w:footnoteReference w:id="2"/>
      </w:r>
      <w:r w:rsidRPr="0057260C">
        <w:rPr>
          <w:rFonts w:ascii="Arial Narrow" w:eastAsia="Times New Roman" w:hAnsi="Arial Narrow" w:cs="Arial"/>
          <w:color w:val="000000"/>
          <w:kern w:val="0"/>
          <w:lang w:val="es-ES" w:eastAsia="es-ES"/>
          <ns2:ligatures ns2:val="none"/>
        </w:rPr>
        <w:t xml:space="preserve"/>
      </w:r>
      <w:r w:rsidRPr="0057260C">
        <w:rPr>
          <w:rFonts w:ascii="Arial Narrow" w:eastAsia="Times New Roman" w:hAnsi="Arial Narrow" w:cs="Arial"/>
          <w:bCs/>
          <w:color w:val="000000"/>
          <w:kern w:val="0"/>
          <w:lang w:val="es-ES" w:eastAsia="es-ES"/>
          <ns2:ligatures ns2:val="none"/>
        </w:rPr>
        <w:t/>
      </w:r>
    </w:p>
    <w:p ns2:paraId="3AD3B7C6" ns2: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4D868E5" ns2: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16 de junio de 2016, el señor [APELLIDO] (en adelante, el señor [APELLIDO]) adquirió un crédito por el monto de S/25 000,00 con la Caja Municipal de Ahorro y Crédito de Piura S.A.C. (en adelante, Caja Piura), en virtud del referido crédito adquirió el Seguro de Desgravamen Individual Piura Soles – Póliza 6110810100262 (en adelante, Seguro de Desgravamen), emitido por Mapfre.</w:t>
      </w:r>
      <w:r w:rsidR="004A4E2B"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5B6F59" w:rsidRPr="0057260C">
        <w:rPr>
          <w:rFonts w:ascii="Arial Narrow" w:eastAsia="Times New Roman" w:hAnsi="Arial Narrow" w:cs="Arial"/>
          <w:color w:val="000000"/>
          <w:kern w:val="0"/>
          <w:lang w:eastAsia="es-ES"/>
          <ns2:ligatures ns2:val="none"/>
        </w:rPr>
        <w:t xml:space="preserve"/>
      </w:r>
      <w:r w:rsidR="00435818"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D300ED"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D300ED"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435818"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435818" w:rsidRPr="0057260C">
        <w:rPr>
          <w:rFonts w:ascii="Arial Narrow" w:eastAsia="Times New Roman" w:hAnsi="Arial Narrow" w:cs="Arial"/>
          <w:color w:val="000000"/>
          <w:kern w:val="0"/>
          <w:lang w:val="es-ES" w:eastAsia="es-ES"/>
          <ns2:ligatures ns2:val="none"/>
        </w:rPr>
        <w:t/>
      </w:r>
      <w:r w:rsidRPr="0057260C">
        <w:rPr>
          <w:rFonts w:ascii="Arial Narrow" w:eastAsia="Times New Roman" w:hAnsi="Arial Narrow" w:cs="Arial"/>
          <w:color w:val="000000"/>
          <w:kern w:val="0"/>
          <w:lang w:eastAsia="es-ES"/>
          <ns2:ligatures ns2:val="none"/>
        </w:rPr>
        <w:t/>
      </w:r>
    </w:p>
    <w:p ns2:paraId="3D3D0071"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846D46D" ns2: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Posteriormente, el señor [APELLIDO] sufrió un accidente cerebro vascular que le generó un estado de discapacidad física y mental. </w:t>
      </w:r>
      <w:r w:rsidR="003240D0"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p>
    <w:p ns2:paraId="00505097"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4304F0E" ns2: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Luego de producido el referido </w:t>
      </w:r>
      <w:r w:rsidR="00007D23" w:rsidRPr="0057260C">
        <w:rPr>
          <w:rFonts w:ascii="Arial Narrow" w:eastAsia="Times New Roman" w:hAnsi="Arial Narrow" w:cs="Arial"/>
          <w:color w:val="000000"/>
          <w:kern w:val="0"/>
          <w:lang w:eastAsia="es-ES"/>
          <ns2:ligatures ns2:val="none"/>
        </w:rPr>
        <w:t>accidente cerebro vascular</w:t>
      </w:r>
      <w:r w:rsidRPr="0057260C">
        <w:rPr>
          <w:rFonts w:ascii="Arial Narrow" w:eastAsia="Times New Roman" w:hAnsi="Arial Narrow" w:cs="Arial"/>
          <w:color w:val="000000"/>
          <w:kern w:val="0"/>
          <w:lang w:eastAsia="es-ES"/>
          <ns2:ligatures ns2:val="none"/>
        </w:rPr>
        <w:t>, se originaron retrasos en el pago de las cuotas del crédito, precisándose que el último pago efectuado correspondió al mes de junio de 2018.</w:t>
      </w:r>
      <w:r w:rsidR="00007D23" w:rsidRPr="0057260C">
        <w:rPr>
          <w:rFonts w:ascii="Arial Narrow" w:eastAsia="Times New Roman" w:hAnsi="Arial Narrow" w:cs="Arial"/>
          <w:color w:val="000000"/>
          <w:kern w:val="0"/>
          <w:lang w:eastAsia="es-ES"/>
          <ns2:ligatures ns2:val="none"/>
        </w:rPr>
        <w:t xml:space="preserve"> </w:t>
      </w:r>
    </w:p>
    <w:p ns2:paraId="6C558747"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833AA0D" ns2: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15 de setiembre de 2018, se emitió certificado de discapacidad acreditada mediante la Historia Clínica 1653136 emitida por el Hospital Nacional Daniel Alcides Carrión. Durante el periodo en que el señor [APELLIDO] se encontraba en estado de postración y discapacidad, el personal de Caja Piura realizó visitas a su domicilio a fin de constatar su condición de salud. </w:t>
      </w:r>
      <w:r w:rsidR="005222B3"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xml:space="preserve"/>
      </w:r>
      <w:r w:rsidR="005222B3"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w:r>
      <w:r w:rsidR="00930B14" w:rsidRPr="0057260C">
        <w:rPr>
          <w:rFonts w:ascii="Arial Narrow" w:eastAsia="Times New Roman" w:hAnsi="Arial Narrow" w:cs="Arial"/>
          <w:color w:val="000000"/>
          <w:kern w:val="0"/>
          <w:lang w:eastAsia="es-ES"/>
          <ns2:ligatures ns2:val="none"/>
        </w:rPr>
        <w:t xml:space="preserve"/>
      </w:r>
    </w:p>
    <w:p ns2:paraId="610F86EB"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3238FBB" ns2: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24 de junio de 2019, Caja Piura registró el castigo del crédito correspondiente al referido préstamo en efectivo. El 17 de octubre de 2019, el señor [APELLIDO] (en adelante, el causante [APELLIDO] ) falleció.</w:t>
      </w:r>
      <w:r w:rsidR="00930B1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E71C3D">
        <w:rPr>
          <w:rFonts w:ascii="Arial Narrow" w:eastAsia="Times New Roman" w:hAnsi="Arial Narrow" w:cs="Arial"/>
          <w:color w:val="000000"/>
          <w:kern w:val="0"/>
          <w:lang w:eastAsia="es-ES"/>
          <ns2:ligatures ns2:val="none"/>
        </w:rPr>
        <w:t xml:space="preserve"/>
      </w:r>
      <w:r w:rsidRPr="00E71C3D">
        <w:rPr>
          <w:rFonts w:ascii="Arial Narrow" w:eastAsia="Times New Roman" w:hAnsi="Arial Narrow" w:cs="Arial"/>
          <w:color w:val="000000"/>
          <w:kern w:val="0"/>
          <w:lang w:eastAsia="es-ES"/>
          <ns2:ligatures ns2:val="none"/>
        </w:rPr>
        <w:t xml:space="preserve"/>
      </w:r>
      <w:r w:rsidR="00462437" w:rsidRPr="00E71C3D">
        <w:rPr>
          <w:rFonts w:ascii="Arial Narrow" w:eastAsia="Times New Roman" w:hAnsi="Arial Narrow" w:cs="Arial"/>
          <w:color w:val="000000"/>
          <w:kern w:val="0"/>
          <w:lang w:eastAsia="es-ES"/>
          <ns2:ligatures ns2:val="none"/>
        </w:rPr>
        <w:t xml:space="preserve"/>
      </w:r>
      <w:r w:rsidRPr="00E71C3D">
        <w:rPr>
          <w:rFonts w:ascii="Arial Narrow" w:eastAsia="Times New Roman" w:hAnsi="Arial Narrow" w:cs="Arial"/>
          <w:color w:val="000000"/>
          <w:kern w:val="0"/>
          <w:lang w:eastAsia="es-ES"/>
          <ns2:ligatures ns2:val="none"/>
        </w:rPr>
        <w:t/>
      </w:r>
      <w:r w:rsidR="00462437" w:rsidRPr="00E71C3D">
        <w:rPr>
          <w:rFonts w:ascii="Arial Narrow" w:eastAsia="Times New Roman" w:hAnsi="Arial Narrow" w:cs="Arial"/>
          <w:color w:val="000000"/>
          <w:kern w:val="0"/>
          <w:lang w:eastAsia="es-ES"/>
          <ns2:ligatures ns2:val="none"/>
        </w:rPr>
        <w:t/>
      </w:r>
      <w:r w:rsidRPr="00E71C3D">
        <w:rPr>
          <w:rFonts w:ascii="Arial Narrow" w:eastAsia="Times New Roman" w:hAnsi="Arial Narrow" w:cs="Arial"/>
          <w:color w:val="000000"/>
          <w:kern w:val="0"/>
          <w:lang w:eastAsia="es-ES"/>
          <ns2:ligatures ns2:val="none"/>
        </w:rPr>
        <w:t xml:space="preserve"/>
      </w:r>
    </w:p>
    <w:p ns2:paraId="3953C6AF" ns2:textId="77777777" w:rsidR="00813AF4" w:rsidRPr="0057260C" w:rsidRDefault="00813AF4" w:rsidP="00E71C3D">
      <w:pPr>
        <w:pStyle w:val="Prrafodelista"/>
        <w:spacing w:line="240" w:lineRule="auto"/>
        <w:rPr>
          <w:rFonts w:ascii="Arial Narrow" w:eastAsia="Times New Roman" w:hAnsi="Arial Narrow" w:cs="Arial"/>
          <w:color w:val="000000"/>
          <w:kern w:val="0"/>
          <w:lang w:eastAsia="es-ES"/>
          <ns2:ligatures ns2:val="none"/>
        </w:rPr>
      </w:pPr>
    </w:p>
    <w:p ns2:paraId="1E68E632" ns2: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10 de diciembre de 2019, la Caja Piura presentó una demanda ante el Segundo Juzgado de Paz Letrado, sede Barranco–Miraflores, signado con el Expediente 00904-2019-0-1809-JP-CI-02, solicitando una medida cautelar de embargo sobre un inmueble de la sociedad conyugal conformada por el causante [APELLIDO] y su cónyuge supérstite, la señora [APELLIDO] (en adelante, la señora [APELLIDO] ).</w:t>
      </w:r>
      <w:r w:rsidR="00813AF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813AF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813AF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813AF4" w:rsidRPr="0057260C">
        <w:rPr>
          <w:rFonts w:ascii="Arial Narrow" w:eastAsia="Times New Roman" w:hAnsi="Arial Narrow" w:cs="Arial"/>
          <w:color w:val="000000"/>
          <w:kern w:val="0"/>
          <w:lang w:eastAsia="es-ES"/>
          <ns2:ligatures ns2:val="none"/>
        </w:rPr>
        <w:t xml:space="preserve"/>
      </w:r>
      <w:proofErr w:type="spellStart"/>
      <w:r w:rsidR="00813AF4" w:rsidRPr="0057260C">
        <w:rPr>
          <w:rFonts w:ascii="Arial Narrow" w:eastAsia="Times New Roman" w:hAnsi="Arial Narrow" w:cs="Arial"/>
          <w:color w:val="000000"/>
          <w:kern w:val="0"/>
          <w:lang w:eastAsia="es-ES"/>
          <ns2:ligatures ns2:val="none"/>
        </w:rPr>
        <w:t/>
      </w:r>
      <w:proofErr w:type="spellEnd"/>
      <w:r w:rsidR="00813AF4" w:rsidRPr="0057260C">
        <w:rPr>
          <w:rFonts w:ascii="Arial Narrow" w:eastAsia="Times New Roman" w:hAnsi="Arial Narrow" w:cs="Arial"/>
          <w:color w:val="000000"/>
          <w:kern w:val="0"/>
          <w:lang w:eastAsia="es-ES"/>
          <ns2:ligatures ns2:val="none"/>
        </w:rPr>
        <w:t xml:space="preserve"/>
      </w:r>
    </w:p>
    <w:p ns2:paraId="164DD2A0"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0B8648F" ns2: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lastRenderedPageBreak/>
        <w:t>Posteriormente</w:t>
      </w:r>
      <w:r w:rsidR="003240D0" w:rsidRPr="0057260C">
        <w:rPr>
          <w:rFonts w:ascii="Arial Narrow" w:eastAsia="Times New Roman" w:hAnsi="Arial Narrow" w:cs="Arial"/>
          <w:color w:val="000000"/>
          <w:kern w:val="0"/>
          <w:lang w:eastAsia="es-ES"/>
          <ns2:ligatures ns2:val="none"/>
        </w:rPr>
        <w:t>, se comunicó dicho evento a Caja Piura</w:t>
      </w:r>
      <w:r w:rsidRPr="0057260C">
        <w:rPr>
          <w:rFonts w:ascii="Arial Narrow" w:eastAsia="Times New Roman" w:hAnsi="Arial Narrow" w:cs="Arial"/>
          <w:color w:val="000000"/>
          <w:kern w:val="0"/>
          <w:lang w:eastAsia="es-ES"/>
          <ns2:ligatures ns2:val="none"/>
        </w:rPr>
        <w:t xml:space="preserve"> </w:t>
      </w:r>
      <w:r w:rsidR="003240D0" w:rsidRPr="0057260C">
        <w:rPr>
          <w:rFonts w:ascii="Arial Narrow" w:eastAsia="Times New Roman" w:hAnsi="Arial Narrow" w:cs="Arial"/>
          <w:color w:val="000000"/>
          <w:kern w:val="0"/>
          <w:lang w:eastAsia="es-ES"/>
          <ns2:ligatures ns2:val="none"/>
        </w:rPr>
        <w:t xml:space="preserve">y a </w:t>
      </w:r>
      <w:r w:rsidRPr="0057260C">
        <w:rPr>
          <w:rFonts w:ascii="Arial Narrow" w:eastAsia="Times New Roman" w:hAnsi="Arial Narrow" w:cs="Arial"/>
          <w:color w:val="000000"/>
          <w:kern w:val="0"/>
          <w:lang w:val="es-ES" w:eastAsia="es-ES"/>
          <ns2:ligatures ns2:val="none"/>
        </w:rPr>
        <w:t>Mapfre</w:t>
      </w:r>
      <w:r w:rsidR="003240D0" w:rsidRPr="0057260C">
        <w:rPr>
          <w:rFonts w:ascii="Arial Narrow" w:eastAsia="Times New Roman" w:hAnsi="Arial Narrow" w:cs="Arial"/>
          <w:color w:val="000000"/>
          <w:kern w:val="0"/>
          <w:lang w:eastAsia="es-ES"/>
          <ns2:ligatures ns2:val="none"/>
        </w:rPr>
        <w:t xml:space="preserve">, solicitándose la </w:t>
      </w:r>
      <w:r w:rsidRPr="0057260C">
        <w:rPr>
          <w:rFonts w:ascii="Arial Narrow" w:eastAsia="Times New Roman" w:hAnsi="Arial Narrow" w:cs="Arial"/>
          <w:color w:val="000000"/>
          <w:kern w:val="0"/>
          <w:lang w:eastAsia="es-ES"/>
          <ns2:ligatures ns2:val="none"/>
        </w:rPr>
        <w:t>cobertura del Seguro de Desgravamen</w:t>
      </w:r>
      <w:r w:rsidR="003240D0" w:rsidRPr="0057260C">
        <w:rPr>
          <w:rFonts w:ascii="Arial Narrow" w:eastAsia="Times New Roman" w:hAnsi="Arial Narrow" w:cs="Arial"/>
          <w:color w:val="000000"/>
          <w:kern w:val="0"/>
          <w:lang w:eastAsia="es-ES"/>
          <ns2:ligatures ns2:val="none"/>
        </w:rPr>
        <w:t xml:space="preserve"> a efectos de extinguir la deuda pendiente derivada del crédito.</w:t>
      </w:r>
    </w:p>
    <w:p ns2:paraId="16D6161E"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CF66911" ns2: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Mediante carta del 7 de febrero de 2020</w:t>
      </w:r>
      <w:r w:rsidR="00462437" w:rsidRPr="0057260C">
        <w:rPr>
          <w:rFonts w:ascii="Arial Narrow" w:eastAsia="Times New Roman" w:hAnsi="Arial Narrow" w:cs="Arial"/>
          <w:color w:val="000000"/>
          <w:kern w:val="0"/>
          <w:lang w:eastAsia="es-ES"/>
          <ns2:ligatures ns2:val="none"/>
        </w:rPr>
        <w:t xml:space="preserve">, </w:t>
      </w:r>
      <w:r w:rsidR="00462437" w:rsidRPr="0057260C">
        <w:rPr>
          <w:rFonts w:ascii="Arial Narrow" w:eastAsia="Times New Roman" w:hAnsi="Arial Narrow" w:cs="Arial"/>
          <w:color w:val="000000"/>
          <w:kern w:val="0"/>
          <w:lang w:val="es-ES" w:eastAsia="es-ES"/>
          <ns2:ligatures ns2:val="none"/>
        </w:rPr>
        <w:t>Mapfre</w:t>
      </w:r>
      <w:r w:rsidR="003240D0" w:rsidRPr="0057260C">
        <w:rPr>
          <w:rFonts w:ascii="Arial Narrow" w:eastAsia="Times New Roman" w:hAnsi="Arial Narrow" w:cs="Arial"/>
          <w:color w:val="000000"/>
          <w:kern w:val="0"/>
          <w:lang w:eastAsia="es-ES"/>
          <ns2:ligatures ns2: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Times New Roman" w:hAnsi="Arial Narrow" w:cs="Arial"/>
          <w:color w:val="000000"/>
          <w:kern w:val="0"/>
          <w:lang w:eastAsia="es-ES"/>
          <ns2:ligatures ns2:val="none"/>
        </w:rPr>
        <w:t>, pese a que al momento de la entrega del crédito nunca se exigió la declaración de salud ni evaluación médica previa</w:t>
      </w:r>
      <w:r w:rsidR="003240D0" w:rsidRPr="0057260C">
        <w:rPr>
          <w:rFonts w:ascii="Arial Narrow" w:eastAsia="Times New Roman" w:hAnsi="Arial Narrow" w:cs="Arial"/>
          <w:color w:val="000000"/>
          <w:kern w:val="0"/>
          <w:lang w:eastAsia="es-ES"/>
          <ns2:ligatures ns2:val="none"/>
        </w:rPr>
        <w:t>.</w:t>
      </w:r>
      <w:r w:rsidR="00462437" w:rsidRPr="0057260C">
        <w:rPr>
          <w:rFonts w:ascii="Arial Narrow" w:eastAsia="Times New Roman" w:hAnsi="Arial Narrow" w:cs="Arial"/>
          <w:color w:val="000000"/>
          <w:kern w:val="0"/>
          <w:lang w:eastAsia="es-ES"/>
          <ns2:ligatures ns2:val="none"/>
        </w:rPr>
        <w:t xml:space="preserve"> </w:t>
      </w:r>
    </w:p>
    <w:p ns2:paraId="6761FD45" ns2:textId="77777777" w:rsidR="003240D0" w:rsidRPr="0057260C" w:rsidRDefault="003240D0" w:rsidP="00E71C3D">
      <w:pPr>
        <w:spacing w:after="0" w:line="240" w:lineRule="auto"/>
        <w:jc w:val="both"/>
        <w:rPr>
          <w:rFonts w:ascii="Arial Narrow" w:eastAsia="Times New Roman" w:hAnsi="Arial Narrow" w:cs="Arial"/>
          <w:color w:val="000000"/>
          <w:kern w:val="0"/>
          <w:lang w:eastAsia="es-ES"/>
          <ns2:ligatures ns2:val="none"/>
        </w:rPr>
      </w:pPr>
    </w:p>
    <w:p ns2:paraId="2F9CF7F5" ns2: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Con posterioridad a dichas actuaciones, la señora [APELLIDO] se endeudó con terceros con la finalidad de cancelar parte de la deuda del crédito, ascendente al monto de S/19 123,38, en atención a comunicaciones en las que se le indicó la posibilidad de venta del inmueble vinculado a la sociedad conyugal si no pagaba la referida deuda. </w:t>
      </w:r>
      <w:r w:rsidR="00D005E1"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D005E1"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D005E1"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112EA3"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813AF4"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112EA3"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D005E1" w:rsidRPr="0057260C">
        <w:rPr>
          <w:rFonts w:ascii="Arial Narrow" w:eastAsia="Times New Roman" w:hAnsi="Arial Narrow" w:cs="Arial"/>
          <w:color w:val="000000"/>
          <w:kern w:val="0"/>
          <w:lang w:eastAsia="es-ES"/>
          <ns2:ligatures ns2:val="none"/>
        </w:rPr>
        <w:t xml:space="preserve"/>
      </w:r>
    </w:p>
    <w:p ns2:paraId="33E14FF7" ns2: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260C">
        <w:rPr>
          <w:rFonts w:ascii="Arial Narrow" w:eastAsia="Calibri" w:hAnsi="Arial Narrow" w:cs="Arial"/>
          <w:kern w:val="0"/>
          <ns2:ligatures ns2:val="none"/>
        </w:rPr>
        <w:t xml:space="preserve">La [APELLIDO] solicitó, en calidad de medida correctiva, que Mapfre cumpla con otorgar la cobertura del Seguro de Desgravamen, devolviendo lo pagado de la deuda pendiente del causante, por el monto de S/ 19 123,38 soles. Asimismo, no requirió de manera expresa el reembolso de costos y costas del presente procedimiento.</w:t>
      </w:r>
      <w:r w:rsidR="00CA59A2" w:rsidRPr="0057260C">
        <w:rPr>
          <w:rFonts w:ascii="Arial Narrow" w:eastAsia="Times New Roman" w:hAnsi="Arial Narrow" w:cs="Arial"/>
          <w:color w:val="000000"/>
          <w:kern w:val="0"/>
          <w:lang w:val="es-ES" w:eastAsia="es-ES"/>
          <ns2:ligatures ns2:val="none"/>
        </w:rPr>
        <w:t/>
      </w:r>
      <w:r w:rsidR="00CA59A2" w:rsidRPr="00210090">
        <w:rPr>
          <w:rFonts w:ascii="Arial Narrow" w:eastAsia="Times New Roman" w:hAnsi="Arial Narrow" w:cs="Arial"/>
          <w:color w:val="000000"/>
          <w:kern w:val="0"/>
          <w:lang w:val="es-ES" w:eastAsia="es-ES"/>
          <ns2:ligatures ns2:val="none"/>
        </w:rPr>
        <w:t xml:space="preserve"/>
      </w:r>
      <w:r w:rsidR="004D04CB" w:rsidRPr="00210090">
        <w:rPr>
          <w:rFonts w:ascii="Arial Narrow" w:eastAsia="Times New Roman" w:hAnsi="Arial Narrow" w:cs="Arial"/>
          <w:color w:val="000000"/>
          <w:kern w:val="0"/>
          <w:lang w:val="es-ES" w:eastAsia="es-ES"/>
          <ns2:ligatures ns2:val="none"/>
        </w:rPr>
        <w:t xml:space="preserve"/>
      </w:r>
      <w:r w:rsidR="00CA59A2" w:rsidRPr="00210090">
        <w:rPr>
          <w:rFonts w:ascii="Arial Narrow" w:eastAsia="Times New Roman" w:hAnsi="Arial Narrow" w:cs="Arial"/>
          <w:color w:val="000000"/>
          <w:kern w:val="0"/>
          <w:lang w:val="es-ES" w:eastAsia="es-ES"/>
          <ns2:ligatures ns2:val="none"/>
        </w:rPr>
        <w:t/>
      </w:r>
      <w:r w:rsidR="00A010B1" w:rsidRPr="00210090">
        <w:rPr>
          <w:rFonts w:ascii="Arial Narrow" w:eastAsia="Times New Roman" w:hAnsi="Arial Narrow" w:cs="Arial"/>
          <w:color w:val="000000"/>
          <w:kern w:val="0"/>
          <w:lang w:val="es-ES" w:eastAsia="es-ES"/>
          <ns2:ligatures ns2:val="none"/>
        </w:rPr>
        <w:t xml:space="preserve"/>
      </w:r>
      <w:r w:rsidR="00160FF2" w:rsidRPr="00210090">
        <w:rPr>
          <w:rFonts w:ascii="Arial Narrow" w:eastAsia="Times New Roman" w:hAnsi="Arial Narrow" w:cs="Arial"/>
          <w:color w:val="000000"/>
          <w:kern w:val="0"/>
          <w:lang w:val="es-ES" w:eastAsia="es-ES"/>
          <ns2:ligatures ns2:val="none"/>
        </w:rPr>
        <w:t xml:space="preserve"/>
      </w:r>
      <w:r w:rsidR="00AD45EC"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xml:space="preserve"/>
      </w:r>
      <w:r w:rsidR="00AD45EC"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xml:space="preserve"/>
      </w:r>
      <w:r w:rsidR="00A010B1"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xml:space="preserve"/>
      </w:r>
      <w:r w:rsidR="00A010B1" w:rsidRPr="00210090">
        <w:rPr>
          <w:rFonts w:ascii="Arial Narrow" w:eastAsia="Times New Roman" w:hAnsi="Arial Narrow" w:cs="Arial"/>
          <w:color w:val="000000"/>
          <w:kern w:val="0"/>
          <w:lang w:val="es-ES" w:eastAsia="es-ES"/>
          <ns2:ligatures ns2:val="none"/>
        </w:rPr>
        <w:t/>
      </w:r>
      <w:r w:rsidR="00B91903" w:rsidRPr="00210090">
        <w:rPr>
          <w:rFonts w:ascii="Arial Narrow" w:eastAsia="Times New Roman" w:hAnsi="Arial Narrow" w:cs="Arial"/>
          <w:color w:val="000000"/>
          <w:kern w:val="0"/>
          <w:lang w:val="es-ES" w:eastAsia="es-ES"/>
          <ns2:ligatures ns2:val="none"/>
        </w:rPr>
        <w:t xml:space="preserve"/>
      </w:r>
      <w:r w:rsidR="006A0D1A" w:rsidRPr="00210090">
        <w:rPr>
          <w:rFonts w:ascii="Arial Narrow" w:eastAsia="Times New Roman" w:hAnsi="Arial Narrow" w:cs="Arial"/>
          <w:color w:val="000000"/>
          <w:kern w:val="0"/>
          <w:lang w:val="es-ES" w:eastAsia="es-ES"/>
          <ns2:ligatures ns2:val="none"/>
        </w:rPr>
        <w:t xml:space="preserve"/>
      </w:r>
      <w:r w:rsidR="00F65CC9"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w:r>
      <w:r w:rsidR="00AD45EC" w:rsidRPr="00210090">
        <w:rPr>
          <w:rFonts w:ascii="Arial Narrow" w:eastAsia="Times New Roman" w:hAnsi="Arial Narrow" w:cs="Arial"/>
          <w:color w:val="000000"/>
          <w:kern w:val="0"/>
          <w:lang w:val="es-ES" w:eastAsia="es-ES"/>
          <ns2:ligatures ns2:val="none"/>
        </w:rPr>
        <w:t xml:space="preserve"/>
      </w:r>
      <w:r w:rsidR="006A0D1A" w:rsidRPr="00210090">
        <w:rPr>
          <w:rFonts w:ascii="Arial Narrow" w:eastAsia="Times New Roman" w:hAnsi="Arial Narrow" w:cs="Arial"/>
          <w:color w:val="000000"/>
          <w:kern w:val="0"/>
          <w:lang w:val="es-ES" w:eastAsia="es-ES"/>
          <ns2:ligatures ns2:val="none"/>
        </w:rPr>
        <w:t/>
      </w:r>
      <w:r w:rsidR="00AD45EC" w:rsidRPr="00210090">
        <w:rPr>
          <w:rFonts w:ascii="Arial Narrow" w:eastAsia="Times New Roman" w:hAnsi="Arial Narrow" w:cs="Arial"/>
          <w:color w:val="000000"/>
          <w:kern w:val="0"/>
          <w:lang w:val="es-ES" w:eastAsia="es-ES"/>
          <ns2:ligatures ns2:val="none"/>
        </w:rPr>
        <w:t xml:space="preserve"/>
      </w:r>
      <w:r w:rsidR="006A0D1A" w:rsidRPr="00210090">
        <w:rPr>
          <w:rFonts w:ascii="Arial Narrow" w:eastAsia="Times New Roman" w:hAnsi="Arial Narrow" w:cs="Arial"/>
          <w:color w:val="000000"/>
          <w:kern w:val="0"/>
          <w:lang w:val="es-ES" w:eastAsia="es-ES"/>
          <ns2:ligatures ns2:val="none"/>
        </w:rPr>
        <w:t/>
      </w:r>
      <w:r w:rsidR="00AD45EC"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w:r>
      <w:r w:rsidR="00CA59A2" w:rsidRPr="00210090">
        <w:rPr>
          <w:rFonts w:ascii="Arial Narrow" w:eastAsia="Times New Roman" w:hAnsi="Arial Narrow" w:cs="Arial"/>
          <w:color w:val="000000"/>
          <w:kern w:val="0"/>
          <w:lang w:val="es-ES" w:eastAsia="es-ES"/>
          <ns2:ligatures ns2:val="none"/>
        </w:rPr>
        <w:t xml:space="preserve"/>
      </w:r>
      <w:r w:rsidR="00892A16" w:rsidRPr="00210090">
        <w:rPr>
          <w:rFonts w:ascii="Arial Narrow" w:eastAsia="Times New Roman" w:hAnsi="Arial Narrow" w:cs="Arial"/>
          <w:color w:val="000000"/>
          <w:kern w:val="0"/>
          <w:lang w:val="es-ES" w:eastAsia="es-ES"/>
          <ns2:ligatures ns2:val="none"/>
        </w:rPr>
        <w:t xml:space="preserve"/>
      </w:r>
      <w:r w:rsidR="00CA59A2" w:rsidRPr="00210090">
        <w:rPr>
          <w:rFonts w:ascii="Arial Narrow" w:eastAsia="Times New Roman" w:hAnsi="Arial Narrow" w:cs="Arial"/>
          <w:color w:val="000000"/>
          <w:kern w:val="0"/>
          <w:lang w:val="es-ES" w:eastAsia="es-ES"/>
          <ns2:ligatures ns2:val="none"/>
        </w:rPr>
        <w:t xml:space="preserve"/>
      </w:r>
      <w:r w:rsidR="00892A16" w:rsidRPr="00210090">
        <w:rPr>
          <w:rFonts w:ascii="Arial Narrow" w:eastAsia="Times New Roman" w:hAnsi="Arial Narrow" w:cs="Arial"/>
          <w:color w:val="000000"/>
          <w:kern w:val="0"/>
          <w:lang w:val="es-ES" w:eastAsia="es-ES"/>
          <ns2:ligatures ns2:val="none"/>
        </w:rPr>
        <w:t xml:space="preserve"/>
      </w:r>
      <w:r w:rsidR="00892A16" w:rsidRPr="00C70914">
        <w:rPr>
          <w:rFonts w:ascii="Arial Narrow" w:eastAsia="Times New Roman" w:hAnsi="Arial Narrow" w:cs="Arial"/>
          <w:color w:val="000000"/>
          <w:kern w:val="0"/>
          <w:lang w:val="es-ES" w:eastAsia="es-ES"/>
          <ns2:ligatures ns2:val="none"/>
        </w:rPr>
        <w:t xml:space="preserve"/>
      </w:r>
      <w:r w:rsidR="00CA59A2" w:rsidRPr="00C70914">
        <w:rPr>
          <w:rFonts w:ascii="Arial Narrow" w:eastAsia="Times New Roman" w:hAnsi="Arial Narrow" w:cs="Arial"/>
          <w:color w:val="000000"/>
          <w:kern w:val="0"/>
          <w:lang w:val="es-ES" w:eastAsia="es-ES"/>
          <ns2:ligatures ns2:val="none"/>
        </w:rPr>
        <w:t/>
      </w:r>
    </w:p>
    <w:p ns2:paraId="66005174" ns2:textId="77777777" w:rsidR="00CA59A2" w:rsidRPr="00C70914" w:rsidRDefault="00CA59A2" w:rsidP="00E71C3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7091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70914" w:rsidRDefault="00CA59A2" w:rsidP="00E71C3D">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12B2C98C" ns2: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7091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cobertura de la Póliza 6110810100262 del Seguro de Desgravamen por el fallecimiento del señor [APELLIDO] . Por consiguiente, corresponde calificar el hecho materia de denuncia como una presunta infracción al deber de idoneidad, tipificado en los artículos 18 y 19 del Código.</w:t>
      </w:r>
      <w:bookmarkEnd w:id="2"/>
      <w:bookmarkEnd w:id="3"/>
      <w:bookmarkEnd w:id="4"/>
      <w:r w:rsidRPr="00C70914">
        <w:rPr>
          <w:rStyle w:val="Refdenotaalpie"/>
          <w:rFonts w:ascii="Arial Narrow" w:eastAsia="Arial Narrow" w:hAnsi="Arial Narrow" w:cs="Arial Narrow"/>
          <w:kern w:val="0"/>
          <w:vertAlign w:val="superscript"/>
          <ns2:ligatures ns2:val="none"/>
        </w:rPr>
        <w:footnoteReference w:id="3"/>
      </w:r>
      <w:r w:rsidRPr="00C70914">
        <w:rPr>
          <w:rFonts w:ascii="Arial Narrow" w:eastAsia="Times New Roman" w:hAnsi="Arial Narrow" w:cs="Segoe UI"/>
          <w:color w:val="000000"/>
          <w:kern w:val="0"/>
          <w:lang w:eastAsia="es-PE"/>
          <ns2:ligatures ns2:val="none"/>
        </w:rPr>
        <w:t xml:space="preserve"/>
      </w:r>
      <w:r w:rsidR="00121544" w:rsidRPr="00C70914">
        <w:rPr>
          <w:rFonts w:ascii="Arial Narrow" w:eastAsia="Times New Roman" w:hAnsi="Arial Narrow" w:cs="Segoe UI"/>
          <w:color w:val="000000"/>
          <w:kern w:val="0"/>
          <w:lang w:eastAsia="es-PE"/>
          <ns2:ligatures ns2:val="none"/>
        </w:rPr>
        <w:t xml:space="preserve"/>
      </w:r>
      <w:r w:rsidR="00121544" w:rsidRPr="00C70914">
        <w:rPr>
          <w:rFonts w:ascii="Arial Narrow" w:eastAsia="Arial Narrow" w:hAnsi="Arial Narrow" w:cs="Arial Narrow"/>
          <w:kern w:val="0"/>
          <ns2:ligatures ns2:val="none"/>
        </w:rPr>
        <w:t xml:space="preserve"/>
      </w:r>
      <w:bookmarkStart w:id="5" w:name="_Hlk211591623"/>
      <w:r w:rsidR="00121544" w:rsidRPr="00C70914">
        <w:rPr>
          <w:rFonts w:ascii="Arial Narrow" w:eastAsia="Arial Narrow" w:hAnsi="Arial Narrow" w:cs="Arial Narrow"/>
          <w:kern w:val="0"/>
          <ns2:ligatures ns2:val="none"/>
        </w:rPr>
        <w:t xml:space="preserve"/>
      </w:r>
      <w:bookmarkStart w:id="6" w:name="_Hlk213160885"/>
      <w:bookmarkStart w:id="7" w:name="_Hlk215061838"/>
      <w:bookmarkStart w:id="8" w:name="_Hlk213151898"/>
      <w:r w:rsidR="00904994" w:rsidRPr="00904994">
        <w:rPr>
          <w:rFonts w:ascii="Arial Narrow" w:eastAsia="Times New Roman" w:hAnsi="Arial Narrow" w:cs="Times New Roman"/>
          <w:kern w:val="0"/>
          <w:shd w:val="clear" w:color="auto" w:fill="FFFFFF"/>
          <w:lang w:eastAsia="es-PE"/>
          <ns2:ligatures ns2:val="none"/>
        </w:rPr>
        <w:t/>
      </w:r>
      <w:r w:rsidR="00711750" w:rsidRPr="00C70914">
        <w:rPr>
          <w:rFonts w:ascii="Arial Narrow" w:eastAsia="Arial Narrow" w:hAnsi="Arial Narrow" w:cs="Arial Narrow"/>
          <w:kern w:val="0"/>
          <ns2:ligatures ns2:val="none"/>
        </w:rPr>
        <w:t/>
      </w:r>
      <w:r w:rsidR="00711750" w:rsidRPr="00C70914">
        <w:rPr>
          <w:rFonts w:ascii="Arial Narrow" w:eastAsia="Times New Roman" w:hAnsi="Arial Narrow" w:cs="Segoe UI"/>
          <w:color w:val="000000"/>
          <w:kern w:val="0"/>
          <w:lang w:eastAsia="es-PE"/>
          <ns2:ligatures ns2:val="none"/>
        </w:rPr>
        <w:t/>
      </w:r>
      <w:r w:rsidR="00711750" w:rsidRPr="00C70914">
        <w:rPr>
          <w:rFonts w:ascii="Arial Narrow" w:eastAsia="Arial Narrow" w:hAnsi="Arial Narrow" w:cs="Arial Narrow"/>
          <w:kern w:val="0"/>
          <ns2:ligatures ns2:val="none"/>
        </w:rPr>
        <w:t xml:space="preserve"/>
      </w:r>
      <w:r w:rsidR="00711750" w:rsidRPr="00C70914">
        <w:rPr>
          <w:rFonts w:ascii="Arial Narrow" w:eastAsia="Times New Roman" w:hAnsi="Arial Narrow" w:cs="Segoe UI"/>
          <w:color w:val="000000"/>
          <w:kern w:val="0"/>
          <w:lang w:eastAsia="es-PE"/>
          <ns2:ligatures ns2:val="none"/>
        </w:rPr>
        <w:t/>
      </w:r>
      <w:r w:rsidR="00711750" w:rsidRPr="00C70914">
        <w:rPr>
          <w:rFonts w:ascii="Arial Narrow" w:eastAsia="Arial Narrow" w:hAnsi="Arial Narrow" w:cs="Arial Narrow"/>
          <w:kern w:val="0"/>
          <ns2:ligatures ns2:val="none"/>
        </w:rPr>
        <w:t xml:space="preserve"/>
      </w:r>
      <w:bookmarkStart w:id="9" w:name="_Hlk213160896"/>
      <w:bookmarkEnd w:id="6"/>
      <w:r w:rsidR="00711750" w:rsidRPr="00C70914">
        <w:rPr>
          <w:rStyle w:val="Refdenotaalpie"/>
          <w:rFonts w:ascii="Arial Narrow" w:eastAsia="Arial Narrow" w:hAnsi="Arial Narrow" w:cs="Arial"/>
          <w:kern w:val="0"/>
          <w:vertAlign w:val="superscript"/>
          <ns2:ligatures ns2:val="none"/>
        </w:rPr>
        <w:footnoteReference w:id="4"/>
      </w:r>
      <w:bookmarkEnd w:id="9"/>
      <w:r w:rsidR="00711750" w:rsidRPr="00C70914">
        <w:rPr>
          <w:rFonts w:ascii="Arial Narrow" w:eastAsia="Arial Narrow" w:hAnsi="Arial Narrow" w:cs="Arial Narrow"/>
          <w:kern w:val="0"/>
          <ns2:ligatures ns2:val="none"/>
        </w:rPr>
        <w:t/>
      </w:r>
      <w:bookmarkEnd w:id="1"/>
      <w:bookmarkEnd w:id="5"/>
      <w:bookmarkEnd w:id="7"/>
      <w:bookmarkEnd w:id="8"/>
    </w:p>
    <w:p ns2:paraId="1DD844FF" ns2: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la compañía aseguradora no habría exigido al señor [APELLIDO] la declaración de salud ni la evaluación médica correspondiente al momento de contratación de la Póliza 6110810100262. Por consiguiente, corresponde calificar el hecho materia de denuncia como una presunta infracción al deber de idoneidad, tipificado en los artículos 18 y 19 del Código.</w:t>
      </w:r>
      <w:r w:rsidRPr="00F71384">
        <w:rPr>
          <w:rFonts w:ascii="Arial Narrow" w:eastAsia="Arial Narrow" w:hAnsi="Arial Narrow" w:cs="Arial Narrow"/>
          <w:kern w:val="0"/>
          <ns2:ligatures ns2:val="none"/>
        </w:rPr>
        <w:t xml:space="preserve"/>
      </w:r>
      <w:r w:rsidR="00904994" w:rsidRPr="00904994">
        <w:rPr>
          <w:rFonts w:ascii="Arial Narrow" w:eastAsia="Arial Narrow" w:hAnsi="Arial Narrow" w:cs="Arial"/>
          <w:kern w:val="0"/>
          <ns2:ligatures ns2:val="none"/>
        </w:rPr>
        <w:t xml:space="preserve"/>
      </w:r>
      <w:r w:rsidR="00904994">
        <w:rPr>
          <w:rFonts w:ascii="Arial Narrow" w:eastAsia="Arial Narrow" w:hAnsi="Arial Narrow" w:cs="Arial"/>
          <w:kern w:val="0"/>
          <ns2:ligatures ns2:val="none"/>
        </w:rPr>
        <w:t xml:space="preserve"/>
      </w:r>
      <w:r w:rsidR="00904994" w:rsidRPr="00904994">
        <w:rPr>
          <w:rFonts w:ascii="Arial Narrow" w:eastAsia="Arial Narrow" w:hAnsi="Arial Narrow" w:cs="Arial"/>
          <w:kern w:val="0"/>
          <ns2:ligatures ns2:val="none"/>
        </w:rPr>
        <w:t/>
      </w:r>
      <w:r w:rsidRPr="00424231">
        <w:rPr>
          <w:rFonts w:ascii="Arial Narrow" w:eastAsia="Arial Narrow" w:hAnsi="Arial Narrow" w:cs="Arial"/>
          <w:kern w:val="0"/>
          <ns2:ligatures ns2:val="none"/>
        </w:rPr>
        <w:t/>
      </w:r>
      <w:r w:rsidRPr="00424231">
        <w:rPr>
          <w:rFonts w:ascii="Arial Narrow" w:eastAsia="Arial Narrow" w:hAnsi="Arial Narrow" w:cs="Arial"/>
          <w:kern w:val="0"/>
          <ns2:ligatures ns2:val="none"/>
        </w:rPr>
        <w:t/>
      </w:r>
    </w:p>
    <w:p ns2:paraId="24505C65" ns2:textId="77777777" w:rsidR="00424231" w:rsidRPr="00424231" w:rsidRDefault="00424231" w:rsidP="00424231">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26598E" w:rsidRDefault="00CA59A2" w:rsidP="00E71C3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E71C3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71C3D">
      <w:pPr>
        <w:spacing w:after="0" w:line="240" w:lineRule="auto"/>
        <w:jc w:val="both"/>
        <w:rPr>
          <w:rFonts w:ascii="Arial Narrow" w:eastAsia="Times New Roman" w:hAnsi="Arial Narrow" w:cs="Arial"/>
          <w:color w:val="000000"/>
          <w:kern w:val="0"/>
          <w:lang w:val="es-ES" w:eastAsia="es-ES"/>
          <ns2:ligatures ns2:val="none"/>
        </w:rPr>
      </w:pPr>
    </w:p>
    <w:p ns2:paraId="62B88A04" ns2:textId="0B341A4A" w:rsidR="00CA59A2" w:rsidRPr="00CC55AB" w:rsidRDefault="00CA59A2" w:rsidP="00E71C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362B9">
        <w:rPr>
          <w:rFonts w:ascii="Arial Narrow" w:eastAsia="Times New Roman" w:hAnsi="Arial Narrow" w:cs="Arial"/>
          <w:color w:val="000000"/>
          <w:kern w:val="0"/>
          <w:lang w:val="es-ES" w:eastAsia="es-ES"/>
          <ns2:ligatures ns2:val="none"/>
        </w:rPr>
        <w:t xml:space="preserve">conviene requerir </w:t>
      </w:r>
      <w:r w:rsidR="000362B9" w:rsidRPr="000362B9">
        <w:rPr>
          <w:rFonts w:ascii="Arial Narrow" w:eastAsia="Times New Roman" w:hAnsi="Arial Narrow" w:cs="Arial"/>
          <w:color w:val="000000"/>
          <w:kern w:val="0"/>
          <w:lang w:val="es-ES" w:eastAsia="es-ES"/>
          <ns2:ligatures ns2:val="none"/>
        </w:rPr>
        <w:t>a la compañía aseguradora</w:t>
      </w:r>
      <w:r w:rsidRPr="000362B9">
        <w:rPr>
          <w:rFonts w:ascii="Arial Narrow" w:eastAsia="Times New Roman" w:hAnsi="Arial Narrow" w:cs="Arial"/>
          <w:color w:val="000000"/>
          <w:kern w:val="0"/>
          <w:lang w:val="es-ES" w:eastAsia="es-ES"/>
          <ns2:ligatures ns2:val="none"/>
        </w:rPr>
        <w:t xml:space="preserve"> que, en un plazo no m</w:t>
      </w:r>
      <w:r w:rsidRPr="0026598E">
        <w:rPr>
          <w:rFonts w:ascii="Arial Narrow" w:eastAsia="Times New Roman" w:hAnsi="Arial Narrow" w:cs="Arial"/>
          <w:color w:val="000000"/>
          <w:kern w:val="0"/>
          <w:lang w:val="es-ES" w:eastAsia="es-ES"/>
          <ns2:ligatures ns2:val="none"/>
        </w:rPr>
        <w:t>ayor de cinco (5) días hábiles contado a partir del día siguiente de la notificación de la presente resolución, cumpla con lo siguiente</w:t>
      </w:r>
      <w:r w:rsidRPr="00863444">
        <w:rPr>
          <w:rFonts w:ascii="Arial Narrow" w:eastAsia="Times New Roman" w:hAnsi="Arial Narrow" w:cs="Arial"/>
          <w:color w:val="000000"/>
          <w:kern w:val="0"/>
          <w:lang w:val="es-ES" w:eastAsia="es-ES"/>
          <ns2:ligatures ns2:val="none"/>
        </w:rPr>
        <w:t xml:space="preserve">: </w:t>
      </w:r>
      <w:r w:rsidR="00424231" w:rsidRPr="00424231">
        <w:rPr>
          <w:rFonts w:ascii="Arial Narrow" w:eastAsia="Times New Roman" w:hAnsi="Arial Narrow" w:cs="Arial"/>
          <w:color w:val="000000"/>
          <w:kern w:val="0"/>
          <w:lang w:val="es-ES" w:eastAsia="es-ES"/>
          <ns2:ligatures ns2:val="none"/>
        </w:rPr>
        <w:t>(i) presentar una copia completa, legible y debidamente suscrita de la Póliza 6110810100262 del Seguro de Desgravamen, así como el cargo de remisión de la póliza; (</w:t>
      </w:r>
      <w:proofErr w:type="spellStart"/>
      <w:r w:rsidR="00424231" w:rsidRPr="00424231">
        <w:rPr>
          <w:rFonts w:ascii="Arial Narrow" w:eastAsia="Times New Roman" w:hAnsi="Arial Narrow" w:cs="Arial"/>
          <w:color w:val="000000"/>
          <w:kern w:val="0"/>
          <w:lang w:val="es-ES" w:eastAsia="es-ES"/>
          <ns2:ligatures ns2:val="none"/>
        </w:rPr>
        <w:t>ii</w:t>
      </w:r>
      <w:proofErr w:type="spellEnd"/>
      <w:r w:rsidR="00424231" w:rsidRPr="00424231">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de Desgravamen fue justificada; y, (</w:t>
      </w:r>
      <w:proofErr w:type="spellStart"/>
      <w:r w:rsidR="00424231" w:rsidRPr="00424231">
        <w:rPr>
          <w:rFonts w:ascii="Arial Narrow" w:eastAsia="Times New Roman" w:hAnsi="Arial Narrow" w:cs="Arial"/>
          <w:color w:val="000000"/>
          <w:kern w:val="0"/>
          <w:lang w:val="es-ES" w:eastAsia="es-ES"/>
          <ns2:ligatures ns2:val="none"/>
        </w:rPr>
        <w:t>iii</w:t>
      </w:r>
      <w:proofErr w:type="spellEnd"/>
      <w:r w:rsidR="00424231" w:rsidRPr="004242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63444">
        <w:rPr>
          <w:rFonts w:ascii="Arial Narrow" w:eastAsia="Times New Roman" w:hAnsi="Arial Narrow" w:cs="Arial"/>
          <w:color w:val="000000"/>
          <w:kern w:val="0"/>
          <w:lang w:val="es-ES" w:eastAsia="es-ES"/>
          <ns2:ligatures ns2:val="none"/>
        </w:rPr>
        <w:t>.</w:t>
      </w:r>
      <w:r w:rsidRPr="00CC55AB">
        <w:rPr>
          <w:rFonts w:ascii="Arial Narrow" w:eastAsia="Times New Roman" w:hAnsi="Arial Narrow" w:cs="Arial"/>
          <w:color w:val="000000"/>
          <w:kern w:val="0"/>
          <w:lang w:eastAsia="es-ES"/>
          <ns2:ligatures ns2:val="none"/>
        </w:rPr>
        <w:t xml:space="preserve"> </w:t>
      </w:r>
      <w:r w:rsidR="00863444">
        <w:rPr>
          <w:rFonts w:ascii="Arial Narrow" w:eastAsia="Times New Roman" w:hAnsi="Arial Narrow" w:cs="Arial"/>
          <w:color w:val="000000"/>
          <w:kern w:val="0"/>
          <w:lang w:eastAsia="es-ES"/>
          <ns2:ligatures ns2:val="none"/>
        </w:rPr>
        <w:t xml:space="preserve"> </w:t>
      </w:r>
    </w:p>
    <w:bookmarkEnd w:id="11"/>
    <w:p ns2:paraId="5C93B848" ns2:textId="77777777" w:rsidR="00CA59A2" w:rsidRPr="0026598E" w:rsidRDefault="00CA59A2" w:rsidP="00E71C3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71C3D">
      <w:pPr>
        <w:spacing w:after="0" w:line="240" w:lineRule="auto"/>
        <w:jc w:val="both"/>
        <w:rPr>
          <w:rFonts w:ascii="Arial Narrow" w:eastAsia="Arial Narrow" w:hAnsi="Arial Narrow" w:cs="Arial Narrow"/>
          <w:b/>
          <w:color w:val="000000"/>
          <w:kern w:val="0"/>
          <w:lang w:eastAsia="es-PE"/>
          <ns2:ligatures ns2:val="none"/>
        </w:rPr>
      </w:pPr>
    </w:p>
    <w:p ns2:paraId="6AE30FFD" ns2:textId="77777777" w:rsidR="00E71C3D" w:rsidRDefault="00CA59A2" w:rsidP="00E71C3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noviembre de 2025, subsanada mediante escrito del 10 de diciembre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611F2" w:rsidRPr="00F611F2">
        <w:rPr>
          <w:rFonts w:ascii="Arial Narrow" w:eastAsia="Times New Roman" w:hAnsi="Arial Narrow" w:cs="Times New Roman"/>
          <w:color w:val="000000"/>
          <w:kern w:val="0"/>
          <w:shd w:val="clear" w:color="auto" w:fill="FFFFFF"/>
          <w:lang w:eastAsia="es-PE"/>
          <ns2:ligatures ns2:val="none"/>
        </w:rPr>
        <w:t xml:space="preserve"/>
      </w:r>
      <w:r w:rsidR="00F611F2" w:rsidRPr="00C70914">
        <w:rPr>
          <w:rFonts w:ascii="Arial Narrow" w:eastAsia="Times New Roman" w:hAnsi="Arial Narrow" w:cs="Times New Roman"/>
          <w:color w:val="000000"/>
          <w:kern w:val="0"/>
          <w:shd w:val="clear" w:color="auto" w:fill="FFFFFF"/>
          <w:lang w:eastAsia="es-PE"/>
          <ns2:ligatures ns2:val="none"/>
        </w:rPr>
        <w:t xml:space="preserve"/>
      </w:r>
      <w:r w:rsidRPr="00C70914">
        <w:rPr>
          <w:rFonts w:ascii="Arial Narrow" w:eastAsia="Times New Roman" w:hAnsi="Arial Narrow" w:cs="Times New Roman"/>
          <w:color w:val="000000"/>
          <w:kern w:val="0"/>
          <w:shd w:val="clear" w:color="auto" w:fill="FFFFFF"/>
          <w:lang w:eastAsia="es-PE"/>
          <ns2:ligatures ns2:val="none"/>
        </w:rPr>
        <w:t xml:space="preserve"/>
      </w:r>
      <w:r w:rsidR="009A2219" w:rsidRPr="00C70914">
        <w:rPr>
          <w:rFonts w:ascii="Arial Narrow" w:eastAsia="Times New Roman" w:hAnsi="Arial Narrow" w:cs="Times New Roman"/>
          <w:color w:val="000000"/>
          <w:kern w:val="0"/>
          <w:shd w:val="clear" w:color="auto" w:fill="FFFFFF"/>
          <w:lang w:eastAsia="es-PE"/>
          <ns2:ligatures ns2:val="none"/>
        </w:rPr>
        <w:t xml:space="preserve"/>
      </w:r>
      <w:r w:rsidR="009A2219" w:rsidRPr="00C70914">
        <w:rPr>
          <w:rFonts w:ascii="Arial Narrow" w:hAnsi="Arial Narrow" w:cs="Arial"/>
          <w:bCs/>
          <w:spacing w:val="-3"/>
          <w:kern w:val="0"/>
          <ns2:ligatures ns2:val="none"/>
        </w:rPr>
        <w:t xml:space="preserve"/>
      </w:r>
      <w:r w:rsidRPr="00C70914">
        <w:rPr>
          <w:rFonts w:ascii="Arial Narrow" w:eastAsia="Times New Roman" w:hAnsi="Arial Narrow" w:cs="Times New Roman"/>
          <w:color w:val="000000"/>
          <w:kern w:val="0"/>
          <w:shd w:val="clear" w:color="auto" w:fill="FFFFFF"/>
          <w:lang w:eastAsia="es-PE"/>
          <ns2:ligatures ns2:val="none"/>
        </w:rPr>
        <w:t xml:space="preserve"/>
      </w:r>
      <w:r w:rsidR="00F611F2" w:rsidRPr="00C70914">
        <w:rPr>
          <w:rFonts w:ascii="Arial Narrow" w:eastAsia="Arial Narrow" w:hAnsi="Arial Narrow" w:cs="Arial Narrow"/>
          <w:bCs/>
        </w:rPr>
        <w:t/>
      </w:r>
      <w:r w:rsidRPr="00C70914">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C70914">
        <w:rPr>
          <w:rFonts w:ascii="Arial Narrow" w:eastAsia="Times New Roman" w:hAnsi="Arial Narrow" w:cs="Times New Roman"/>
          <w:color w:val="000000"/>
          <w:kern w:val="0"/>
          <w:shd w:val="clear" w:color="auto" w:fill="FFFFFF"/>
          <w:lang w:eastAsia="es-PE"/>
          <ns2:ligatures ns2:val="none"/>
        </w:rPr>
        <w:t/>
      </w:r>
      <w:r w:rsidR="00E71C3D">
        <w:rPr>
          <w:rFonts w:ascii="Arial Narrow" w:eastAsia="Times New Roman" w:hAnsi="Arial Narrow" w:cs="Times New Roman"/>
          <w:color w:val="000000"/>
          <w:kern w:val="0"/>
          <w:shd w:val="clear" w:color="auto" w:fill="FFFFFF"/>
          <w:lang w:eastAsia="es-PE"/>
          <ns2:ligatures ns2:val="none"/>
        </w:rPr>
        <w:t/>
      </w:r>
    </w:p>
    <w:p ns2:paraId="136FCDC3" ns2:textId="77777777" w:rsidR="00E71C3D" w:rsidRDefault="00E71C3D" w:rsidP="00E71C3D">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42B3F54" ns2: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parte denunciante la cobertura de la Póliza 6110810100262 del Seguro de Desgravamen por el fallecimiento del señor [APELLIDO] .</w:t>
      </w:r>
      <w:r w:rsidR="00711750" w:rsidRPr="00E71C3D">
        <w:rPr>
          <w:rFonts w:ascii="Arial Narrow" w:eastAsia="Calibri" w:hAnsi="Arial Narrow" w:cs="Arial Narrow"/>
          <w:color w:val="000000"/>
          <w:kern w:val="0"/>
          <w:lang w:eastAsia="es-PE"/>
          <ns2:ligatures ns2:val="none"/>
        </w:rPr>
        <w:t/>
      </w:r>
      <w:r w:rsidR="00711750" w:rsidRPr="00E71C3D">
        <w:rPr>
          <w:rFonts w:ascii="Arial Narrow" w:eastAsia="Times New Roman" w:hAnsi="Arial Narrow" w:cs="Times New Roman"/>
          <w:kern w:val="0"/>
          <w:shd w:val="clear" w:color="auto" w:fill="FFFFFF"/>
          <w:lang w:eastAsia="es-PE"/>
          <ns2:ligatures ns2:val="none"/>
        </w:rPr>
        <w:t xml:space="preserve"/>
      </w:r>
      <w:r w:rsidR="00711750" w:rsidRPr="00E71C3D">
        <w:rPr>
          <w:rFonts w:ascii="Arial Narrow" w:eastAsia="Calibri" w:hAnsi="Arial Narrow" w:cs="Arial Narrow"/>
          <w:kern w:val="0"/>
          <w:lang w:eastAsia="es-PE"/>
          <ns2:ligatures ns2:val="none"/>
        </w:rPr>
        <w:t xml:space="preserve"/>
      </w:r>
      <w:r w:rsidR="00711750" w:rsidRPr="00E71C3D">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w:r>
      <w:r w:rsidRPr="00904994">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w:r>
      <w:r w:rsidR="00397D9C" w:rsidRPr="00904994">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xml:space="preserve"/>
      </w:r>
      <w:r w:rsidR="00397D9C" w:rsidRPr="00904994">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w:r>
      <w:r w:rsidR="00C70914" w:rsidRPr="00904994">
        <w:rPr>
          <w:rFonts w:ascii="Arial Narrow" w:eastAsia="Times New Roman" w:hAnsi="Arial Narrow" w:cs="Times New Roman"/>
          <w:kern w:val="0"/>
          <w:shd w:val="clear" w:color="auto" w:fill="FFFFFF"/>
          <w:lang w:eastAsia="es-PE"/>
          <ns2:ligatures ns2:val="none"/>
        </w:rPr>
        <w:t xml:space="preserve"/>
      </w:r>
      <w:r w:rsidRPr="00904994">
        <w:rPr>
          <w:rFonts w:ascii="Arial Narrow" w:eastAsia="Times New Roman" w:hAnsi="Arial Narrow" w:cs="Times New Roman"/>
          <w:kern w:val="0"/>
          <w:shd w:val="clear" w:color="auto" w:fill="FFFFFF"/>
          <w:lang w:eastAsia="es-PE"/>
          <ns2:ligatures ns2:val="none"/>
        </w:rPr>
        <w:t/>
      </w:r>
      <w:r w:rsidR="00C70914" w:rsidRPr="00904994">
        <w:rPr>
          <w:rFonts w:ascii="Arial Narrow" w:eastAsia="Times New Roman" w:hAnsi="Arial Narrow" w:cs="Times New Roman"/>
          <w:kern w:val="0"/>
          <w:shd w:val="clear" w:color="auto" w:fill="FFFFFF"/>
          <w:lang w:eastAsia="es-PE"/>
          <ns2:ligatures ns2:val="none"/>
        </w:rPr>
        <w:t xml:space="preserve"/>
      </w:r>
      <w:r w:rsidR="00C70914" w:rsidRPr="00904994">
        <w:rPr>
          <w:rFonts w:ascii="Arial Narrow" w:eastAsia="Times New Roman" w:hAnsi="Arial Narrow" w:cs="Arial"/>
          <w:color w:val="000000"/>
          <w:kern w:val="0"/>
          <w:lang w:eastAsia="es-ES"/>
          <ns2:ligatures ns2:val="none"/>
        </w:rPr>
        <w:t/>
      </w:r>
      <w:r w:rsidR="00121544" w:rsidRPr="00E71C3D">
        <w:rPr>
          <w:rFonts w:ascii="Arial Narrow" w:eastAsia="Arial Narrow" w:hAnsi="Arial Narrow" w:cs="Arial Narrow"/>
          <w:kern w:val="0"/>
          <ns2:ligatures ns2:val="none"/>
        </w:rPr>
        <w:t/>
      </w:r>
      <w:bookmarkEnd w:id="12"/>
    </w:p>
    <w:p ns2:paraId="4B1A1DA7" ns2:textId="77777777" w:rsidR="005F5EFA" w:rsidRDefault="005F5EFA" w:rsidP="00E71C3D">
      <w:pPr>
        <w:spacing w:after="0" w:line="240" w:lineRule="auto"/>
        <w:jc w:val="both"/>
        <w:rPr>
          <w:rFonts w:ascii="Arial Narrow" w:eastAsia="Calibri" w:hAnsi="Arial Narrow" w:cs="Arial Narrow"/>
          <w:color w:val="000000"/>
          <w:kern w:val="0"/>
          <w:lang w:eastAsia="es-PE"/>
          <ns2:ligatures ns2:val="none"/>
        </w:rPr>
      </w:pPr>
    </w:p>
    <w:p ns2:paraId="6474E679" ns2: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exigido al señor [APELLIDO] la declaración de salud ni la evaluación médica correspondiente al momento de contratación de la Póliza 6110810100262.</w:t>
      </w:r>
      <w:r w:rsidRPr="00E71C3D">
        <w:rPr>
          <w:rFonts w:ascii="Arial Narrow" w:eastAsia="Calibri" w:hAnsi="Arial Narrow" w:cs="Arial Narrow"/>
          <w:color w:val="000000"/>
          <w:kern w:val="0"/>
          <w:lang w:eastAsia="es-PE"/>
          <ns2:ligatures ns2:val="none"/>
        </w:rPr>
        <w:t/>
      </w:r>
      <w:r w:rsidRPr="00E71C3D">
        <w:rPr>
          <w:rFonts w:ascii="Arial Narrow" w:eastAsia="Times New Roman" w:hAnsi="Arial Narrow" w:cs="Times New Roman"/>
          <w:kern w:val="0"/>
          <w:shd w:val="clear" w:color="auto" w:fill="FFFFFF"/>
          <w:lang w:eastAsia="es-PE"/>
          <ns2:ligatures ns2:val="none"/>
        </w:rPr>
        <w:t xml:space="preserve"/>
      </w:r>
      <w:r w:rsidRPr="00E71C3D">
        <w:rPr>
          <w:rFonts w:ascii="Arial Narrow" w:eastAsia="Calibri" w:hAnsi="Arial Narrow" w:cs="Arial Narrow"/>
          <w:kern w:val="0"/>
          <w:lang w:eastAsia="es-PE"/>
          <ns2:ligatures ns2:val="none"/>
        </w:rPr>
        <w:t xml:space="preserve"/>
      </w:r>
      <w:r w:rsidRPr="00E71C3D">
        <w:rPr>
          <w:rFonts w:ascii="Arial Narrow" w:eastAsia="Times New Roman" w:hAnsi="Arial Narrow" w:cs="Times New Roman"/>
          <w:kern w:val="0"/>
          <w:shd w:val="clear" w:color="auto" w:fill="FFFFFF"/>
          <w:lang w:eastAsia="es-PE"/>
          <ns2:ligatures ns2:val="none"/>
        </w:rPr>
        <w:t xml:space="preserve"/>
      </w:r>
      <w:r w:rsidRPr="00904994">
        <w:rPr>
          <w:rFonts w:ascii="Arial Narrow" w:eastAsia="Times New Roman" w:hAnsi="Arial Narrow" w:cs="Times New Roman"/>
          <w:kern w:val="0"/>
          <w:shd w:val="clear" w:color="auto" w:fill="FFFFFF"/>
          <w:lang w:eastAsia="es-PE"/>
          <ns2:ligatures ns2:val="none"/>
        </w:rPr>
        <w:t xml:space="preserve"/>
      </w:r>
      <w:r w:rsidRPr="00904994">
        <w:rPr>
          <w:rFonts w:ascii="Arial Narrow" w:eastAsia="Times New Roman" w:hAnsi="Arial Narrow" w:cs="Arial"/>
          <w:color w:val="000000"/>
          <w:kern w:val="0"/>
          <w:lang w:eastAsia="es-ES"/>
          <ns2:ligatures ns2:val="none"/>
        </w:rPr>
        <w:t/>
      </w:r>
      <w:r w:rsidR="00827B5B" w:rsidRPr="00904994">
        <w:rPr>
          <w:rFonts w:ascii="Arial Narrow" w:eastAsia="Times New Roman" w:hAnsi="Arial Narrow" w:cs="Arial"/>
          <w:color w:val="000000"/>
          <w:kern w:val="0"/>
          <w:lang w:eastAsia="es-ES"/>
          <ns2:ligatures ns2:val="none"/>
        </w:rPr>
        <w:t xml:space="preserve"/>
      </w:r>
      <w:r w:rsidR="00904994" w:rsidRPr="00904994">
        <w:rPr>
          <w:rFonts w:ascii="Arial Narrow" w:eastAsia="Times New Roman" w:hAnsi="Arial Narrow" w:cs="Arial"/>
          <w:color w:val="000000"/>
          <w:kern w:val="0"/>
          <w:lang w:eastAsia="es-ES"/>
          <ns2:ligatures ns2:val="none"/>
        </w:rPr>
        <w:t/>
      </w:r>
      <w:r w:rsidR="00827B5B" w:rsidRPr="00904994">
        <w:rPr>
          <w:rFonts w:ascii="Arial Narrow" w:eastAsia="Times New Roman" w:hAnsi="Arial Narrow" w:cs="Arial"/>
          <w:color w:val="000000"/>
          <w:kern w:val="0"/>
          <w:lang w:eastAsia="es-ES"/>
          <ns2:ligatures ns2:val="none"/>
        </w:rPr>
        <w:t xml:space="preserve"/>
      </w:r>
      <w:r w:rsidR="00904994">
        <w:rPr>
          <w:rFonts w:ascii="Arial Narrow" w:eastAsia="Times New Roman" w:hAnsi="Arial Narrow" w:cs="Arial"/>
          <w:color w:val="000000"/>
          <w:kern w:val="0"/>
          <w:lang w:eastAsia="es-ES"/>
          <ns2:ligatures ns2:val="none"/>
        </w:rPr>
        <w:t xml:space="preserve"/>
      </w:r>
      <w:r w:rsidRPr="00904994">
        <w:rPr>
          <w:rFonts w:ascii="Arial Narrow" w:eastAsia="Times New Roman" w:hAnsi="Arial Narrow" w:cs="Times New Roman"/>
          <w:kern w:val="0"/>
          <w:shd w:val="clear" w:color="auto" w:fill="FFFFFF"/>
          <w:lang w:eastAsia="es-PE"/>
          <ns2:ligatures ns2:val="none"/>
        </w:rPr>
        <w:t xml:space="preserve"/>
      </w:r>
      <w:r w:rsidR="00827B5B">
        <w:rPr>
          <w:rFonts w:ascii="Arial Narrow" w:eastAsia="Times New Roman" w:hAnsi="Arial Narrow" w:cs="Times New Roman"/>
          <w:kern w:val="0"/>
          <w:shd w:val="clear" w:color="auto" w:fill="FFFFFF"/>
          <w:lang w:eastAsia="es-PE"/>
          <ns2:ligatures ns2:val="none"/>
        </w:rPr>
        <w:t/>
      </w:r>
    </w:p>
    <w:p ns2:paraId="2F6F8603" ns2:textId="77777777" w:rsidR="00E71C3D" w:rsidRPr="005F5EFA" w:rsidRDefault="00E71C3D" w:rsidP="00E71C3D">
      <w:pPr>
        <w:spacing w:after="0" w:line="240" w:lineRule="auto"/>
        <w:jc w:val="both"/>
        <w:rPr>
          <w:rFonts w:ascii="Arial Narrow" w:eastAsia="Calibri" w:hAnsi="Arial Narrow" w:cs="Arial Narrow"/>
          <w:color w:val="000000"/>
          <w:kern w:val="0"/>
          <w:lang w:eastAsia="es-PE"/>
          <ns2:ligatures ns2:val="none"/>
        </w:rPr>
      </w:pPr>
    </w:p>
    <w:p ns2:paraId="0A292C9F" ns2:textId="47FE51DE" w:rsidR="00CA59A2" w:rsidRPr="0026598E" w:rsidRDefault="00CA59A2" w:rsidP="00E71C3D">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611F2" w:rsidRPr="00F611F2">
        <w:rPr>
          <w:rFonts w:ascii="Arial Narrow" w:eastAsia="Times New Roman" w:hAnsi="Arial Narrow" w:cs="Arial"/>
          <w:color w:val="000000"/>
          <w:kern w:val="0"/>
          <w:lang w:val="es-ES" w:eastAsia="es-ES"/>
          <ns2:ligatures ns2:val="none"/>
        </w:rPr>
        <w:t>24 de noviembre de 2025, subsanada mediante escrito del 10 de diciembre de 2025</w:t>
      </w:r>
      <w:r w:rsidRPr="0026598E">
        <w:rPr>
          <w:rFonts w:ascii="Arial Narrow" w:eastAsia="Calibri" w:hAnsi="Arial Narrow" w:cs="Arial"/>
          <w:kern w:val="0"/>
          <ns2:ligatures ns2:val="none"/>
        </w:rPr>
        <w:t>.</w:t>
      </w:r>
    </w:p>
    <w:p ns2:paraId="68A17E97" ns2:textId="77777777" w:rsidR="00CA59A2" w:rsidRPr="0026598E" w:rsidRDefault="00CA59A2" w:rsidP="00E71C3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E9ECAA" w:rsidR="00CA59A2" w:rsidRPr="0026598E" w:rsidRDefault="00CA59A2" w:rsidP="00E71C3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F611F2" w:rsidRPr="00E73DC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E71C3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71C3D">
      <w:pPr>
        <w:spacing w:after="0" w:line="240" w:lineRule="auto"/>
        <w:jc w:val="both"/>
        <w:rPr>
          <w:rFonts w:ascii="Arial Narrow" w:eastAsia="Arial Narrow" w:hAnsi="Arial Narrow" w:cs="Arial Narrow"/>
          <w:color w:val="000000"/>
          <w:kern w:val="0"/>
          <w:lang w:eastAsia="es-PE"/>
          <ns2:ligatures ns2:val="none"/>
        </w:rPr>
      </w:pPr>
    </w:p>
    <w:p ns2:paraId="774AFBA5" ns2:textId="3BF30B65" w:rsidR="00CA59A2" w:rsidRPr="0026598E" w:rsidRDefault="00CA59A2" w:rsidP="00E71C3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863444" w:rsidRPr="00863444">
        <w:rPr>
          <w:rFonts w:ascii="Arial Narrow" w:eastAsia="Times New Roman" w:hAnsi="Arial Narrow" w:cs="Arial"/>
          <w:color w:val="000000"/>
          <w:kern w:val="0"/>
          <w:lang w:val="es-ES" w:eastAsia="es-ES"/>
          <ns2:ligatures ns2:val="none"/>
        </w:rPr>
        <w:t xml:space="preserve">(i) presentar una copia completa, legible y debidamente suscrita de la </w:t>
      </w:r>
      <w:r w:rsidR="00863444" w:rsidRPr="00863444">
        <w:rPr>
          <w:rFonts w:ascii="Arial Narrow" w:eastAsia="Times New Roman" w:hAnsi="Arial Narrow" w:cs="Arial"/>
          <w:color w:val="000000"/>
          <w:kern w:val="0"/>
          <w:lang w:eastAsia="es-ES"/>
          <ns2:ligatures ns2:val="none"/>
        </w:rPr>
        <w:t xml:space="preserve">Póliza 6110810100262 </w:t>
      </w:r>
      <w:r w:rsidR="00863444" w:rsidRPr="00863444">
        <w:rPr>
          <w:rFonts w:ascii="Arial Narrow" w:eastAsia="Times New Roman" w:hAnsi="Arial Narrow" w:cs="Arial"/>
          <w:color w:val="000000"/>
          <w:kern w:val="0"/>
          <w:lang w:val="es-ES" w:eastAsia="es-ES"/>
          <ns2:ligatures ns2:val="none"/>
        </w:rPr>
        <w:t xml:space="preserve">del </w:t>
      </w:r>
      <w:r w:rsidR="00863444" w:rsidRPr="00863444">
        <w:rPr>
          <w:rFonts w:ascii="Arial Narrow" w:eastAsia="Times New Roman" w:hAnsi="Arial Narrow" w:cs="Arial"/>
          <w:color w:val="000000"/>
          <w:kern w:val="0"/>
          <w:lang w:eastAsia="es-ES"/>
          <ns2:ligatures ns2:val="none"/>
        </w:rPr>
        <w:t>Seguro de Desgravamen</w:t>
      </w:r>
      <w:r w:rsidR="00863444" w:rsidRPr="00863444">
        <w:rPr>
          <w:rFonts w:ascii="Arial Narrow" w:eastAsia="Times New Roman" w:hAnsi="Arial Narrow" w:cs="Arial"/>
          <w:color w:val="000000"/>
          <w:kern w:val="0"/>
          <w:lang w:val="es-ES" w:eastAsia="es-ES"/>
          <ns2:ligatures ns2:val="none"/>
        </w:rPr>
        <w:t>, así como el cargo de remisión de la póliza; (</w:t>
      </w:r>
      <w:proofErr w:type="spellStart"/>
      <w:r w:rsidR="00863444" w:rsidRPr="00863444">
        <w:rPr>
          <w:rFonts w:ascii="Arial Narrow" w:eastAsia="Times New Roman" w:hAnsi="Arial Narrow" w:cs="Arial"/>
          <w:color w:val="000000"/>
          <w:kern w:val="0"/>
          <w:lang w:val="es-ES" w:eastAsia="es-ES"/>
          <ns2:ligatures ns2:val="none"/>
        </w:rPr>
        <w:t>ii</w:t>
      </w:r>
      <w:proofErr w:type="spellEnd"/>
      <w:r w:rsidR="00863444" w:rsidRPr="00863444">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del </w:t>
      </w:r>
      <w:r w:rsidR="00863444" w:rsidRPr="00863444">
        <w:rPr>
          <w:rFonts w:ascii="Arial Narrow" w:eastAsia="Times New Roman" w:hAnsi="Arial Narrow" w:cs="Arial"/>
          <w:color w:val="000000"/>
          <w:kern w:val="0"/>
          <w:lang w:eastAsia="es-ES"/>
          <ns2:ligatures ns2:val="none"/>
        </w:rPr>
        <w:t>Seguro de Desgravamen</w:t>
      </w:r>
      <w:r w:rsidR="00863444" w:rsidRPr="00863444">
        <w:rPr>
          <w:rFonts w:ascii="Arial Narrow" w:eastAsia="Times New Roman" w:hAnsi="Arial Narrow" w:cs="Arial"/>
          <w:color w:val="000000"/>
          <w:kern w:val="0"/>
          <w:lang w:val="es-ES" w:eastAsia="es-ES"/>
          <ns2:ligatures ns2:val="none"/>
        </w:rPr>
        <w:t xml:space="preserve"> fue justificada; y, (</w:t>
      </w:r>
      <w:proofErr w:type="spellStart"/>
      <w:r w:rsidR="00863444" w:rsidRPr="00863444">
        <w:rPr>
          <w:rFonts w:ascii="Arial Narrow" w:eastAsia="Times New Roman" w:hAnsi="Arial Narrow" w:cs="Arial"/>
          <w:color w:val="000000"/>
          <w:kern w:val="0"/>
          <w:lang w:val="es-ES" w:eastAsia="es-ES"/>
          <ns2:ligatures ns2:val="none"/>
        </w:rPr>
        <w:t>iii</w:t>
      </w:r>
      <w:proofErr w:type="spellEnd"/>
      <w:r w:rsidR="00863444" w:rsidRPr="0086344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Default="00CA59A2" w:rsidP="00E71C3D">
      <w:pPr>
        <w:spacing w:after="0" w:line="240" w:lineRule="auto"/>
        <w:jc w:val="both"/>
        <w:rPr>
          <w:rFonts w:ascii="Arial Narrow" w:eastAsia="Arial Narrow" w:hAnsi="Arial Narrow" w:cs="Arial Narrow"/>
          <w:b/>
          <w:color w:val="000000"/>
          <w:kern w:val="0"/>
          <w:lang w:val="es-ES" w:eastAsia="es-PE"/>
          <ns2:ligatures ns2:val="none"/>
        </w:rPr>
      </w:pPr>
    </w:p>
    <w:p ns2:paraId="4B819104" ns2:textId="766E6B10" w:rsidR="00B76BFD" w:rsidRPr="00B76BFD" w:rsidRDefault="00882A7B" w:rsidP="00E71C3D">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 xml:space="preserve">SEXTO: informar a la [DENUNCIANTE] que no puede trasladarse la presente denuncia a Caja Municipal de Ahorro y Crédito de Piura S.A.C.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artículo 11 de la Directiva 001-2021-COD-INDECOPI, Directiva Única que Regula los Procedimientos de Protección al Consumidor previstos en el Código de Protección y Defensa del Consumidor.</w:t>
      </w:r>
      <w:r w:rsidR="00827B5B" w:rsidRPr="0026598E">
        <w:rPr>
          <w:rFonts w:ascii="Arial Narrow" w:eastAsia="Arial Narrow" w:hAnsi="Arial Narrow" w:cs="Arial Narrow"/>
          <w:b/>
          <w:color w:val="000000"/>
          <w:kern w:val="0"/>
          <w:lang w:eastAsia="es-PE"/>
          <ns2:ligatures ns2:val="none"/>
        </w:rPr>
        <w:t xml:space="preserve"/>
      </w:r>
      <w:r w:rsidR="00827B5B">
        <w:rPr>
          <w:rFonts w:ascii="Arial Narrow" w:eastAsia="Times New Roman" w:hAnsi="Arial Narrow" w:cs="Arial"/>
          <w:color w:val="000000"/>
          <w:kern w:val="0"/>
          <w:lang w:eastAsia="es-ES"/>
          <ns2:ligatures ns2:val="none"/>
        </w:rPr>
        <w:t xml:space="preserve"/>
      </w:r>
      <w:r w:rsidR="00827B5B" w:rsidRPr="00C70914">
        <w:rPr>
          <w:rFonts w:ascii="Arial Narrow" w:hAnsi="Arial Narrow" w:cs="Arial"/>
          <w:bCs/>
          <w:spacing w:val="-3"/>
          <w:kern w:val="0"/>
          <ns2:ligatures ns2:val="none"/>
        </w:rPr>
        <w:t/>
      </w:r>
      <w:r w:rsidR="00827B5B">
        <w:rPr>
          <w:rFonts w:ascii="Arial Narrow" w:hAnsi="Arial Narrow" w:cs="Arial"/>
          <w:bCs/>
          <w:spacing w:val="-3"/>
          <w:kern w:val="0"/>
          <ns2:ligatures ns2:val="none"/>
        </w:rPr>
        <w:t xml:space="preserve"/>
      </w:r>
      <w:r w:rsidR="00827B5B" w:rsidRPr="00827B5B">
        <w:rPr>
          <w:rFonts w:ascii="Arial Narrow" w:hAnsi="Arial Narrow" w:cs="Arial"/>
          <w:bCs/>
          <w:spacing w:val="-3"/>
          <w:kern w:val="0"/>
          <ns2:ligatures ns2:val="none"/>
        </w:rPr>
        <w:t/>
      </w:r>
      <w:r w:rsidR="00827B5B">
        <w:rPr>
          <w:rFonts w:ascii="Arial Narrow" w:hAnsi="Arial Narrow" w:cs="Arial"/>
          <w:bCs/>
          <w:spacing w:val="-3"/>
          <w:kern w:val="0"/>
          <ns2:ligatures ns2:val="none"/>
        </w:rPr>
        <w:t xml:space="preserve"/>
      </w:r>
      <w:r w:rsidR="00B76BFD">
        <w:rPr>
          <w:rFonts w:ascii="Arial Narrow" w:hAnsi="Arial Narrow" w:cs="Arial"/>
          <w:bCs/>
          <w:spacing w:val="-3"/>
          <w:kern w:val="0"/>
          <ns2:ligatures ns2:val="none"/>
        </w:rPr>
        <w:t/>
      </w:r>
      <w:r w:rsidR="00B76BFD" w:rsidRPr="00B76BFD">
        <w:t xml:space="preserve"/>
      </w:r>
      <w:r w:rsidR="00B76BFD" w:rsidRPr="00B76BFD">
        <w:rPr>
          <w:rFonts w:ascii="Arial Narrow" w:hAnsi="Arial Narrow" w:cs="Arial"/>
          <w:bCs/>
          <w:spacing w:val="-3"/>
          <w:kern w:val="0"/>
          <ns2:ligatures ns2:val="none"/>
        </w:rPr>
        <w:t xml:space="preserve"/>
      </w:r>
      <w:proofErr w:type="spellStart"/>
      <w:r w:rsidR="00B76BFD" w:rsidRPr="00B76BFD">
        <w:rPr>
          <w:rFonts w:ascii="Arial Narrow" w:hAnsi="Arial Narrow" w:cs="Arial"/>
          <w:bCs/>
          <w:spacing w:val="-3"/>
          <w:kern w:val="0"/>
          <ns2:ligatures ns2:val="none"/>
        </w:rPr>
        <w:t/>
      </w:r>
      <w:proofErr w:type="spellEnd"/>
      <w:r w:rsidR="00B76BFD" w:rsidRPr="00B76BFD">
        <w:rPr>
          <w:rFonts w:ascii="Arial Narrow" w:hAnsi="Arial Narrow" w:cs="Arial"/>
          <w:bCs/>
          <w:spacing w:val="-3"/>
          <w:kern w:val="0"/>
          <ns2:ligatures ns2:val="none"/>
        </w:rPr>
        <w:t xml:space="preserve"/>
      </w:r>
      <w:r w:rsidR="00B76BFD">
        <w:rPr>
          <w:rFonts w:ascii="Arial Narrow" w:hAnsi="Arial Narrow" w:cs="Arial"/>
          <w:bCs/>
          <w:spacing w:val="-3"/>
          <w:kern w:val="0"/>
          <ns2:ligatures ns2:val="none"/>
        </w:rPr>
        <w:t/>
      </w:r>
      <w:proofErr w:type="spellStart"/>
      <w:r w:rsidR="00B76BFD" w:rsidRPr="00B76BFD">
        <w:rPr>
          <w:rFonts w:ascii="Arial Narrow" w:eastAsia="Arial Narrow" w:hAnsi="Arial Narrow" w:cs="Arial Narrow"/>
          <w:bCs/>
          <w:color w:val="000000"/>
          <w:kern w:val="0"/>
          <w:lang w:val="es-ES" w:eastAsia="es-PE"/>
          <ns2:ligatures ns2:val="none"/>
        </w:rPr>
        <w:t/>
      </w:r>
      <w:proofErr w:type="spellEnd"/>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lastRenderedPageBreak/>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w:r>
      <w:r w:rsidR="00B76BFD">
        <w:rPr>
          <w:rFonts w:ascii="Arial Narrow" w:eastAsia="Arial Narrow" w:hAnsi="Arial Narrow" w:cs="Arial Narrow"/>
          <w:bCs/>
          <w:color w:val="000000"/>
          <w:kern w:val="0"/>
          <w:lang w:val="es-ES" w:eastAsia="es-PE"/>
          <ns2:ligatures ns2:val="none"/>
        </w:rPr>
        <w:t/>
      </w:r>
    </w:p>
    <w:p ns2:paraId="0CE070EB" ns2:textId="77777777" w:rsidR="00B76BFD" w:rsidRPr="0026598E" w:rsidRDefault="00B76BFD" w:rsidP="00E71C3D">
      <w:pPr>
        <w:spacing w:after="0" w:line="240" w:lineRule="auto"/>
        <w:jc w:val="both"/>
        <w:rPr>
          <w:rFonts w:ascii="Arial Narrow" w:eastAsia="Arial Narrow" w:hAnsi="Arial Narrow" w:cs="Arial Narrow"/>
          <w:b/>
          <w:color w:val="000000"/>
          <w:kern w:val="0"/>
          <w:lang w:val="es-ES" w:eastAsia="es-PE"/>
          <ns2:ligatures ns2:val="none"/>
        </w:rPr>
      </w:pPr>
    </w:p>
    <w:p ns2:paraId="0ECE55DF" ns2:textId="4740B823" w:rsidR="00CA59A2" w:rsidRDefault="00882A7B" w:rsidP="00E71C3D">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SÉPTIMO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5"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15"/>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22F5BD5D" ns2:textId="77777777" w:rsidR="00882A7B" w:rsidRPr="005F5EFA" w:rsidRDefault="00882A7B" w:rsidP="00E71C3D">
      <w:pPr>
        <w:spacing w:after="0" w:line="240" w:lineRule="auto"/>
        <w:jc w:val="both"/>
        <w:rPr>
          <w:rFonts w:ascii="Arial Narrow" w:eastAsia="Arial Narrow" w:hAnsi="Arial Narrow" w:cs="Arial Narrow"/>
          <w:color w:val="000000"/>
          <w:kern w:val="0"/>
          <w:lang w:eastAsia="es-PE"/>
          <ns2:ligatures ns2:val="none"/>
        </w:rPr>
      </w:pPr>
    </w:p>
    <w:p ns2:paraId="364C4B19" ns2: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50AE0FA" ns2:textId="77777777" w:rsidR="006B7188" w:rsidRDefault="006B7188" w:rsidP="00E71C3D">
      <w:pPr>
        <w:suppressAutoHyphens/>
        <w:spacing w:after="0" w:line="240" w:lineRule="auto"/>
        <w:jc w:val="both"/>
        <w:rPr>
          <w:rFonts w:ascii="Arial Narrow" w:eastAsia="Calibri" w:hAnsi="Arial Narrow" w:cs="Arial"/>
          <w:b/>
          <w:bCs/>
          <w:kern w:val="0"/>
          <ns2:ligatures ns2:val="none"/>
        </w:rPr>
      </w:pPr>
    </w:p>
    <w:p ns2:paraId="27E9BBC0" ns2:textId="17DC4EDE" w:rsidR="00CA59A2" w:rsidRPr="0026598E" w:rsidRDefault="00882A7B" w:rsidP="00E71C3D">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lastRenderedPageBreak/>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71C3D">
      <w:pPr>
        <w:suppressAutoHyphens/>
        <w:spacing w:after="0" w:line="240" w:lineRule="auto"/>
        <w:jc w:val="both"/>
        <w:rPr>
          <w:rFonts w:ascii="Arial Narrow" w:eastAsia="Calibri" w:hAnsi="Arial Narrow" w:cs="Arial"/>
          <w:kern w:val="0"/>
          <w:u w:val="single"/>
          <ns2:ligatures ns2:val="none"/>
        </w:rPr>
      </w:pPr>
    </w:p>
    <w:p ns2:paraId="0E80CA49" ns2:textId="52C6C22D" w:rsidR="00CA59A2" w:rsidRPr="0026598E" w:rsidRDefault="00882A7B" w:rsidP="00E71C3D">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E71C3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2407FF0" w:rsidR="00CA59A2" w:rsidRPr="00A67ADF" w:rsidRDefault="00882A7B" w:rsidP="00E71C3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E73DC5">
        <w:rPr>
          <w:rFonts w:ascii="Arial Narrow" w:hAnsi="Arial Narrow" w:cs="Arial"/>
          <w:bCs/>
          <w:spacing w:val="-3"/>
          <w:kern w:val="0"/>
          <ns2:ligatures ns2:val="none"/>
        </w:rPr>
        <w:t/>
      </w:r>
      <w:r w:rsidR="00CC55AB">
        <w:rPr>
          <w:rFonts w:ascii="Arial Narrow" w:hAnsi="Arial Narrow" w:cs="Arial"/>
          <w:bCs/>
          <w:spacing w:val="-3"/>
          <w:kern w:val="0"/>
          <ns2:ligatures ns2:val="none"/>
        </w:rPr>
        <w:t xml:space="preserve"/>
      </w:r>
      <w:r w:rsidR="00CA59A2" w:rsidRPr="00E73DC5">
        <w:rPr>
          <w:rFonts w:ascii="Arial Narrow" w:hAnsi="Arial Narrow" w:cs="Arial"/>
          <w:bCs/>
          <w:spacing w:val="-3"/>
          <w:kern w:val="0"/>
          <ns2:ligatures ns2:val="none"/>
        </w:rPr>
        <w:t xml:space="preserve"/>
      </w:r>
      <w:r w:rsidR="00CC55AB" w:rsidRPr="00CC55AB">
        <w:rPr>
          <w:rFonts w:ascii="Arial Narrow" w:hAnsi="Arial Narrow" w:cs="Arial"/>
          <w:bCs/>
          <w:spacing w:val="-3"/>
          <w:kern w:val="0"/>
          <ns2:ligatures ns2:val="none"/>
        </w:rPr>
        <w:t xml:space="preserve"/>
      </w:r>
      <w:r w:rsidR="009A2219">
        <w:rPr>
          <w:rFonts w:ascii="Arial Narrow" w:hAnsi="Arial Narrow" w:cs="Arial"/>
          <w:bCs/>
          <w:spacing w:val="-3"/>
          <w:kern w:val="0"/>
          <ns2:ligatures ns2:val="none"/>
        </w:rPr>
        <w:t/>
      </w:r>
      <w:r w:rsidR="00CC55AB" w:rsidRPr="00CC55AB">
        <w:rPr>
          <w:rFonts w:ascii="Arial Narrow" w:hAnsi="Arial Narrow" w:cs="Arial"/>
          <w:bCs/>
          <w:spacing w:val="-3"/>
          <w:kern w:val="0"/>
          <ns2:ligatures ns2:val="none"/>
        </w:rPr>
        <w:t xml:space="preserve"/>
      </w:r>
      <w:r w:rsidR="00CA59A2" w:rsidRPr="00E73DC5">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bookmarkStart w:id="17"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2"/>
      </w:r>
      <w:r w:rsidR="00CA59A2" w:rsidRPr="00A67ADF">
        <w:rPr>
          <w:rFonts w:ascii="Arial Narrow" w:hAnsi="Arial Narrow" w:cs="Arial"/>
        </w:rPr>
        <w:t/>
      </w:r>
    </w:p>
    <w:bookmarkEnd w:id="17"/>
    <w:p ns2:paraId="639FE5BE" ns2:textId="77777777" w:rsidR="00CA59A2" w:rsidRPr="00A67ADF" w:rsidRDefault="00CA59A2" w:rsidP="00E71C3D">
      <w:pPr>
        <w:suppressAutoHyphens/>
        <w:spacing w:after="0" w:line="240" w:lineRule="auto"/>
        <w:jc w:val="both"/>
        <w:rPr>
          <w:rFonts w:ascii="Arial Narrow" w:hAnsi="Arial Narrow" w:cs="Arial"/>
        </w:rPr>
      </w:pPr>
    </w:p>
    <w:p ns2:paraId="083D8417" ns2:textId="7B478123" w:rsidR="00CA59A2" w:rsidRPr="0021384F" w:rsidRDefault="00CA59A2" w:rsidP="00E71C3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82A7B">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73DC5">
        <w:rPr>
          <w:rFonts w:ascii="Arial Narrow" w:hAnsi="Arial Narrow"/>
          <w:color w:val="000000"/>
        </w:rPr>
        <w:t xml:space="preserve">a </w:t>
      </w:r>
      <w:r w:rsidRPr="00E73DC5">
        <w:rPr>
          <w:rFonts w:ascii="Arial Narrow" w:eastAsia="Arial Narrow" w:hAnsi="Arial Narrow" w:cs="Arial Narrow"/>
          <w:bCs/>
        </w:rPr>
        <w:t xml:space="preserve">Mapfre Perú Compañía de Seguros y Reaseguros S.A. </w:t>
      </w:r>
      <w:r w:rsidRPr="00E73DC5">
        <w:rPr>
          <w:rFonts w:ascii="Arial Narrow" w:hAnsi="Arial Narrow"/>
          <w:shd w:val="clear" w:color="auto" w:fill="FFFFFF"/>
        </w:rPr>
        <w:t xml:space="preserve">para que </w:t>
      </w:r>
      <w:r w:rsidRPr="00E73DC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2F655C" w:rsidRDefault="00CA59A2" w:rsidP="00E71C3D">
      <w:pPr>
        <w:suppressAutoHyphens/>
        <w:spacing w:after="0" w:line="240" w:lineRule="auto"/>
        <w:jc w:val="both"/>
        <w:rPr>
          <w:rFonts w:ascii="Arial Narrow" w:hAnsi="Arial Narrow" w:cs="Arial"/>
          <w:bCs/>
        </w:rPr>
      </w:pPr>
    </w:p>
    <w:bookmarkEnd w:id="18"/>
    <w:p ns2:paraId="0407B94C" ns2:textId="77777777" w:rsidR="00CA59A2" w:rsidRDefault="00CA59A2" w:rsidP="00E71C3D">
      <w:pPr>
        <w:spacing w:after="0" w:line="240" w:lineRule="auto"/>
        <w:jc w:val="both"/>
        <w:rPr>
          <w:rFonts w:ascii="Arial Narrow" w:eastAsia="Arial Narrow" w:hAnsi="Arial Narrow" w:cs="Arial Narrow"/>
          <w:b/>
          <w:color w:val="000000"/>
          <w:kern w:val="0"/>
          <w:lang w:eastAsia="es-PE"/>
          <ns2:ligatures ns2:val="none"/>
        </w:rPr>
      </w:pPr>
    </w:p>
    <w:p ns2:paraId="1F1AAD62" ns2:textId="77777777" w:rsidR="006B7188" w:rsidRPr="0026598E" w:rsidRDefault="006B7188" w:rsidP="00E71C3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E71C3D">
      <w:pPr>
        <w:spacing w:after="0" w:line="240" w:lineRule="auto"/>
        <w:jc w:val="both"/>
        <w:rPr>
          <w:rFonts w:ascii="Arial Narrow" w:eastAsia="Arial Narrow" w:hAnsi="Arial Narrow" w:cs="Arial Narrow"/>
          <w:b/>
          <w:color w:val="000000"/>
          <w:kern w:val="0"/>
          <w:lang w:eastAsia="es-PE"/>
          <ns2:ligatures ns2:val="none"/>
        </w:rPr>
      </w:pPr>
    </w:p>
    <w:p ns2:paraId="1537C6B9" ns2:textId="2E4FB17F" w:rsidR="005F5EFA" w:rsidRPr="00A52D32" w:rsidRDefault="006B7188" w:rsidP="00E71C3D">
      <w:pPr>
        <w:spacing w:after="0" w:line="240" w:lineRule="auto"/>
        <w:jc w:val="center"/>
        <w:rPr>
          <w:rFonts w:ascii="Arial Narrow" w:eastAsia="Arial Narrow" w:hAnsi="Arial Narrow" w:cs="Arial Narrow"/>
          <w:b/>
          <w:color w:val="000000"/>
          <w:kern w:val="0"/>
          <w:lang w:eastAsia="es-PE"/>
          <ns2:ligatures ns2:val="none"/>
        </w:rPr>
      </w:pPr>
      <w:r w:rsidRPr="00A52D32">
        <w:rPr>
          <w:rFonts w:ascii="Arial Narrow" w:eastAsia="Arial Narrow" w:hAnsi="Arial Narrow" w:cs="Arial Narrow"/>
          <w:b/>
          <w:color w:val="000000"/>
          <w:kern w:val="0"/>
          <w:lang w:eastAsia="es-PE"/>
          <ns2:ligatures ns2:val="none"/>
        </w:rPr>
        <w:t>Firmado digitalmente por</w:t>
      </w:r>
    </w:p>
    <w:bookmarkEnd w:id="0"/>
    <w:p ns2:paraId="60EE2AF7" ns2:textId="77777777" w:rsidR="00D479C2" w:rsidRDefault="00D479C2" w:rsidP="00E71C3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2BF33A65" ns2:textId="77777777" w:rsidR="00D479C2" w:rsidRDefault="00D479C2" w:rsidP="00E71C3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2D14076A" ns2:textId="77777777" w:rsidR="00D479C2" w:rsidRDefault="00D479C2" w:rsidP="00E71C3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71C3D">
      <w:pPr>
        <w:spacing w:after="0" w:line="240" w:lineRule="auto"/>
        <w:jc w:val="both"/>
        <w:rPr>
          <w:rFonts w:ascii="Arial Narrow" w:eastAsia="Arial Narrow" w:hAnsi="Arial Narrow" w:cs="Arial Narrow"/>
          <w:b/>
          <w:color w:val="000000"/>
          <w:kern w:val="0"/>
          <w:lang w:eastAsia="es-PE"/>
          <ns2:ligatures ns2:val="none"/>
        </w:rPr>
      </w:pPr>
    </w:p>
    <w:p ns2:paraId="74AAB5F4" ns2:textId="14F3443F" w:rsidR="001B5674" w:rsidRPr="006B7188" w:rsidRDefault="00E55AB3" w:rsidP="00E71C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6B718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6A6D1087" w14:textId="5B4BB0CF" w:rsidR="00210090" w:rsidRPr="00613E7E" w:rsidRDefault="00210090"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Conformada por</w:t>
      </w:r>
      <w:r w:rsidR="009C406F" w:rsidRPr="00613E7E">
        <w:rPr>
          <w:rFonts w:ascii="Arial Narrow" w:hAnsi="Arial Narrow" w:cs="Arial"/>
          <w:sz w:val="16"/>
          <w:szCs w:val="16"/>
        </w:rPr>
        <w:t xml:space="preserve"> su conyugue supérstite Marina Paiva </w:t>
      </w:r>
      <w:proofErr w:type="spellStart"/>
      <w:r w:rsidR="009C406F" w:rsidRPr="00613E7E">
        <w:rPr>
          <w:rFonts w:ascii="Arial Narrow" w:hAnsi="Arial Narrow" w:cs="Arial"/>
          <w:sz w:val="16"/>
          <w:szCs w:val="16"/>
        </w:rPr>
        <w:t>Sernaque</w:t>
      </w:r>
      <w:proofErr w:type="spellEnd"/>
      <w:r w:rsidR="009C406F" w:rsidRPr="00613E7E">
        <w:rPr>
          <w:rFonts w:ascii="Arial Narrow" w:hAnsi="Arial Narrow" w:cs="Arial"/>
          <w:sz w:val="16"/>
          <w:szCs w:val="16"/>
        </w:rPr>
        <w:t xml:space="preserve"> y su hija Diany Elizabeth Fiestas Paiva.</w:t>
      </w:r>
    </w:p>
    <w:p w14:paraId="751FEFF8" w14:textId="77777777" w:rsidR="00210090" w:rsidRPr="00613E7E" w:rsidRDefault="00210090" w:rsidP="00613E7E">
      <w:pPr>
        <w:pStyle w:val="Textonotapie"/>
        <w:ind w:left="567" w:hanging="567"/>
        <w:jc w:val="both"/>
        <w:rPr>
          <w:rFonts w:ascii="Arial Narrow" w:hAnsi="Arial Narrow" w:cs="Arial"/>
          <w:sz w:val="16"/>
          <w:szCs w:val="16"/>
        </w:rPr>
      </w:pPr>
    </w:p>
  </w:footnote>
  <w:footnote w:id="2">
    <w:p w14:paraId="1A82CAE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Publicado</w:t>
      </w:r>
      <w:r w:rsidRPr="00613E7E">
        <w:rPr>
          <w:rFonts w:ascii="Arial Narrow" w:hAnsi="Arial Narrow" w:cs="Arial"/>
          <w:b/>
          <w:sz w:val="16"/>
          <w:szCs w:val="16"/>
        </w:rPr>
        <w:t xml:space="preserve"> </w:t>
      </w:r>
      <w:r w:rsidRPr="00613E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13E7E" w:rsidRDefault="00CA59A2" w:rsidP="00613E7E">
      <w:pPr>
        <w:pStyle w:val="Textonotapie"/>
        <w:ind w:left="567" w:hanging="567"/>
        <w:jc w:val="both"/>
        <w:rPr>
          <w:rFonts w:ascii="Arial Narrow" w:hAnsi="Arial Narrow" w:cs="Arial"/>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6A1CDC8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sz w:val="16"/>
          <w:szCs w:val="16"/>
        </w:rPr>
        <w:tab/>
      </w:r>
      <w:r w:rsidRPr="00613E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b/>
          <w:bCs/>
          <w:sz w:val="16"/>
          <w:szCs w:val="16"/>
        </w:rPr>
        <w:tab/>
        <w:t>Artículo 27.-</w:t>
      </w:r>
      <w:r w:rsidRPr="00613E7E">
        <w:rPr>
          <w:rFonts w:ascii="Arial Narrow" w:eastAsia="Arial Narrow" w:hAnsi="Arial Narrow" w:cs="Arial"/>
          <w:sz w:val="16"/>
          <w:szCs w:val="16"/>
        </w:rPr>
        <w:t xml:space="preserve"> De la Comisión de Protección al </w:t>
      </w:r>
      <w:proofErr w:type="gramStart"/>
      <w:r w:rsidRPr="00613E7E">
        <w:rPr>
          <w:rFonts w:ascii="Arial Narrow" w:eastAsia="Arial Narrow" w:hAnsi="Arial Narrow" w:cs="Arial"/>
          <w:sz w:val="16"/>
          <w:szCs w:val="16"/>
        </w:rPr>
        <w:t>Consumidor.-</w:t>
      </w:r>
      <w:proofErr w:type="gramEnd"/>
      <w:r w:rsidRPr="00613E7E">
        <w:rPr>
          <w:rFonts w:ascii="Arial Narrow" w:eastAsia="Arial Narrow" w:hAnsi="Arial Narrow" w:cs="Arial"/>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13E7E" w:rsidRDefault="00CA59A2" w:rsidP="00613E7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hAnsi="Arial Narrow"/>
          <w:sz w:val="16"/>
          <w:szCs w:val="16"/>
          <w:vertAlign w:val="superscript"/>
        </w:rPr>
        <w:footnoteRef/>
      </w:r>
      <w:r w:rsidRPr="00613E7E">
        <w:rPr>
          <w:rFonts w:ascii="Arial Narrow" w:hAnsi="Arial Narrow"/>
          <w:sz w:val="16"/>
          <w:szCs w:val="16"/>
        </w:rPr>
        <w:t xml:space="preserve"> </w:t>
      </w:r>
      <w:r w:rsidRPr="00613E7E">
        <w:rPr>
          <w:rFonts w:ascii="Arial Narrow" w:hAnsi="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13E7E" w:rsidRDefault="00711750" w:rsidP="00613E7E">
      <w:pPr>
        <w:pStyle w:val="Textonotapie"/>
        <w:ind w:left="567" w:right="-1"/>
        <w:jc w:val="both"/>
        <w:rPr>
          <w:rFonts w:ascii="Arial Narrow" w:eastAsia="Arial Narrow" w:hAnsi="Arial Narrow" w:cs="Arial Narrow"/>
          <w:sz w:val="16"/>
          <w:szCs w:val="16"/>
        </w:rPr>
      </w:pP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13E7E" w:rsidRDefault="00711750" w:rsidP="00613E7E">
      <w:pPr>
        <w:pStyle w:val="Textonotapie"/>
        <w:jc w:val="both"/>
        <w:rPr>
          <w:rFonts w:ascii="Arial Narrow" w:hAnsi="Arial Narrow"/>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SOBRE FACULTADES, NORMAS Y ORGANIZACIÓN DEL INDECOPI, APROBADA POR DECRETO LEGISLATIVO </w:t>
      </w:r>
      <w:proofErr w:type="spellStart"/>
      <w:r w:rsidRPr="00613E7E">
        <w:rPr>
          <w:rFonts w:ascii="Arial Narrow" w:eastAsia="Arial Narrow" w:hAnsi="Arial Narrow" w:cs="Arial"/>
          <w:b/>
          <w:bCs/>
          <w:sz w:val="16"/>
          <w:szCs w:val="16"/>
        </w:rPr>
        <w:t/>
      </w:r>
      <w:proofErr w:type="spellEnd"/>
      <w:r w:rsidRPr="00613E7E">
        <w:rPr>
          <w:rFonts w:ascii="Arial Narrow" w:eastAsia="Arial Narrow" w:hAnsi="Arial Narrow" w:cs="Arial"/>
          <w:b/>
          <w:bCs/>
          <w:sz w:val="16"/>
          <w:szCs w:val="16"/>
        </w:rPr>
        <w:t xml:space="preserve"> 807 Artículo 24.-</w:t>
      </w:r>
      <w:r w:rsidRPr="00613E7E">
        <w:rPr>
          <w:rFonts w:ascii="Arial Narrow" w:eastAsia="Arial Narrow" w:hAnsi="Arial Narrow" w:cs="Arial"/>
          <w:sz w:val="16"/>
          <w:szCs w:val="16"/>
        </w:rPr>
        <w:t xml:space="preserve"> El </w:t>
      </w:r>
      <w:proofErr w:type="gramStart"/>
      <w:r w:rsidRPr="00613E7E">
        <w:rPr>
          <w:rFonts w:ascii="Arial Narrow" w:eastAsia="Arial Narrow" w:hAnsi="Arial Narrow" w:cs="Arial"/>
          <w:sz w:val="16"/>
          <w:szCs w:val="16"/>
        </w:rPr>
        <w:t>Secretario Técnico</w:t>
      </w:r>
      <w:proofErr w:type="gramEnd"/>
      <w:r w:rsidRPr="00613E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9B4F71B"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 </w:t>
      </w:r>
    </w:p>
    <w:p w14:paraId="7E788299"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 xml:space="preserve">El número de trabajadores se atenderá siempre que la empresa haya sido constituida antes de la vigencia de la Ley </w:t>
      </w:r>
      <w:proofErr w:type="spellStart"/>
      <w:r w:rsidRPr="00613E7E">
        <w:rPr>
          <w:rFonts w:ascii="Arial Narrow" w:hAnsi="Arial Narrow" w:cs="Arial"/>
          <w:sz w:val="16"/>
          <w:szCs w:val="16"/>
        </w:rPr>
        <w:t/>
      </w:r>
      <w:proofErr w:type="spellEnd"/>
      <w:r w:rsidRPr="00613E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hAnsi="Arial Narrow" w:cs="Arial"/>
          <w:sz w:val="16"/>
          <w:szCs w:val="16"/>
        </w:rPr>
        <w:t>entrada en vigencia</w:t>
      </w:r>
      <w:proofErr w:type="gramEnd"/>
      <w:r w:rsidRPr="00613E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13E7E" w:rsidRDefault="00CA59A2" w:rsidP="00613E7E">
      <w:pPr>
        <w:pStyle w:val="Textonotapie"/>
        <w:ind w:left="567" w:hanging="567"/>
        <w:jc w:val="both"/>
        <w:rPr>
          <w:rFonts w:ascii="Arial Narrow" w:hAnsi="Arial Narrow" w:cs="Arial"/>
          <w:sz w:val="16"/>
          <w:szCs w:val="16"/>
        </w:rPr>
      </w:pPr>
    </w:p>
  </w:footnote>
  <w:footnote w:id="7">
    <w:p w14:paraId="12554D7B"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D8A2F03" w14:textId="77777777" w:rsidR="00CA59A2" w:rsidRPr="00613E7E" w:rsidRDefault="00CA59A2" w:rsidP="00613E7E">
      <w:pPr>
        <w:pStyle w:val="Textonotapie"/>
        <w:ind w:left="567" w:hanging="567"/>
        <w:jc w:val="both"/>
        <w:rPr>
          <w:rFonts w:ascii="Arial Narrow" w:hAnsi="Arial Narrow" w:cs="Arial"/>
          <w:b/>
          <w:bCs/>
          <w:sz w:val="16"/>
          <w:szCs w:val="16"/>
        </w:rPr>
      </w:pPr>
      <w:r w:rsidRPr="00613E7E">
        <w:rPr>
          <w:rFonts w:ascii="Arial Narrow" w:hAnsi="Arial Narrow" w:cs="Arial"/>
          <w:sz w:val="16"/>
          <w:szCs w:val="16"/>
        </w:rPr>
        <w:tab/>
      </w:r>
      <w:r w:rsidRPr="00613E7E">
        <w:rPr>
          <w:rFonts w:ascii="Arial Narrow" w:hAnsi="Arial Narrow" w:cs="Arial"/>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3B6754D8" w14:textId="77777777" w:rsidR="00CA59A2" w:rsidRPr="00613E7E" w:rsidRDefault="00CA59A2" w:rsidP="00613E7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vertAlign w:val="superscript"/>
        </w:rPr>
        <w:t xml:space="preserve"> </w:t>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
  </w:footnote>
  <w:footnote w:id="9">
    <w:p w14:paraId="4B3DC1A8"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Las medidas correctivas complementarias pueden dictarse de oficio o a pedido de parte.</w:t>
      </w:r>
    </w:p>
    <w:p w14:paraId="51455ACA" w14:textId="77777777" w:rsidR="00CA59A2" w:rsidRPr="00613E7E" w:rsidRDefault="00CA59A2" w:rsidP="00613E7E">
      <w:pPr>
        <w:spacing w:after="0" w:line="240" w:lineRule="auto"/>
        <w:ind w:left="567" w:hanging="567"/>
        <w:jc w:val="both"/>
        <w:rPr>
          <w:rFonts w:ascii="Arial Narrow" w:hAnsi="Arial Narrow" w:cs="Arial"/>
          <w:sz w:val="16"/>
          <w:szCs w:val="16"/>
        </w:rPr>
      </w:pPr>
    </w:p>
    <w:p w14:paraId="6CB8D69D"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Fonts w:ascii="Arial Narrow" w:eastAsia="Arial Narrow" w:hAnsi="Arial Narrow" w:cs="Arial"/>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w:sz w:val="16"/>
          <w:szCs w:val="16"/>
        </w:rPr>
      </w:pPr>
      <w:r w:rsidRPr="00613E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Pagar los gastos incurridos por el consumidor para mitigar las consecuencias de la infracción administrativa.</w:t>
      </w:r>
    </w:p>
    <w:p w14:paraId="130D0A42"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hAnsi="Arial Narrow" w:cs="Arial"/>
          <w:sz w:val="16"/>
          <w:szCs w:val="16"/>
        </w:rPr>
      </w:pPr>
      <w:r w:rsidRPr="00613E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hAnsi="Arial Narrow" w:cs="Arial"/>
          <w:sz w:val="16"/>
          <w:szCs w:val="16"/>
        </w:rPr>
        <w:t>conjuntamente con</w:t>
      </w:r>
      <w:proofErr w:type="gramEnd"/>
      <w:r w:rsidRPr="00613E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p w14:paraId="579B3C0E" w14:textId="77777777" w:rsidR="00CA59A2" w:rsidRPr="00613E7E" w:rsidRDefault="00CA59A2" w:rsidP="00613E7E">
      <w:pPr>
        <w:spacing w:after="0" w:line="240" w:lineRule="auto"/>
        <w:ind w:left="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d. En caso de infracciones muy graves y de reincidencia o </w:t>
      </w:r>
      <w:proofErr w:type="spellStart"/>
      <w:r w:rsidRPr="00613E7E">
        <w:rPr>
          <w:rFonts w:ascii="Arial Narrow" w:eastAsia="Arial Narrow" w:hAnsi="Arial Narrow" w:cs="Arial"/>
          <w:sz w:val="16"/>
          <w:szCs w:val="16"/>
        </w:rPr>
        <w:t>reiterancia</w:t>
      </w:r>
      <w:proofErr w:type="spellEnd"/>
      <w:r w:rsidRPr="00613E7E">
        <w:rPr>
          <w:rFonts w:ascii="Arial Narrow" w:eastAsia="Arial Narrow" w:hAnsi="Arial Narrow" w:cs="Arial"/>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roofErr w:type="spellStart"/>
      <w:r w:rsidRPr="00613E7E">
        <w:rPr>
          <w:rFonts w:ascii="Arial Narrow" w:eastAsia="Arial Narrow" w:hAnsi="Arial Narrow" w:cs="Arial"/>
          <w:sz w:val="16"/>
          <w:szCs w:val="16"/>
        </w:rPr>
        <w:t>ii</w:t>
      </w:r>
      <w:proofErr w:type="spellEnd"/>
      <w:r w:rsidRPr="00613E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e. Publicación de avisos </w:t>
      </w:r>
      <w:proofErr w:type="spellStart"/>
      <w:r w:rsidRPr="00613E7E">
        <w:rPr>
          <w:rFonts w:ascii="Arial Narrow" w:eastAsia="Arial Narrow" w:hAnsi="Arial Narrow" w:cs="Arial"/>
          <w:sz w:val="16"/>
          <w:szCs w:val="16"/>
        </w:rPr>
        <w:t>rectificatorios</w:t>
      </w:r>
      <w:proofErr w:type="spellEnd"/>
      <w:r w:rsidRPr="00613E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13E7E" w:rsidRDefault="00CA59A2" w:rsidP="00613E7E">
      <w:pPr>
        <w:pStyle w:val="Textonotapie"/>
        <w:tabs>
          <w:tab w:val="left" w:pos="567"/>
        </w:tabs>
        <w:ind w:left="567" w:hanging="567"/>
        <w:jc w:val="both"/>
        <w:rPr>
          <w:rFonts w:ascii="Arial Narrow" w:hAnsi="Arial Narrow" w:cs="Arial"/>
          <w:b/>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w:sz w:val="16"/>
          <w:szCs w:val="16"/>
        </w:rPr>
        <w:t>liminarmente</w:t>
      </w:r>
      <w:proofErr w:type="spellEnd"/>
      <w:r w:rsidRPr="00613E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13E7E" w:rsidRDefault="00CA59A2" w:rsidP="00613E7E">
      <w:pPr>
        <w:pStyle w:val="Textonotapie"/>
        <w:jc w:val="both"/>
        <w:rPr>
          <w:rFonts w:ascii="Arial Narrow" w:hAnsi="Arial Narrow" w:cs="Arial"/>
          <w:sz w:val="16"/>
          <w:szCs w:val="16"/>
        </w:rPr>
      </w:pPr>
    </w:p>
  </w:footnote>
  <w:footnote w:id="11">
    <w:p w14:paraId="3836DFB3" w14:textId="77777777" w:rsidR="00CA59A2" w:rsidRPr="00613E7E" w:rsidRDefault="00CA59A2" w:rsidP="00613E7E">
      <w:pPr>
        <w:autoSpaceDE w:val="0"/>
        <w:autoSpaceDN w:val="0"/>
        <w:adjustRightInd w:val="0"/>
        <w:spacing w:after="0" w:line="240" w:lineRule="auto"/>
        <w:ind w:left="567" w:hanging="567"/>
        <w:jc w:val="both"/>
        <w:rPr>
          <w:rFonts w:ascii="Arial Narrow" w:hAnsi="Arial Narrow" w:cs="Arial"/>
          <w:b/>
          <w:bCs/>
          <w:sz w:val="16"/>
          <w:szCs w:val="16"/>
        </w:rPr>
      </w:pPr>
      <w:r w:rsidRPr="00613E7E">
        <w:rPr>
          <w:rStyle w:val="Refdenotaalpie"/>
          <w:rFonts w:ascii="Arial Narrow" w:hAnsi="Arial Narrow" w:cs="Arial"/>
          <w:b/>
          <w:bCs/>
          <w:sz w:val="16"/>
          <w:szCs w:val="16"/>
          <w:vertAlign w:val="superscript"/>
        </w:rPr>
        <w:footnoteRef/>
      </w:r>
      <w:r w:rsidRPr="00613E7E">
        <w:rPr>
          <w:rFonts w:ascii="Arial Narrow" w:hAnsi="Arial Narrow" w:cs="Arial"/>
          <w:b/>
          <w:bCs/>
          <w:sz w:val="16"/>
          <w:szCs w:val="16"/>
        </w:rPr>
        <w:t xml:space="preserve"> </w:t>
      </w:r>
      <w:r w:rsidRPr="00613E7E">
        <w:rPr>
          <w:rFonts w:ascii="Arial Narrow" w:hAnsi="Arial Narrow" w:cs="Arial"/>
          <w:b/>
          <w:bCs/>
          <w:sz w:val="16"/>
          <w:szCs w:val="16"/>
        </w:rPr>
        <w:tab/>
        <w:t xml:space="preserve">DECRETO LEGISLATIVO </w:t>
      </w:r>
      <w:proofErr w:type="spellStart"/>
      <w:r w:rsidRPr="00613E7E">
        <w:rPr>
          <w:rFonts w:ascii="Arial Narrow" w:hAnsi="Arial Narrow" w:cs="Arial"/>
          <w:b/>
          <w:bCs/>
          <w:sz w:val="16"/>
          <w:szCs w:val="16"/>
        </w:rPr>
        <w:t/>
      </w:r>
      <w:proofErr w:type="spellEnd"/>
      <w:r w:rsidRPr="00613E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hAnsi="Arial Narrow" w:cs="Arial"/>
          <w:bCs/>
          <w:sz w:val="16"/>
          <w:szCs w:val="16"/>
        </w:rPr>
      </w:pPr>
      <w:r w:rsidRPr="00613E7E">
        <w:rPr>
          <w:rFonts w:ascii="Arial Narrow" w:hAnsi="Arial Narrow" w:cs="Arial"/>
          <w:b/>
          <w:sz w:val="16"/>
          <w:szCs w:val="16"/>
        </w:rPr>
        <w:t xml:space="preserve">Artículo 29.- </w:t>
      </w:r>
      <w:r w:rsidRPr="00613E7E">
        <w:rPr>
          <w:rFonts w:ascii="Arial Narrow" w:hAnsi="Arial Narrow" w:cs="Arial"/>
          <w:bCs/>
          <w:sz w:val="16"/>
          <w:szCs w:val="16"/>
        </w:rPr>
        <w:t xml:space="preserve">En cualquier estado del procedimiento, e incluso antes de admitirse a trámite la denuncia,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podrá citar a las partes a audiencia de conciliación. La audiencia se desarrollará ante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13E7E" w:rsidRDefault="00CA59A2" w:rsidP="00613E7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hanging="567"/>
        <w:jc w:val="both"/>
        <w:rPr>
          <w:rFonts w:ascii="Arial Narrow" w:hAnsi="Arial Narrow" w:cs="Arial"/>
          <w:b/>
          <w:bCs/>
          <w:sz w:val="16"/>
          <w:szCs w:val="16"/>
        </w:rPr>
      </w:pPr>
      <w:r w:rsidRPr="00613E7E">
        <w:rPr>
          <w:rFonts w:ascii="Arial Narrow" w:hAnsi="Arial Narrow" w:cs="Arial"/>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