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238F6B6" w:rsidR="00CA59A2" w:rsidRPr="000E2EC0" w:rsidRDefault="00CA59A2" w:rsidP="00EB4D2D">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0E2EC0">
        <w:rPr>
          <w:rFonts w:ascii="Arial Narrow" w:eastAsia="Arial Narrow" w:hAnsi="Arial Narrow" w:cs="Arial Narrow"/>
          <w:b/>
          <w:color w:val="000000"/>
          <w:kern w:val="0"/>
          <w:lang w:eastAsia="es-PE"/>
          <ns2:ligatures ns2:val="none"/>
        </w:rPr>
        <w:t xml:space="preserve">EXPEDIENTE </w:t>
      </w:r>
      <w:r w:rsidRPr="000E2EC0">
        <w:rPr>
          <w:rFonts w:ascii="Arial Narrow" w:eastAsia="Arial Narrow" w:hAnsi="Arial Narrow" w:cs="Arial Narrow"/>
          <w:b/>
          <w:color w:val="000000"/>
          <w:kern w:val="0"/>
          <w:lang w:eastAsia="es-PE"/>
          <ns2:ligatures ns2:val="none"/>
        </w:rPr>
        <w:tab/>
        <w:t>:</w:t>
      </w:r>
      <w:r w:rsidRPr="000E2EC0">
        <w:rPr>
          <w:rFonts w:ascii="Arial Narrow" w:eastAsia="Arial Narrow" w:hAnsi="Arial Narrow" w:cs="Arial Narrow"/>
          <w:b/>
          <w:color w:val="000000"/>
          <w:kern w:val="0"/>
          <w:lang w:eastAsia="es-PE"/>
          <ns2:ligatures ns2:val="none"/>
        </w:rPr>
        <w:tab/>
      </w:r>
      <w:r w:rsidR="00483F00" w:rsidRPr="000E2EC0">
        <w:rPr>
          <w:rFonts w:ascii="Arial Narrow" w:eastAsia="Times New Roman" w:hAnsi="Arial Narrow" w:cs="Times New Roman"/>
          <w:b/>
          <w:bCs/>
          <w:color w:val="000000"/>
          <w:kern w:val="0"/>
          <w:shd w:val="clear" w:color="auto" w:fill="FFFFFF"/>
          <w:lang w:eastAsia="es-PE"/>
          <ns2:ligatures ns2:val="none"/>
        </w:rPr>
        <w:t>1754-2026</w:t>
      </w:r>
      <w:r w:rsidRPr="000E2EC0">
        <w:rPr>
          <w:rFonts w:ascii="Arial Narrow" w:eastAsia="Times New Roman" w:hAnsi="Arial Narrow" w:cs="Times New Roman"/>
          <w:b/>
          <w:bCs/>
          <w:color w:val="000000"/>
          <w:kern w:val="0"/>
          <w:shd w:val="clear" w:color="auto" w:fill="FFFFFF"/>
          <w:lang w:eastAsia="es-PE"/>
          <ns2:ligatures ns2:val="none"/>
        </w:rPr>
        <w:t>/CC1</w:t>
      </w:r>
    </w:p>
    <w:p ns2:paraId="7E5DC22B" ns2:textId="035D6055" w:rsidR="00CA59A2" w:rsidRPr="000E2EC0"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DENUNCIANTE:[DENUNCIANTE] (SEÑOR [APELLIDO])</w:t>
      </w:r>
      <w:r w:rsidRPr="000E2EC0">
        <w:rPr>
          <w:rFonts w:ascii="Arial Narrow" w:eastAsia="Arial Narrow" w:hAnsi="Arial Narrow" w:cs="Arial Narrow"/>
          <w:b/>
          <w:color w:val="000000"/>
          <w:kern w:val="0"/>
          <w:lang w:eastAsia="es-PE"/>
          <ns2:ligatures ns2:val="none"/>
        </w:rPr>
        <w:tab/>
        <w:t/>
      </w:r>
      <w:r w:rsidRPr="000E2EC0">
        <w:rPr>
          <w:rFonts w:ascii="Arial Narrow" w:eastAsia="Arial Narrow" w:hAnsi="Arial Narrow" w:cs="Arial Narrow"/>
          <w:b/>
          <w:color w:val="000000"/>
          <w:kern w:val="0"/>
          <w:lang w:eastAsia="es-PE"/>
          <ns2:ligatures ns2:val="none"/>
        </w:rPr>
        <w:tab/>
      </w:r>
      <w:r w:rsidR="00483F00" w:rsidRPr="000E2EC0">
        <w:rPr>
          <w:rFonts w:ascii="Arial Narrow" w:eastAsia="Arial Narrow" w:hAnsi="Arial Narrow" w:cs="Arial Narrow"/>
          <w:b/>
          <w:color w:val="000000"/>
          <w:kern w:val="0"/>
          <w:lang w:eastAsia="es-PE"/>
          <ns2:ligatures ns2:val="none"/>
        </w:rPr>
        <w:t xml:space="preserve"/>
      </w:r>
      <w:r w:rsidRPr="000E2EC0">
        <w:rPr>
          <w:rFonts w:ascii="Arial Narrow" w:eastAsia="Arial Narrow" w:hAnsi="Arial Narrow" w:cs="Arial Narrow"/>
          <w:b/>
          <w:color w:val="000000"/>
          <w:kern w:val="0"/>
          <w:lang w:eastAsia="es-PE"/>
          <ns2:ligatures ns2:val="none"/>
        </w:rPr>
        <w:t xml:space="preserve"/>
      </w:r>
      <w:r w:rsidR="00483F00" w:rsidRPr="000E2EC0">
        <w:rPr>
          <w:rFonts w:ascii="Arial Narrow" w:eastAsia="Arial Narrow" w:hAnsi="Arial Narrow" w:cs="Arial Narrow"/>
          <w:b/>
          <w:color w:val="000000"/>
          <w:kern w:val="0"/>
          <w:lang w:eastAsia="es-PE"/>
          <ns2:ligatures ns2:val="none"/>
        </w:rPr>
        <w:t/>
      </w:r>
      <w:r w:rsidRPr="000E2EC0">
        <w:rPr>
          <w:rFonts w:ascii="Arial Narrow" w:eastAsia="Arial Narrow" w:hAnsi="Arial Narrow" w:cs="Arial Narrow"/>
          <w:b/>
          <w:color w:val="000000"/>
          <w:kern w:val="0"/>
          <w:lang w:eastAsia="es-PE"/>
          <ns2:ligatures ns2:val="none"/>
        </w:rPr>
        <w:t/>
      </w:r>
    </w:p>
    <w:p ns2:paraId="6DEEEDFE" ns2:textId="3471C527" w:rsidR="00CA59A2" w:rsidRPr="000E2EC0"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DENUNCIADO</w:t>
      </w:r>
      <w:r w:rsidRPr="000E2EC0">
        <w:rPr>
          <w:rFonts w:ascii="Arial Narrow" w:eastAsia="Arial Narrow" w:hAnsi="Arial Narrow" w:cs="Arial Narrow"/>
          <w:b/>
          <w:color w:val="000000"/>
          <w:kern w:val="0"/>
          <w:lang w:eastAsia="es-PE"/>
          <ns2:ligatures ns2:val="none"/>
        </w:rPr>
        <w:tab/>
        <w:t>:</w:t>
      </w:r>
      <w:r w:rsidRPr="000E2EC0">
        <w:rPr>
          <w:rFonts w:ascii="Arial Narrow" w:eastAsia="Arial Narrow" w:hAnsi="Arial Narrow" w:cs="Arial Narrow"/>
          <w:b/>
          <w:color w:val="000000"/>
          <w:kern w:val="0"/>
          <w:lang w:eastAsia="es-PE"/>
          <ns2:ligatures ns2:val="none"/>
        </w:rPr>
        <w:tab/>
      </w:r>
      <w:r w:rsidR="00483F00" w:rsidRPr="000E2EC0">
        <w:rPr>
          <w:rFonts w:ascii="Arial Narrow" w:eastAsia="Arial Narrow" w:hAnsi="Arial Narrow" w:cs="Arial Narrow"/>
          <w:b/>
          <w:color w:val="000000"/>
          <w:kern w:val="0"/>
          <w:lang w:eastAsia="es-PE"/>
          <ns2:ligatures ns2:val="none"/>
        </w:rPr>
        <w:t xml:space="preserve">INTERSEGURO COMPAÑÍA DE SEGUROS </w:t>
      </w:r>
      <w:r w:rsidRPr="000E2EC0">
        <w:rPr>
          <w:rFonts w:ascii="Arial Narrow" w:eastAsia="Arial Narrow" w:hAnsi="Arial Narrow" w:cs="Arial Narrow"/>
          <w:b/>
          <w:color w:val="000000"/>
          <w:kern w:val="0"/>
          <w:lang w:eastAsia="es-PE"/>
          <ns2:ligatures ns2:val="none"/>
        </w:rPr>
        <w:t>S.A. (</w:t>
      </w:r>
      <w:r w:rsidR="00483F00" w:rsidRPr="000E2EC0">
        <w:rPr>
          <w:rFonts w:ascii="Arial Narrow" w:eastAsia="Arial Narrow" w:hAnsi="Arial Narrow" w:cs="Arial Narrow"/>
          <w:b/>
          <w:color w:val="000000"/>
          <w:kern w:val="0"/>
          <w:lang w:eastAsia="es-PE"/>
          <ns2:ligatures ns2:val="none"/>
        </w:rPr>
        <w:t>INTERSEGURO</w:t>
      </w:r>
      <w:r w:rsidRPr="000E2EC0">
        <w:rPr>
          <w:rFonts w:ascii="Arial Narrow" w:eastAsia="Arial Narrow" w:hAnsi="Arial Narrow" w:cs="Arial Narrow"/>
          <w:b/>
          <w:color w:val="000000"/>
          <w:kern w:val="0"/>
          <w:lang w:eastAsia="es-PE"/>
          <ns2:ligatures ns2:val="none"/>
        </w:rPr>
        <w:t>)</w:t>
      </w:r>
    </w:p>
    <w:p ns2:paraId="022D2B94" ns2:textId="77777777" w:rsidR="00CA59A2" w:rsidRPr="000E2EC0"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MATERIAS</w:t>
      </w:r>
      <w:r w:rsidRPr="000E2EC0">
        <w:rPr>
          <w:rFonts w:ascii="Arial Narrow" w:eastAsia="Arial Narrow" w:hAnsi="Arial Narrow" w:cs="Arial Narrow"/>
          <w:b/>
          <w:color w:val="000000"/>
          <w:kern w:val="0"/>
          <w:lang w:eastAsia="es-PE"/>
          <ns2:ligatures ns2:val="none"/>
        </w:rPr>
        <w:tab/>
        <w:t xml:space="preserve">: </w:t>
      </w:r>
      <w:r w:rsidRPr="000E2EC0">
        <w:rPr>
          <w:rFonts w:ascii="Arial Narrow" w:eastAsia="Arial Narrow" w:hAnsi="Arial Narrow" w:cs="Arial Narrow"/>
          <w:b/>
          <w:color w:val="000000"/>
          <w:kern w:val="0"/>
          <w:lang w:eastAsia="es-PE"/>
          <ns2:ligatures ns2:val="none"/>
        </w:rPr>
        <w:tab/>
        <w:t>ADMISIÓN A TRÁMITE</w:t>
      </w:r>
    </w:p>
    <w:p ns2:paraId="19ED7B73" ns2:textId="77777777" w:rsidR="00CA59A2" w:rsidRPr="000E2EC0"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REQUERIMIENTO DE INFORMACIÓN </w:t>
      </w:r>
    </w:p>
    <w:p ns2:paraId="46A5A479" ns2:textId="6F7AAE00" w:rsidR="00CA59A2" w:rsidRPr="000E2EC0"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RESOLUCIÓN </w:t>
      </w:r>
      <w:r w:rsidRPr="000E2EC0">
        <w:rPr>
          <w:rFonts w:ascii="Arial Narrow" w:eastAsia="Arial Narrow" w:hAnsi="Arial Narrow" w:cs="Arial Narrow"/>
          <w:b/>
          <w:color w:val="000000"/>
          <w:kern w:val="0"/>
          <w:lang w:eastAsia="es-PE"/>
          <ns2:ligatures ns2:val="none"/>
        </w:rPr>
        <w:tab/>
        <w:t>:</w:t>
      </w:r>
      <w:r w:rsidRPr="000E2EC0">
        <w:rPr>
          <w:rFonts w:ascii="Arial Narrow" w:eastAsia="Arial Narrow" w:hAnsi="Arial Narrow" w:cs="Arial Narrow"/>
          <w:b/>
          <w:color w:val="000000"/>
          <w:kern w:val="0"/>
          <w:lang w:eastAsia="es-PE"/>
          <ns2:ligatures ns2:val="none"/>
        </w:rPr>
        <w:tab/>
      </w:r>
      <w:r w:rsidR="00483F00" w:rsidRPr="000E2EC0">
        <w:rPr>
          <w:rFonts w:ascii="Arial Narrow" w:eastAsia="Arial Narrow" w:hAnsi="Arial Narrow" w:cs="Arial Narrow"/>
          <w:b/>
          <w:color w:val="000000"/>
          <w:kern w:val="0"/>
          <w:lang w:eastAsia="es-PE"/>
          <ns2:ligatures ns2:val="none"/>
        </w:rPr>
        <w:t>1</w:t>
      </w:r>
    </w:p>
    <w:p ns2:paraId="5BA3A18D" ns2:textId="77777777" w:rsidR="00CA59A2" w:rsidRPr="000E2EC0"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2FAFC89" w:rsidR="00CA59A2" w:rsidRPr="000E2EC0"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E2EC0">
        <w:rPr>
          <w:rFonts w:ascii="Arial Narrow" w:eastAsia="Times New Roman" w:hAnsi="Arial Narrow" w:cs="Times New Roman"/>
          <w:color w:val="000000"/>
          <w:kern w:val="0"/>
          <w:shd w:val="clear" w:color="auto" w:fill="FFFFFF"/>
          <w:lang w:eastAsia="es-PE"/>
          <ns2:ligatures ns2:val="none"/>
        </w:rPr>
        <w:t xml:space="preserve">Lima, </w:t>
      </w:r>
      <w:r w:rsidR="00C472DA" w:rsidRPr="000E2EC0">
        <w:rPr>
          <w:rFonts w:ascii="Arial Narrow" w:eastAsia="Times New Roman" w:hAnsi="Arial Narrow" w:cs="Times New Roman"/>
          <w:color w:val="000000"/>
          <w:kern w:val="0"/>
          <w:shd w:val="clear" w:color="auto" w:fill="FFFFFF"/>
          <w:lang w:eastAsia="es-PE"/>
          <ns2:ligatures ns2:val="none"/>
        </w:rPr>
        <w:t>5</w:t>
      </w:r>
      <w:r w:rsidRPr="000E2EC0">
        <w:rPr>
          <w:rFonts w:ascii="Arial Narrow" w:eastAsia="Times New Roman" w:hAnsi="Arial Narrow" w:cs="Times New Roman"/>
          <w:color w:val="000000"/>
          <w:kern w:val="0"/>
          <w:shd w:val="clear" w:color="auto" w:fill="FFFFFF"/>
          <w:lang w:eastAsia="es-PE"/>
          <ns2:ligatures ns2:val="none"/>
        </w:rPr>
        <w:t xml:space="preserve"> de </w:t>
      </w:r>
      <w:r w:rsidR="00C472DA" w:rsidRPr="000E2EC0">
        <w:rPr>
          <w:rFonts w:ascii="Arial Narrow" w:eastAsia="Times New Roman" w:hAnsi="Arial Narrow" w:cs="Times New Roman"/>
          <w:color w:val="000000"/>
          <w:kern w:val="0"/>
          <w:shd w:val="clear" w:color="auto" w:fill="FFFFFF"/>
          <w:lang w:eastAsia="es-PE"/>
          <ns2:ligatures ns2:val="none"/>
        </w:rPr>
        <w:t>junio</w:t>
      </w:r>
      <w:r w:rsidR="00985114" w:rsidRPr="000E2EC0">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0E2EC0" w:rsidRDefault="00CA59A2" w:rsidP="00EB4D2D">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0E2EC0"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HECHOS </w:t>
      </w:r>
    </w:p>
    <w:p ns2:paraId="621F2AB2" ns2:textId="77777777" w:rsidR="00CA59A2" w:rsidRPr="000E2EC0" w:rsidRDefault="00CA59A2" w:rsidP="00EB4D2D">
      <w:pPr>
        <w:spacing w:after="0" w:line="240" w:lineRule="auto"/>
        <w:jc w:val="both"/>
        <w:rPr>
          <w:rFonts w:ascii="Arial Narrow" w:eastAsia="Times New Roman" w:hAnsi="Arial Narrow" w:cs="Times New Roman"/>
          <w:color w:val="000000"/>
          <w:kern w:val="0"/>
          <w:lang w:eastAsia="es-PE"/>
          <ns2:ligatures ns2:val="none"/>
        </w:rPr>
      </w:pPr>
    </w:p>
    <w:p ns2:paraId="60B5D5B0" ns2:textId="4FA05D1F" w:rsidR="00CA59A2" w:rsidRPr="000E2EC0"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E2EC0">
        <w:rPr>
          <w:rFonts w:ascii="Arial Narrow" w:eastAsia="Times New Roman" w:hAnsi="Arial Narrow" w:cs="Arial"/>
          <w:color w:val="000000"/>
          <w:kern w:val="0"/>
          <w:lang w:val="es-ES" w:eastAsia="es-ES"/>
          <ns2:ligatures ns2:val="none"/>
        </w:rPr>
        <w:t xml:space="preserve">Mediante el escrito del 20 de abril de 2026, el señor [APELLIDO] denunció a Interseguro por presuntas infracciones a la Ley 29571, Código de Protección y Defensa del Consumidor (en adelante, Código), señalando lo siguiente:</w:t>
      </w:r>
      <w:r w:rsidR="0029311C" w:rsidRPr="000E2EC0">
        <w:rPr>
          <w:rFonts w:ascii="Arial Narrow" w:eastAsia="Times New Roman" w:hAnsi="Arial Narrow" w:cs="Arial"/>
          <w:color w:val="000000"/>
          <w:kern w:val="0"/>
          <w:lang w:val="es-ES" w:eastAsia="es-ES"/>
          <ns2:ligatures ns2:val="none"/>
        </w:rPr>
        <w:t/>
      </w:r>
      <w:r w:rsidRPr="000E2EC0">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0E2EC0">
        <w:rPr>
          <w:rFonts w:ascii="Arial Narrow" w:eastAsia="Calibri" w:hAnsi="Arial Narrow" w:cs="Arial"/>
          <w:kern w:val="0"/>
          <ns2:ligatures ns2:val="none"/>
        </w:rPr>
        <w:t/>
      </w:r>
      <w:r w:rsidRPr="000E2EC0">
        <w:rPr>
          <w:rFonts w:ascii="Arial Narrow" w:eastAsia="Calibri" w:hAnsi="Arial Narrow" w:cs="Arial"/>
          <w:kern w:val="0"/>
          <ns2:ligatures ns2:val="none"/>
        </w:rPr>
        <w:t xml:space="preserve"/>
      </w:r>
      <w:r w:rsidR="00483F00" w:rsidRPr="000E2EC0">
        <w:rPr>
          <w:rFonts w:ascii="Arial Narrow" w:eastAsia="Calibri" w:hAnsi="Arial Narrow" w:cs="Arial"/>
          <w:kern w:val="0"/>
          <ns2:ligatures ns2:val="none"/>
        </w:rPr>
        <w:t/>
      </w:r>
      <w:r w:rsidRPr="000E2EC0">
        <w:rPr>
          <w:rFonts w:ascii="Arial Narrow" w:eastAsia="Calibri" w:hAnsi="Arial Narrow" w:cs="Arial"/>
          <w:kern w:val="0"/>
          <ns2:ligatures ns2:val="none"/>
        </w:rPr>
        <w:t xml:space="preserve"/>
      </w:r>
      <w:r w:rsidR="00483F00" w:rsidRPr="000E2EC0">
        <w:rPr>
          <w:rFonts w:ascii="Arial Narrow" w:eastAsia="Calibri" w:hAnsi="Arial Narrow" w:cs="Arial"/>
          <w:kern w:val="0"/>
          <ns2:ligatures ns2:val="none"/>
        </w:rPr>
        <w:t xml:space="preserve"/>
      </w:r>
      <w:r w:rsidRPr="000E2EC0">
        <w:rPr>
          <w:rFonts w:ascii="Arial Narrow" w:eastAsia="Calibri" w:hAnsi="Arial Narrow" w:cs="Arial"/>
          <w:kern w:val="0"/>
          <ns2:ligatures ns2:val="none"/>
        </w:rPr>
        <w:t/>
      </w:r>
      <w:r w:rsidRPr="000E2EC0">
        <w:rPr>
          <w:rFonts w:ascii="Arial Narrow" w:eastAsia="Times New Roman" w:hAnsi="Arial Narrow" w:cs="Arial"/>
          <w:color w:val="000000"/>
          <w:kern w:val="0"/>
          <w:lang w:val="es-ES" w:eastAsia="es-ES"/>
          <ns2:ligatures ns2:val="none"/>
        </w:rPr>
        <w:t xml:space="preserve"/>
      </w:r>
      <w:r w:rsidR="00483F00" w:rsidRPr="000E2EC0">
        <w:rPr>
          <w:rFonts w:ascii="Arial Narrow" w:eastAsia="Times New Roman" w:hAnsi="Arial Narrow" w:cs="Arial"/>
          <w:color w:val="000000"/>
          <w:kern w:val="0"/>
          <w:lang w:val="es-ES" w:eastAsia="es-ES"/>
          <ns2:ligatures ns2:val="none"/>
        </w:rPr>
        <w:t xml:space="preserve"/>
      </w:r>
      <w:r w:rsidRPr="000E2EC0">
        <w:rPr>
          <w:rFonts w:ascii="Arial Narrow" w:eastAsia="Times New Roman" w:hAnsi="Arial Narrow" w:cs="Arial"/>
          <w:color w:val="000000"/>
          <w:kern w:val="0"/>
          <w:lang w:val="es-ES" w:eastAsia="es-ES"/>
          <ns2:ligatures ns2:val="none"/>
        </w:rPr>
        <w:t xml:space="preserve"/>
      </w:r>
      <w:r w:rsidR="0035023E" w:rsidRPr="000E2EC0">
        <w:rPr>
          <w:rFonts w:ascii="Arial Narrow" w:eastAsia="Times New Roman" w:hAnsi="Arial Narrow" w:cs="Arial"/>
          <w:color w:val="000000"/>
          <w:kern w:val="0"/>
          <w:lang w:val="es-ES" w:eastAsia="es-ES"/>
          <ns2:ligatures ns2:val="none"/>
        </w:rPr>
        <w:t xml:space="preserve"/>
      </w:r>
      <w:r w:rsidR="0035023E" w:rsidRPr="000E2EC0">
        <w:rPr>
          <w:rFonts w:ascii="Arial Narrow" w:eastAsia="Times New Roman" w:hAnsi="Arial Narrow" w:cs="Times New Roman"/>
          <w:kern w:val="0"/>
          <w:shd w:val="clear" w:color="auto" w:fill="FFFFFF"/>
          <w:lang w:eastAsia="es-PE"/>
          <ns2:ligatures ns2:val="none"/>
        </w:rPr>
        <w:t/>
      </w:r>
      <w:r w:rsidRPr="000E2EC0">
        <w:rPr>
          <w:rFonts w:ascii="Arial Narrow" w:eastAsia="Times New Roman" w:hAnsi="Arial Narrow" w:cs="Arial"/>
          <w:color w:val="000000"/>
          <w:kern w:val="0"/>
          <w:lang w:val="es-ES" w:eastAsia="es-ES"/>
          <ns2:ligatures ns2:val="none"/>
        </w:rPr>
        <w:t/>
      </w:r>
      <w:r w:rsidRPr="000E2EC0">
        <w:rPr>
          <w:rStyle w:val="Refdenotaalpie"/>
          <w:rFonts w:ascii="Arial Narrow" w:eastAsia="Times New Roman" w:hAnsi="Arial Narrow" w:cs="Times New Roman"/>
          <w:color w:val="000000"/>
          <w:kern w:val="0"/>
          <w:vertAlign w:val="superscript"/>
          <w:lang w:val="es-ES" w:eastAsia="es-ES"/>
          <ns2:ligatures ns2:val="none"/>
        </w:rPr>
        <w:footnoteReference w:id="2"/>
      </w:r>
      <w:r w:rsidRPr="000E2EC0">
        <w:rPr>
          <w:rFonts w:ascii="Arial Narrow" w:eastAsia="Times New Roman" w:hAnsi="Arial Narrow" w:cs="Arial"/>
          <w:color w:val="000000"/>
          <w:kern w:val="0"/>
          <w:lang w:val="es-ES" w:eastAsia="es-ES"/>
          <ns2:ligatures ns2:val="none"/>
        </w:rPr>
        <w:t xml:space="preserve"/>
      </w:r>
      <w:r w:rsidRPr="000E2EC0">
        <w:rPr>
          <w:rFonts w:ascii="Arial Narrow" w:eastAsia="Times New Roman" w:hAnsi="Arial Narrow" w:cs="Arial"/>
          <w:bCs/>
          <w:color w:val="000000"/>
          <w:kern w:val="0"/>
          <w:lang w:val="es-ES" w:eastAsia="es-ES"/>
          <ns2:ligatures ns2:val="none"/>
        </w:rPr>
        <w:t/>
      </w:r>
    </w:p>
    <w:p ns2:paraId="512911CE" ns2:textId="77777777" w:rsidR="00CA59A2" w:rsidRPr="000E2EC0" w:rsidRDefault="00CA59A2" w:rsidP="00E54BA4">
      <w:pPr>
        <w:spacing w:after="0" w:line="240" w:lineRule="auto"/>
        <w:jc w:val="both"/>
        <w:rPr>
          <w:rFonts w:ascii="Arial Narrow" w:eastAsia="Times New Roman" w:hAnsi="Arial Narrow" w:cs="Arial"/>
          <w:color w:val="000000"/>
          <w:kern w:val="0"/>
          <w:lang w:eastAsia="es-ES"/>
          <ns2:ligatures ns2:val="none"/>
        </w:rPr>
      </w:pPr>
    </w:p>
    <w:p ns2:paraId="2B2528C4" ns2:textId="3DA9B7BB" w:rsidR="00E54BA4" w:rsidRPr="000E2EC0" w:rsidRDefault="00E54BA4" w:rsidP="006C05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2EC0">
        <w:rPr>
          <w:rFonts w:ascii="Arial Narrow" w:eastAsia="Times New Roman" w:hAnsi="Arial Narrow" w:cs="Arial"/>
          <w:color w:val="000000"/>
          <w:kern w:val="0"/>
          <w:lang w:eastAsia="es-ES"/>
          <ns2:ligatures ns2:val="none"/>
        </w:rPr>
        <w:t xml:space="preserve">El 18 de mayo de 2025, </w:t>
      </w:r>
      <w:r w:rsidR="004A1A7F" w:rsidRPr="000E2EC0">
        <w:rPr>
          <w:rFonts w:ascii="Arial Narrow" w:eastAsia="Times New Roman" w:hAnsi="Arial Narrow" w:cs="Arial"/>
          <w:color w:val="000000"/>
          <w:kern w:val="0"/>
          <w:lang w:eastAsia="es-ES"/>
          <ns2:ligatures ns2:val="none"/>
        </w:rPr>
        <w:t>fue víctima de</w:t>
      </w:r>
      <w:r w:rsidRPr="000E2EC0">
        <w:rPr>
          <w:rFonts w:ascii="Arial Narrow" w:eastAsia="Times New Roman" w:hAnsi="Arial Narrow" w:cs="Arial"/>
          <w:color w:val="000000"/>
          <w:kern w:val="0"/>
          <w:lang w:eastAsia="es-ES"/>
          <ns2:ligatures ns2:val="none"/>
        </w:rPr>
        <w:t xml:space="preserve"> un accidente de tránsito en el que participó el vehículo con Placa de Rodaje TCF928, el cual contaba con el Seguro Obligatorio por Accidente de Tránsito </w:t>
      </w:r>
      <w:r w:rsidR="003D6B12" w:rsidRPr="000E2EC0">
        <w:rPr>
          <w:rFonts w:ascii="Arial Narrow" w:eastAsia="Times New Roman" w:hAnsi="Arial Narrow" w:cs="Arial"/>
          <w:color w:val="000000"/>
          <w:kern w:val="0"/>
          <w:lang w:eastAsia="es-ES"/>
          <ns2:ligatures ns2:val="none"/>
        </w:rPr>
        <w:t xml:space="preserve">con certificado 593881711 emitido por </w:t>
      </w:r>
      <w:r w:rsidR="000A34AA" w:rsidRPr="000E2EC0">
        <w:rPr>
          <w:rFonts w:ascii="Arial Narrow" w:eastAsia="Times New Roman" w:hAnsi="Arial Narrow" w:cs="Arial"/>
          <w:color w:val="000000"/>
          <w:kern w:val="0"/>
          <w:lang w:eastAsia="es-ES"/>
          <ns2:ligatures ns2:val="none"/>
        </w:rPr>
        <w:t>Interseguro (en adelante, SOAT)</w:t>
      </w:r>
      <w:r w:rsidRPr="000E2EC0">
        <w:rPr>
          <w:rFonts w:ascii="Arial Narrow" w:eastAsia="Times New Roman" w:hAnsi="Arial Narrow" w:cs="Arial"/>
          <w:color w:val="000000"/>
          <w:kern w:val="0"/>
          <w:lang w:eastAsia="es-ES"/>
          <ns2:ligatures ns2:val="none"/>
        </w:rPr>
        <w:t>. Este siniestro se acreditó mediante el acta de intervención policial respectiva.</w:t>
      </w:r>
    </w:p>
    <w:p ns2:paraId="4B99AD7C" ns2:textId="77777777" w:rsidR="00E54BA4" w:rsidRPr="000E2EC0" w:rsidRDefault="00E54BA4" w:rsidP="006C05C0">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535B4CF4" ns2:textId="26D33DC3" w:rsidR="00E54BA4" w:rsidRPr="000E2EC0" w:rsidRDefault="00E54BA4" w:rsidP="006C05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2EC0">
        <w:rPr>
          <w:rFonts w:ascii="Arial Narrow" w:eastAsia="Times New Roman" w:hAnsi="Arial Narrow" w:cs="Arial"/>
          <w:color w:val="000000"/>
          <w:kern w:val="0"/>
          <w:lang w:eastAsia="es-ES"/>
          <ns2:ligatures ns2:val="none"/>
        </w:rPr>
        <w:t xml:space="preserve">El 11 de marzo de 2026, ingresó a Interseguro una solicitud de indemnización por invalidez permanente al 80 %, requiriendo el pago de la suma de S/ 17 120,00. Para tal fin, presentó el certificado médico original 0632603, documento que demuestra las secuelas producidas por el accidente de tránsito. </w:t>
      </w:r>
    </w:p>
    <w:p ns2:paraId="70A41F6E" ns2:textId="77777777" w:rsidR="00E54BA4" w:rsidRPr="000E2EC0" w:rsidRDefault="00E54BA4" w:rsidP="006C05C0">
      <w:pPr>
        <w:pStyle w:val="Prrafodelista"/>
        <w:ind w:left="1134" w:hanging="567"/>
        <w:rPr>
          <w:rFonts w:ascii="Arial Narrow" w:eastAsia="Times New Roman" w:hAnsi="Arial Narrow" w:cs="Arial"/>
          <w:color w:val="000000"/>
          <w:kern w:val="0"/>
          <w:lang w:eastAsia="es-ES"/>
          <ns2:ligatures ns2:val="none"/>
        </w:rPr>
      </w:pPr>
    </w:p>
    <w:p ns2:paraId="4FFBE5F8" ns2:textId="77777777" w:rsidR="00E13E38" w:rsidRPr="000E2EC0" w:rsidRDefault="00E54BA4" w:rsidP="006C05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2EC0">
        <w:rPr>
          <w:rFonts w:ascii="Arial Narrow" w:eastAsia="Times New Roman" w:hAnsi="Arial Narrow" w:cs="Arial"/>
          <w:color w:val="000000"/>
          <w:kern w:val="0"/>
          <w:lang w:eastAsia="es-ES"/>
          <ns2:ligatures ns2:val="none"/>
        </w:rPr>
        <w:t xml:space="preserve">Al efectuar el trámite, indicó como dirección para efectos de notificación el domicilio ubicado en Calle Leoncio Prado, </w:t>
      </w:r>
      <w:proofErr w:type="spellStart"/>
      <w:r w:rsidRPr="000E2EC0">
        <w:rPr>
          <w:rFonts w:ascii="Arial Narrow" w:eastAsia="Times New Roman" w:hAnsi="Arial Narrow" w:cs="Arial"/>
          <w:color w:val="000000"/>
          <w:kern w:val="0"/>
          <w:lang w:eastAsia="es-ES"/>
          <ns2:ligatures ns2:val="none"/>
        </w:rPr>
        <w:t>Mz</w:t>
      </w:r>
      <w:proofErr w:type="spellEnd"/>
      <w:r w:rsidRPr="000E2EC0">
        <w:rPr>
          <w:rFonts w:ascii="Arial Narrow" w:eastAsia="Times New Roman" w:hAnsi="Arial Narrow" w:cs="Arial"/>
          <w:color w:val="000000"/>
          <w:kern w:val="0"/>
          <w:lang w:eastAsia="es-ES"/>
          <ns2:ligatures ns2:val="none"/>
        </w:rPr>
        <w:t xml:space="preserve">. E, Lote 02, Sector Las Praderas, Cp. El Milagro, </w:t>
      </w:r>
      <w:proofErr w:type="spellStart"/>
      <w:r w:rsidRPr="000E2EC0">
        <w:rPr>
          <w:rFonts w:ascii="Arial Narrow" w:eastAsia="Times New Roman" w:hAnsi="Arial Narrow" w:cs="Arial"/>
          <w:color w:val="000000"/>
          <w:kern w:val="0"/>
          <w:lang w:eastAsia="es-ES"/>
          <ns2:ligatures ns2:val="none"/>
        </w:rPr>
        <w:t>Mz</w:t>
      </w:r>
      <w:proofErr w:type="spellEnd"/>
      <w:r w:rsidRPr="000E2EC0">
        <w:rPr>
          <w:rFonts w:ascii="Arial Narrow" w:eastAsia="Times New Roman" w:hAnsi="Arial Narrow" w:cs="Arial"/>
          <w:color w:val="000000"/>
          <w:kern w:val="0"/>
          <w:lang w:eastAsia="es-ES"/>
          <ns2:ligatures ns2:val="none"/>
        </w:rPr>
        <w:t xml:space="preserve">. E - </w:t>
      </w:r>
      <w:proofErr w:type="spellStart"/>
      <w:r w:rsidRPr="000E2EC0">
        <w:rPr>
          <w:rFonts w:ascii="Arial Narrow" w:eastAsia="Times New Roman" w:hAnsi="Arial Narrow" w:cs="Arial"/>
          <w:color w:val="000000"/>
          <w:kern w:val="0"/>
          <w:lang w:eastAsia="es-ES"/>
          <ns2:ligatures ns2:val="none"/>
        </w:rPr>
        <w:t>Lt</w:t>
      </w:r>
      <w:proofErr w:type="spellEnd"/>
      <w:r w:rsidRPr="000E2EC0">
        <w:rPr>
          <w:rFonts w:ascii="Arial Narrow" w:eastAsia="Times New Roman" w:hAnsi="Arial Narrow" w:cs="Arial"/>
          <w:color w:val="000000"/>
          <w:kern w:val="0"/>
          <w:lang w:eastAsia="es-ES"/>
          <ns2:ligatures ns2:val="none"/>
        </w:rPr>
        <w:t xml:space="preserve">- 02, Distrito de Huanchaco, Provincia de Trujillo, Departamento de La Libertad. </w:t>
      </w:r>
    </w:p>
    <w:p ns2:paraId="0DB23263" ns2:textId="77777777" w:rsidR="00E13E38" w:rsidRPr="000E2EC0" w:rsidRDefault="00E13E38" w:rsidP="006C05C0">
      <w:pPr>
        <w:pStyle w:val="Prrafodelista"/>
        <w:ind w:left="1134" w:hanging="567"/>
        <w:rPr>
          <w:rFonts w:ascii="Arial Narrow" w:eastAsia="Times New Roman" w:hAnsi="Arial Narrow" w:cs="Arial"/>
          <w:color w:val="000000"/>
          <w:kern w:val="0"/>
          <w:lang w:eastAsia="es-ES"/>
          <ns2:ligatures ns2:val="none"/>
        </w:rPr>
      </w:pPr>
    </w:p>
    <w:p ns2:paraId="61A1566C" ns2:textId="69EFCBCF" w:rsidR="00E54BA4" w:rsidRPr="000E2EC0" w:rsidRDefault="00E54BA4" w:rsidP="006C05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2EC0">
        <w:rPr>
          <w:rFonts w:ascii="Arial Narrow" w:eastAsia="Times New Roman" w:hAnsi="Arial Narrow" w:cs="Arial"/>
          <w:color w:val="000000"/>
          <w:kern w:val="0"/>
          <w:lang w:eastAsia="es-ES"/>
          <ns2:ligatures ns2:val="none"/>
        </w:rPr>
        <w:t xml:space="preserve">Adicionalmente, precisó de manera expresa que no autorizaba ser notificado a través del correo electrónico [CORREO] ni por otros medios digitales, debido a que en su zona de residencia no cuenta con acceso a internet. No obstante, dicha dirección de correo electrónico únicamente porque la plataforma web de la compañía lo exigía como requisito obligatorio para culminar con el registro de la solicitud.</w:t>
      </w:r>
      <w:r w:rsidR="00E13E38" w:rsidRPr="000E2EC0">
        <w:rPr>
          <w:rFonts w:ascii="Arial Narrow" w:eastAsia="Times New Roman" w:hAnsi="Arial Narrow" w:cs="Arial"/>
          <w:color w:val="000000"/>
          <w:kern w:val="0"/>
          <w:lang w:eastAsia="es-ES"/>
          <ns2:ligatures ns2:val="none"/>
        </w:rPr>
        <w:t/>
      </w:r>
      <w:r w:rsidRPr="000E2EC0">
        <w:rPr>
          <w:rFonts w:ascii="Arial Narrow" w:eastAsia="Times New Roman" w:hAnsi="Arial Narrow" w:cs="Arial"/>
          <w:color w:val="000000"/>
          <w:kern w:val="0"/>
          <w:lang w:eastAsia="es-ES"/>
          <ns2:ligatures ns2:val="none"/>
        </w:rPr>
        <w:t xml:space="preserve"/>
      </w:r>
    </w:p>
    <w:p ns2:paraId="057D480D" ns2:textId="77777777" w:rsidR="00E54BA4" w:rsidRPr="000E2EC0" w:rsidRDefault="00E54BA4" w:rsidP="006C05C0">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3241D3E5" ns2:textId="00C2E51B" w:rsidR="00E54BA4" w:rsidRPr="000E2EC0" w:rsidRDefault="00E54BA4" w:rsidP="006C05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2EC0">
        <w:rPr>
          <w:rFonts w:ascii="Arial Narrow" w:eastAsia="Times New Roman" w:hAnsi="Arial Narrow" w:cs="Arial"/>
          <w:color w:val="000000"/>
          <w:kern w:val="0"/>
          <w:lang w:eastAsia="es-ES"/>
          <ns2:ligatures ns2:val="none"/>
        </w:rPr>
        <w:t xml:space="preserve">El 21 de marzo de 2026, venció el plazo con el que contaba </w:t>
      </w:r>
      <w:r w:rsidR="00E13E38" w:rsidRPr="000E2EC0">
        <w:rPr>
          <w:rFonts w:ascii="Arial Narrow" w:eastAsia="Times New Roman" w:hAnsi="Arial Narrow" w:cs="Arial"/>
          <w:color w:val="000000"/>
          <w:kern w:val="0"/>
          <w:lang w:eastAsia="es-ES"/>
          <ns2:ligatures ns2:val="none"/>
        </w:rPr>
        <w:t xml:space="preserve">Interseguro </w:t>
      </w:r>
      <w:r w:rsidRPr="000E2EC0">
        <w:rPr>
          <w:rFonts w:ascii="Arial Narrow" w:eastAsia="Times New Roman" w:hAnsi="Arial Narrow" w:cs="Arial"/>
          <w:color w:val="000000"/>
          <w:kern w:val="0"/>
          <w:lang w:eastAsia="es-ES"/>
          <ns2:ligatures ns2:val="none"/>
        </w:rPr>
        <w:t xml:space="preserve">para emitir un pronunciamiento sobre la solicitud. Luego de dicha fecha, </w:t>
      </w:r>
      <w:r w:rsidR="00E13E38" w:rsidRPr="000E2EC0">
        <w:rPr>
          <w:rFonts w:ascii="Arial Narrow" w:eastAsia="Times New Roman" w:hAnsi="Arial Narrow" w:cs="Arial"/>
          <w:color w:val="000000"/>
          <w:kern w:val="0"/>
          <w:lang w:eastAsia="es-ES"/>
          <ns2:ligatures ns2:val="none"/>
        </w:rPr>
        <w:t>La compañía aseguradora</w:t>
      </w:r>
      <w:r w:rsidRPr="000E2EC0">
        <w:rPr>
          <w:rFonts w:ascii="Arial Narrow" w:eastAsia="Times New Roman" w:hAnsi="Arial Narrow" w:cs="Arial"/>
          <w:color w:val="000000"/>
          <w:kern w:val="0"/>
          <w:lang w:eastAsia="es-ES"/>
          <ns2:ligatures ns2:val="none"/>
        </w:rPr>
        <w:t xml:space="preserve"> no efectuó el pago de la indemnización solicitada, no brindó una respuesta afirmativa o negativa notificada al domicilio físico consignado, y omitió brindar información sobre la existencia de alguna discrepancia médica que motivara la derivación del expediente a otra entidad.</w:t>
      </w:r>
    </w:p>
    <w:p ns2:paraId="226AC25F" ns2:textId="77777777" w:rsidR="00E54BA4" w:rsidRPr="000E2EC0" w:rsidRDefault="00E54BA4" w:rsidP="006C05C0">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2F9CF7F5" ns2:textId="1990E2D8" w:rsidR="00CA59A2" w:rsidRPr="000E2EC0" w:rsidRDefault="00E54BA4" w:rsidP="006C05C0">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0E2EC0">
        <w:rPr>
          <w:rFonts w:ascii="Arial Narrow" w:eastAsia="Times New Roman" w:hAnsi="Arial Narrow" w:cs="Arial"/>
          <w:color w:val="000000"/>
          <w:kern w:val="0"/>
          <w:lang w:eastAsia="es-ES"/>
          <ns2:ligatures ns2:val="none"/>
        </w:rPr>
        <w:t xml:space="preserve">El 25 de marzo de 2026, presentó un reclamo de forma virtual, dejando constancia de que, hasta esa fecha, la compañía de seguros no cumplió con hacer efectivo el pago </w:t>
      </w:r>
      <w:r w:rsidRPr="000E2EC0">
        <w:rPr>
          <w:rFonts w:ascii="Arial Narrow" w:eastAsia="Times New Roman" w:hAnsi="Arial Narrow" w:cs="Arial"/>
          <w:color w:val="000000"/>
          <w:kern w:val="0"/>
          <w:lang w:eastAsia="es-ES"/>
          <ns2:ligatures ns2:val="none"/>
        </w:rPr>
        <w:lastRenderedPageBreak/>
        <w:t>indemnizatorio total ni brindó una respuesta completa y oportuna respecto a la solicitud ingresada.</w:t>
      </w:r>
    </w:p>
    <w:p ns2:paraId="33E14FF7" ns2:textId="77777777" w:rsidR="00CA59A2" w:rsidRPr="000E2EC0" w:rsidRDefault="00CA59A2" w:rsidP="00EB4D2D">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AADCDDD" w:rsidR="00CA59A2" w:rsidRPr="000E2EC0" w:rsidRDefault="00483F00"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E2EC0">
        <w:rPr>
          <w:rFonts w:ascii="Arial Narrow" w:eastAsia="Times New Roman" w:hAnsi="Arial Narrow" w:cs="Arial"/>
          <w:color w:val="000000"/>
          <w:kern w:val="0"/>
          <w:lang w:val="es-ES" w:eastAsia="es-ES"/>
          <ns2:ligatures ns2:val="none"/>
        </w:rPr>
        <w:t xml:space="preserve">El señor [APELLIDO] solicitó, en calidad de medida correctiva, que Interseguro cumpla con otorgar la cobertura del SOAT por invalidez permanente al 80%, equivalente a la suma de S/ 17 120,00, más los intereses legales correspondientes que generó el vencimiento del plazo desde el 21 de marzo de 2026. Asimismo, requirió el reembolso de costos y costas del presente procedimiento.</w:t>
      </w:r>
      <w:r w:rsidR="00CA59A2" w:rsidRPr="000E2EC0">
        <w:rPr>
          <w:rFonts w:ascii="Arial Narrow" w:eastAsia="Times New Roman" w:hAnsi="Arial Narrow" w:cs="Arial"/>
          <w:color w:val="000000"/>
          <w:kern w:val="0"/>
          <w:lang w:val="es-ES" w:eastAsia="es-ES"/>
          <ns2:ligatures ns2:val="none"/>
        </w:rPr>
        <w:t xml:space="preserve"/>
      </w:r>
      <w:r w:rsidRPr="000E2EC0">
        <w:rPr>
          <w:rFonts w:ascii="Arial Narrow" w:eastAsia="Times New Roman" w:hAnsi="Arial Narrow" w:cs="Arial"/>
          <w:color w:val="000000"/>
          <w:kern w:val="0"/>
          <w:lang w:val="es-ES" w:eastAsia="es-ES"/>
          <ns2:ligatures ns2:val="none"/>
        </w:rPr>
        <w:t xml:space="preserve"/>
      </w:r>
      <w:r w:rsidR="00CA59A2" w:rsidRPr="000E2EC0">
        <w:rPr>
          <w:rFonts w:ascii="Arial Narrow" w:eastAsia="Times New Roman" w:hAnsi="Arial Narrow" w:cs="Arial"/>
          <w:color w:val="000000"/>
          <w:kern w:val="0"/>
          <w:lang w:val="es-ES" w:eastAsia="es-ES"/>
          <ns2:ligatures ns2:val="none"/>
        </w:rPr>
        <w:t xml:space="preserve"/>
      </w:r>
      <w:r w:rsidRPr="000E2EC0">
        <w:rPr>
          <w:rFonts w:ascii="Arial Narrow" w:eastAsia="Times New Roman" w:hAnsi="Arial Narrow" w:cs="Arial"/>
          <w:color w:val="000000"/>
          <w:kern w:val="0"/>
          <w:lang w:val="es-ES" w:eastAsia="es-ES"/>
          <ns2:ligatures ns2:val="none"/>
        </w:rPr>
        <w:t xml:space="preserve"/>
      </w:r>
      <w:r w:rsidR="00CA59A2" w:rsidRPr="000E2EC0">
        <w:rPr>
          <w:rFonts w:ascii="Arial Narrow" w:eastAsia="Times New Roman" w:hAnsi="Arial Narrow" w:cs="Arial"/>
          <w:color w:val="000000"/>
          <w:kern w:val="0"/>
          <w:lang w:val="es-ES" w:eastAsia="es-ES"/>
          <ns2:ligatures ns2:val="none"/>
        </w:rPr>
        <w:t xml:space="preserve"/>
      </w:r>
      <w:r w:rsidR="00C67CD9" w:rsidRPr="000E2EC0">
        <w:rPr>
          <w:rFonts w:ascii="Arial Narrow" w:eastAsia="Times New Roman" w:hAnsi="Arial Narrow" w:cs="Arial"/>
          <w:color w:val="000000"/>
          <w:kern w:val="0"/>
          <w:lang w:val="es-ES" w:eastAsia="es-ES"/>
          <ns2:ligatures ns2:val="none"/>
        </w:rPr>
        <w:t/>
      </w:r>
      <w:r w:rsidR="00CA59A2" w:rsidRPr="000E2EC0">
        <w:rPr>
          <w:rFonts w:ascii="Arial Narrow" w:eastAsia="Times New Roman" w:hAnsi="Arial Narrow" w:cs="Arial"/>
          <w:color w:val="000000"/>
          <w:kern w:val="0"/>
          <w:lang w:val="es-ES" w:eastAsia="es-ES"/>
          <ns2:ligatures ns2:val="none"/>
        </w:rPr>
        <w:t/>
      </w:r>
    </w:p>
    <w:p ns2:paraId="66005174" ns2:textId="77777777" w:rsidR="00CA59A2" w:rsidRPr="000E2EC0" w:rsidRDefault="00CA59A2" w:rsidP="00EB4D2D">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0E2EC0"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0E2EC0" w:rsidRDefault="00CA59A2" w:rsidP="00EB4D2D">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26FA6D16" ns2:textId="135E3E9D" w:rsidR="00A2085A" w:rsidRPr="000E2EC0"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0E2EC0">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0E2EC0">
        <w:rPr>
          <w:rStyle w:val="Refdenotaalpie"/>
          <w:rFonts w:ascii="Arial Narrow" w:eastAsia="Arial Narrow" w:hAnsi="Arial Narrow" w:cs="Arial Narrow"/>
          <w:kern w:val="0"/>
          <w:vertAlign w:val="superscript"/>
          <ns2:ligatures ns2:val="none"/>
        </w:rPr>
        <w:footnoteReference w:id="3"/>
      </w:r>
      <w:r w:rsidRPr="000E2EC0">
        <w:rPr>
          <w:rFonts w:ascii="Arial Narrow" w:eastAsia="Times New Roman" w:hAnsi="Arial Narrow" w:cs="Segoe UI"/>
          <w:color w:val="000000"/>
          <w:kern w:val="0"/>
          <w:lang w:eastAsia="es-PE"/>
          <ns2:ligatures ns2:val="none"/>
        </w:rPr>
        <w:t xml:space="preserve">, </w:t>
      </w:r>
      <w:r w:rsidR="00121544" w:rsidRPr="000E2EC0">
        <w:rPr>
          <w:rFonts w:ascii="Arial Narrow" w:eastAsia="Times New Roman" w:hAnsi="Arial Narrow" w:cs="Segoe UI"/>
          <w:color w:val="000000"/>
          <w:kern w:val="0"/>
          <w:lang w:eastAsia="es-PE"/>
          <ns2:ligatures ns2:val="none"/>
        </w:rPr>
        <w:t xml:space="preserve">considera </w:t>
      </w:r>
      <w:r w:rsidR="00121544" w:rsidRPr="000E2EC0">
        <w:rPr>
          <w:rFonts w:ascii="Arial Narrow" w:eastAsia="Arial Narrow" w:hAnsi="Arial Narrow" w:cs="Arial Narrow"/>
          <w:kern w:val="0"/>
          <ns2:ligatures ns2:val="none"/>
        </w:rPr>
        <w:t xml:space="preserve">que el hecho denunciado, </w:t>
      </w:r>
      <w:bookmarkStart w:id="6" w:name="_Hlk211591623"/>
      <w:r w:rsidR="00121544" w:rsidRPr="000E2EC0">
        <w:rPr>
          <w:rFonts w:ascii="Arial Narrow" w:eastAsia="Arial Narrow" w:hAnsi="Arial Narrow" w:cs="Arial Narrow"/>
          <w:kern w:val="0"/>
          <ns2:ligatures ns2:val="none"/>
        </w:rPr>
        <w:t xml:space="preserve">consistente en que </w:t>
      </w:r>
      <w:bookmarkStart w:id="7" w:name="_Hlk231765242"/>
      <w:bookmarkStart w:id="8" w:name="_Hlk213160885"/>
      <w:bookmarkStart w:id="9" w:name="_Hlk213151898"/>
      <w:bookmarkStart w:id="10" w:name="_Hlk215061838"/>
      <w:r w:rsidR="00EE66CE" w:rsidRPr="000E2EC0">
        <w:rPr>
          <w:rFonts w:ascii="Arial Narrow" w:eastAsia="Arial Narrow" w:hAnsi="Arial Narrow" w:cs="Arial Narrow"/>
          <w:kern w:val="0"/>
          <ns2:ligatures ns2:val="none"/>
        </w:rPr>
        <w:t xml:space="preserve">la compañía aseguradora </w:t>
      </w:r>
      <w:r w:rsidR="00EE66CE" w:rsidRPr="000E2EC0">
        <w:rPr>
          <w:rFonts w:ascii="Arial Narrow" w:eastAsia="Times New Roman" w:hAnsi="Arial Narrow" w:cs="Times New Roman"/>
          <w:color w:val="000000"/>
          <w:kern w:val="0"/>
          <w:shd w:val="clear" w:color="auto" w:fill="FFFFFF"/>
          <w:lang w:eastAsia="es-PE"/>
          <ns2:ligatures ns2:val="none"/>
        </w:rPr>
        <w:t>no habría emitido una respuesta dentro del plazo legal a su solicitud de cobertura del Seguro Obligatorio por Accidente de Tránsito con certificado 593881711 por la invalidez permanente al 80 % que padece</w:t>
      </w:r>
      <w:bookmarkEnd w:id="7"/>
      <w:r w:rsidR="00711750" w:rsidRPr="000E2EC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8"/>
      <w:r w:rsidR="00711750" w:rsidRPr="000E2EC0">
        <w:rPr>
          <w:rStyle w:val="Refdenotaalpie"/>
          <w:rFonts w:ascii="Arial Narrow" w:eastAsia="Arial Narrow" w:hAnsi="Arial Narrow" w:cs="Arial"/>
          <w:kern w:val="0"/>
          <w:vertAlign w:val="superscript"/>
          <ns2:ligatures ns2:val="none"/>
        </w:rPr>
        <w:footnoteReference w:id="4"/>
      </w:r>
      <w:bookmarkEnd w:id="11"/>
      <w:r w:rsidR="00711750" w:rsidRPr="000E2EC0">
        <w:rPr>
          <w:rFonts w:ascii="Arial Narrow" w:eastAsia="Arial Narrow" w:hAnsi="Arial Narrow" w:cs="Arial Narrow"/>
          <w:kern w:val="0"/>
          <ns2:ligatures ns2:val="none"/>
        </w:rPr>
        <w:t>.</w:t>
      </w:r>
      <w:bookmarkEnd w:id="1"/>
      <w:bookmarkEnd w:id="9"/>
    </w:p>
    <w:p ns2:paraId="4266B1E3" ns2:textId="77777777" w:rsidR="00121544" w:rsidRPr="000E2EC0" w:rsidRDefault="00121544" w:rsidP="00EB4D2D">
      <w:pPr>
        <w:spacing w:after="0" w:line="240" w:lineRule="auto"/>
        <w:jc w:val="both"/>
        <w:rPr>
          <w:rFonts w:ascii="Arial Narrow" w:eastAsia="Arial Narrow" w:hAnsi="Arial Narrow" w:cs="Arial Narrow"/>
          <w:kern w:val="0"/>
          <ns2:ligatures ns2:val="none"/>
        </w:rPr>
      </w:pPr>
      <w:bookmarkStart w:id="12" w:name="_Hlk212534267"/>
    </w:p>
    <w:p ns2:paraId="5B514A42" ns2:textId="77777777" w:rsidR="00777435" w:rsidRPr="000E2EC0" w:rsidRDefault="00121544" w:rsidP="0077743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534552"/>
      <w:bookmarkStart w:id="14" w:name="_Hlk215162008"/>
      <w:r w:rsidRPr="000E2EC0">
        <w:rPr>
          <w:rFonts w:ascii="Arial Narrow" w:eastAsia="Times New Roman" w:hAnsi="Arial Narrow" w:cs="Arial"/>
          <w:color w:val="000000"/>
          <w:kern w:val="0"/>
          <w:lang w:eastAsia="es-PE"/>
          <ns2:ligatures ns2:val="none"/>
        </w:rPr>
        <w:t xml:space="preserve">Además, </w:t>
      </w:r>
      <w:bookmarkStart w:id="15" w:name="_Hlk212623477"/>
      <w:r w:rsidRPr="000E2EC0">
        <w:rPr>
          <w:rFonts w:ascii="Arial Narrow" w:eastAsia="Times New Roman" w:hAnsi="Arial Narrow" w:cs="Arial"/>
          <w:color w:val="000000"/>
          <w:kern w:val="0"/>
          <w:lang w:eastAsia="es-PE"/>
          <ns2:ligatures ns2:val="none"/>
        </w:rPr>
        <w:t xml:space="preserve">la Secretaría Técnica, en ejercicio de sus facultades, considera </w:t>
      </w:r>
      <w:r w:rsidRPr="000E2EC0">
        <w:rPr>
          <w:rFonts w:ascii="Arial Narrow" w:eastAsia="Arial Narrow" w:hAnsi="Arial Narrow" w:cs="Arial"/>
          <w:kern w:val="0"/>
          <ns2:ligatures ns2:val="none"/>
        </w:rPr>
        <w:t>que el hecho denunciado, consistente en que</w:t>
      </w:r>
      <w:r w:rsidR="00E9073C" w:rsidRPr="000E2EC0">
        <w:rPr>
          <w:rFonts w:ascii="Arial Narrow" w:hAnsi="Arial Narrow"/>
        </w:rPr>
        <w:t xml:space="preserve"> la compañía aseguradora</w:t>
      </w:r>
      <w:r w:rsidR="00DE56F1" w:rsidRPr="000E2EC0">
        <w:rPr>
          <w:rFonts w:ascii="Arial Narrow" w:hAnsi="Arial Narrow"/>
        </w:rPr>
        <w:t xml:space="preserve"> </w:t>
      </w:r>
      <w:r w:rsidR="00E9073C" w:rsidRPr="000E2EC0">
        <w:rPr>
          <w:rFonts w:ascii="Arial Narrow" w:eastAsia="Arial Narrow" w:hAnsi="Arial Narrow" w:cs="Arial Narrow"/>
          <w:kern w:val="0"/>
          <ns2:ligatures ns2:val="none"/>
        </w:rPr>
        <w:t xml:space="preserve">no habría informado </w:t>
      </w:r>
      <w:r w:rsidR="00DE56F1" w:rsidRPr="000E2EC0">
        <w:rPr>
          <w:rFonts w:ascii="Arial Narrow" w:eastAsia="Arial Narrow" w:hAnsi="Arial Narrow" w:cs="Arial Narrow"/>
          <w:kern w:val="0"/>
          <ns2:ligatures ns2:val="none"/>
        </w:rPr>
        <w:t xml:space="preserve">oportunamente </w:t>
      </w:r>
      <w:r w:rsidR="00E9073C" w:rsidRPr="000E2EC0">
        <w:rPr>
          <w:rFonts w:ascii="Arial Narrow" w:eastAsia="Arial Narrow" w:hAnsi="Arial Narrow" w:cs="Arial Narrow"/>
          <w:kern w:val="0"/>
          <ns2:ligatures ns2:val="none"/>
        </w:rPr>
        <w:t xml:space="preserve">al denunciante el </w:t>
      </w:r>
      <w:proofErr w:type="spellStart"/>
      <w:r w:rsidR="00E9073C" w:rsidRPr="000E2EC0">
        <w:rPr>
          <w:rFonts w:ascii="Arial Narrow" w:eastAsia="Arial Narrow" w:hAnsi="Arial Narrow" w:cs="Arial Narrow"/>
          <w:kern w:val="0"/>
          <ns2:ligatures ns2:val="none"/>
        </w:rPr>
        <w:t>si</w:t>
      </w:r>
      <w:proofErr w:type="spellEnd"/>
      <w:r w:rsidR="00E9073C" w:rsidRPr="000E2EC0">
        <w:rPr>
          <w:rFonts w:ascii="Arial Narrow" w:eastAsia="Arial Narrow" w:hAnsi="Arial Narrow" w:cs="Arial Narrow"/>
          <w:kern w:val="0"/>
          <ns2:ligatures ns2:val="none"/>
        </w:rPr>
        <w:t xml:space="preserve"> otorgó la cobertura solicitada </w:t>
      </w:r>
      <w:r w:rsidR="00CB4A0D" w:rsidRPr="000E2EC0">
        <w:rPr>
          <w:rFonts w:ascii="Arial Narrow" w:eastAsia="Arial Narrow" w:hAnsi="Arial Narrow" w:cs="Arial Narrow"/>
          <w:kern w:val="0"/>
          <ns2:ligatures ns2:val="none"/>
        </w:rPr>
        <w:t xml:space="preserve">del Seguro Obligatorio por Accidente de Tránsito con certificado 593881711 </w:t>
      </w:r>
      <w:r w:rsidR="00E9073C" w:rsidRPr="000E2EC0">
        <w:rPr>
          <w:rFonts w:ascii="Arial Narrow" w:eastAsia="Arial Narrow" w:hAnsi="Arial Narrow" w:cs="Arial Narrow"/>
          <w:kern w:val="0"/>
          <ns2:ligatures ns2:val="none"/>
        </w:rPr>
        <w:t>o si envió el expediente con el certificado médico 0632603 al Instituto Nacional de Rehabilitación</w:t>
      </w:r>
      <w:r w:rsidRPr="000E2EC0">
        <w:rPr>
          <w:rFonts w:ascii="Arial Narrow" w:eastAsia="Arial Narrow" w:hAnsi="Arial Narrow" w:cs="Arial"/>
          <w:bCs/>
          <w:color w:val="000000"/>
          <w:kern w:val="0"/>
          <w:lang w:eastAsia="es-PE"/>
          <ns2:ligatures ns2:val="none"/>
        </w:rPr>
        <w:t xml:space="preserve">. </w:t>
      </w:r>
      <w:bookmarkStart w:id="16" w:name="_Hlk212737581"/>
      <w:bookmarkStart w:id="17" w:name="_Hlk212035520"/>
      <w:r w:rsidRPr="000E2EC0">
        <w:rPr>
          <w:rFonts w:ascii="Arial Narrow" w:eastAsia="Arial Narrow" w:hAnsi="Arial Narrow" w:cs="Arial"/>
          <w:bCs/>
          <w:color w:val="000000"/>
          <w:kern w:val="0"/>
          <w:lang w:eastAsia="es-PE"/>
          <ns2:ligatures ns2:val="none"/>
        </w:rPr>
        <w:t xml:space="preserve">Por consiguiente, corresponde calificar el hecho materia de denuncia como una </w:t>
      </w:r>
      <w:r w:rsidRPr="000E2EC0">
        <w:rPr>
          <w:rFonts w:ascii="Arial Narrow" w:eastAsia="Arial Narrow" w:hAnsi="Arial Narrow" w:cs="Arial"/>
          <w:bCs/>
          <w:color w:val="000000"/>
          <w:kern w:val="0"/>
          <w:lang w:eastAsia="es-PE"/>
          <ns2:ligatures ns2:val="none"/>
        </w:rPr>
        <w:lastRenderedPageBreak/>
        <w:t xml:space="preserve">presunta infracción al deber de información, tipificado en el </w:t>
      </w:r>
      <w:bookmarkStart w:id="18" w:name="_Hlk195611851"/>
      <w:r w:rsidRPr="000E2EC0">
        <w:rPr>
          <w:rFonts w:ascii="Arial Narrow" w:eastAsia="Arial Narrow" w:hAnsi="Arial Narrow" w:cs="Arial"/>
          <w:bCs/>
          <w:color w:val="000000"/>
          <w:kern w:val="0"/>
          <w:lang w:eastAsia="es-PE"/>
          <ns2:ligatures ns2:val="none"/>
        </w:rPr>
        <w:t xml:space="preserve">artículo 1, numeral 1, literal b) </w:t>
      </w:r>
      <w:bookmarkEnd w:id="18"/>
      <w:r w:rsidRPr="000E2EC0">
        <w:rPr>
          <w:rFonts w:ascii="Arial Narrow" w:eastAsia="Arial Narrow" w:hAnsi="Arial Narrow" w:cs="Arial"/>
          <w:bCs/>
          <w:color w:val="000000"/>
          <w:kern w:val="0"/>
          <w:lang w:eastAsia="es-PE"/>
          <ns2:ligatures ns2:val="none"/>
        </w:rPr>
        <w:t>y al artículo 2 del Código</w:t>
      </w:r>
      <w:bookmarkStart w:id="19" w:name="_Hlk212737551"/>
      <w:bookmarkEnd w:id="16"/>
      <w:r w:rsidRPr="000E2EC0">
        <w:rPr>
          <w:rStyle w:val="Refdenotaalpie"/>
          <w:rFonts w:ascii="Arial Narrow" w:eastAsia="Arial Narrow" w:hAnsi="Arial Narrow" w:cs="Arial"/>
          <w:bCs/>
          <w:color w:val="000000"/>
          <w:kern w:val="0"/>
          <w:vertAlign w:val="superscript"/>
          <w:lang w:eastAsia="es-PE"/>
          <ns2:ligatures ns2:val="none"/>
        </w:rPr>
        <w:footnoteReference w:id="5"/>
      </w:r>
      <w:bookmarkEnd w:id="19"/>
      <w:r w:rsidRPr="000E2EC0">
        <w:rPr>
          <w:rFonts w:ascii="Arial Narrow" w:eastAsia="Arial Narrow" w:hAnsi="Arial Narrow" w:cs="Arial"/>
          <w:bCs/>
          <w:color w:val="000000"/>
          <w:kern w:val="0"/>
          <w:lang w:eastAsia="es-PE"/>
          <ns2:ligatures ns2:val="none"/>
        </w:rPr>
        <w:t xml:space="preserve">. </w:t>
      </w:r>
      <w:bookmarkStart w:id="20" w:name="_Hlk210652752"/>
      <w:bookmarkEnd w:id="6"/>
      <w:bookmarkEnd w:id="10"/>
      <w:bookmarkEnd w:id="12"/>
      <w:bookmarkEnd w:id="13"/>
      <w:bookmarkEnd w:id="14"/>
      <w:bookmarkEnd w:id="15"/>
      <w:bookmarkEnd w:id="17"/>
    </w:p>
    <w:p ns2:paraId="589AB458" ns2:textId="77777777" w:rsidR="00777435" w:rsidRPr="000E2EC0" w:rsidRDefault="00777435" w:rsidP="00777435">
      <w:pPr>
        <w:pStyle w:val="Prrafodelista"/>
        <w:rPr>
          <w:rFonts w:ascii="Arial Narrow" w:eastAsia="Arial Narrow" w:hAnsi="Arial Narrow" w:cs="Arial Narrow"/>
          <w:kern w:val="0"/>
          <ns2:ligatures ns2:val="none"/>
        </w:rPr>
      </w:pPr>
    </w:p>
    <w:p ns2:paraId="77210ED4" ns2:textId="6EF59B20" w:rsidR="00777435" w:rsidRPr="000E2EC0" w:rsidRDefault="00777435" w:rsidP="0077743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E2EC0">
        <w:rPr>
          <w:rFonts w:ascii="Arial Narrow" w:eastAsia="Arial Narrow" w:hAnsi="Arial Narrow" w:cs="Arial Narrow"/>
          <w:kern w:val="0"/>
          <ns2:ligatures ns2:val="none"/>
        </w:rPr>
        <w:t xml:space="preserve">Así también, </w:t>
      </w:r>
      <w:bookmarkStart w:id="21" w:name="_Hlk213098178"/>
      <w:r w:rsidRPr="000E2EC0">
        <w:rPr>
          <w:rFonts w:ascii="Arial Narrow" w:eastAsia="Arial Narrow" w:hAnsi="Arial Narrow" w:cs="Arial Narrow"/>
          <w:kern w:val="0"/>
          <ns2:ligatures ns2:val="none"/>
        </w:rPr>
        <w:t xml:space="preserve">la Secretaría Técnica, en ejercicio de sus facultades, considera que el hecho denunciado, consistente en que </w:t>
      </w:r>
      <w:r w:rsidR="003A47FD" w:rsidRPr="000E2EC0">
        <w:rPr>
          <w:rFonts w:ascii="Arial Narrow" w:eastAsia="Times New Roman" w:hAnsi="Arial Narrow" w:cs="Arial"/>
          <w:color w:val="000000"/>
          <w:kern w:val="0"/>
          <w:lang w:val="es-ES" w:eastAsia="es-ES"/>
          <ns2:ligatures ns2:val="none"/>
        </w:rPr>
        <w:t>la compañía aseguradora habría aplicado una cláusula abusiva en su plataforma web el 11 de marzo de 2026 al exigir como requisito obligatorio, para culminar el registro de la solicitud de cobertura del Seguro Obligatorio por Accidente de Tránsito con certificado 593881711, que el denunciante acepte ser notificado exclusivamente mediante correo electrónico u otro medio digital, excluyendo la posibilidad de notificación física en su domicilio</w:t>
      </w:r>
      <w:r w:rsidRPr="000E2EC0">
        <w:rPr>
          <w:rFonts w:ascii="Arial Narrow" w:eastAsia="Arial Narrow" w:hAnsi="Arial Narrow" w:cs="Arial Narrow"/>
          <w:kern w:val="0"/>
          <ns2:ligatures ns2:val="none"/>
        </w:rPr>
        <w:t xml:space="preserve">. Por consiguiente, corresponde calificar el hecho materia de denuncia como una presunta infracción a la disposición sobre cláusulas abusivas, tipificado en </w:t>
      </w:r>
      <w:r w:rsidRPr="000E2EC0">
        <w:rPr>
          <w:rFonts w:ascii="Arial Narrow" w:eastAsia="Arial Narrow" w:hAnsi="Arial Narrow" w:cs="Arial Narrow"/>
        </w:rPr>
        <w:t xml:space="preserve">el </w:t>
      </w:r>
      <w:r w:rsidR="003A47FD" w:rsidRPr="000E2EC0">
        <w:rPr>
          <w:rFonts w:ascii="Arial Narrow" w:eastAsia="Arial Narrow" w:hAnsi="Arial Narrow" w:cs="Arial Narrow"/>
        </w:rPr>
        <w:t>numeral 49.1. del artículo 49 y al literal e) del artículo 50</w:t>
      </w:r>
      <w:r w:rsidR="003A47FD" w:rsidRPr="000E2EC0">
        <w:t xml:space="preserve"> </w:t>
      </w:r>
      <w:r w:rsidR="003A47FD" w:rsidRPr="000E2EC0">
        <w:rPr>
          <w:rFonts w:ascii="Arial Narrow" w:eastAsia="Arial Narrow" w:hAnsi="Arial Narrow" w:cs="Arial Narrow"/>
        </w:rPr>
        <w:t>del Código</w:t>
      </w:r>
      <w:r w:rsidRPr="000E2EC0">
        <w:rPr>
          <w:rStyle w:val="Refdenotaalpie"/>
          <w:rFonts w:cs="Arial"/>
          <w:vertAlign w:val="superscript"/>
        </w:rPr>
        <w:footnoteReference w:id="6"/>
      </w:r>
      <w:r w:rsidRPr="000E2EC0">
        <w:rPr>
          <w:rFonts w:ascii="Arial Narrow" w:eastAsia="Arial Narrow" w:hAnsi="Arial Narrow" w:cs="Arial Narrow"/>
          <w:kern w:val="0"/>
          <ns2:ligatures ns2:val="none"/>
        </w:rPr>
        <w:t>.</w:t>
      </w:r>
      <w:bookmarkEnd w:id="21"/>
    </w:p>
    <w:bookmarkEnd w:id="20"/>
    <w:p ns2:paraId="432038D6" ns2:textId="0A9F6D75" w:rsidR="00CA59A2" w:rsidRPr="000E2EC0" w:rsidRDefault="00CA59A2" w:rsidP="00EB4D2D">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0E2EC0"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0E2EC0">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0E2EC0">
        <w:rPr>
          <w:rStyle w:val="Refdenotaalpie"/>
          <w:rFonts w:ascii="Arial Narrow" w:eastAsia="Arial Narrow" w:hAnsi="Arial Narrow" w:cs="Arial Narrow"/>
          <w:kern w:val="0"/>
          <w:vertAlign w:val="superscript"/>
          <ns2:ligatures ns2:val="none"/>
        </w:rPr>
        <w:footnoteReference w:id="7"/>
      </w:r>
      <w:r w:rsidRPr="000E2EC0">
        <w:rPr>
          <w:rFonts w:ascii="Arial Narrow" w:eastAsia="Arial" w:hAnsi="Arial Narrow" w:cs="Arial"/>
          <w:color w:val="000000"/>
          <w:kern w:val="0"/>
          <w:lang w:eastAsia="es-PE"/>
          <ns2:ligatures ns2:val="none"/>
        </w:rPr>
        <w:t>.</w:t>
      </w:r>
      <w:bookmarkStart w:id="22" w:name="_Hlk214963039"/>
    </w:p>
    <w:p ns2:paraId="68C71625" ns2:textId="77777777" w:rsidR="00CA59A2" w:rsidRPr="000E2EC0" w:rsidRDefault="00CA59A2" w:rsidP="00EB4D2D">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3" w:name="_Hlk214963071"/>
    </w:p>
    <w:p ns2:paraId="5B518DC4" ns2:textId="2E926B0F" w:rsidR="00CA59A2" w:rsidRPr="000E2EC0"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REQUERIMIENTO DE INFORMACIÓN</w:t>
      </w:r>
    </w:p>
    <w:p ns2:paraId="62B88A04" ns2:textId="162849D0" w:rsidR="00CA59A2" w:rsidRPr="000E2EC0"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0E2EC0">
        <w:rPr>
          <w:rFonts w:ascii="Arial Narrow" w:eastAsia="Times New Roman" w:hAnsi="Arial Narrow" w:cs="Arial"/>
          <w:color w:val="000000"/>
          <w:kern w:val="0"/>
          <w:lang w:val="es-ES" w:eastAsia="es-ES"/>
          <ns2:ligatures ns2:val="none"/>
        </w:rPr>
        <w:lastRenderedPageBreak/>
        <w:t xml:space="preserve">A efectos de tener mayores elementos </w:t>
      </w:r>
      <w:bookmarkEnd w:id="22"/>
      <w:r w:rsidRPr="000E2EC0">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483F00" w:rsidRPr="000E2EC0">
        <w:rPr>
          <w:rFonts w:ascii="Arial Narrow" w:eastAsia="Times New Roman" w:hAnsi="Arial Narrow" w:cs="Arial"/>
          <w:color w:val="000000"/>
          <w:kern w:val="0"/>
          <w:lang w:val="es-ES" w:eastAsia="es-ES"/>
          <ns2:ligatures ns2:val="none"/>
        </w:rPr>
        <w:t xml:space="preserve">a la compañía aseguradora </w:t>
      </w:r>
      <w:r w:rsidRPr="000E2EC0">
        <w:rPr>
          <w:rFonts w:ascii="Arial Narrow" w:eastAsia="Times New Roman" w:hAnsi="Arial Narrow" w:cs="Arial"/>
          <w:color w:val="000000"/>
          <w:kern w:val="0"/>
          <w:lang w:val="es-ES" w:eastAsia="es-ES"/>
          <ns2:ligatures ns2:val="none"/>
        </w:rPr>
        <w:t>que, en un plazo no mayor de cinco (5) días hábiles contado a partir del día siguiente de la notificación de la presente resolución, cumpla con lo siguiente: (i) presentar una copia completa, legible y debidamente suscrita de la Póliza</w:t>
      </w:r>
      <w:r w:rsidR="00C67CD9" w:rsidRPr="000E2EC0">
        <w:rPr>
          <w:rFonts w:ascii="Arial Narrow" w:eastAsia="Times New Roman" w:hAnsi="Arial Narrow" w:cs="Arial"/>
          <w:color w:val="000000"/>
          <w:kern w:val="0"/>
          <w:lang w:val="es-ES" w:eastAsia="es-ES"/>
          <ns2:ligatures ns2:val="none"/>
        </w:rPr>
        <w:t xml:space="preserve"> y/o certificado número 593881711 del</w:t>
      </w:r>
      <w:r w:rsidRPr="000E2EC0">
        <w:rPr>
          <w:rFonts w:ascii="Arial Narrow" w:eastAsia="Times New Roman" w:hAnsi="Arial Narrow" w:cs="Arial"/>
          <w:color w:val="000000"/>
          <w:kern w:val="0"/>
          <w:lang w:val="es-ES" w:eastAsia="es-ES"/>
          <ns2:ligatures ns2:val="none"/>
        </w:rPr>
        <w:t xml:space="preserve"> </w:t>
      </w:r>
      <w:r w:rsidR="00C67CD9" w:rsidRPr="000E2EC0">
        <w:rPr>
          <w:rFonts w:ascii="Arial Narrow" w:eastAsia="Times New Roman" w:hAnsi="Arial Narrow" w:cs="Arial"/>
          <w:color w:val="000000"/>
          <w:kern w:val="0"/>
          <w:lang w:val="es-ES" w:eastAsia="es-ES"/>
          <ns2:ligatures ns2:val="none"/>
        </w:rPr>
        <w:t>Seguro Obligatorio por Accidente de Tránsito a</w:t>
      </w:r>
      <w:r w:rsidR="00CE2579" w:rsidRPr="000E2EC0">
        <w:rPr>
          <w:rFonts w:ascii="Arial Narrow" w:eastAsia="Times New Roman" w:hAnsi="Arial Narrow" w:cs="Arial"/>
          <w:color w:val="000000"/>
          <w:kern w:val="0"/>
          <w:lang w:val="es-ES" w:eastAsia="es-ES"/>
          <ns2:ligatures ns2:val="none"/>
        </w:rPr>
        <w:t>sociado al vehículo con</w:t>
      </w:r>
      <w:r w:rsidR="00C67CD9" w:rsidRPr="000E2EC0">
        <w:rPr>
          <w:rFonts w:ascii="Arial Narrow" w:eastAsia="Times New Roman" w:hAnsi="Arial Narrow" w:cs="Arial"/>
          <w:color w:val="000000"/>
          <w:kern w:val="0"/>
          <w:lang w:val="es-ES" w:eastAsia="es-ES"/>
          <ns2:ligatures ns2:val="none"/>
        </w:rPr>
        <w:t xml:space="preserve"> placa de rodaje número TCF928</w:t>
      </w:r>
      <w:r w:rsidRPr="000E2EC0">
        <w:rPr>
          <w:rFonts w:ascii="Arial Narrow" w:eastAsia="Times New Roman" w:hAnsi="Arial Narrow" w:cs="Arial"/>
          <w:color w:val="000000"/>
          <w:kern w:val="0"/>
          <w:lang w:val="es-ES" w:eastAsia="es-ES"/>
          <ns2:ligatures ns2:val="none"/>
        </w:rPr>
        <w:t>; (</w:t>
      </w:r>
      <w:proofErr w:type="spellStart"/>
      <w:r w:rsidRPr="000E2EC0">
        <w:rPr>
          <w:rFonts w:ascii="Arial Narrow" w:eastAsia="Times New Roman" w:hAnsi="Arial Narrow" w:cs="Arial"/>
          <w:color w:val="000000"/>
          <w:kern w:val="0"/>
          <w:lang w:val="es-ES" w:eastAsia="es-ES"/>
          <ns2:ligatures ns2:val="none"/>
        </w:rPr>
        <w:t>ii</w:t>
      </w:r>
      <w:proofErr w:type="spellEnd"/>
      <w:r w:rsidRPr="000E2EC0">
        <w:rPr>
          <w:rFonts w:ascii="Arial Narrow" w:eastAsia="Times New Roman" w:hAnsi="Arial Narrow" w:cs="Arial"/>
          <w:color w:val="000000"/>
          <w:kern w:val="0"/>
          <w:lang w:val="es-ES" w:eastAsia="es-ES"/>
          <ns2:ligatures ns2:val="none"/>
        </w:rPr>
        <w:t xml:space="preserve">) presentar los medios probatorios que acrediten </w:t>
      </w:r>
      <w:r w:rsidR="00CE2579" w:rsidRPr="000E2EC0">
        <w:rPr>
          <w:rFonts w:ascii="Arial Narrow" w:eastAsia="Times New Roman" w:hAnsi="Arial Narrow" w:cs="Arial"/>
          <w:color w:val="000000"/>
          <w:kern w:val="0"/>
          <w:lang w:val="es-ES" w:eastAsia="es-ES"/>
          <ns2:ligatures ns2:val="none"/>
        </w:rPr>
        <w:t>brindó una respuesta oportuna a la solicitud de otorgamiento de cobertura presentada por la parte denunciante</w:t>
      </w:r>
      <w:r w:rsidRPr="000E2EC0">
        <w:rPr>
          <w:rFonts w:ascii="Arial Narrow" w:eastAsia="Times New Roman" w:hAnsi="Arial Narrow" w:cs="Arial"/>
          <w:color w:val="000000"/>
          <w:kern w:val="0"/>
          <w:lang w:val="es-ES" w:eastAsia="es-ES"/>
          <ns2:ligatures ns2:val="none"/>
        </w:rPr>
        <w:t>; y, (</w:t>
      </w:r>
      <w:proofErr w:type="spellStart"/>
      <w:r w:rsidRPr="000E2EC0">
        <w:rPr>
          <w:rFonts w:ascii="Arial Narrow" w:eastAsia="Times New Roman" w:hAnsi="Arial Narrow" w:cs="Arial"/>
          <w:color w:val="000000"/>
          <w:kern w:val="0"/>
          <w:lang w:val="es-ES" w:eastAsia="es-ES"/>
          <ns2:ligatures ns2:val="none"/>
        </w:rPr>
        <w:t>iii</w:t>
      </w:r>
      <w:proofErr w:type="spellEnd"/>
      <w:r w:rsidRPr="000E2EC0">
        <w:rPr>
          <w:rFonts w:ascii="Arial Narrow" w:eastAsia="Times New Roman" w:hAnsi="Arial Narrow" w:cs="Arial"/>
          <w:color w:val="000000"/>
          <w:kern w:val="0"/>
          <w:lang w:val="es-ES" w:eastAsia="es-ES"/>
          <ns2:ligatures ns2:val="none"/>
        </w:rPr>
        <w:t xml:space="preserve">) presentar todas las comunicaciones cursadas </w:t>
      </w:r>
      <w:r w:rsidR="00A87B9B" w:rsidRPr="000E2EC0">
        <w:rPr>
          <w:rFonts w:ascii="Arial Narrow" w:eastAsia="Times New Roman" w:hAnsi="Arial Narrow" w:cs="Arial"/>
          <w:color w:val="000000"/>
          <w:kern w:val="0"/>
          <w:lang w:val="es-ES" w:eastAsia="es-ES"/>
          <ns2:ligatures ns2:val="none"/>
        </w:rPr>
        <w:t xml:space="preserve">con la parte denunciante </w:t>
      </w:r>
      <w:r w:rsidRPr="000E2EC0">
        <w:rPr>
          <w:rFonts w:ascii="Arial Narrow" w:eastAsia="Times New Roman" w:hAnsi="Arial Narrow" w:cs="Arial"/>
          <w:color w:val="000000"/>
          <w:kern w:val="0"/>
          <w:lang w:val="es-ES" w:eastAsia="es-ES"/>
          <ns2:ligatures ns2:val="none"/>
        </w:rPr>
        <w:t xml:space="preserve">en virtud </w:t>
      </w:r>
      <w:r w:rsidR="00F01410" w:rsidRPr="000E2EC0">
        <w:rPr>
          <w:rFonts w:ascii="Arial Narrow" w:eastAsia="Times New Roman" w:hAnsi="Arial Narrow" w:cs="Arial"/>
          <w:color w:val="000000"/>
          <w:kern w:val="0"/>
          <w:lang w:val="es-ES" w:eastAsia="es-ES"/>
          <ns2:ligatures ns2:val="none"/>
        </w:rPr>
        <w:t xml:space="preserve">de los hechos materia </w:t>
      </w:r>
      <w:r w:rsidRPr="000E2EC0">
        <w:rPr>
          <w:rFonts w:ascii="Arial Narrow" w:eastAsia="Times New Roman" w:hAnsi="Arial Narrow" w:cs="Arial"/>
          <w:color w:val="000000"/>
          <w:kern w:val="0"/>
          <w:lang w:val="es-ES" w:eastAsia="es-ES"/>
          <ns2:ligatures ns2:val="none"/>
        </w:rPr>
        <w:t>de denuncia.</w:t>
      </w:r>
      <w:r w:rsidRPr="000E2EC0">
        <w:rPr>
          <w:rFonts w:ascii="Arial Narrow" w:eastAsia="Times New Roman" w:hAnsi="Arial Narrow" w:cs="Arial"/>
          <w:color w:val="000000"/>
          <w:kern w:val="0"/>
          <w:lang w:eastAsia="es-ES"/>
          <ns2:ligatures ns2:val="none"/>
        </w:rPr>
        <w:t xml:space="preserve"> </w:t>
      </w:r>
    </w:p>
    <w:bookmarkEnd w:id="23"/>
    <w:p ns2:paraId="5C93B848" ns2:textId="77777777" w:rsidR="00CA59A2" w:rsidRPr="000E2EC0"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7F554EB2" ns2:textId="4B467EB5" w:rsidR="00CA59A2" w:rsidRPr="000E2EC0"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RESOLUCIÓN DE </w:t>
      </w:r>
      <w:r w:rsidR="002C28ED" w:rsidRPr="000E2EC0">
        <w:rPr>
          <w:rFonts w:ascii="Arial Narrow" w:eastAsia="Arial Narrow" w:hAnsi="Arial Narrow" w:cs="Arial Narrow"/>
          <w:b/>
          <w:color w:val="000000"/>
          <w:kern w:val="0"/>
          <w:lang w:eastAsia="es-PE"/>
          <ns2:ligatures ns2:val="none"/>
        </w:rPr>
        <w:t xml:space="preserve">LA SECRETARÍA TÉCNICA </w:t>
      </w:r>
    </w:p>
    <w:p ns2:paraId="02BC0BDB" ns2:textId="77777777" w:rsidR="002C28ED" w:rsidRPr="000E2EC0" w:rsidRDefault="002C28ED" w:rsidP="002C28ED">
      <w:pPr>
        <w:pStyle w:val="Prrafodelista"/>
        <w:spacing w:after="0" w:line="240" w:lineRule="auto"/>
        <w:ind w:left="567"/>
        <w:jc w:val="both"/>
        <w:rPr>
          <w:rFonts w:ascii="Arial Narrow" w:eastAsia="Arial Narrow" w:hAnsi="Arial Narrow" w:cs="Arial Narrow"/>
          <w:b/>
          <w:color w:val="000000"/>
          <w:kern w:val="0"/>
          <w:lang w:eastAsia="es-PE"/>
          <ns2:ligatures ns2:val="none"/>
        </w:rPr>
      </w:pPr>
    </w:p>
    <w:p ns2:paraId="40BE44E6" ns2:textId="70BFC055" w:rsidR="00121544" w:rsidRPr="000E2EC0" w:rsidRDefault="00CA59A2" w:rsidP="00EB4D2D">
      <w:pPr>
        <w:spacing w:after="0" w:line="240" w:lineRule="auto"/>
        <w:jc w:val="both"/>
        <w:rPr>
          <w:rFonts w:ascii="Arial Narrow" w:eastAsia="Calibri" w:hAnsi="Arial Narrow" w:cs="Arial Narrow"/>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PRIMERO: admitir a trámite la denuncia del 20 de abril de 2026 interpuesta por el señor [DENUNCIANTE] contra Interseguro Compañía de Seguros S.A., por lo siguiente:</w:t>
      </w:r>
      <w:r w:rsidRPr="000E2EC0">
        <w:rPr>
          <w:rFonts w:ascii="Arial Narrow" w:eastAsia="Times New Roman" w:hAnsi="Arial Narrow" w:cs="Times New Roman"/>
          <w:color w:val="000000"/>
          <w:kern w:val="0"/>
          <w:shd w:val="clear" w:color="auto" w:fill="FFFFFF"/>
          <w:lang w:eastAsia="es-PE"/>
          <ns2:ligatures ns2:val="none"/>
        </w:rPr>
        <w:t xml:space="preserve"/>
      </w:r>
      <w:r w:rsidR="0029311C" w:rsidRPr="000E2EC0">
        <w:rPr>
          <w:rFonts w:ascii="Arial Narrow" w:eastAsia="Times New Roman" w:hAnsi="Arial Narrow" w:cs="Times New Roman"/>
          <w:color w:val="000000"/>
          <w:kern w:val="0"/>
          <w:shd w:val="clear" w:color="auto" w:fill="FFFFFF"/>
          <w:lang w:eastAsia="es-PE"/>
          <ns2:ligatures ns2:val="none"/>
        </w:rPr>
        <w:t xml:space="preserve"/>
      </w:r>
      <w:r w:rsidRPr="000E2EC0">
        <w:rPr>
          <w:rFonts w:ascii="Arial Narrow" w:eastAsia="Times New Roman" w:hAnsi="Arial Narrow" w:cs="Times New Roman"/>
          <w:color w:val="000000"/>
          <w:kern w:val="0"/>
          <w:shd w:val="clear" w:color="auto" w:fill="FFFFFF"/>
          <w:lang w:eastAsia="es-PE"/>
          <ns2:ligatures ns2:val="none"/>
        </w:rPr>
        <w:t xml:space="preserve"/>
      </w:r>
      <w:r w:rsidR="00483F00" w:rsidRPr="000E2EC0">
        <w:rPr>
          <w:rFonts w:ascii="Arial Narrow" w:eastAsia="Times New Roman" w:hAnsi="Arial Narrow" w:cs="Times New Roman"/>
          <w:color w:val="000000"/>
          <w:kern w:val="0"/>
          <w:shd w:val="clear" w:color="auto" w:fill="FFFFFF"/>
          <w:lang w:eastAsia="es-PE"/>
          <ns2:ligatures ns2:val="none"/>
        </w:rPr>
        <w:t xml:space="preserve"/>
      </w:r>
      <w:r w:rsidRPr="000E2EC0">
        <w:rPr>
          <w:rFonts w:ascii="Arial Narrow" w:eastAsia="Times New Roman" w:hAnsi="Arial Narrow" w:cs="Times New Roman"/>
          <w:color w:val="000000"/>
          <w:kern w:val="0"/>
          <w:shd w:val="clear" w:color="auto" w:fill="FFFFFF"/>
          <w:lang w:eastAsia="es-PE"/>
          <ns2:ligatures ns2:val="none"/>
        </w:rPr>
        <w:t xml:space="preserve"/>
      </w:r>
      <w:r w:rsidR="00483F00" w:rsidRPr="000E2EC0">
        <w:rPr>
          <w:rFonts w:ascii="Arial Narrow" w:eastAsia="Times New Roman" w:hAnsi="Arial Narrow" w:cs="Times New Roman"/>
          <w:color w:val="000000"/>
          <w:kern w:val="0"/>
          <w:shd w:val="clear" w:color="auto" w:fill="FFFFFF"/>
          <w:lang w:eastAsia="es-PE"/>
          <ns2:ligatures ns2:val="none"/>
        </w:rPr>
        <w:t/>
      </w:r>
      <w:r w:rsidRPr="000E2EC0">
        <w:rPr>
          <w:rFonts w:ascii="Arial Narrow" w:eastAsia="Times New Roman" w:hAnsi="Arial Narrow" w:cs="Times New Roman"/>
          <w:color w:val="000000"/>
          <w:kern w:val="0"/>
          <w:shd w:val="clear" w:color="auto" w:fill="FFFFFF"/>
          <w:lang w:eastAsia="es-PE"/>
          <ns2:ligatures ns2:val="none"/>
        </w:rPr>
        <w:t xml:space="preserve"/>
      </w:r>
      <w:bookmarkStart w:id="24" w:name="_Hlk215062067"/>
      <w:r w:rsidR="00121544" w:rsidRPr="000E2EC0">
        <w:rPr>
          <w:rFonts w:ascii="Arial Narrow" w:eastAsia="Times New Roman" w:hAnsi="Arial Narrow" w:cs="Times New Roman"/>
          <w:color w:val="000000"/>
          <w:kern w:val="0"/>
          <w:shd w:val="clear" w:color="auto" w:fill="FFFFFF"/>
          <w:lang w:eastAsia="es-PE"/>
          <ns2:ligatures ns2:val="none"/>
        </w:rPr>
        <w:t/>
      </w:r>
    </w:p>
    <w:p ns2:paraId="5E66126E" ns2:textId="05C21FE8" w:rsidR="00121544" w:rsidRPr="000E2EC0" w:rsidRDefault="00121544" w:rsidP="00EB4D2D">
      <w:pPr>
        <w:spacing w:after="0" w:line="240" w:lineRule="auto"/>
        <w:jc w:val="both"/>
        <w:rPr>
          <w:rFonts w:ascii="Arial Narrow" w:eastAsia="Calibri" w:hAnsi="Arial Narrow" w:cs="Arial Narrow"/>
          <w:color w:val="000000"/>
          <w:kern w:val="0"/>
          <w:lang w:eastAsia="es-PE"/>
          <ns2:ligatures ns2:val="none"/>
        </w:rPr>
      </w:pPr>
    </w:p>
    <w:p ns2:paraId="0CDDEEDD" ns2:textId="0EE6B76E" w:rsidR="00121544" w:rsidRPr="000E2EC0"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E2EC0">
        <w:rPr>
          <w:rFonts w:ascii="Arial Narrow" w:eastAsia="Calibri" w:hAnsi="Arial Narrow" w:cs="Arial Narrow"/>
          <w:color w:val="000000"/>
          <w:kern w:val="0"/>
          <w:lang w:eastAsia="es-PE"/>
          <ns2:ligatures ns2:val="none"/>
        </w:rPr>
        <w:t>Presunta</w:t>
      </w:r>
      <w:r w:rsidRPr="000E2EC0">
        <w:rPr>
          <w:rFonts w:ascii="Arial Narrow" w:eastAsia="Times New Roman" w:hAnsi="Arial Narrow" w:cs="Times New Roman"/>
          <w:kern w:val="0"/>
          <w:shd w:val="clear" w:color="auto" w:fill="FFFFFF"/>
          <w:lang w:eastAsia="es-PE"/>
          <ns2:ligatures ns2:val="none"/>
        </w:rPr>
        <w:t xml:space="preserve"> infracción a los artículos 18 y 19</w:t>
      </w:r>
      <w:r w:rsidRPr="000E2EC0">
        <w:rPr>
          <w:rFonts w:ascii="Arial Narrow" w:eastAsia="Calibri" w:hAnsi="Arial Narrow" w:cs="Arial Narrow"/>
          <w:kern w:val="0"/>
          <w:lang w:eastAsia="es-PE"/>
          <ns2:ligatures ns2:val="none"/>
        </w:rPr>
        <w:t xml:space="preserve"> de </w:t>
      </w:r>
      <w:r w:rsidRPr="000E2EC0">
        <w:rPr>
          <w:rFonts w:ascii="Arial Narrow" w:eastAsia="Times New Roman" w:hAnsi="Arial Narrow" w:cs="Times New Roman"/>
          <w:kern w:val="0"/>
          <w:shd w:val="clear" w:color="auto" w:fill="FFFFFF"/>
          <w:lang w:eastAsia="es-PE"/>
          <ns2:ligatures ns2:val="none"/>
        </w:rPr>
        <w:t xml:space="preserve">la Ley </w:t>
      </w:r>
      <w:r w:rsidR="003A71B1" w:rsidRPr="000E2EC0">
        <w:rPr>
          <w:rFonts w:ascii="Arial Narrow" w:eastAsia="Times New Roman" w:hAnsi="Arial Narrow" w:cs="Times New Roman"/>
          <w:kern w:val="0"/>
          <w:shd w:val="clear" w:color="auto" w:fill="FFFFFF"/>
          <w:lang w:eastAsia="es-PE"/>
          <ns2:ligatures ns2:val="none"/>
        </w:rPr>
        <w:t>29571</w:t>
      </w:r>
      <w:r w:rsidRPr="000E2EC0">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2D623A" w:rsidRPr="000E2EC0">
        <w:rPr>
          <w:rFonts w:ascii="Arial Narrow" w:eastAsia="Times New Roman" w:hAnsi="Arial Narrow" w:cs="Times New Roman"/>
          <w:kern w:val="0"/>
          <w:shd w:val="clear" w:color="auto" w:fill="FFFFFF"/>
          <w:lang w:eastAsia="es-PE"/>
          <ns2:ligatures ns2:val="none"/>
        </w:rPr>
        <w:t>la compañía aseguradora no habría emitido una respuesta dentro del plazo legal a su solicitud de cobertura del Seguro Obligatorio por Accidente de Tránsito con certificado 593881711 por la invalidez permanente al 80 % que padece</w:t>
      </w:r>
      <w:r w:rsidR="00121544" w:rsidRPr="000E2EC0">
        <w:rPr>
          <w:rFonts w:ascii="Arial Narrow" w:eastAsia="Arial Narrow" w:hAnsi="Arial Narrow" w:cs="Arial Narrow"/>
          <w:kern w:val="0"/>
          <ns2:ligatures ns2:val="none"/>
        </w:rPr>
        <w:t>.</w:t>
      </w:r>
    </w:p>
    <w:p ns2:paraId="39BF39FC" ns2:textId="70ECD759" w:rsidR="00121544" w:rsidRPr="000E2EC0" w:rsidRDefault="00121544" w:rsidP="00EB4D2D">
      <w:pPr>
        <w:spacing w:after="0" w:line="240" w:lineRule="auto"/>
        <w:jc w:val="both"/>
        <w:rPr>
          <w:rFonts w:ascii="Arial Narrow" w:eastAsia="Calibri" w:hAnsi="Arial Narrow" w:cs="Arial Narrow"/>
          <w:kern w:val="0"/>
          <w:lang w:eastAsia="es-PE"/>
          <ns2:ligatures ns2:val="none"/>
        </w:rPr>
      </w:pPr>
      <w:bookmarkStart w:id="25" w:name="_Hlk215162047"/>
    </w:p>
    <w:p ns2:paraId="08AFA095" ns2:textId="77777777" w:rsidR="002C28ED" w:rsidRPr="000E2EC0" w:rsidRDefault="00121544" w:rsidP="002C28E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6" w:name="_Hlk212534295"/>
      <w:r w:rsidRPr="000E2EC0">
        <w:rPr>
          <w:rFonts w:ascii="Arial Narrow" w:eastAsia="Arial Narrow" w:hAnsi="Arial Narrow" w:cs="Arial Narrow"/>
          <w:kern w:val="0"/>
          <ns2:ligatures ns2:val="none"/>
        </w:rPr>
        <w:t xml:space="preserve">Presunta infracción al artículo 1, numeral 1, literal b) y al artículo 2 de la Ley </w:t>
      </w:r>
      <w:r w:rsidR="003A71B1" w:rsidRPr="000E2EC0">
        <w:rPr>
          <w:rFonts w:ascii="Arial Narrow" w:eastAsia="Arial Narrow" w:hAnsi="Arial Narrow" w:cs="Arial Narrow"/>
          <w:kern w:val="0"/>
          <ns2:ligatures ns2:val="none"/>
        </w:rPr>
        <w:t>29571</w:t>
      </w:r>
      <w:r w:rsidRPr="000E2EC0">
        <w:rPr>
          <w:rFonts w:ascii="Arial Narrow" w:eastAsia="Arial Narrow" w:hAnsi="Arial Narrow" w:cs="Arial Narrow"/>
          <w:kern w:val="0"/>
          <ns2:ligatures ns2:val="none"/>
        </w:rPr>
        <w:t>, Código de Protección y Defensa del Consumidor</w:t>
      </w:r>
      <w:bookmarkEnd w:id="26"/>
      <w:r w:rsidRPr="000E2EC0">
        <w:rPr>
          <w:rFonts w:ascii="Arial Narrow" w:eastAsia="Arial Narrow" w:hAnsi="Arial Narrow" w:cs="Arial Narrow"/>
          <w:kern w:val="0"/>
          <ns2:ligatures ns2:val="none"/>
        </w:rPr>
        <w:t xml:space="preserve">, </w:t>
      </w:r>
      <w:r w:rsidRPr="000E2EC0">
        <w:rPr>
          <w:rFonts w:ascii="Arial Narrow" w:eastAsia="Times New Roman" w:hAnsi="Arial Narrow" w:cs="Times New Roman"/>
          <w:kern w:val="0"/>
          <w:shd w:val="clear" w:color="auto" w:fill="FFFFFF"/>
          <w:lang w:eastAsia="es-PE"/>
          <ns2:ligatures ns2:val="none"/>
        </w:rPr>
        <w:t xml:space="preserve">en tanto </w:t>
      </w:r>
      <w:r w:rsidR="002D623A" w:rsidRPr="000E2EC0">
        <w:rPr>
          <w:rFonts w:ascii="Arial Narrow" w:eastAsia="Arial Narrow" w:hAnsi="Arial Narrow" w:cs="Arial Narrow"/>
          <w:kern w:val="0"/>
          <ns2:ligatures ns2:val="none"/>
        </w:rPr>
        <w:t>la compañía aseguradora no habría informado oportunamente al denunciante si otorgó la cobertura solicitada del Seguro Obligatorio por Accidente de Tránsito con certificado 593881711 o si envió el expediente con el certificado médico 0632603 al Instituto Nacional de Rehabilitación</w:t>
      </w:r>
      <w:r w:rsidRPr="000E2EC0">
        <w:rPr>
          <w:rFonts w:ascii="Arial Narrow" w:eastAsia="Arial Narrow" w:hAnsi="Arial Narrow" w:cs="Arial Narrow"/>
          <w:kern w:val="0"/>
          <ns2:ligatures ns2:val="none"/>
        </w:rPr>
        <w:t>.</w:t>
      </w:r>
      <w:bookmarkStart w:id="27" w:name="_Hlk213096705"/>
      <w:bookmarkStart w:id="28" w:name="_Hlk213161573"/>
      <w:bookmarkStart w:id="29" w:name="_Hlk213410405"/>
      <w:bookmarkEnd w:id="24"/>
      <w:bookmarkEnd w:id="25"/>
    </w:p>
    <w:p ns2:paraId="54B02D73" ns2:textId="77777777" w:rsidR="002C28ED" w:rsidRPr="000E2EC0" w:rsidRDefault="002C28ED" w:rsidP="002C28ED">
      <w:pPr>
        <w:pStyle w:val="Prrafodelista"/>
        <w:rPr>
          <w:rFonts w:ascii="Arial Narrow" w:eastAsia="Arial Narrow" w:hAnsi="Arial Narrow" w:cs="Arial Narrow"/>
        </w:rPr>
      </w:pPr>
    </w:p>
    <w:p ns2:paraId="528EDD0E" ns2:textId="3E623AF6" w:rsidR="002C28ED" w:rsidRPr="000E2EC0" w:rsidRDefault="002C28ED" w:rsidP="002C28E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0E2EC0">
        <w:rPr>
          <w:rFonts w:ascii="Arial Narrow" w:eastAsia="Arial Narrow" w:hAnsi="Arial Narrow" w:cs="Arial Narrow"/>
        </w:rPr>
        <w:t xml:space="preserve">Presunta infracción al numeral 49.1. del artículo 49 y al </w:t>
      </w:r>
      <w:r w:rsidR="0060596F" w:rsidRPr="000E2EC0">
        <w:rPr>
          <w:rFonts w:ascii="Arial Narrow" w:eastAsia="Arial Narrow" w:hAnsi="Arial Narrow" w:cs="Arial Narrow"/>
        </w:rPr>
        <w:t>li</w:t>
      </w:r>
      <w:r w:rsidR="00070D6D" w:rsidRPr="000E2EC0">
        <w:rPr>
          <w:rFonts w:ascii="Arial Narrow" w:eastAsia="Arial Narrow" w:hAnsi="Arial Narrow" w:cs="Arial Narrow"/>
        </w:rPr>
        <w:t>teral</w:t>
      </w:r>
      <w:r w:rsidR="00711A01" w:rsidRPr="000E2EC0">
        <w:rPr>
          <w:rFonts w:ascii="Arial Narrow" w:eastAsia="Arial Narrow" w:hAnsi="Arial Narrow" w:cs="Arial Narrow"/>
        </w:rPr>
        <w:t xml:space="preserve"> e) del artículo 50 </w:t>
      </w:r>
      <w:r w:rsidRPr="000E2EC0">
        <w:rPr>
          <w:rFonts w:ascii="Arial Narrow" w:eastAsia="Arial Narrow" w:hAnsi="Arial Narrow" w:cs="Arial Narrow"/>
        </w:rPr>
        <w:t>de la Ley 29571</w:t>
      </w:r>
      <w:bookmarkEnd w:id="27"/>
      <w:r w:rsidRPr="000E2EC0">
        <w:rPr>
          <w:rFonts w:ascii="Arial Narrow" w:eastAsia="Arial Narrow" w:hAnsi="Arial Narrow" w:cs="Arial Narrow"/>
        </w:rPr>
        <w:t>, Código de Protección y Defensa del Consumidor</w:t>
      </w:r>
      <w:bookmarkEnd w:id="28"/>
      <w:r w:rsidRPr="000E2EC0">
        <w:rPr>
          <w:rFonts w:ascii="Arial Narrow" w:eastAsia="Arial Narrow" w:hAnsi="Arial Narrow" w:cs="Arial Narrow"/>
        </w:rPr>
        <w:t xml:space="preserve">, en tanto </w:t>
      </w:r>
      <w:r w:rsidRPr="000E2EC0">
        <w:rPr>
          <w:rFonts w:ascii="Arial Narrow" w:eastAsia="Times New Roman" w:hAnsi="Arial Narrow" w:cs="Arial"/>
          <w:color w:val="000000"/>
          <w:kern w:val="0"/>
          <w:lang w:val="es-ES" w:eastAsia="es-ES"/>
          <ns2:ligatures ns2:val="none"/>
        </w:rPr>
        <w:t xml:space="preserve">la compañía aseguradora </w:t>
      </w:r>
      <w:r w:rsidRPr="000E2EC0">
        <w:rPr>
          <w:rFonts w:ascii="Arial Narrow" w:eastAsia="Arial Narrow" w:hAnsi="Arial Narrow" w:cs="Arial Narrow"/>
          <w:kern w:val="0"/>
          <ns2:ligatures ns2:val="none"/>
        </w:rPr>
        <w:t xml:space="preserve">habría </w:t>
      </w:r>
      <w:bookmarkEnd w:id="29"/>
      <w:r w:rsidR="00EB7C96" w:rsidRPr="000E2EC0">
        <w:rPr>
          <w:rFonts w:ascii="Arial Narrow" w:eastAsia="Arial Narrow" w:hAnsi="Arial Narrow" w:cs="Arial Narrow"/>
          <w:kern w:val="0"/>
          <ns2:ligatures ns2:val="none"/>
        </w:rPr>
        <w:t>aplicado una cláusula abusiva en su plataforma web el 11 de marzo de 2026 al exigir como requisito obligatorio</w:t>
      </w:r>
      <w:r w:rsidR="007D3375" w:rsidRPr="000E2EC0">
        <w:rPr>
          <w:rFonts w:ascii="Arial Narrow" w:eastAsia="Arial Narrow" w:hAnsi="Arial Narrow" w:cs="Arial Narrow"/>
          <w:kern w:val="0"/>
          <ns2:ligatures ns2:val="none"/>
        </w:rPr>
        <w:t>,</w:t>
      </w:r>
      <w:r w:rsidR="00EB7C96" w:rsidRPr="000E2EC0">
        <w:rPr>
          <w:rFonts w:ascii="Arial Narrow" w:eastAsia="Arial Narrow" w:hAnsi="Arial Narrow" w:cs="Arial Narrow"/>
          <w:kern w:val="0"/>
          <ns2:ligatures ns2:val="none"/>
        </w:rPr>
        <w:t xml:space="preserve"> para culminar el registro de la solicitud de cobertura del Seguro Obligatorio por Accidente de Tránsito con certificado 593881711</w:t>
      </w:r>
      <w:r w:rsidR="007D3375" w:rsidRPr="000E2EC0">
        <w:rPr>
          <w:rFonts w:ascii="Arial Narrow" w:eastAsia="Arial Narrow" w:hAnsi="Arial Narrow" w:cs="Arial Narrow"/>
          <w:kern w:val="0"/>
          <ns2:ligatures ns2:val="none"/>
        </w:rPr>
        <w:t xml:space="preserve">, </w:t>
      </w:r>
      <w:r w:rsidR="00EB7C96" w:rsidRPr="000E2EC0">
        <w:rPr>
          <w:rFonts w:ascii="Arial Narrow" w:eastAsia="Arial Narrow" w:hAnsi="Arial Narrow" w:cs="Arial Narrow"/>
          <w:kern w:val="0"/>
          <ns2:ligatures ns2:val="none"/>
        </w:rPr>
        <w:t>que el denunciante acepte ser notificado exclusivamente mediante correo electrónico u otro medio digital, excluyendo la posibilidad de notificación física en su domicilio</w:t>
      </w:r>
      <w:r w:rsidRPr="000E2EC0">
        <w:rPr>
          <w:rFonts w:ascii="Arial Narrow" w:eastAsia="Times New Roman" w:hAnsi="Arial Narrow" w:cs="Segoe UI"/>
          <w:color w:val="000000"/>
          <w:kern w:val="0"/>
          <w:lang w:eastAsia="es-PE"/>
          <ns2:ligatures ns2:val="none"/>
        </w:rPr>
        <w:t>.</w:t>
      </w:r>
    </w:p>
    <w:p ns2:paraId="042B3F54" ns2:textId="777BBF33" w:rsidR="00CA59A2" w:rsidRPr="000E2EC0" w:rsidRDefault="00CA59A2" w:rsidP="00EB4D2D">
      <w:pPr>
        <w:spacing w:after="0" w:line="240" w:lineRule="auto"/>
        <w:jc w:val="both"/>
        <w:rPr>
          <w:rFonts w:ascii="Arial Narrow" w:eastAsia="Arial Narrow" w:hAnsi="Arial Narrow" w:cs="Arial Narrow"/>
          <w:kern w:val="0"/>
          <ns2:ligatures ns2:val="none"/>
        </w:rPr>
      </w:pPr>
    </w:p>
    <w:p ns2:paraId="0A292C9F" ns2:textId="4BB687A7" w:rsidR="00CA59A2" w:rsidRPr="000E2EC0" w:rsidRDefault="00CA59A2" w:rsidP="00EB4D2D">
      <w:pPr>
        <w:spacing w:after="0" w:line="240" w:lineRule="auto"/>
        <w:contextualSpacing/>
        <w:jc w:val="both"/>
        <w:rPr>
          <w:rFonts w:ascii="Arial Narrow" w:eastAsia="Calibri" w:hAnsi="Arial Narrow" w:cs="Arial"/>
          <w:kern w:val="0"/>
          <ns2:ligatures ns2:val="none"/>
        </w:rPr>
      </w:pPr>
      <w:r w:rsidRPr="000E2EC0">
        <w:rPr>
          <w:rFonts w:ascii="Arial Narrow" w:eastAsia="Arial Narrow" w:hAnsi="Arial Narrow" w:cs="Arial Narrow"/>
          <w:b/>
          <w:color w:val="000000"/>
          <w:kern w:val="0"/>
          <w:lang w:eastAsia="es-PE"/>
          <ns2:ligatures ns2:val="none"/>
        </w:rPr>
        <w:t>SEGUNDO:</w:t>
      </w:r>
      <w:r w:rsidRPr="000E2EC0">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0E2EC0">
        <w:rPr>
          <w:rFonts w:ascii="Arial Narrow" w:eastAsia="Times New Roman" w:hAnsi="Arial Narrow" w:cs="Arial"/>
          <w:color w:val="000000"/>
          <w:kern w:val="0"/>
          <w:lang w:val="es-ES" w:eastAsia="es-ES"/>
          <ns2:ligatures ns2:val="none"/>
        </w:rPr>
        <w:t xml:space="preserve">del </w:t>
      </w:r>
      <w:r w:rsidR="0029311C" w:rsidRPr="000E2EC0">
        <w:rPr>
          <w:rFonts w:ascii="Arial Narrow" w:eastAsia="Times New Roman" w:hAnsi="Arial Narrow" w:cs="Arial"/>
          <w:color w:val="000000"/>
          <w:kern w:val="0"/>
          <w:lang w:val="es-ES" w:eastAsia="es-ES"/>
          <ns2:ligatures ns2:val="none"/>
        </w:rPr>
        <w:t>20 de abril de 2026</w:t>
      </w:r>
      <w:r w:rsidRPr="000E2EC0">
        <w:rPr>
          <w:rFonts w:ascii="Arial Narrow" w:eastAsia="Calibri" w:hAnsi="Arial Narrow" w:cs="Arial"/>
          <w:kern w:val="0"/>
          <ns2:ligatures ns2:val="none"/>
        </w:rPr>
        <w:t>.</w:t>
      </w:r>
    </w:p>
    <w:p ns2:paraId="68A17E97" ns2:textId="77777777" w:rsidR="00CA59A2" w:rsidRPr="000E2EC0" w:rsidRDefault="00CA59A2" w:rsidP="00EB4D2D">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32611F36" w:rsidR="00CA59A2" w:rsidRPr="000E2EC0" w:rsidRDefault="00CA59A2" w:rsidP="00EB4D2D">
      <w:pPr>
        <w:spacing w:after="0" w:line="240" w:lineRule="auto"/>
        <w:jc w:val="both"/>
        <w:rPr>
          <w:rFonts w:ascii="Arial Narrow" w:eastAsia="Arial Narrow" w:hAnsi="Arial Narrow" w:cs="Arial Narrow"/>
          <w:color w:val="000000"/>
          <w:kern w:val="0"/>
          <w:lang w:eastAsia="es-PE"/>
          <ns2:ligatures ns2:val="none"/>
        </w:rPr>
      </w:pPr>
      <w:r w:rsidRPr="000E2EC0">
        <w:rPr>
          <w:rFonts w:ascii="Arial Narrow" w:eastAsia="Arial Narrow" w:hAnsi="Arial Narrow" w:cs="Arial Narrow"/>
          <w:b/>
          <w:color w:val="000000"/>
          <w:kern w:val="0"/>
          <w:lang w:eastAsia="es-PE"/>
          <ns2:ligatures ns2:val="none"/>
        </w:rPr>
        <w:t xml:space="preserve">TERCERO: </w:t>
      </w:r>
      <w:r w:rsidRPr="000E2EC0">
        <w:rPr>
          <w:rFonts w:ascii="Arial Narrow" w:eastAsia="Arial Narrow" w:hAnsi="Arial Narrow" w:cs="Arial Narrow"/>
          <w:color w:val="000000"/>
          <w:kern w:val="0"/>
          <w:lang w:eastAsia="es-PE"/>
          <ns2:ligatures ns2:val="none"/>
        </w:rPr>
        <w:t xml:space="preserve">requerir a </w:t>
      </w:r>
      <w:r w:rsidR="00483F00" w:rsidRPr="000E2EC0">
        <w:rPr>
          <w:rFonts w:ascii="Arial Narrow" w:eastAsia="Arial Narrow" w:hAnsi="Arial Narrow" w:cs="Arial Narrow"/>
          <w:color w:val="000000"/>
          <w:kern w:val="0"/>
          <w:lang w:eastAsia="es-PE"/>
          <ns2:ligatures ns2:val="none"/>
        </w:rPr>
        <w:t xml:space="preserve">Interseguro Compañía de Seguros S.A. </w:t>
      </w:r>
      <w:r w:rsidRPr="000E2EC0">
        <w:rPr>
          <w:rFonts w:ascii="Arial Narrow" w:eastAsia="Arial Narrow" w:hAnsi="Arial Narrow" w:cs="Arial Narrow"/>
          <w:color w:val="000000"/>
          <w:kern w:val="0"/>
          <w:lang w:eastAsia="es-PE"/>
          <ns2:ligatures ns2:val="none"/>
        </w:rPr>
        <w:t>que cumpla con lo siguiente:</w:t>
      </w:r>
    </w:p>
    <w:p ns2:paraId="20FDFB8D" ns2:textId="77777777" w:rsidR="00CA59A2" w:rsidRPr="000E2EC0" w:rsidRDefault="00CA59A2" w:rsidP="00EB4D2D">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0E2EC0"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2EC0">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0E2EC0"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2EC0">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0E2EC0"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2EC0">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0E2EC0" w:rsidRDefault="00CA59A2" w:rsidP="00EB4D2D">
      <w:pPr>
        <w:numPr>
          <w:ilvl w:val="0"/>
          <w:numId w:val="3"/>
        </w:numPr>
        <w:spacing w:after="0" w:line="240" w:lineRule="auto"/>
        <w:ind w:left="567" w:hanging="567"/>
        <w:jc w:val="both"/>
        <w:rPr>
          <w:rFonts w:ascii="Arial Narrow" w:eastAsia="Calibri" w:hAnsi="Arial Narrow" w:cs="Arial"/>
          <w:kern w:val="0"/>
          <ns2:ligatures ns2:val="none"/>
        </w:rPr>
      </w:pPr>
      <w:r w:rsidRPr="000E2EC0">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0E2EC0">
        <w:rPr>
          <w:rFonts w:ascii="Arial Narrow" w:eastAsia="Calibri" w:hAnsi="Arial Narrow" w:cs="Arial"/>
          <w:kern w:val="0"/>
          <ns2:ligatures ns2:val="none"/>
        </w:rPr>
        <w:t>Para ello podrá señalar domicilio físico o una dirección electrónica a la que pueda remitirse las notificaciones</w:t>
      </w:r>
      <w:r w:rsidRPr="000E2EC0">
        <w:rPr>
          <w:rFonts w:ascii="Arial Narrow" w:eastAsia="Arial" w:hAnsi="Arial Narrow" w:cs="Arial"/>
          <w:kern w:val="0"/>
          <w:lang w:val="es"/>
          <ns2:ligatures ns2:val="none"/>
        </w:rPr>
        <w:t>;</w:t>
      </w:r>
    </w:p>
    <w:p ns2:paraId="7C63E340" ns2:textId="70531021" w:rsidR="00CA59A2" w:rsidRPr="000E2EC0" w:rsidRDefault="00CA59A2" w:rsidP="00EB4D2D">
      <w:pPr>
        <w:numPr>
          <w:ilvl w:val="0"/>
          <w:numId w:val="3"/>
        </w:numPr>
        <w:spacing w:after="0" w:line="240" w:lineRule="auto"/>
        <w:ind w:left="567" w:hanging="567"/>
        <w:jc w:val="both"/>
        <w:rPr>
          <w:rFonts w:ascii="Arial Narrow" w:eastAsia="Calibri" w:hAnsi="Arial Narrow" w:cs="Arial"/>
          <w:kern w:val="0"/>
          <ns2:ligatures ns2:val="none"/>
        </w:rPr>
      </w:pPr>
      <w:r w:rsidRPr="000E2EC0">
        <w:rPr>
          <w:rFonts w:ascii="Arial Narrow" w:eastAsia="Calibri" w:hAnsi="Arial Narrow" w:cs="Arial"/>
          <w:kern w:val="0"/>
          <ns2:ligatures ns2:val="none"/>
        </w:rPr>
        <w:lastRenderedPageBreak/>
        <w:t xml:space="preserve">en caso califique como </w:t>
      </w:r>
      <w:proofErr w:type="gramStart"/>
      <w:r w:rsidRPr="000E2EC0">
        <w:rPr>
          <w:rFonts w:ascii="Arial Narrow" w:eastAsia="Calibri" w:hAnsi="Arial Narrow" w:cs="Arial"/>
          <w:kern w:val="0"/>
          <ns2:ligatures ns2:val="none"/>
        </w:rPr>
        <w:t>micro empresa</w:t>
      </w:r>
      <w:proofErr w:type="gramEnd"/>
      <w:r w:rsidRPr="000E2EC0">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0E2EC0">
        <w:rPr>
          <w:rStyle w:val="Refdenotaalpie"/>
          <w:rFonts w:ascii="Arial Narrow" w:eastAsia="Calibri" w:hAnsi="Arial Narrow" w:cs="Arial"/>
          <w:kern w:val="0"/>
          <w:vertAlign w:val="superscript"/>
          <ns2:ligatures ns2:val="none"/>
        </w:rPr>
        <w:footnoteReference w:id="8"/>
      </w:r>
      <w:r w:rsidRPr="000E2EC0">
        <w:rPr>
          <w:rFonts w:ascii="Arial Narrow" w:eastAsia="Calibri" w:hAnsi="Arial Narrow" w:cs="Arial"/>
          <w:kern w:val="0"/>
          <ns2:ligatures ns2:val="none"/>
        </w:rPr>
        <w:t xml:space="preserve">. Ello, a fin de que la Comisión pueda meritar dicha documentación, conforme lo establece el artículo 110 del </w:t>
      </w:r>
      <w:r w:rsidRPr="000E2EC0">
        <w:rPr>
          <w:rFonts w:ascii="Arial Narrow" w:eastAsia="Calibri" w:hAnsi="Arial Narrow" w:cs="Arial"/>
          <w:spacing w:val="-2"/>
          <w:kern w:val="0"/>
          <ns2:ligatures ns2:val="none"/>
        </w:rPr>
        <w:t>Código</w:t>
      </w:r>
      <w:r w:rsidRPr="000E2EC0">
        <w:rPr>
          <w:rStyle w:val="Refdenotaalpie"/>
          <w:rFonts w:ascii="Arial Narrow" w:eastAsia="Calibri" w:hAnsi="Arial Narrow" w:cs="Arial"/>
          <w:spacing w:val="-2"/>
          <w:kern w:val="0"/>
          <w:vertAlign w:val="superscript"/>
          <ns2:ligatures ns2:val="none"/>
        </w:rPr>
        <w:footnoteReference w:id="9"/>
      </w:r>
      <w:r w:rsidRPr="000E2EC0">
        <w:rPr>
          <w:rFonts w:ascii="Arial Narrow" w:eastAsia="Calibri" w:hAnsi="Arial Narrow" w:cs="Arial"/>
          <w:spacing w:val="-2"/>
          <w:kern w:val="0"/>
          <ns2:ligatures ns2:val="none"/>
        </w:rPr>
        <w:t>.</w:t>
      </w:r>
    </w:p>
    <w:p ns2:paraId="1F11FE32" ns2:textId="77777777" w:rsidR="00CA59A2" w:rsidRPr="000E2EC0" w:rsidRDefault="00CA59A2" w:rsidP="00EB4D2D">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0E2EC0" w:rsidRDefault="00CA59A2" w:rsidP="00EB4D2D">
      <w:pPr>
        <w:spacing w:after="0" w:line="240" w:lineRule="auto"/>
        <w:jc w:val="both"/>
        <w:rPr>
          <w:rFonts w:ascii="Arial Narrow" w:eastAsia="Arial Narrow" w:hAnsi="Arial Narrow" w:cs="Arial Narrow"/>
          <w:color w:val="000000"/>
          <w:kern w:val="0"/>
          <w:lang w:eastAsia="es-PE"/>
          <ns2:ligatures ns2:val="none"/>
        </w:rPr>
      </w:pPr>
    </w:p>
    <w:p ns2:paraId="774AFBA5" ns2:textId="4A411EC8" w:rsidR="00CA59A2" w:rsidRPr="000E2EC0" w:rsidRDefault="00CA59A2" w:rsidP="00EB4D2D">
      <w:pPr>
        <w:spacing w:after="0" w:line="240" w:lineRule="auto"/>
        <w:jc w:val="both"/>
        <w:rPr>
          <w:rFonts w:ascii="Arial Narrow" w:eastAsia="Times New Roman" w:hAnsi="Arial Narrow" w:cs="Arial"/>
          <w:color w:val="000000"/>
          <w:kern w:val="0"/>
          <w:lang w:val="es-ES" w:eastAsia="es-ES"/>
          <ns2:ligatures ns2:val="none"/>
        </w:rPr>
      </w:pPr>
      <w:r w:rsidRPr="000E2EC0">
        <w:rPr>
          <w:rFonts w:ascii="Arial Narrow" w:eastAsia="Arial Narrow" w:hAnsi="Arial Narrow" w:cs="Arial Narrow"/>
          <w:b/>
          <w:color w:val="000000"/>
          <w:kern w:val="0"/>
          <w:lang w:eastAsia="es-PE"/>
          <ns2:ligatures ns2:val="none"/>
        </w:rPr>
        <w:t xml:space="preserve">QUINTO: </w:t>
      </w:r>
      <w:bookmarkStart w:id="30" w:name="_Hlk188286813"/>
      <w:r w:rsidRPr="000E2EC0">
        <w:rPr>
          <w:rFonts w:ascii="Arial Narrow" w:eastAsia="Times New Roman" w:hAnsi="Arial Narrow" w:cs="Arial"/>
          <w:color w:val="000000"/>
          <w:kern w:val="0"/>
          <w:lang w:eastAsia="es-ES"/>
          <ns2:ligatures ns2:val="none"/>
        </w:rPr>
        <w:t xml:space="preserve">requerir </w:t>
      </w:r>
      <w:r w:rsidRPr="000E2EC0">
        <w:rPr>
          <w:rFonts w:ascii="Arial Narrow" w:eastAsia="Times New Roman" w:hAnsi="Arial Narrow" w:cs="Arial"/>
          <w:color w:val="000000"/>
          <w:kern w:val="0"/>
          <w:lang w:val="es-ES" w:eastAsia="es-ES"/>
          <ns2:ligatures ns2:val="none"/>
        </w:rPr>
        <w:t xml:space="preserve">que, en un </w:t>
      </w:r>
      <w:r w:rsidRPr="000E2EC0">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30"/>
      <w:r w:rsidRPr="000E2EC0">
        <w:rPr>
          <w:rFonts w:ascii="Arial Narrow" w:eastAsia="Times New Roman" w:hAnsi="Arial Narrow" w:cs="Arial"/>
          <w:color w:val="000000"/>
          <w:kern w:val="0"/>
          <w:lang w:eastAsia="es-ES"/>
          <ns2:ligatures ns2:val="none"/>
        </w:rPr>
        <w:t xml:space="preserve">, </w:t>
      </w:r>
      <w:bookmarkStart w:id="31" w:name="_Hlk188286828"/>
      <w:r w:rsidRPr="000E2EC0">
        <w:rPr>
          <w:rFonts w:ascii="Arial Narrow" w:eastAsia="Times New Roman" w:hAnsi="Arial Narrow" w:cs="Times New Roman"/>
          <w:color w:val="000000"/>
          <w:kern w:val="0"/>
          <w:shd w:val="clear" w:color="auto" w:fill="FFFFFF"/>
          <w:lang w:eastAsia="es-PE"/>
          <ns2:ligatures ns2:val="none"/>
        </w:rPr>
        <w:t>el proveedor denunciado</w:t>
      </w:r>
      <w:r w:rsidRPr="000E2EC0">
        <w:rPr>
          <w:rFonts w:ascii="Arial Narrow" w:eastAsia="Times New Roman" w:hAnsi="Arial Narrow" w:cs="Arial"/>
          <w:color w:val="000000"/>
          <w:kern w:val="0"/>
          <w:lang w:eastAsia="es-ES"/>
          <ns2:ligatures ns2:val="none"/>
        </w:rPr>
        <w:t xml:space="preserve"> </w:t>
      </w:r>
      <w:bookmarkEnd w:id="31"/>
      <w:r w:rsidRPr="000E2EC0">
        <w:rPr>
          <w:rFonts w:ascii="Arial Narrow" w:eastAsia="Times New Roman" w:hAnsi="Arial Narrow" w:cs="Arial"/>
          <w:color w:val="000000"/>
          <w:kern w:val="0"/>
          <w:lang w:val="es-ES" w:eastAsia="es-ES"/>
          <ns2:ligatures ns2:val="none"/>
        </w:rPr>
        <w:t xml:space="preserve">cumpla con: </w:t>
      </w:r>
      <w:r w:rsidR="00CE2579" w:rsidRPr="000E2EC0">
        <w:rPr>
          <w:rFonts w:ascii="Arial Narrow" w:eastAsia="Times New Roman" w:hAnsi="Arial Narrow" w:cs="Arial"/>
          <w:color w:val="000000"/>
          <w:kern w:val="0"/>
          <w:lang w:val="es-ES" w:eastAsia="es-ES"/>
          <ns2:ligatures ns2:val="none"/>
        </w:rPr>
        <w:t>(i) presentar una copia completa, legible y debidamente suscrita de la Póliza y/o certificado número 593881711 del Seguro Obligatorio por Accidente de Tránsito asociado al vehículo con placa de rodaje número TCF928; (</w:t>
      </w:r>
      <w:proofErr w:type="spellStart"/>
      <w:r w:rsidR="00CE2579" w:rsidRPr="000E2EC0">
        <w:rPr>
          <w:rFonts w:ascii="Arial Narrow" w:eastAsia="Times New Roman" w:hAnsi="Arial Narrow" w:cs="Arial"/>
          <w:color w:val="000000"/>
          <w:kern w:val="0"/>
          <w:lang w:val="es-ES" w:eastAsia="es-ES"/>
          <ns2:ligatures ns2:val="none"/>
        </w:rPr>
        <w:t>ii</w:t>
      </w:r>
      <w:proofErr w:type="spellEnd"/>
      <w:r w:rsidR="00CE2579" w:rsidRPr="000E2EC0">
        <w:rPr>
          <w:rFonts w:ascii="Arial Narrow" w:eastAsia="Times New Roman" w:hAnsi="Arial Narrow" w:cs="Arial"/>
          <w:color w:val="000000"/>
          <w:kern w:val="0"/>
          <w:lang w:val="es-ES" w:eastAsia="es-ES"/>
          <ns2:ligatures ns2:val="none"/>
        </w:rPr>
        <w:t>) presentar los medios probatorios que acrediten brindó una respuesta oportuna a la solicitud de otorgamiento de cobertura presentada por la parte denunciante; y, (</w:t>
      </w:r>
      <w:proofErr w:type="spellStart"/>
      <w:r w:rsidR="00CE2579" w:rsidRPr="000E2EC0">
        <w:rPr>
          <w:rFonts w:ascii="Arial Narrow" w:eastAsia="Times New Roman" w:hAnsi="Arial Narrow" w:cs="Arial"/>
          <w:color w:val="000000"/>
          <w:kern w:val="0"/>
          <w:lang w:val="es-ES" w:eastAsia="es-ES"/>
          <ns2:ligatures ns2:val="none"/>
        </w:rPr>
        <w:t>iii</w:t>
      </w:r>
      <w:proofErr w:type="spellEnd"/>
      <w:r w:rsidR="00CE2579" w:rsidRPr="000E2EC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0E2EC0">
        <w:rPr>
          <w:rFonts w:ascii="Arial Narrow" w:eastAsia="Times New Roman" w:hAnsi="Arial Narrow" w:cs="Arial"/>
          <w:color w:val="000000"/>
          <w:kern w:val="0"/>
          <w:lang w:val="es-ES" w:eastAsia="es-ES"/>
          <ns2:ligatures ns2:val="none"/>
        </w:rPr>
        <w:t>.</w:t>
      </w:r>
    </w:p>
    <w:p ns2:paraId="12A4D8BD" ns2:textId="77777777" w:rsidR="00CA59A2" w:rsidRPr="000E2EC0" w:rsidRDefault="00CA59A2" w:rsidP="00EB4D2D">
      <w:pPr>
        <w:spacing w:after="0" w:line="240" w:lineRule="auto"/>
        <w:jc w:val="both"/>
        <w:rPr>
          <w:rFonts w:ascii="Arial Narrow" w:eastAsia="Arial Narrow" w:hAnsi="Arial Narrow" w:cs="Arial Narrow"/>
          <w:b/>
          <w:color w:val="000000"/>
          <w:kern w:val="0"/>
          <w:lang w:val="es-ES" w:eastAsia="es-PE"/>
          <ns2:ligatures ns2:val="none"/>
        </w:rPr>
      </w:pPr>
    </w:p>
    <w:p ns2:paraId="591B7E6F" ns2:textId="62D015BB" w:rsidR="00CA59A2" w:rsidRPr="000E2EC0" w:rsidRDefault="00CA59A2" w:rsidP="00EB4D2D">
      <w:pPr>
        <w:spacing w:after="0" w:line="240" w:lineRule="auto"/>
        <w:jc w:val="both"/>
        <w:rPr>
          <w:rFonts w:ascii="Arial Narrow" w:eastAsia="Arial Narrow" w:hAnsi="Arial Narrow" w:cs="Arial Narrow"/>
          <w:color w:val="000000"/>
          <w:kern w:val="0"/>
          <w:lang w:eastAsia="es-PE"/>
          <ns2:ligatures ns2:val="none"/>
        </w:rPr>
      </w:pPr>
      <w:r w:rsidRPr="000E2EC0">
        <w:rPr>
          <w:rFonts w:ascii="Arial Narrow" w:eastAsia="Arial Narrow" w:hAnsi="Arial Narrow" w:cs="Arial Narrow"/>
          <w:b/>
          <w:color w:val="000000"/>
          <w:kern w:val="0"/>
          <w:lang w:eastAsia="es-PE"/>
          <ns2:ligatures ns2:val="none"/>
        </w:rPr>
        <w:t>SEXTO:</w:t>
      </w:r>
      <w:r w:rsidRPr="000E2EC0">
        <w:rPr>
          <w:rFonts w:ascii="Arial Narrow" w:eastAsia="Arial Narrow" w:hAnsi="Arial Narrow" w:cs="Arial Narrow"/>
          <w:color w:val="000000"/>
          <w:kern w:val="0"/>
          <w:lang w:eastAsia="es-PE"/>
          <ns2:ligatures ns2:val="none"/>
        </w:rPr>
        <w:t xml:space="preserve"> </w:t>
      </w:r>
      <w:bookmarkStart w:id="32" w:name="_Hlk188286915"/>
      <w:r w:rsidRPr="000E2EC0">
        <w:rPr>
          <w:rFonts w:ascii="Arial Narrow" w:eastAsia="Arial Narrow" w:hAnsi="Arial Narrow" w:cs="Arial Narrow"/>
          <w:color w:val="000000"/>
          <w:kern w:val="0"/>
          <w:lang w:eastAsia="es-PE"/>
          <ns2:ligatures ns2:val="none"/>
        </w:rPr>
        <w:t xml:space="preserve">informar a las partes que el artículo 110 de la Ley </w:t>
      </w:r>
      <w:r w:rsidR="003A71B1" w:rsidRPr="000E2EC0">
        <w:rPr>
          <w:rFonts w:ascii="Arial Narrow" w:eastAsia="Times New Roman" w:hAnsi="Arial Narrow" w:cs="Times New Roman"/>
          <w:kern w:val="0"/>
          <w:shd w:val="clear" w:color="auto" w:fill="FFFFFF"/>
          <w:lang w:eastAsia="es-PE"/>
          <ns2:ligatures ns2:val="none"/>
        </w:rPr>
        <w:t>29571</w:t>
      </w:r>
      <w:r w:rsidRPr="000E2EC0">
        <w:rPr>
          <w:rFonts w:ascii="Arial Narrow" w:eastAsia="Arial Narrow" w:hAnsi="Arial Narrow" w:cs="Arial Narrow"/>
          <w:color w:val="000000"/>
          <w:kern w:val="0"/>
          <w:lang w:eastAsia="es-PE"/>
          <ns2:ligatures ns2:val="none"/>
        </w:rPr>
        <w:t>, Código de Protección y Defensa del Consumidor</w:t>
      </w:r>
      <w:r w:rsidRPr="000E2EC0">
        <w:rPr>
          <w:rStyle w:val="Refdenotaalpie"/>
          <w:rFonts w:ascii="Arial Narrow" w:eastAsia="Arial Narrow" w:hAnsi="Arial Narrow" w:cs="Times New Roman"/>
          <w:color w:val="000000"/>
          <w:kern w:val="0"/>
          <w:vertAlign w:val="superscript"/>
          <w:lang w:eastAsia="es-PE"/>
          <ns2:ligatures ns2:val="none"/>
        </w:rPr>
        <w:footnoteReference w:id="10"/>
      </w:r>
      <w:r w:rsidRPr="000E2EC0">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E2EC0">
        <w:rPr>
          <w:rStyle w:val="Refdenotaalpie"/>
          <w:rFonts w:ascii="Arial Narrow" w:eastAsia="Arial Narrow" w:hAnsi="Arial Narrow" w:cs="Times New Roman"/>
          <w:color w:val="000000"/>
          <w:kern w:val="0"/>
          <w:vertAlign w:val="superscript"/>
          <w:lang w:eastAsia="es-PE"/>
          <ns2:ligatures ns2:val="none"/>
        </w:rPr>
        <w:footnoteReference w:id="11"/>
      </w:r>
      <w:r w:rsidRPr="000E2EC0">
        <w:rPr>
          <w:rFonts w:ascii="Arial Narrow" w:eastAsia="Arial Narrow" w:hAnsi="Arial Narrow" w:cs="Arial Narrow"/>
          <w:color w:val="000000"/>
          <w:kern w:val="0"/>
          <w:lang w:eastAsia="es-PE"/>
          <ns2:ligatures ns2:val="none"/>
        </w:rPr>
        <w:t xml:space="preserve">. </w:t>
      </w:r>
      <w:bookmarkEnd w:id="32"/>
      <w:r w:rsidRPr="000E2EC0">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0E2EC0">
        <w:rPr>
          <w:rStyle w:val="Refdenotaalpie"/>
          <w:rFonts w:ascii="Arial Narrow" w:eastAsia="Arial Narrow" w:hAnsi="Arial Narrow" w:cs="Times New Roman"/>
          <w:color w:val="000000"/>
          <w:kern w:val="0"/>
          <w:vertAlign w:val="superscript"/>
          <w:lang w:eastAsia="es-PE"/>
          <ns2:ligatures ns2:val="none"/>
        </w:rPr>
        <w:footnoteReference w:id="12"/>
      </w:r>
      <w:r w:rsidRPr="000E2EC0">
        <w:rPr>
          <w:rFonts w:ascii="Arial Narrow" w:eastAsia="Arial Narrow" w:hAnsi="Arial Narrow" w:cs="Arial Narrow"/>
          <w:color w:val="000000"/>
          <w:kern w:val="0"/>
          <w:lang w:eastAsia="es-PE"/>
          <ns2:ligatures ns2:val="none"/>
        </w:rPr>
        <w:t>.</w:t>
      </w:r>
    </w:p>
    <w:p ns2:paraId="0ECE55DF" ns2:textId="77777777" w:rsidR="00CA59A2" w:rsidRPr="000E2EC0" w:rsidRDefault="00CA59A2" w:rsidP="00EB4D2D">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27EE39A5" w:rsidR="00CA59A2" w:rsidRPr="000E2EC0" w:rsidRDefault="00CA59A2" w:rsidP="00EB4D2D">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0E2EC0">
        <w:rPr>
          <w:rFonts w:ascii="Arial Narrow" w:eastAsia="Arial Narrow" w:hAnsi="Arial Narrow" w:cs="Arial Narrow"/>
          <w:b/>
          <w:color w:val="000000"/>
          <w:kern w:val="0"/>
          <w:lang w:eastAsia="es-PE"/>
          <ns2:ligatures ns2:val="none"/>
        </w:rPr>
        <w:t>SÉTIMO:</w:t>
      </w:r>
      <w:r w:rsidRPr="000E2EC0">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0E2EC0" w:rsidRDefault="00CA59A2" w:rsidP="00EB4D2D">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9262C3B" w:rsidR="00CA59A2" w:rsidRPr="000E2EC0" w:rsidRDefault="00CA59A2" w:rsidP="00EB4D2D">
      <w:pPr>
        <w:suppressAutoHyphens/>
        <w:spacing w:after="0" w:line="240" w:lineRule="auto"/>
        <w:jc w:val="both"/>
        <w:rPr>
          <w:rFonts w:ascii="Arial Narrow" w:eastAsia="Calibri" w:hAnsi="Arial Narrow" w:cs="Arial"/>
          <w:kern w:val="0"/>
          <w:u w:val="single"/>
          <ns2:ligatures ns2:val="none"/>
        </w:rPr>
      </w:pPr>
      <w:r w:rsidRPr="000E2EC0">
        <w:rPr>
          <w:rFonts w:ascii="Arial Narrow" w:eastAsia="Calibri" w:hAnsi="Arial Narrow" w:cs="Arial"/>
          <w:b/>
          <w:bCs/>
          <w:kern w:val="0"/>
          <ns2:ligatures ns2:val="none"/>
        </w:rPr>
        <w:t>OCTAVO</w:t>
      </w:r>
      <w:r w:rsidRPr="000E2EC0">
        <w:rPr>
          <w:rFonts w:ascii="Arial Narrow" w:eastAsia="Calibri" w:hAnsi="Arial Narrow" w:cs="Arial"/>
          <w:b/>
          <w:kern w:val="0"/>
          <ns2:ligatures ns2:val="none"/>
        </w:rPr>
        <w:t>:</w:t>
      </w:r>
      <w:r w:rsidRPr="000E2EC0">
        <w:rPr>
          <w:rFonts w:ascii="Arial Narrow" w:eastAsia="Calibri" w:hAnsi="Arial Narrow" w:cs="Arial"/>
          <w:kern w:val="0"/>
          <ns2:ligatures ns2:val="none"/>
        </w:rPr>
        <w:t xml:space="preserve"> comunicar a las partes que, </w:t>
      </w:r>
      <w:proofErr w:type="gramStart"/>
      <w:r w:rsidRPr="000E2EC0">
        <w:rPr>
          <w:rFonts w:ascii="Arial Narrow" w:eastAsia="Calibri" w:hAnsi="Arial Narrow" w:cs="Arial"/>
          <w:kern w:val="0"/>
          <ns2:ligatures ns2:val="none"/>
        </w:rPr>
        <w:t>de acuerdo a</w:t>
      </w:r>
      <w:proofErr w:type="gramEnd"/>
      <w:r w:rsidRPr="000E2EC0">
        <w:rPr>
          <w:rFonts w:ascii="Arial Narrow" w:eastAsia="Calibri" w:hAnsi="Arial Narrow" w:cs="Arial"/>
          <w:kern w:val="0"/>
          <ns2:ligatures ns2:val="none"/>
        </w:rPr>
        <w:t xml:space="preserve"> lo señalado por el artículo 29 del Decreto </w:t>
      </w:r>
      <w:proofErr w:type="gramStart"/>
      <w:r w:rsidRPr="000E2EC0">
        <w:rPr>
          <w:rFonts w:ascii="Arial Narrow" w:eastAsia="Calibri" w:hAnsi="Arial Narrow" w:cs="Arial"/>
          <w:kern w:val="0"/>
          <ns2:ligatures ns2:val="none"/>
        </w:rPr>
        <w:t>Legislativo 807</w:t>
      </w:r>
      <w:proofErr w:type="gramEnd"/>
      <w:r w:rsidRPr="000E2EC0">
        <w:rPr>
          <w:rStyle w:val="Refdenotaalpie"/>
          <w:rFonts w:ascii="Arial Narrow" w:eastAsia="Calibri" w:hAnsi="Arial Narrow" w:cs="Arial"/>
          <w:kern w:val="0"/>
          <w:vertAlign w:val="superscript"/>
          <ns2:ligatures ns2:val="none"/>
        </w:rPr>
        <w:footnoteReference w:id="13"/>
      </w:r>
      <w:r w:rsidRPr="000E2EC0">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0E2EC0">
        <w:rPr>
          <w:rFonts w:ascii="Arial Narrow" w:eastAsia="Calibri" w:hAnsi="Arial Narrow" w:cs="Arial"/>
          <w:kern w:val="0"/>
          <w:u w:val="single"/>
          <ns2:ligatures ns2:val="none"/>
        </w:rPr>
        <w:t>expresamente su facultad para asistir y conciliar en su representación</w:t>
      </w:r>
      <w:r w:rsidRPr="000E2EC0">
        <w:rPr>
          <w:rFonts w:ascii="Arial Narrow" w:eastAsia="Calibri" w:hAnsi="Arial Narrow" w:cs="Arial"/>
          <w:bCs/>
          <w:kern w:val="0"/>
          <ns2:ligatures ns2:val="none"/>
        </w:rPr>
        <w:t>.</w:t>
      </w:r>
      <w:r w:rsidRPr="000E2EC0">
        <w:rPr>
          <w:rFonts w:ascii="Arial Narrow" w:eastAsia="Calibri" w:hAnsi="Arial Narrow" w:cs="Arial"/>
          <w:b/>
          <w:bCs/>
          <w:kern w:val="0"/>
          <ns2:ligatures ns2:val="none"/>
        </w:rPr>
        <w:t xml:space="preserve"> </w:t>
      </w:r>
      <w:r w:rsidRPr="000E2EC0">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0E2EC0" w:rsidRDefault="00CA59A2" w:rsidP="00EB4D2D">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0E2EC0" w:rsidRDefault="00CA59A2" w:rsidP="00EB4D2D">
      <w:pPr>
        <w:suppressAutoHyphens/>
        <w:spacing w:after="0" w:line="240" w:lineRule="auto"/>
        <w:jc w:val="both"/>
        <w:rPr>
          <w:rFonts w:ascii="Arial Narrow" w:eastAsia="Times New Roman" w:hAnsi="Arial Narrow" w:cs="Times New Roman"/>
          <w:color w:val="000000"/>
          <w:kern w:val="0"/>
          <w:lang w:eastAsia="es-PE"/>
          <ns2:ligatures ns2:val="none"/>
        </w:rPr>
      </w:pPr>
      <w:r w:rsidRPr="000E2EC0">
        <w:rPr>
          <w:rFonts w:ascii="Arial Narrow" w:eastAsia="Times New Roman" w:hAnsi="Arial Narrow" w:cs="Times New Roman"/>
          <w:b/>
          <w:color w:val="000000"/>
          <w:kern w:val="0"/>
          <w:lang w:eastAsia="es-PE"/>
          <ns2:ligatures ns2:val="none"/>
        </w:rPr>
        <w:t>NOVENO:</w:t>
      </w:r>
      <w:r w:rsidRPr="000E2EC0">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ns2:paraId="7DDD06F7" ns2:textId="77777777" w:rsidR="00CA59A2" w:rsidRPr="000E2EC0" w:rsidRDefault="00CA59A2" w:rsidP="00EB4D2D">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0DF01112" w:rsidR="005B4857" w:rsidRPr="000E2EC0" w:rsidRDefault="00CA59A2" w:rsidP="00EB4D2D">
      <w:pPr>
        <w:suppressAutoHyphens/>
        <w:spacing w:after="0" w:line="240" w:lineRule="auto"/>
        <w:jc w:val="both"/>
        <w:rPr>
          <w:rFonts w:ascii="Arial Narrow" w:hAnsi="Arial Narrow" w:cs="Arial"/>
        </w:rPr>
      </w:pPr>
      <w:r w:rsidRPr="000E2EC0">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0E2EC0">
        <w:rPr>
          <w:rFonts w:ascii="Arial Narrow" w:hAnsi="Arial Narrow" w:cs="Arial"/>
          <w:b/>
          <w:spacing w:val="-3"/>
          <w:kern w:val="0"/>
          <ns2:ligatures ns2:val="none"/>
        </w:rPr>
        <w:t/>
      </w:r>
      <w:r w:rsidRPr="000E2EC0">
        <w:rPr>
          <w:rFonts w:ascii="Arial Narrow" w:hAnsi="Arial Narrow" w:cs="Arial"/>
          <w:bCs/>
          <w:spacing w:val="-3"/>
          <w:kern w:val="0"/>
          <ns2:ligatures ns2:val="none"/>
        </w:rPr>
        <w:t xml:space="preserve"/>
      </w:r>
      <w:r w:rsidR="00483F00" w:rsidRPr="000E2EC0">
        <w:rPr>
          <w:rFonts w:ascii="Arial Narrow" w:hAnsi="Arial Narrow" w:cs="Arial"/>
          <w:bCs/>
          <w:spacing w:val="-3"/>
          <w:kern w:val="0"/>
          <ns2:ligatures ns2:val="none"/>
        </w:rPr>
        <w:t/>
      </w:r>
      <w:r w:rsidRPr="000E2EC0">
        <w:rPr>
          <w:rFonts w:ascii="Arial Narrow" w:hAnsi="Arial Narrow" w:cs="Arial"/>
          <w:bCs/>
          <w:spacing w:val="-3"/>
          <w:kern w:val="0"/>
          <ns2:ligatures ns2:val="none"/>
        </w:rPr>
        <w:t xml:space="preserve"/>
      </w:r>
      <w:r w:rsidR="00483F00" w:rsidRPr="000E2EC0">
        <w:rPr>
          <w:rFonts w:ascii="Arial Narrow" w:eastAsia="Times New Roman" w:hAnsi="Arial Narrow" w:cs="Times New Roman"/>
          <w:color w:val="000000"/>
          <w:kern w:val="0"/>
          <w:shd w:val="clear" w:color="auto" w:fill="FFFFFF"/>
          <w:lang w:eastAsia="es-PE"/>
          <ns2:ligatures ns2:val="none"/>
        </w:rPr>
        <w:t xml:space="preserve"/>
      </w:r>
      <w:r w:rsidR="005B4857" w:rsidRPr="000E2EC0">
        <w:rPr>
          <w:rFonts w:ascii="Arial Narrow" w:hAnsi="Arial Narrow"/>
          <w:color w:val="000000"/>
        </w:rPr>
        <w:t/>
      </w:r>
      <w:r w:rsidR="005B4857" w:rsidRPr="000E2EC0">
        <w:rPr>
          <w:rStyle w:val="Refdenotaalpie"/>
          <w:rFonts w:ascii="Arial Narrow" w:hAnsi="Arial Narrow"/>
          <w:vertAlign w:val="superscript"/>
        </w:rPr>
        <w:footnoteReference w:id="14"/>
      </w:r>
      <w:r w:rsidR="005B4857" w:rsidRPr="000E2EC0">
        <w:rPr>
          <w:rFonts w:ascii="Arial Narrow" w:hAnsi="Arial Narrow" w:cs="Arial"/>
        </w:rPr>
        <w:t/>
      </w:r>
    </w:p>
    <w:p ns2:paraId="61F34625" ns2:textId="77777777" w:rsidR="005B4857" w:rsidRPr="000E2EC0" w:rsidRDefault="005B4857" w:rsidP="00EB4D2D">
      <w:pPr>
        <w:suppressAutoHyphens/>
        <w:spacing w:after="0" w:line="240" w:lineRule="auto"/>
        <w:jc w:val="both"/>
        <w:rPr>
          <w:rFonts w:ascii="Arial Narrow" w:hAnsi="Arial Narrow" w:cs="Arial"/>
        </w:rPr>
      </w:pPr>
    </w:p>
    <w:p ns2:paraId="36317C11" ns2:textId="5F6789D2" w:rsidR="00CA59A2" w:rsidRPr="000E2EC0" w:rsidRDefault="00CA59A2" w:rsidP="00EB4D2D">
      <w:pPr>
        <w:suppressAutoHyphens/>
        <w:spacing w:after="0" w:line="240" w:lineRule="auto"/>
        <w:jc w:val="both"/>
        <w:rPr>
          <w:rFonts w:ascii="Arial Narrow" w:hAnsi="Arial Narrow" w:cs="Arial"/>
        </w:rPr>
      </w:pPr>
      <w:r w:rsidRPr="000E2EC0">
        <w:rPr>
          <w:rFonts w:ascii="Arial Narrow" w:eastAsia="Arial Narrow" w:hAnsi="Arial Narrow" w:cs="Arial Narrow"/>
          <w:b/>
          <w:bCs/>
        </w:rPr>
        <w:t>DÉCIMO PRIMERO:</w:t>
      </w:r>
      <w:r w:rsidRPr="000E2EC0">
        <w:rPr>
          <w:rFonts w:ascii="Arial Narrow" w:eastAsia="Arial Narrow" w:hAnsi="Arial Narrow" w:cs="Arial Narrow"/>
        </w:rPr>
        <w:t xml:space="preserve"> </w:t>
      </w:r>
      <w:r w:rsidRPr="000E2EC0">
        <w:rPr>
          <w:rFonts w:ascii="Arial Narrow" w:hAnsi="Arial Narrow"/>
          <w:color w:val="000000"/>
        </w:rPr>
        <w:t xml:space="preserve">requerir a </w:t>
      </w:r>
      <w:r w:rsidR="00483F00" w:rsidRPr="000E2EC0">
        <w:rPr>
          <w:rFonts w:ascii="Arial Narrow" w:eastAsia="Arial Narrow" w:hAnsi="Arial Narrow" w:cs="Arial Narrow"/>
          <w:bCs/>
        </w:rPr>
        <w:t>Interseguro Compañía de Seguros S.A.</w:t>
      </w:r>
      <w:r w:rsidRPr="000E2EC0">
        <w:rPr>
          <w:rFonts w:ascii="Arial Narrow" w:eastAsia="Arial Narrow" w:hAnsi="Arial Narrow" w:cs="Arial Narrow"/>
          <w:bCs/>
        </w:rPr>
        <w:t xml:space="preserve"> </w:t>
      </w:r>
      <w:r w:rsidRPr="000E2EC0">
        <w:rPr>
          <w:rFonts w:ascii="Arial Narrow" w:hAnsi="Arial Narrow"/>
          <w:shd w:val="clear" w:color="auto" w:fill="FFFFFF"/>
        </w:rPr>
        <w:t xml:space="preserve">para que </w:t>
      </w:r>
      <w:r w:rsidRPr="000E2EC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34" w:name="_Hlk198890962"/>
    </w:p>
    <w:bookmarkEnd w:id="34"/>
    <w:p ns2:paraId="23716787" ns2:textId="77777777" w:rsidR="00CA59A2" w:rsidRPr="000E2EC0" w:rsidRDefault="00CA59A2" w:rsidP="00EB4D2D">
      <w:pPr>
        <w:suppressAutoHyphens/>
        <w:spacing w:after="0" w:line="240" w:lineRule="auto"/>
        <w:jc w:val="both"/>
        <w:rPr>
          <w:rFonts w:ascii="Arial Narrow" w:hAnsi="Arial Narrow" w:cs="Arial"/>
        </w:rPr>
      </w:pPr>
    </w:p>
    <w:p ns2:paraId="439B3712" ns2:textId="77777777" w:rsidR="000E2EC0" w:rsidRPr="000E2EC0" w:rsidRDefault="000E2EC0" w:rsidP="00EB4D2D">
      <w:pPr>
        <w:suppressAutoHyphens/>
        <w:spacing w:after="0" w:line="240" w:lineRule="auto"/>
        <w:jc w:val="both"/>
        <w:rPr>
          <w:rFonts w:ascii="Arial Narrow" w:hAnsi="Arial Narrow" w:cs="Arial"/>
        </w:rPr>
      </w:pPr>
    </w:p>
    <w:bookmarkEnd w:id="0"/>
    <w:p ns2:paraId="2E71D930" ns2:textId="77777777" w:rsidR="00762D3E" w:rsidRPr="000E2EC0" w:rsidRDefault="00762D3E" w:rsidP="00EB4D2D">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0E2EC0"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0E2EC0">
        <w:rPr>
          <w:rFonts w:ascii="Arial Narrow" w:eastAsia="Arial Narrow" w:hAnsi="Arial Narrow" w:cs="Arial Narrow"/>
          <w:b/>
          <w:color w:val="000000"/>
          <w:lang w:eastAsia="es-PE"/>
        </w:rPr>
        <w:t xml:space="preserve">Firmado digitalmente por </w:t>
      </w:r>
    </w:p>
    <w:p ns2:paraId="77B75AD1" ns2:textId="77777777" w:rsidR="00C03E0B" w:rsidRPr="000E2EC0"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0E2EC0">
        <w:rPr>
          <w:rFonts w:ascii="Arial Narrow" w:eastAsia="Arial Narrow" w:hAnsi="Arial Narrow" w:cs="Arial Narrow"/>
          <w:b/>
          <w:color w:val="000000"/>
          <w:lang w:eastAsia="es-PE"/>
        </w:rPr>
        <w:t>EVELING ROA QUISPE</w:t>
      </w:r>
    </w:p>
    <w:p ns2:paraId="679F0DF1" ns2:textId="77777777" w:rsidR="00C03E0B" w:rsidRPr="000E2EC0"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0E2EC0">
        <w:rPr>
          <w:rFonts w:ascii="Arial Narrow" w:eastAsia="Arial Narrow" w:hAnsi="Arial Narrow" w:cs="Arial Narrow"/>
          <w:b/>
          <w:color w:val="000000"/>
          <w:lang w:eastAsia="es-PE"/>
        </w:rPr>
        <w:t>Secretaria Técnica</w:t>
      </w:r>
    </w:p>
    <w:p ns2:paraId="13657175" ns2:textId="7B445C9A" w:rsidR="003A00D7" w:rsidRPr="000E2EC0"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0E2EC0">
        <w:rPr>
          <w:rFonts w:ascii="Arial Narrow" w:eastAsia="Arial Narrow" w:hAnsi="Arial Narrow" w:cs="Arial Narrow"/>
          <w:b/>
          <w:color w:val="000000"/>
          <w:lang w:eastAsia="es-PE"/>
        </w:rPr>
        <w:t>Comisión de Protección al Consumidor 1</w:t>
      </w:r>
    </w:p>
    <w:p ns2:paraId="35BE4E13" ns2: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ns2:paraId="4423ADE9" ns2:textId="77777777" w:rsidR="00CA59A2" w:rsidRPr="00EB4D2D" w:rsidRDefault="00CA59A2" w:rsidP="00EB4D2D">
      <w:pPr>
        <w:spacing w:after="0" w:line="240" w:lineRule="auto"/>
        <w:rPr>
          <w:rFonts w:ascii="Arial Narrow" w:hAnsi="Arial Narrow"/>
        </w:rPr>
      </w:pPr>
    </w:p>
    <w:p ns2:paraId="74AAB5F4" ns2:textId="77777777" w:rsidR="001B5674" w:rsidRPr="00EB4D2D" w:rsidRDefault="001B5674" w:rsidP="00EB4D2D">
      <w:pPr>
        <w:spacing w:after="0" w:line="240" w:lineRule="auto"/>
      </w:pPr>
    </w:p>
    <w:sectPr w:rsidR="001B5674" w:rsidRPr="00EB4D2D"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B958" w14:textId="77777777" w:rsidR="00461549" w:rsidRDefault="00461549" w:rsidP="00DA79A0">
      <w:pPr>
        <w:spacing w:after="0" w:line="240" w:lineRule="auto"/>
      </w:pPr>
      <w:r>
        <w:separator/>
      </w:r>
    </w:p>
  </w:endnote>
  <w:endnote w:type="continuationSeparator" w:id="0">
    <w:p w14:paraId="3E2777D4" w14:textId="77777777" w:rsidR="00461549" w:rsidRDefault="0046154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9121A" w14:textId="77777777" w:rsidR="00461549" w:rsidRDefault="00461549" w:rsidP="00DA79A0">
      <w:pPr>
        <w:spacing w:after="0" w:line="240" w:lineRule="auto"/>
      </w:pPr>
      <w:r>
        <w:separator/>
      </w:r>
    </w:p>
  </w:footnote>
  <w:footnote w:type="continuationSeparator" w:id="0">
    <w:p w14:paraId="62FAD851" w14:textId="77777777" w:rsidR="00461549" w:rsidRDefault="00461549" w:rsidP="00DA79A0">
      <w:pPr>
        <w:spacing w:after="0" w:line="240" w:lineRule="auto"/>
      </w:pPr>
      <w:r>
        <w:continuationSeparator/>
      </w:r>
    </w:p>
  </w:footnote>
  <w:footnote w:id="1">
    <w:p w14:paraId="27D3983E" w14:textId="3D521CFB" w:rsidR="00CA59A2" w:rsidRPr="000E2EC0" w:rsidRDefault="00CA59A2" w:rsidP="00EB4D2D">
      <w:pPr>
        <w:pStyle w:val="Textonotapie"/>
        <w:ind w:left="567" w:hanging="567"/>
        <w:jc w:val="both"/>
        <w:rPr>
          <w:rFonts w:ascii="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t xml:space="preserve">Denuncia remitida a esta Comisión mediante </w:t>
      </w:r>
      <w:r w:rsidR="0029311C" w:rsidRPr="000E2EC0">
        <w:rPr>
          <w:rFonts w:ascii="Arial Narrow" w:hAnsi="Arial Narrow" w:cs="Arial"/>
          <w:sz w:val="16"/>
          <w:szCs w:val="16"/>
        </w:rPr>
        <w:t xml:space="preserve">DOCUMENTO DE TRASLADO </w:t>
      </w:r>
      <w:proofErr w:type="spellStart"/>
      <w:r w:rsidR="0029311C" w:rsidRPr="000E2EC0">
        <w:rPr>
          <w:rFonts w:ascii="Arial Narrow" w:hAnsi="Arial Narrow" w:cs="Arial"/>
          <w:sz w:val="16"/>
          <w:szCs w:val="16"/>
        </w:rPr>
        <w:t/>
      </w:r>
      <w:proofErr w:type="spellEnd"/>
      <w:r w:rsidR="0029311C" w:rsidRPr="000E2EC0">
        <w:rPr>
          <w:rFonts w:ascii="Arial Narrow" w:hAnsi="Arial Narrow" w:cs="Arial"/>
          <w:sz w:val="16"/>
          <w:szCs w:val="16"/>
        </w:rPr>
        <w:t xml:space="preserve"> 076-2026-PS0-LAL/INDECOPI </w:t>
      </w:r>
      <w:r w:rsidRPr="000E2EC0">
        <w:rPr>
          <w:rFonts w:ascii="Arial Narrow" w:hAnsi="Arial Narrow" w:cs="Arial"/>
          <w:sz w:val="16"/>
          <w:szCs w:val="16"/>
        </w:rPr>
        <w:t xml:space="preserve">de fecha </w:t>
      </w:r>
      <w:r w:rsidR="0029311C" w:rsidRPr="000E2EC0">
        <w:rPr>
          <w:rFonts w:ascii="Arial Narrow" w:hAnsi="Arial Narrow" w:cs="Arial"/>
          <w:sz w:val="16"/>
          <w:szCs w:val="16"/>
        </w:rPr>
        <w:t>11 de mayo de 2026</w:t>
      </w:r>
      <w:r w:rsidRPr="000E2EC0">
        <w:rPr>
          <w:rFonts w:ascii="Arial Narrow" w:hAnsi="Arial Narrow" w:cs="Arial"/>
          <w:sz w:val="16"/>
          <w:szCs w:val="16"/>
        </w:rPr>
        <w:t xml:space="preserve">, </w:t>
      </w:r>
      <w:r w:rsidR="00D95607" w:rsidRPr="000E2EC0">
        <w:rPr>
          <w:rFonts w:ascii="Arial Narrow" w:hAnsi="Arial Narrow" w:cs="Arial"/>
          <w:sz w:val="16"/>
          <w:szCs w:val="16"/>
        </w:rPr>
        <w:t xml:space="preserve">recibida </w:t>
      </w:r>
      <w:r w:rsidRPr="000E2EC0">
        <w:rPr>
          <w:rFonts w:ascii="Arial Narrow" w:hAnsi="Arial Narrow" w:cs="Arial"/>
          <w:sz w:val="16"/>
          <w:szCs w:val="16"/>
        </w:rPr>
        <w:t xml:space="preserve">el </w:t>
      </w:r>
      <w:r w:rsidR="0029311C" w:rsidRPr="000E2EC0">
        <w:rPr>
          <w:rFonts w:ascii="Arial Narrow" w:hAnsi="Arial Narrow" w:cs="Arial"/>
          <w:sz w:val="16"/>
          <w:szCs w:val="16"/>
        </w:rPr>
        <w:t>15 de mayo de 2026</w:t>
      </w:r>
      <w:r w:rsidRPr="000E2EC0">
        <w:rPr>
          <w:rFonts w:ascii="Arial Narrow" w:hAnsi="Arial Narrow" w:cs="Arial"/>
          <w:sz w:val="16"/>
          <w:szCs w:val="16"/>
        </w:rPr>
        <w:t>.</w:t>
      </w:r>
    </w:p>
    <w:p w14:paraId="7B8438C5" w14:textId="77777777" w:rsidR="00CA59A2" w:rsidRPr="000E2EC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0E2EC0" w:rsidRDefault="00CA59A2" w:rsidP="00EB4D2D">
      <w:pPr>
        <w:pStyle w:val="Textonotapie"/>
        <w:ind w:left="567" w:hanging="567"/>
        <w:jc w:val="both"/>
        <w:rPr>
          <w:rFonts w:ascii="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t>Publicado</w:t>
      </w:r>
      <w:r w:rsidRPr="000E2EC0">
        <w:rPr>
          <w:rFonts w:ascii="Arial Narrow" w:hAnsi="Arial Narrow" w:cs="Arial"/>
          <w:b/>
          <w:sz w:val="16"/>
          <w:szCs w:val="16"/>
        </w:rPr>
        <w:t xml:space="preserve"> </w:t>
      </w:r>
      <w:r w:rsidRPr="000E2EC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0E2EC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0E2EC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r>
      <w:r w:rsidRPr="000E2EC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0E2EC0">
        <w:rPr>
          <w:rFonts w:ascii="Arial Narrow" w:eastAsia="Arial Narrow" w:hAnsi="Arial Narrow" w:cs="Arial"/>
          <w:b/>
          <w:bCs/>
          <w:sz w:val="16"/>
          <w:szCs w:val="16"/>
        </w:rPr>
        <w:tab/>
        <w:t>Artículo 105.- Autoridad competente.</w:t>
      </w:r>
    </w:p>
    <w:p w14:paraId="7C7DEEBE" w14:textId="2459804D"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 xml:space="preserve">(…). </w:t>
      </w:r>
    </w:p>
    <w:p w14:paraId="6A1CDC8A"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0E2EC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0E2EC0">
        <w:rPr>
          <w:rFonts w:ascii="Arial Narrow" w:eastAsia="Arial Narrow" w:hAnsi="Arial Narrow" w:cs="Arial"/>
          <w:sz w:val="16"/>
          <w:szCs w:val="16"/>
        </w:rPr>
        <w:tab/>
      </w:r>
      <w:r w:rsidRPr="000E2EC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b/>
          <w:bCs/>
          <w:sz w:val="16"/>
          <w:szCs w:val="16"/>
        </w:rPr>
        <w:tab/>
        <w:t>Artículo 27.-</w:t>
      </w:r>
      <w:r w:rsidRPr="000E2EC0">
        <w:rPr>
          <w:rFonts w:ascii="Arial Narrow" w:eastAsia="Arial Narrow" w:hAnsi="Arial Narrow" w:cs="Arial"/>
          <w:sz w:val="16"/>
          <w:szCs w:val="16"/>
        </w:rPr>
        <w:t xml:space="preserve"> De la Comisión de Protección al Consumidor.- </w:t>
      </w:r>
    </w:p>
    <w:p w14:paraId="5B348423"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E2EC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0E2EC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0E2EC0">
        <w:rPr>
          <w:rStyle w:val="Refdenotaalpie"/>
          <w:rFonts w:ascii="Arial Narrow" w:hAnsi="Arial Narrow"/>
          <w:sz w:val="16"/>
          <w:szCs w:val="16"/>
          <w:vertAlign w:val="superscript"/>
        </w:rPr>
        <w:footnoteRef/>
      </w:r>
      <w:r w:rsidRPr="000E2EC0">
        <w:rPr>
          <w:rFonts w:ascii="Arial Narrow" w:hAnsi="Arial Narrow"/>
          <w:sz w:val="16"/>
          <w:szCs w:val="16"/>
        </w:rPr>
        <w:t xml:space="preserve"> </w:t>
      </w:r>
      <w:r w:rsidRPr="000E2EC0">
        <w:rPr>
          <w:rFonts w:ascii="Arial Narrow" w:hAnsi="Arial Narrow"/>
          <w:sz w:val="16"/>
          <w:szCs w:val="16"/>
        </w:rPr>
        <w:tab/>
      </w:r>
      <w:r w:rsidRPr="000E2EC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0E2EC0" w:rsidRDefault="00711750" w:rsidP="00EB4D2D">
      <w:pPr>
        <w:pStyle w:val="Textonotapie"/>
        <w:ind w:left="567" w:right="-1"/>
        <w:jc w:val="both"/>
        <w:rPr>
          <w:rFonts w:ascii="Arial Narrow" w:eastAsia="Arial Narrow" w:hAnsi="Arial Narrow" w:cs="Arial Narrow"/>
          <w:b/>
          <w:bCs/>
          <w:sz w:val="16"/>
          <w:szCs w:val="16"/>
        </w:rPr>
      </w:pPr>
      <w:r w:rsidRPr="000E2EC0">
        <w:rPr>
          <w:rFonts w:ascii="Arial Narrow" w:eastAsia="Arial Narrow" w:hAnsi="Arial Narrow" w:cs="Arial Narrow"/>
          <w:b/>
          <w:bCs/>
          <w:sz w:val="16"/>
          <w:szCs w:val="16"/>
        </w:rPr>
        <w:t xml:space="preserve">Artículo 18.- Idoneidad </w:t>
      </w:r>
    </w:p>
    <w:p w14:paraId="478C8B3B" w14:textId="77777777" w:rsidR="00711750" w:rsidRPr="000E2EC0" w:rsidRDefault="00711750" w:rsidP="00EB4D2D">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E2EC0" w:rsidRDefault="00711750" w:rsidP="00EB4D2D">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E2EC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0E2EC0" w:rsidRDefault="00711750" w:rsidP="00EB4D2D">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b/>
          <w:bCs/>
          <w:sz w:val="16"/>
          <w:szCs w:val="16"/>
        </w:rPr>
        <w:t xml:space="preserve">Artículo 19.- Obligación de los proveedores </w:t>
      </w:r>
    </w:p>
    <w:p w14:paraId="21160F25" w14:textId="77777777" w:rsidR="00711750" w:rsidRPr="000E2EC0" w:rsidRDefault="00711750" w:rsidP="00EB4D2D">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E2EC0" w:rsidRDefault="00711750" w:rsidP="00EB4D2D">
      <w:pPr>
        <w:pStyle w:val="Textonotapie"/>
        <w:jc w:val="both"/>
        <w:rPr>
          <w:rFonts w:ascii="Arial Narrow" w:hAnsi="Arial Narrow"/>
          <w:sz w:val="16"/>
          <w:szCs w:val="16"/>
        </w:rPr>
      </w:pPr>
    </w:p>
  </w:footnote>
  <w:footnote w:id="5">
    <w:p w14:paraId="602E588B" w14:textId="000C3894" w:rsidR="00121544" w:rsidRPr="000E2EC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0E2EC0">
        <w:rPr>
          <w:rStyle w:val="Refdenotaalpie"/>
          <w:rFonts w:ascii="Arial Narrow" w:hAnsi="Arial Narrow"/>
          <w:sz w:val="16"/>
          <w:szCs w:val="16"/>
          <w:vertAlign w:val="superscript"/>
        </w:rPr>
        <w:footnoteRef/>
      </w:r>
      <w:r w:rsidRPr="000E2EC0">
        <w:rPr>
          <w:rFonts w:ascii="Arial Narrow" w:hAnsi="Arial Narrow"/>
          <w:sz w:val="16"/>
          <w:szCs w:val="16"/>
        </w:rPr>
        <w:t xml:space="preserve"> </w:t>
      </w:r>
      <w:r w:rsidRPr="000E2EC0">
        <w:rPr>
          <w:rFonts w:ascii="Arial Narrow" w:hAnsi="Arial Narrow" w:cs="Arial"/>
          <w:sz w:val="16"/>
          <w:szCs w:val="16"/>
        </w:rPr>
        <w:tab/>
      </w:r>
      <w:r w:rsidRPr="000E2EC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0E2EC0" w:rsidRDefault="00121544" w:rsidP="00EB4D2D">
      <w:pPr>
        <w:pStyle w:val="Textonotapie"/>
        <w:ind w:firstLine="567"/>
        <w:jc w:val="both"/>
        <w:rPr>
          <w:rFonts w:ascii="Arial Narrow" w:eastAsia="Arial Narrow" w:hAnsi="Arial Narrow" w:cs="Arial"/>
          <w:b/>
          <w:bCs/>
          <w:sz w:val="16"/>
          <w:szCs w:val="16"/>
        </w:rPr>
      </w:pPr>
      <w:r w:rsidRPr="000E2EC0">
        <w:rPr>
          <w:rFonts w:ascii="Arial Narrow" w:eastAsia="Arial Narrow" w:hAnsi="Arial Narrow" w:cs="Arial"/>
          <w:b/>
          <w:bCs/>
          <w:sz w:val="16"/>
          <w:szCs w:val="16"/>
        </w:rPr>
        <w:t>Artículo 1.- Derechos de los consumidores</w:t>
      </w:r>
    </w:p>
    <w:p w14:paraId="5C5C4231" w14:textId="77777777" w:rsidR="00121544" w:rsidRPr="000E2EC0" w:rsidRDefault="00121544" w:rsidP="00EB4D2D">
      <w:pPr>
        <w:pStyle w:val="Textonotapie"/>
        <w:tabs>
          <w:tab w:val="left" w:pos="567"/>
        </w:tabs>
        <w:jc w:val="both"/>
        <w:rPr>
          <w:rFonts w:ascii="Arial Narrow" w:eastAsia="Arial Narrow" w:hAnsi="Arial Narrow" w:cs="Arial Narrow"/>
          <w:sz w:val="16"/>
          <w:szCs w:val="16"/>
        </w:rPr>
      </w:pPr>
      <w:r w:rsidRPr="000E2EC0">
        <w:rPr>
          <w:rFonts w:ascii="Arial Narrow" w:eastAsia="Arial Narrow" w:hAnsi="Arial Narrow" w:cs="Arial Narrow"/>
          <w:sz w:val="16"/>
          <w:szCs w:val="16"/>
        </w:rPr>
        <w:tab/>
        <w:t>1.1 (…)</w:t>
      </w:r>
    </w:p>
    <w:p w14:paraId="5A644ACF" w14:textId="77777777" w:rsidR="00121544" w:rsidRPr="000E2EC0" w:rsidRDefault="00121544" w:rsidP="00EB4D2D">
      <w:pPr>
        <w:pStyle w:val="Textonotapie"/>
        <w:tabs>
          <w:tab w:val="left" w:pos="567"/>
        </w:tabs>
        <w:ind w:left="570"/>
        <w:jc w:val="both"/>
        <w:rPr>
          <w:rFonts w:ascii="Arial Narrow" w:eastAsia="Arial Narrow" w:hAnsi="Arial Narrow" w:cs="Arial"/>
          <w:sz w:val="16"/>
          <w:szCs w:val="16"/>
        </w:rPr>
      </w:pPr>
      <w:r w:rsidRPr="000E2EC0">
        <w:rPr>
          <w:rFonts w:ascii="Arial Narrow" w:eastAsia="Arial Narrow" w:hAnsi="Arial Narrow" w:cs="Arial Narrow"/>
          <w:sz w:val="16"/>
          <w:szCs w:val="16"/>
        </w:rPr>
        <w:t xml:space="preserve">b. </w:t>
      </w:r>
      <w:r w:rsidRPr="000E2EC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0E2EC0" w:rsidRDefault="00121544"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w:t>
      </w:r>
    </w:p>
    <w:p w14:paraId="387AF728" w14:textId="77777777" w:rsidR="00121544" w:rsidRPr="000E2EC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0E2EC0" w:rsidRDefault="00121544" w:rsidP="00EB4D2D">
      <w:pPr>
        <w:pStyle w:val="Textonotapie"/>
        <w:ind w:firstLine="567"/>
        <w:jc w:val="both"/>
        <w:rPr>
          <w:rFonts w:ascii="Arial Narrow" w:eastAsia="Arial Narrow" w:hAnsi="Arial Narrow" w:cs="Arial"/>
          <w:b/>
          <w:bCs/>
          <w:sz w:val="16"/>
          <w:szCs w:val="16"/>
        </w:rPr>
      </w:pPr>
      <w:r w:rsidRPr="000E2EC0">
        <w:rPr>
          <w:rFonts w:ascii="Arial Narrow" w:eastAsia="Arial Narrow" w:hAnsi="Arial Narrow" w:cs="Arial"/>
          <w:b/>
          <w:bCs/>
          <w:sz w:val="16"/>
          <w:szCs w:val="16"/>
        </w:rPr>
        <w:t>Artículo 2.- Información relevante</w:t>
      </w:r>
    </w:p>
    <w:p w14:paraId="2588E518" w14:textId="77777777" w:rsidR="00121544" w:rsidRPr="000E2EC0" w:rsidRDefault="00121544" w:rsidP="00EB4D2D">
      <w:pPr>
        <w:pStyle w:val="Textonotapie"/>
        <w:tabs>
          <w:tab w:val="left" w:pos="567"/>
        </w:tabs>
        <w:ind w:left="567"/>
        <w:jc w:val="both"/>
        <w:rPr>
          <w:rFonts w:ascii="Arial Narrow" w:eastAsia="Arial Narrow" w:hAnsi="Arial Narrow" w:cs="Arial Narrow"/>
          <w:sz w:val="16"/>
          <w:szCs w:val="16"/>
        </w:rPr>
      </w:pPr>
      <w:r w:rsidRPr="000E2EC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0E2EC0" w:rsidRDefault="00121544" w:rsidP="00EB4D2D">
      <w:pPr>
        <w:pStyle w:val="Textonotapie"/>
        <w:tabs>
          <w:tab w:val="left" w:pos="567"/>
        </w:tabs>
        <w:ind w:left="567"/>
        <w:jc w:val="both"/>
        <w:rPr>
          <w:rFonts w:ascii="Arial Narrow" w:eastAsia="Arial Narrow" w:hAnsi="Arial Narrow" w:cs="Arial Narrow"/>
          <w:sz w:val="16"/>
          <w:szCs w:val="16"/>
        </w:rPr>
      </w:pPr>
      <w:r w:rsidRPr="000E2EC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0E2EC0" w:rsidRDefault="00121544" w:rsidP="00EB4D2D">
      <w:pPr>
        <w:pStyle w:val="Textonotapie"/>
        <w:tabs>
          <w:tab w:val="left" w:pos="567"/>
        </w:tabs>
        <w:ind w:left="567"/>
        <w:jc w:val="both"/>
        <w:rPr>
          <w:rFonts w:ascii="Arial Narrow" w:eastAsia="Arial Narrow" w:hAnsi="Arial Narrow" w:cs="Arial Narrow"/>
          <w:sz w:val="16"/>
          <w:szCs w:val="16"/>
        </w:rPr>
      </w:pPr>
      <w:r w:rsidRPr="000E2EC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0E2EC0" w:rsidRDefault="00121544" w:rsidP="00EB4D2D">
      <w:pPr>
        <w:pStyle w:val="Textonotapie"/>
        <w:tabs>
          <w:tab w:val="left" w:pos="567"/>
        </w:tabs>
        <w:ind w:left="567"/>
        <w:jc w:val="both"/>
        <w:rPr>
          <w:rFonts w:ascii="Arial Narrow" w:eastAsia="Arial Narrow" w:hAnsi="Arial Narrow" w:cs="Arial"/>
          <w:sz w:val="16"/>
          <w:szCs w:val="16"/>
        </w:rPr>
      </w:pPr>
      <w:r w:rsidRPr="000E2EC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0E2EC0">
        <w:rPr>
          <w:rFonts w:ascii="Arial Narrow" w:eastAsia="Arial Narrow" w:hAnsi="Arial Narrow" w:cs="Arial"/>
          <w:sz w:val="16"/>
          <w:szCs w:val="16"/>
        </w:rPr>
        <w:t xml:space="preserve">. </w:t>
      </w:r>
    </w:p>
    <w:p w14:paraId="6AD60276" w14:textId="77777777" w:rsidR="00121544" w:rsidRPr="000E2EC0" w:rsidRDefault="00121544" w:rsidP="00EB4D2D">
      <w:pPr>
        <w:pStyle w:val="Textonotapie"/>
        <w:ind w:firstLine="567"/>
        <w:jc w:val="both"/>
        <w:rPr>
          <w:rFonts w:ascii="Arial Narrow" w:hAnsi="Arial Narrow"/>
          <w:sz w:val="16"/>
          <w:szCs w:val="16"/>
        </w:rPr>
      </w:pPr>
    </w:p>
  </w:footnote>
  <w:footnote w:id="6">
    <w:p w14:paraId="00935419" w14:textId="77777777" w:rsidR="00777435" w:rsidRPr="000E2EC0" w:rsidRDefault="00777435" w:rsidP="00777435">
      <w:pPr>
        <w:pStyle w:val="Textonotapie"/>
        <w:tabs>
          <w:tab w:val="left" w:pos="567"/>
        </w:tabs>
        <w:ind w:left="567" w:right="-1" w:hanging="567"/>
        <w:jc w:val="both"/>
        <w:rPr>
          <w:rFonts w:ascii="Arial Narrow" w:eastAsia="Arial Narrow" w:hAnsi="Arial Narrow" w:cs="Arial Narrow"/>
          <w:b/>
          <w:bCs/>
          <w:sz w:val="16"/>
          <w:szCs w:val="16"/>
        </w:rPr>
      </w:pPr>
      <w:r w:rsidRPr="000E2EC0">
        <w:rPr>
          <w:rStyle w:val="Refdenotaalpie"/>
          <w:rFonts w:ascii="Arial Narrow" w:hAnsi="Arial Narrow"/>
          <w:sz w:val="16"/>
          <w:szCs w:val="16"/>
          <w:vertAlign w:val="superscript"/>
        </w:rPr>
        <w:footnoteRef/>
      </w:r>
      <w:r w:rsidRPr="000E2EC0">
        <w:rPr>
          <w:rFonts w:ascii="Arial Narrow" w:hAnsi="Arial Narrow"/>
          <w:sz w:val="16"/>
          <w:szCs w:val="16"/>
        </w:rPr>
        <w:t xml:space="preserve"> </w:t>
      </w:r>
      <w:r w:rsidRPr="000E2EC0">
        <w:rPr>
          <w:rFonts w:ascii="Arial Narrow" w:hAnsi="Arial Narrow"/>
          <w:sz w:val="16"/>
          <w:szCs w:val="16"/>
        </w:rPr>
        <w:tab/>
      </w:r>
      <w:r w:rsidRPr="000E2EC0">
        <w:rPr>
          <w:rFonts w:ascii="Arial Narrow" w:eastAsia="Arial Narrow" w:hAnsi="Arial Narrow" w:cs="Arial Narrow"/>
          <w:b/>
          <w:bCs/>
          <w:sz w:val="16"/>
          <w:szCs w:val="16"/>
        </w:rPr>
        <w:t xml:space="preserve">LEY </w:t>
      </w:r>
      <w:proofErr w:type="spellStart"/>
      <w:r w:rsidRPr="000E2EC0">
        <w:rPr>
          <w:rFonts w:ascii="Arial Narrow" w:eastAsia="Arial Narrow" w:hAnsi="Arial Narrow" w:cs="Arial Narrow"/>
          <w:b/>
          <w:bCs/>
          <w:sz w:val="16"/>
          <w:szCs w:val="16"/>
        </w:rPr>
        <w:t/>
      </w:r>
      <w:proofErr w:type="spellEnd"/>
      <w:r w:rsidRPr="000E2EC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E2EC0">
        <w:rPr>
          <w:rFonts w:ascii="Arial Narrow" w:eastAsia="Arial Narrow" w:hAnsi="Arial Narrow" w:cs="Arial Narrow"/>
          <w:b/>
          <w:bCs/>
          <w:sz w:val="16"/>
          <w:szCs w:val="16"/>
        </w:rPr>
        <w:t/>
      </w:r>
      <w:proofErr w:type="spellEnd"/>
      <w:r w:rsidRPr="000E2EC0">
        <w:rPr>
          <w:rFonts w:ascii="Arial Narrow" w:eastAsia="Arial Narrow" w:hAnsi="Arial Narrow" w:cs="Arial Narrow"/>
          <w:b/>
          <w:bCs/>
          <w:sz w:val="16"/>
          <w:szCs w:val="16"/>
        </w:rPr>
        <w:t xml:space="preserve"> 1308 </w:t>
      </w:r>
    </w:p>
    <w:p w14:paraId="2F0DE866" w14:textId="77777777" w:rsidR="00777435" w:rsidRPr="000E2EC0" w:rsidRDefault="00777435" w:rsidP="00777435">
      <w:pPr>
        <w:pStyle w:val="Textonotapie"/>
        <w:ind w:left="567" w:right="-1"/>
        <w:jc w:val="both"/>
        <w:rPr>
          <w:rFonts w:ascii="Arial Narrow" w:eastAsia="Arial Narrow" w:hAnsi="Arial Narrow" w:cs="Arial Narrow"/>
          <w:b/>
          <w:bCs/>
          <w:sz w:val="16"/>
          <w:szCs w:val="16"/>
        </w:rPr>
      </w:pPr>
      <w:r w:rsidRPr="000E2EC0">
        <w:rPr>
          <w:rFonts w:ascii="Arial Narrow" w:eastAsia="Arial Narrow" w:hAnsi="Arial Narrow" w:cs="Arial Narrow"/>
          <w:b/>
          <w:bCs/>
          <w:sz w:val="16"/>
          <w:szCs w:val="16"/>
        </w:rPr>
        <w:t>Artículo 49.- Definición de cláusulas abusivas</w:t>
      </w:r>
    </w:p>
    <w:p w14:paraId="43995611" w14:textId="77777777" w:rsidR="00777435" w:rsidRPr="000E2EC0" w:rsidRDefault="00777435" w:rsidP="00777435">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11C67504" w14:textId="0583E6A9" w:rsidR="0018221E" w:rsidRPr="000E2EC0" w:rsidRDefault="00777435" w:rsidP="0018221E">
      <w:pPr>
        <w:pStyle w:val="Textonotapie"/>
        <w:ind w:left="567" w:right="-1"/>
        <w:jc w:val="both"/>
        <w:rPr>
          <w:rFonts w:ascii="Arial Narrow" w:eastAsia="Arial Narrow" w:hAnsi="Arial Narrow" w:cs="Arial"/>
          <w:sz w:val="16"/>
          <w:szCs w:val="16"/>
        </w:rPr>
      </w:pPr>
      <w:r w:rsidRPr="000E2EC0">
        <w:rPr>
          <w:rFonts w:ascii="Arial Narrow" w:eastAsia="Arial Narrow" w:hAnsi="Arial Narrow" w:cs="Arial"/>
          <w:sz w:val="16"/>
          <w:szCs w:val="16"/>
        </w:rPr>
        <w:t>(...)</w:t>
      </w:r>
    </w:p>
    <w:p w14:paraId="2B4DB034" w14:textId="4BFAFFF3" w:rsidR="0018221E" w:rsidRPr="000E2EC0" w:rsidRDefault="0018221E" w:rsidP="0018221E">
      <w:pPr>
        <w:pStyle w:val="Textonotapie"/>
        <w:ind w:left="567" w:right="-1"/>
        <w:jc w:val="both"/>
        <w:rPr>
          <w:rFonts w:ascii="Arial Narrow" w:eastAsia="Arial Narrow" w:hAnsi="Arial Narrow" w:cs="Arial Narrow"/>
          <w:b/>
          <w:bCs/>
          <w:sz w:val="16"/>
          <w:szCs w:val="16"/>
        </w:rPr>
      </w:pPr>
      <w:r w:rsidRPr="000E2EC0">
        <w:rPr>
          <w:rFonts w:ascii="Arial Narrow" w:eastAsia="Arial Narrow" w:hAnsi="Arial Narrow" w:cs="Arial Narrow"/>
          <w:b/>
          <w:bCs/>
          <w:sz w:val="16"/>
          <w:szCs w:val="16"/>
        </w:rPr>
        <w:t>Artículo 50.- Cláusulas abusivas de ineficacia absoluta</w:t>
      </w:r>
    </w:p>
    <w:p w14:paraId="7739E9E3" w14:textId="1F94FA07" w:rsidR="0018221E" w:rsidRPr="000E2EC0" w:rsidRDefault="0018221E" w:rsidP="0018221E">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Son cláusulas abusivas de ineficacia absoluta las siguientes:</w:t>
      </w:r>
    </w:p>
    <w:p w14:paraId="31488E93" w14:textId="293AD713" w:rsidR="005B6B73" w:rsidRPr="000E2EC0" w:rsidRDefault="005B6B73" w:rsidP="0018221E">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w:t>
      </w:r>
    </w:p>
    <w:p w14:paraId="5E6D7B7A" w14:textId="5159B29E" w:rsidR="0018221E" w:rsidRPr="000E2EC0" w:rsidRDefault="005B6B73" w:rsidP="0018221E">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Narrow"/>
          <w:sz w:val="16"/>
          <w:szCs w:val="16"/>
        </w:rPr>
        <w:t>e. Las que excluyan o limiten los derechos legales reconocidos a los consumidores, como el derecho a efectuar pagos anticipados o prepagos, o a oponer la excepción de incumplimiento o a ejercer el derecho de retención, consignación, entre otros.</w:t>
      </w:r>
    </w:p>
    <w:p w14:paraId="2926E731" w14:textId="77777777" w:rsidR="0018221E" w:rsidRPr="000E2EC0" w:rsidRDefault="0018221E" w:rsidP="0018221E">
      <w:pPr>
        <w:pStyle w:val="Textonotapie"/>
        <w:ind w:left="567" w:right="-1"/>
        <w:jc w:val="both"/>
        <w:rPr>
          <w:rFonts w:ascii="Arial Narrow" w:eastAsia="Arial Narrow" w:hAnsi="Arial Narrow" w:cs="Arial Narrow"/>
          <w:sz w:val="16"/>
          <w:szCs w:val="16"/>
        </w:rPr>
      </w:pPr>
      <w:r w:rsidRPr="000E2EC0">
        <w:rPr>
          <w:rFonts w:ascii="Arial Narrow" w:eastAsia="Arial Narrow" w:hAnsi="Arial Narrow" w:cs="Arial"/>
          <w:sz w:val="16"/>
          <w:szCs w:val="16"/>
        </w:rPr>
        <w:t>(...).</w:t>
      </w:r>
    </w:p>
    <w:p w14:paraId="6C879451" w14:textId="547FFD8B" w:rsidR="00777435" w:rsidRPr="000E2EC0" w:rsidRDefault="00777435" w:rsidP="00777435">
      <w:pPr>
        <w:pStyle w:val="Textonotapie"/>
        <w:ind w:left="567" w:right="-1"/>
        <w:jc w:val="both"/>
        <w:rPr>
          <w:rFonts w:ascii="Arial Narrow" w:eastAsia="Arial Narrow" w:hAnsi="Arial Narrow" w:cs="Arial Narrow"/>
          <w:sz w:val="16"/>
          <w:szCs w:val="16"/>
        </w:rPr>
      </w:pPr>
    </w:p>
    <w:p w14:paraId="2851CA2F" w14:textId="77777777" w:rsidR="00777435" w:rsidRPr="000E2EC0" w:rsidRDefault="00777435" w:rsidP="00777435">
      <w:pPr>
        <w:pStyle w:val="Textonotapie"/>
        <w:jc w:val="both"/>
        <w:rPr>
          <w:rFonts w:ascii="Arial Narrow" w:hAnsi="Arial Narrow"/>
          <w:sz w:val="16"/>
          <w:szCs w:val="16"/>
        </w:rPr>
      </w:pPr>
    </w:p>
  </w:footnote>
  <w:footnote w:id="7">
    <w:p w14:paraId="17A59CC5" w14:textId="1095E305"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r>
      <w:r w:rsidRPr="000E2EC0">
        <w:rPr>
          <w:rFonts w:ascii="Arial Narrow" w:eastAsia="Arial Narrow" w:hAnsi="Arial Narrow" w:cs="Arial"/>
          <w:b/>
          <w:bCs/>
          <w:sz w:val="16"/>
          <w:szCs w:val="16"/>
        </w:rPr>
        <w:t>LEY SOBRE FACULTADES, NORMAS Y ORGANIZACIÓN DEL INDECOPI, APROBADA POR DECRETO LEGISLATIVO N 807 Artículo 24.-</w:t>
      </w:r>
      <w:r w:rsidRPr="000E2EC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 xml:space="preserve">(...) </w:t>
      </w:r>
    </w:p>
    <w:p w14:paraId="7B2AB955"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w:t>
      </w:r>
    </w:p>
    <w:p w14:paraId="09B4F71B"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 </w:t>
      </w:r>
    </w:p>
    <w:p w14:paraId="7E788299" w14:textId="77777777" w:rsidR="00CA59A2" w:rsidRPr="000E2EC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0E2EC0" w:rsidRDefault="00CA59A2" w:rsidP="00EB4D2D">
      <w:pPr>
        <w:pStyle w:val="Textonotapie"/>
        <w:ind w:left="567" w:hanging="567"/>
        <w:jc w:val="both"/>
        <w:rPr>
          <w:rFonts w:ascii="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t xml:space="preserve">El número de trabajadores se atenderá siempre que la empresa haya sido constituida antes de la vigencia de la Ley </w:t>
      </w:r>
      <w:proofErr w:type="spellStart"/>
      <w:r w:rsidRPr="000E2EC0">
        <w:rPr>
          <w:rFonts w:ascii="Arial Narrow" w:hAnsi="Arial Narrow" w:cs="Arial"/>
          <w:sz w:val="16"/>
          <w:szCs w:val="16"/>
        </w:rPr>
        <w:t/>
      </w:r>
      <w:proofErr w:type="spellEnd"/>
      <w:r w:rsidRPr="000E2EC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E2EC0">
        <w:rPr>
          <w:rFonts w:ascii="Arial Narrow" w:hAnsi="Arial Narrow" w:cs="Arial"/>
          <w:sz w:val="16"/>
          <w:szCs w:val="16"/>
        </w:rPr>
        <w:t>entrada en vigencia</w:t>
      </w:r>
      <w:proofErr w:type="gramEnd"/>
      <w:r w:rsidRPr="000E2EC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0E2EC0" w:rsidRDefault="00CA59A2" w:rsidP="00EB4D2D">
      <w:pPr>
        <w:pStyle w:val="Textonotapie"/>
        <w:ind w:left="567" w:hanging="567"/>
        <w:jc w:val="both"/>
        <w:rPr>
          <w:rFonts w:ascii="Arial Narrow" w:hAnsi="Arial Narrow" w:cs="Arial"/>
          <w:sz w:val="16"/>
          <w:szCs w:val="16"/>
        </w:rPr>
      </w:pPr>
    </w:p>
  </w:footnote>
  <w:footnote w:id="9">
    <w:p w14:paraId="12554D7B" w14:textId="71A836F4" w:rsidR="00CA59A2" w:rsidRPr="000E2EC0" w:rsidRDefault="00CA59A2" w:rsidP="00EB4D2D">
      <w:pPr>
        <w:pStyle w:val="Textonotapie"/>
        <w:ind w:left="567" w:hanging="567"/>
        <w:jc w:val="both"/>
        <w:rPr>
          <w:rFonts w:ascii="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r>
      <w:r w:rsidRPr="000E2EC0">
        <w:rPr>
          <w:rFonts w:ascii="Arial Narrow" w:eastAsia="Arial Narrow" w:hAnsi="Arial Narrow" w:cs="Arial"/>
          <w:b/>
          <w:sz w:val="16"/>
          <w:szCs w:val="16"/>
        </w:rPr>
        <w:t>LEY</w:t>
      </w:r>
      <w:r w:rsidR="003A71B1" w:rsidRPr="000E2EC0">
        <w:rPr>
          <w:rFonts w:ascii="Arial Narrow" w:eastAsia="Arial Narrow" w:hAnsi="Arial Narrow" w:cs="Arial"/>
          <w:b/>
          <w:sz w:val="16"/>
          <w:szCs w:val="16"/>
        </w:rPr>
        <w:t xml:space="preserve"> 29571</w:t>
      </w:r>
      <w:r w:rsidRPr="000E2EC0">
        <w:rPr>
          <w:rFonts w:ascii="Arial Narrow" w:eastAsia="Arial Narrow" w:hAnsi="Arial Narrow" w:cs="Arial"/>
          <w:b/>
          <w:sz w:val="16"/>
          <w:szCs w:val="16"/>
        </w:rPr>
        <w:t>, CÓDIGO DE PROTECCIÓN Y DEFENSA DEL CONSUMIDOR</w:t>
      </w:r>
      <w:r w:rsidRPr="000E2EC0">
        <w:rPr>
          <w:rFonts w:ascii="Arial Narrow" w:hAnsi="Arial Narrow" w:cs="Arial"/>
          <w:b/>
          <w:bCs/>
          <w:sz w:val="16"/>
          <w:szCs w:val="16"/>
        </w:rPr>
        <w:t xml:space="preserve">, </w:t>
      </w:r>
      <w:r w:rsidRPr="000E2EC0">
        <w:rPr>
          <w:rFonts w:ascii="Arial Narrow" w:hAnsi="Arial Narrow" w:cs="Arial"/>
          <w:b/>
          <w:sz w:val="16"/>
          <w:szCs w:val="16"/>
        </w:rPr>
        <w:t>publicado el 2 de setiembre de 2010 y modificado por Decreto Legislativo N 1308</w:t>
      </w:r>
    </w:p>
    <w:p w14:paraId="6D8A2F03" w14:textId="77777777" w:rsidR="00CA59A2" w:rsidRPr="000E2EC0" w:rsidRDefault="00CA59A2" w:rsidP="00EB4D2D">
      <w:pPr>
        <w:pStyle w:val="Textonotapie"/>
        <w:ind w:left="567" w:hanging="567"/>
        <w:jc w:val="both"/>
        <w:rPr>
          <w:rFonts w:ascii="Arial Narrow" w:hAnsi="Arial Narrow" w:cs="Arial"/>
          <w:b/>
          <w:bCs/>
          <w:sz w:val="16"/>
          <w:szCs w:val="16"/>
        </w:rPr>
      </w:pPr>
      <w:r w:rsidRPr="000E2EC0">
        <w:rPr>
          <w:rFonts w:ascii="Arial Narrow" w:hAnsi="Arial Narrow" w:cs="Arial"/>
          <w:sz w:val="16"/>
          <w:szCs w:val="16"/>
        </w:rPr>
        <w:tab/>
      </w:r>
      <w:r w:rsidRPr="000E2EC0">
        <w:rPr>
          <w:rFonts w:ascii="Arial Narrow" w:hAnsi="Arial Narrow" w:cs="Arial"/>
          <w:b/>
          <w:bCs/>
          <w:sz w:val="16"/>
          <w:szCs w:val="16"/>
        </w:rPr>
        <w:t>Artículo 110.- Sanciones Administrativas</w:t>
      </w:r>
    </w:p>
    <w:p w14:paraId="693A834B" w14:textId="77777777" w:rsidR="00CA59A2" w:rsidRPr="000E2EC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0E2EC0">
        <w:rPr>
          <w:rFonts w:ascii="Arial Narrow" w:hAnsi="Arial Narrow" w:cs="Arial"/>
          <w:sz w:val="16"/>
          <w:szCs w:val="16"/>
          <w:lang w:eastAsia="es-PE"/>
        </w:rPr>
        <w:t>(…)</w:t>
      </w:r>
    </w:p>
    <w:p w14:paraId="04CBC22B" w14:textId="77777777" w:rsidR="00CA59A2" w:rsidRPr="000E2EC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0E2EC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E2EC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0E2EC0">
        <w:rPr>
          <w:rFonts w:ascii="Arial Narrow" w:hAnsi="Arial Narrow" w:cs="Arial"/>
          <w:sz w:val="16"/>
          <w:szCs w:val="16"/>
          <w:lang w:eastAsia="es-PE"/>
        </w:rPr>
        <w:t>(…).</w:t>
      </w:r>
    </w:p>
    <w:p w14:paraId="3B6754D8" w14:textId="77777777" w:rsidR="00CA59A2" w:rsidRPr="000E2EC0" w:rsidRDefault="00CA59A2" w:rsidP="00EB4D2D">
      <w:pPr>
        <w:pStyle w:val="Textonotapie"/>
        <w:tabs>
          <w:tab w:val="left" w:pos="284"/>
        </w:tabs>
        <w:ind w:left="567" w:hanging="567"/>
        <w:jc w:val="both"/>
        <w:rPr>
          <w:rFonts w:ascii="Arial Narrow" w:hAnsi="Arial Narrow" w:cs="Arial"/>
          <w:b/>
          <w:bCs/>
          <w:sz w:val="16"/>
          <w:szCs w:val="16"/>
        </w:rPr>
      </w:pPr>
    </w:p>
  </w:footnote>
  <w:footnote w:id="10">
    <w:p w14:paraId="062EC860" w14:textId="0D9BD05C" w:rsidR="00CA59A2" w:rsidRPr="000E2EC0" w:rsidRDefault="00CA59A2" w:rsidP="00EB4D2D">
      <w:pPr>
        <w:spacing w:after="0" w:line="240" w:lineRule="auto"/>
        <w:ind w:left="567" w:hanging="567"/>
        <w:jc w:val="both"/>
        <w:rPr>
          <w:rFonts w:ascii="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vertAlign w:val="superscript"/>
        </w:rPr>
        <w:t xml:space="preserve"> </w:t>
      </w:r>
      <w:r w:rsidRPr="000E2EC0">
        <w:rPr>
          <w:rFonts w:ascii="Arial Narrow" w:hAnsi="Arial Narrow" w:cs="Arial"/>
          <w:sz w:val="16"/>
          <w:szCs w:val="16"/>
        </w:rPr>
        <w:t xml:space="preserve"> </w:t>
      </w:r>
      <w:r w:rsidRPr="000E2EC0">
        <w:rPr>
          <w:rFonts w:ascii="Arial Narrow" w:hAnsi="Arial Narrow" w:cs="Arial"/>
          <w:sz w:val="16"/>
          <w:szCs w:val="16"/>
        </w:rPr>
        <w:tab/>
      </w:r>
      <w:r w:rsidRPr="000E2EC0">
        <w:rPr>
          <w:rFonts w:ascii="Arial Narrow" w:eastAsia="Arial Narrow" w:hAnsi="Arial Narrow" w:cs="Arial"/>
          <w:b/>
          <w:sz w:val="16"/>
          <w:szCs w:val="16"/>
        </w:rPr>
        <w:t>LEY</w:t>
      </w:r>
      <w:r w:rsidR="003A71B1" w:rsidRPr="000E2EC0">
        <w:rPr>
          <w:rFonts w:ascii="Arial Narrow" w:eastAsia="Arial Narrow" w:hAnsi="Arial Narrow" w:cs="Arial"/>
          <w:b/>
          <w:sz w:val="16"/>
          <w:szCs w:val="16"/>
        </w:rPr>
        <w:t xml:space="preserve"> 29571</w:t>
      </w:r>
      <w:r w:rsidRPr="000E2EC0">
        <w:rPr>
          <w:rFonts w:ascii="Arial Narrow" w:eastAsia="Arial Narrow" w:hAnsi="Arial Narrow" w:cs="Arial"/>
          <w:b/>
          <w:sz w:val="16"/>
          <w:szCs w:val="16"/>
        </w:rPr>
        <w:t>, CÓDIGO DE PROTECCIÓN Y DEFENSA DEL CONSUMIDOR</w:t>
      </w:r>
      <w:r w:rsidRPr="000E2EC0">
        <w:rPr>
          <w:rFonts w:ascii="Arial Narrow" w:hAnsi="Arial Narrow" w:cs="Arial"/>
          <w:b/>
          <w:bCs/>
          <w:sz w:val="16"/>
          <w:szCs w:val="16"/>
        </w:rPr>
        <w:t xml:space="preserve">, </w:t>
      </w:r>
      <w:r w:rsidRPr="000E2EC0">
        <w:rPr>
          <w:rFonts w:ascii="Arial Narrow" w:hAnsi="Arial Narrow" w:cs="Arial"/>
          <w:b/>
          <w:sz w:val="16"/>
          <w:szCs w:val="16"/>
        </w:rPr>
        <w:t>publicado el 2 de setiembre de 2010 y modificado por Decreto Legislativo N 1308</w:t>
      </w:r>
    </w:p>
    <w:p w14:paraId="4BC9BF8D" w14:textId="77777777" w:rsidR="00CA59A2" w:rsidRPr="000E2EC0" w:rsidRDefault="00CA59A2" w:rsidP="00EB4D2D">
      <w:pPr>
        <w:spacing w:after="0" w:line="240" w:lineRule="auto"/>
        <w:ind w:left="567" w:hanging="567"/>
        <w:jc w:val="both"/>
        <w:rPr>
          <w:rFonts w:ascii="Arial Narrow" w:eastAsia="Arial Narrow" w:hAnsi="Arial Narrow" w:cs="Arial"/>
          <w:b/>
          <w:sz w:val="16"/>
          <w:szCs w:val="16"/>
        </w:rPr>
      </w:pPr>
      <w:r w:rsidRPr="000E2EC0">
        <w:rPr>
          <w:rFonts w:ascii="Arial Narrow" w:eastAsia="Arial Narrow" w:hAnsi="Arial Narrow" w:cs="Arial"/>
          <w:b/>
          <w:sz w:val="16"/>
          <w:szCs w:val="16"/>
        </w:rPr>
        <w:tab/>
        <w:t>Artículo 110.- Sanciones administrativas</w:t>
      </w:r>
    </w:p>
    <w:p w14:paraId="15C6524D" w14:textId="77777777" w:rsidR="00CA59A2" w:rsidRPr="000E2EC0" w:rsidRDefault="00CA59A2" w:rsidP="00EB4D2D">
      <w:pPr>
        <w:spacing w:after="0" w:line="240" w:lineRule="auto"/>
        <w:ind w:left="567"/>
        <w:jc w:val="both"/>
        <w:rPr>
          <w:rFonts w:ascii="Arial Narrow" w:hAnsi="Arial Narrow" w:cs="Arial"/>
          <w:sz w:val="16"/>
          <w:szCs w:val="16"/>
        </w:rPr>
      </w:pPr>
      <w:r w:rsidRPr="000E2EC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E2EC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0E2EC0">
        <w:rPr>
          <w:rFonts w:ascii="Arial Narrow" w:eastAsia="Arial Narrow" w:hAnsi="Arial Narrow" w:cs="Arial"/>
          <w:sz w:val="16"/>
          <w:szCs w:val="16"/>
        </w:rPr>
        <w:t>Infracciones leves, con una amonestación o con una multa de hasta cincuenta (50) UIT.</w:t>
      </w:r>
    </w:p>
    <w:p w14:paraId="3EC7469A" w14:textId="77777777" w:rsidR="00CA59A2" w:rsidRPr="000E2EC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0E2EC0">
        <w:rPr>
          <w:rFonts w:ascii="Arial Narrow" w:eastAsia="Arial Narrow" w:hAnsi="Arial Narrow" w:cs="Arial"/>
          <w:sz w:val="16"/>
          <w:szCs w:val="16"/>
        </w:rPr>
        <w:t>Infracciones graves, con una multa de hasta ciento cincuenta (150) UIT.</w:t>
      </w:r>
    </w:p>
    <w:p w14:paraId="7DEC6213" w14:textId="77777777" w:rsidR="00CA59A2" w:rsidRPr="000E2EC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0E2EC0">
        <w:rPr>
          <w:rFonts w:ascii="Arial Narrow" w:eastAsia="Arial Narrow" w:hAnsi="Arial Narrow" w:cs="Arial"/>
          <w:sz w:val="16"/>
          <w:szCs w:val="16"/>
        </w:rPr>
        <w:t>Infracciones muy graves, con una multa de hasta cuatrocientos cincuenta (450) UIT.</w:t>
      </w:r>
    </w:p>
    <w:p w14:paraId="707B74D3"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w:t>
      </w:r>
    </w:p>
  </w:footnote>
  <w:footnote w:id="11">
    <w:p w14:paraId="6DE82B39" w14:textId="4CD725CD" w:rsidR="00A008E2" w:rsidRPr="000E2EC0" w:rsidRDefault="00CA59A2" w:rsidP="00EB4D2D">
      <w:pPr>
        <w:spacing w:after="0" w:line="240" w:lineRule="auto"/>
        <w:ind w:left="567" w:hanging="567"/>
        <w:jc w:val="both"/>
        <w:rPr>
          <w:rFonts w:ascii="Arial Narrow" w:hAnsi="Arial Narrow" w:cs="Arial"/>
          <w:b/>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r>
      <w:r w:rsidR="00A008E2" w:rsidRPr="000E2EC0">
        <w:rPr>
          <w:rFonts w:ascii="Arial Narrow" w:eastAsia="Arial Narrow" w:hAnsi="Arial Narrow" w:cs="Arial"/>
          <w:b/>
          <w:sz w:val="16"/>
          <w:szCs w:val="16"/>
        </w:rPr>
        <w:t>LEY 29571, CÓDIGO DE PROTECCIÓN Y DEFENSA DEL CONSUMIDOR</w:t>
      </w:r>
      <w:r w:rsidR="00A008E2" w:rsidRPr="000E2EC0">
        <w:rPr>
          <w:rFonts w:ascii="Arial Narrow" w:hAnsi="Arial Narrow" w:cs="Arial"/>
          <w:b/>
          <w:bCs/>
          <w:sz w:val="16"/>
          <w:szCs w:val="16"/>
        </w:rPr>
        <w:t xml:space="preserve">, </w:t>
      </w:r>
      <w:r w:rsidR="00A008E2" w:rsidRPr="000E2EC0">
        <w:rPr>
          <w:rFonts w:ascii="Arial Narrow" w:hAnsi="Arial Narrow" w:cs="Arial"/>
          <w:b/>
          <w:sz w:val="16"/>
          <w:szCs w:val="16"/>
        </w:rPr>
        <w:t>publicado el 2 de setiembre de 2010 y modificado por Decreto Legislativo N 1308</w:t>
      </w:r>
    </w:p>
    <w:p w14:paraId="4B3DC1A8" w14:textId="1F467AF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b/>
          <w:sz w:val="16"/>
          <w:szCs w:val="16"/>
        </w:rPr>
        <w:t>Artículo 114.- Medidas correctivas</w:t>
      </w:r>
    </w:p>
    <w:p w14:paraId="1B3B1F61"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E2EC0" w:rsidRDefault="00CA59A2" w:rsidP="00EB4D2D">
      <w:pPr>
        <w:spacing w:after="0" w:line="240" w:lineRule="auto"/>
        <w:ind w:left="567"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E2EC0" w:rsidRDefault="00CA59A2" w:rsidP="00EB4D2D">
      <w:pPr>
        <w:spacing w:after="0" w:line="240" w:lineRule="auto"/>
        <w:ind w:left="567" w:hanging="567"/>
        <w:jc w:val="both"/>
        <w:rPr>
          <w:rFonts w:ascii="Arial Narrow" w:eastAsia="Arial Narrow" w:hAnsi="Arial Narrow" w:cs="Arial"/>
          <w:sz w:val="16"/>
          <w:szCs w:val="16"/>
        </w:rPr>
      </w:pPr>
      <w:r w:rsidRPr="000E2EC0">
        <w:rPr>
          <w:rFonts w:ascii="Arial Narrow" w:eastAsia="Arial Narrow" w:hAnsi="Arial Narrow" w:cs="Arial"/>
          <w:sz w:val="16"/>
          <w:szCs w:val="16"/>
        </w:rPr>
        <w:tab/>
        <w:t>Las medidas correctivas complementarias pueden dictarse de oficio o a pedido de parte.</w:t>
      </w:r>
    </w:p>
    <w:p w14:paraId="51455ACA" w14:textId="77777777" w:rsidR="00CA59A2" w:rsidRPr="000E2EC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0E2EC0" w:rsidRDefault="00CA59A2" w:rsidP="00EB4D2D">
      <w:pPr>
        <w:spacing w:after="0" w:line="240" w:lineRule="auto"/>
        <w:ind w:left="567" w:hanging="567"/>
        <w:jc w:val="both"/>
        <w:rPr>
          <w:rFonts w:ascii="Arial Narrow" w:hAnsi="Arial Narrow" w:cs="Arial"/>
          <w:sz w:val="16"/>
          <w:szCs w:val="16"/>
        </w:rPr>
      </w:pPr>
      <w:r w:rsidRPr="000E2EC0">
        <w:rPr>
          <w:rFonts w:ascii="Arial Narrow" w:eastAsia="Arial Narrow" w:hAnsi="Arial Narrow" w:cs="Arial"/>
          <w:b/>
          <w:sz w:val="16"/>
          <w:szCs w:val="16"/>
        </w:rPr>
        <w:tab/>
        <w:t>Artículo 115.- Medidas correctivas reparadoras</w:t>
      </w:r>
    </w:p>
    <w:p w14:paraId="0A0E4012" w14:textId="77777777" w:rsidR="00CA59A2" w:rsidRPr="000E2EC0" w:rsidRDefault="00CA59A2" w:rsidP="00EB4D2D">
      <w:pPr>
        <w:spacing w:after="0" w:line="240" w:lineRule="auto"/>
        <w:ind w:left="567" w:hanging="283"/>
        <w:jc w:val="both"/>
        <w:rPr>
          <w:rFonts w:ascii="Arial Narrow" w:eastAsia="Arial Narrow" w:hAnsi="Arial Narrow" w:cs="Arial"/>
          <w:sz w:val="16"/>
          <w:szCs w:val="16"/>
        </w:rPr>
      </w:pPr>
      <w:r w:rsidRPr="000E2EC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Reparar productos.</w:t>
      </w:r>
    </w:p>
    <w:p w14:paraId="64B5280D"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Cumplir con ejecutar otras prestaciones u obligaciones legales o convencionales a su cargo.</w:t>
      </w:r>
    </w:p>
    <w:p w14:paraId="385F165C"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E2EC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0E2EC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0E2EC0" w:rsidRDefault="00CA59A2" w:rsidP="00EB4D2D">
      <w:pPr>
        <w:pStyle w:val="Sinespaciado"/>
        <w:ind w:firstLine="567"/>
        <w:jc w:val="both"/>
        <w:rPr>
          <w:rFonts w:ascii="Arial Narrow" w:hAnsi="Arial Narrow" w:cs="Arial"/>
          <w:sz w:val="16"/>
          <w:szCs w:val="16"/>
        </w:rPr>
      </w:pPr>
      <w:r w:rsidRPr="000E2EC0">
        <w:rPr>
          <w:rFonts w:ascii="Arial Narrow" w:hAnsi="Arial Narrow" w:cs="Arial"/>
          <w:sz w:val="16"/>
          <w:szCs w:val="16"/>
        </w:rPr>
        <w:t>Pagar los gastos incurridos por el consumidor para mitigar las consecuencias de la infracción administrativa.</w:t>
      </w:r>
    </w:p>
    <w:p w14:paraId="130D0A42" w14:textId="77777777" w:rsidR="00CA59A2" w:rsidRPr="000E2EC0" w:rsidRDefault="00CA59A2" w:rsidP="00EB4D2D">
      <w:pPr>
        <w:pStyle w:val="Sinespaciado"/>
        <w:ind w:firstLine="567"/>
        <w:jc w:val="both"/>
        <w:rPr>
          <w:rFonts w:ascii="Arial Narrow" w:hAnsi="Arial Narrow" w:cs="Arial"/>
          <w:sz w:val="16"/>
          <w:szCs w:val="16"/>
        </w:rPr>
      </w:pPr>
      <w:r w:rsidRPr="000E2EC0">
        <w:rPr>
          <w:rFonts w:ascii="Arial Narrow" w:hAnsi="Arial Narrow" w:cs="Arial"/>
          <w:sz w:val="16"/>
          <w:szCs w:val="16"/>
        </w:rPr>
        <w:t>Otras medidas reparadoras análogas de efectos equivalentes a las anteriores.</w:t>
      </w:r>
    </w:p>
    <w:p w14:paraId="764F3361" w14:textId="77777777" w:rsidR="00CA59A2" w:rsidRPr="000E2EC0" w:rsidRDefault="00CA59A2" w:rsidP="00EB4D2D">
      <w:pPr>
        <w:pStyle w:val="Sinespaciado"/>
        <w:ind w:left="567"/>
        <w:jc w:val="both"/>
        <w:rPr>
          <w:rFonts w:ascii="Arial Narrow" w:hAnsi="Arial Narrow" w:cs="Arial"/>
          <w:sz w:val="16"/>
          <w:szCs w:val="16"/>
        </w:rPr>
      </w:pPr>
      <w:r w:rsidRPr="000E2EC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E2EC0">
        <w:rPr>
          <w:rFonts w:ascii="Arial Narrow" w:hAnsi="Arial Narrow" w:cs="Arial"/>
          <w:sz w:val="16"/>
          <w:szCs w:val="16"/>
        </w:rPr>
        <w:t>conjuntamente con</w:t>
      </w:r>
      <w:proofErr w:type="gramEnd"/>
      <w:r w:rsidRPr="000E2EC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0E2EC0" w:rsidRDefault="00CA59A2" w:rsidP="00EB4D2D">
      <w:pPr>
        <w:spacing w:after="0" w:line="240" w:lineRule="auto"/>
        <w:ind w:left="567"/>
        <w:jc w:val="both"/>
        <w:rPr>
          <w:rFonts w:ascii="Arial Narrow" w:hAnsi="Arial Narrow" w:cs="Arial"/>
          <w:sz w:val="16"/>
          <w:szCs w:val="16"/>
        </w:rPr>
      </w:pPr>
      <w:r w:rsidRPr="000E2EC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E2EC0" w:rsidRDefault="00CA59A2" w:rsidP="00EB4D2D">
      <w:pPr>
        <w:spacing w:after="0" w:line="240" w:lineRule="auto"/>
        <w:ind w:left="567"/>
        <w:jc w:val="both"/>
        <w:rPr>
          <w:rFonts w:ascii="Arial Narrow" w:hAnsi="Arial Narrow" w:cs="Arial"/>
          <w:sz w:val="16"/>
          <w:szCs w:val="16"/>
        </w:rPr>
      </w:pPr>
      <w:r w:rsidRPr="000E2EC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E2EC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0E2EC0" w:rsidRDefault="00CA59A2" w:rsidP="00EB4D2D">
      <w:pPr>
        <w:spacing w:after="0" w:line="240" w:lineRule="auto"/>
        <w:ind w:left="567"/>
        <w:jc w:val="both"/>
        <w:rPr>
          <w:rFonts w:ascii="Arial Narrow" w:eastAsia="Arial Narrow" w:hAnsi="Arial Narrow" w:cs="Arial"/>
          <w:b/>
          <w:bCs/>
          <w:sz w:val="16"/>
          <w:szCs w:val="16"/>
        </w:rPr>
      </w:pPr>
      <w:r w:rsidRPr="000E2EC0">
        <w:rPr>
          <w:rFonts w:ascii="Arial Narrow" w:eastAsia="Arial Narrow" w:hAnsi="Arial Narrow" w:cs="Arial"/>
          <w:b/>
          <w:bCs/>
          <w:sz w:val="16"/>
          <w:szCs w:val="16"/>
        </w:rPr>
        <w:t>Artículo 116.- Medidas correctivas complementarias</w:t>
      </w:r>
    </w:p>
    <w:p w14:paraId="795BD0E8"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d. En caso de infracciones muy graves y de reincidencia o </w:t>
      </w:r>
      <w:proofErr w:type="spellStart"/>
      <w:r w:rsidRPr="000E2EC0">
        <w:rPr>
          <w:rFonts w:ascii="Arial Narrow" w:eastAsia="Arial Narrow" w:hAnsi="Arial Narrow" w:cs="Arial"/>
          <w:sz w:val="16"/>
          <w:szCs w:val="16"/>
        </w:rPr>
        <w:t>reiterancia</w:t>
      </w:r>
      <w:proofErr w:type="spellEnd"/>
      <w:r w:rsidRPr="000E2EC0">
        <w:rPr>
          <w:rFonts w:ascii="Arial Narrow" w:eastAsia="Arial Narrow" w:hAnsi="Arial Narrow" w:cs="Arial"/>
          <w:sz w:val="16"/>
          <w:szCs w:val="16"/>
        </w:rPr>
        <w:t xml:space="preserve">: </w:t>
      </w:r>
    </w:p>
    <w:p w14:paraId="700F1C70"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w:t>
      </w:r>
      <w:proofErr w:type="spellStart"/>
      <w:r w:rsidRPr="000E2EC0">
        <w:rPr>
          <w:rFonts w:ascii="Arial Narrow" w:eastAsia="Arial Narrow" w:hAnsi="Arial Narrow" w:cs="Arial"/>
          <w:sz w:val="16"/>
          <w:szCs w:val="16"/>
        </w:rPr>
        <w:t>ii</w:t>
      </w:r>
      <w:proofErr w:type="spellEnd"/>
      <w:r w:rsidRPr="000E2EC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e. Publicación de avisos </w:t>
      </w:r>
      <w:proofErr w:type="spellStart"/>
      <w:r w:rsidRPr="000E2EC0">
        <w:rPr>
          <w:rFonts w:ascii="Arial Narrow" w:eastAsia="Arial Narrow" w:hAnsi="Arial Narrow" w:cs="Arial"/>
          <w:sz w:val="16"/>
          <w:szCs w:val="16"/>
        </w:rPr>
        <w:t>rectificatorios</w:t>
      </w:r>
      <w:proofErr w:type="spellEnd"/>
      <w:r w:rsidRPr="000E2EC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E2EC0" w:rsidRDefault="00CA59A2" w:rsidP="00EB4D2D">
      <w:pPr>
        <w:spacing w:after="0" w:line="240" w:lineRule="auto"/>
        <w:ind w:left="567"/>
        <w:jc w:val="both"/>
        <w:rPr>
          <w:rFonts w:ascii="Arial Narrow" w:eastAsia="Arial Narrow" w:hAnsi="Arial Narrow" w:cs="Arial"/>
          <w:sz w:val="16"/>
          <w:szCs w:val="16"/>
        </w:rPr>
      </w:pPr>
      <w:r w:rsidRPr="000E2EC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0E2EC0" w:rsidRDefault="00CA59A2" w:rsidP="00EB4D2D">
      <w:pPr>
        <w:spacing w:after="0" w:line="240" w:lineRule="auto"/>
        <w:ind w:left="567"/>
        <w:jc w:val="both"/>
        <w:rPr>
          <w:rFonts w:ascii="Arial Narrow" w:eastAsia="Arial Narrow" w:hAnsi="Arial Narrow" w:cs="Arial"/>
          <w:sz w:val="16"/>
          <w:szCs w:val="16"/>
        </w:rPr>
      </w:pPr>
    </w:p>
  </w:footnote>
  <w:footnote w:id="12">
    <w:p w14:paraId="1E48C7DB" w14:textId="372C4D5E" w:rsidR="00CA59A2" w:rsidRPr="000E2EC0" w:rsidRDefault="00CA59A2" w:rsidP="00EB4D2D">
      <w:pPr>
        <w:pStyle w:val="Textonotapie"/>
        <w:tabs>
          <w:tab w:val="left" w:pos="567"/>
        </w:tabs>
        <w:ind w:left="567" w:hanging="567"/>
        <w:jc w:val="both"/>
        <w:rPr>
          <w:rFonts w:ascii="Arial Narrow" w:hAnsi="Arial Narrow" w:cs="Arial"/>
          <w:b/>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r>
      <w:r w:rsidRPr="000E2EC0">
        <w:rPr>
          <w:rFonts w:ascii="Arial Narrow" w:eastAsia="Arial Narrow" w:hAnsi="Arial Narrow" w:cs="Arial"/>
          <w:b/>
          <w:sz w:val="16"/>
          <w:szCs w:val="16"/>
        </w:rPr>
        <w:t xml:space="preserve">LEY </w:t>
      </w:r>
      <w:r w:rsidR="003A71B1" w:rsidRPr="000E2EC0">
        <w:rPr>
          <w:rFonts w:ascii="Arial Narrow" w:eastAsia="Arial Narrow" w:hAnsi="Arial Narrow" w:cs="Arial"/>
          <w:b/>
          <w:sz w:val="16"/>
          <w:szCs w:val="16"/>
        </w:rPr>
        <w:t>29571</w:t>
      </w:r>
      <w:r w:rsidRPr="000E2EC0">
        <w:rPr>
          <w:rFonts w:ascii="Arial Narrow" w:eastAsia="Arial Narrow" w:hAnsi="Arial Narrow" w:cs="Arial"/>
          <w:b/>
          <w:sz w:val="16"/>
          <w:szCs w:val="16"/>
        </w:rPr>
        <w:t>, CÓDIGO DE PROTECCIÓN Y DEFENSA DEL CONSUMIDOR</w:t>
      </w:r>
      <w:r w:rsidRPr="000E2EC0">
        <w:rPr>
          <w:rFonts w:ascii="Arial Narrow" w:hAnsi="Arial Narrow" w:cs="Arial"/>
          <w:b/>
          <w:bCs/>
          <w:sz w:val="16"/>
          <w:szCs w:val="16"/>
        </w:rPr>
        <w:t xml:space="preserve">, </w:t>
      </w:r>
      <w:r w:rsidRPr="000E2EC0">
        <w:rPr>
          <w:rFonts w:ascii="Arial Narrow" w:hAnsi="Arial Narrow" w:cs="Arial"/>
          <w:b/>
          <w:sz w:val="16"/>
          <w:szCs w:val="16"/>
        </w:rPr>
        <w:t>publicado el 2 de setiembre de 2010 y modificado por Decreto Legislativo N 1308</w:t>
      </w:r>
    </w:p>
    <w:p w14:paraId="6927EAA2" w14:textId="77777777" w:rsidR="00CA59A2" w:rsidRPr="000E2EC0" w:rsidRDefault="00CA59A2" w:rsidP="00EB4D2D">
      <w:pPr>
        <w:pStyle w:val="Textonotapie"/>
        <w:tabs>
          <w:tab w:val="left" w:pos="567"/>
        </w:tabs>
        <w:jc w:val="both"/>
        <w:rPr>
          <w:rFonts w:ascii="Arial Narrow" w:eastAsia="Arial Narrow" w:hAnsi="Arial Narrow" w:cs="Arial"/>
          <w:b/>
          <w:sz w:val="16"/>
          <w:szCs w:val="16"/>
        </w:rPr>
      </w:pPr>
      <w:r w:rsidRPr="000E2EC0">
        <w:rPr>
          <w:rFonts w:ascii="Arial Narrow" w:eastAsia="Arial Narrow" w:hAnsi="Arial Narrow" w:cs="Arial"/>
          <w:b/>
          <w:sz w:val="16"/>
          <w:szCs w:val="16"/>
        </w:rPr>
        <w:tab/>
        <w:t>Artículo 112.- Criterios de graduación de las sanciones administrativas</w:t>
      </w:r>
    </w:p>
    <w:p w14:paraId="3B612D08" w14:textId="77777777" w:rsidR="00CA59A2" w:rsidRPr="000E2EC0" w:rsidRDefault="00CA59A2" w:rsidP="00EB4D2D">
      <w:pPr>
        <w:pStyle w:val="Textonotapie"/>
        <w:tabs>
          <w:tab w:val="left" w:pos="567"/>
        </w:tabs>
        <w:jc w:val="both"/>
        <w:rPr>
          <w:rFonts w:ascii="Arial Narrow" w:eastAsia="Arial Narrow" w:hAnsi="Arial Narrow" w:cs="Arial"/>
          <w:sz w:val="16"/>
          <w:szCs w:val="16"/>
        </w:rPr>
      </w:pPr>
      <w:r w:rsidRPr="000E2EC0">
        <w:rPr>
          <w:rFonts w:ascii="Arial Narrow" w:eastAsia="Arial Narrow" w:hAnsi="Arial Narrow" w:cs="Arial"/>
          <w:sz w:val="16"/>
          <w:szCs w:val="16"/>
        </w:rPr>
        <w:tab/>
        <w:t>(…)</w:t>
      </w:r>
    </w:p>
    <w:p w14:paraId="1A096021" w14:textId="77777777" w:rsidR="00CA59A2" w:rsidRPr="000E2EC0" w:rsidRDefault="00CA59A2" w:rsidP="00EB4D2D">
      <w:pPr>
        <w:pStyle w:val="Textonotapie"/>
        <w:tabs>
          <w:tab w:val="left" w:pos="567"/>
        </w:tabs>
        <w:jc w:val="both"/>
        <w:rPr>
          <w:rFonts w:ascii="Arial Narrow" w:eastAsia="Arial Narrow" w:hAnsi="Arial Narrow" w:cs="Arial"/>
          <w:sz w:val="16"/>
          <w:szCs w:val="16"/>
        </w:rPr>
      </w:pPr>
      <w:r w:rsidRPr="000E2EC0">
        <w:rPr>
          <w:rFonts w:ascii="Arial Narrow" w:eastAsia="Arial Narrow" w:hAnsi="Arial Narrow" w:cs="Arial"/>
          <w:sz w:val="16"/>
          <w:szCs w:val="16"/>
        </w:rPr>
        <w:tab/>
        <w:t>Se consideran circunstancias atenuantes especiales, las siguientes:</w:t>
      </w:r>
    </w:p>
    <w:p w14:paraId="74B98BC1" w14:textId="77777777" w:rsidR="00CA59A2" w:rsidRPr="000E2EC0" w:rsidRDefault="00CA59A2" w:rsidP="00EB4D2D">
      <w:pPr>
        <w:pStyle w:val="Textonotapie"/>
        <w:tabs>
          <w:tab w:val="left" w:pos="567"/>
        </w:tabs>
        <w:jc w:val="both"/>
        <w:rPr>
          <w:rFonts w:ascii="Arial Narrow" w:eastAsia="Arial Narrow" w:hAnsi="Arial Narrow" w:cs="Arial"/>
          <w:sz w:val="16"/>
          <w:szCs w:val="16"/>
        </w:rPr>
      </w:pPr>
      <w:r w:rsidRPr="000E2EC0">
        <w:rPr>
          <w:rFonts w:ascii="Arial Narrow" w:eastAsia="Arial Narrow" w:hAnsi="Arial Narrow" w:cs="Arial"/>
          <w:sz w:val="16"/>
          <w:szCs w:val="16"/>
        </w:rPr>
        <w:tab/>
        <w:t>(…)</w:t>
      </w:r>
    </w:p>
    <w:p w14:paraId="0D336D0B" w14:textId="77777777" w:rsidR="00CA59A2" w:rsidRPr="000E2EC0" w:rsidRDefault="00CA59A2" w:rsidP="00EB4D2D">
      <w:pPr>
        <w:pStyle w:val="Textonotapie"/>
        <w:tabs>
          <w:tab w:val="left" w:pos="567"/>
        </w:tabs>
        <w:ind w:left="567"/>
        <w:jc w:val="both"/>
        <w:rPr>
          <w:rFonts w:ascii="Arial Narrow" w:eastAsia="Arial Narrow" w:hAnsi="Arial Narrow" w:cs="Arial"/>
          <w:sz w:val="16"/>
          <w:szCs w:val="16"/>
        </w:rPr>
      </w:pPr>
      <w:r w:rsidRPr="000E2EC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E2EC0">
        <w:rPr>
          <w:rFonts w:ascii="Arial Narrow" w:eastAsia="Arial Narrow" w:hAnsi="Arial Narrow" w:cs="Arial"/>
          <w:sz w:val="16"/>
          <w:szCs w:val="16"/>
        </w:rPr>
        <w:t>liminarmente</w:t>
      </w:r>
      <w:proofErr w:type="spellEnd"/>
      <w:r w:rsidRPr="000E2EC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E2EC0" w:rsidRDefault="00CA59A2" w:rsidP="00EB4D2D">
      <w:pPr>
        <w:pStyle w:val="Textonotapie"/>
        <w:jc w:val="both"/>
        <w:rPr>
          <w:rFonts w:ascii="Arial Narrow" w:hAnsi="Arial Narrow" w:cs="Arial"/>
          <w:sz w:val="16"/>
          <w:szCs w:val="16"/>
        </w:rPr>
      </w:pPr>
    </w:p>
  </w:footnote>
  <w:footnote w:id="13">
    <w:p w14:paraId="3836DFB3" w14:textId="77777777" w:rsidR="00CA59A2" w:rsidRPr="000E2EC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0E2EC0">
        <w:rPr>
          <w:rStyle w:val="Refdenotaalpie"/>
          <w:rFonts w:ascii="Arial Narrow" w:hAnsi="Arial Narrow" w:cs="Arial"/>
          <w:b/>
          <w:bCs/>
          <w:sz w:val="16"/>
          <w:szCs w:val="16"/>
          <w:vertAlign w:val="superscript"/>
        </w:rPr>
        <w:footnoteRef/>
      </w:r>
      <w:r w:rsidRPr="000E2EC0">
        <w:rPr>
          <w:rFonts w:ascii="Arial Narrow" w:hAnsi="Arial Narrow" w:cs="Arial"/>
          <w:b/>
          <w:bCs/>
          <w:sz w:val="16"/>
          <w:szCs w:val="16"/>
        </w:rPr>
        <w:t xml:space="preserve"> </w:t>
      </w:r>
      <w:r w:rsidRPr="000E2EC0">
        <w:rPr>
          <w:rFonts w:ascii="Arial Narrow" w:hAnsi="Arial Narrow" w:cs="Arial"/>
          <w:b/>
          <w:bCs/>
          <w:sz w:val="16"/>
          <w:szCs w:val="16"/>
        </w:rPr>
        <w:tab/>
        <w:t xml:space="preserve">DECRETO LEGISLATIVO </w:t>
      </w:r>
      <w:proofErr w:type="spellStart"/>
      <w:r w:rsidRPr="000E2EC0">
        <w:rPr>
          <w:rFonts w:ascii="Arial Narrow" w:hAnsi="Arial Narrow" w:cs="Arial"/>
          <w:b/>
          <w:bCs/>
          <w:sz w:val="16"/>
          <w:szCs w:val="16"/>
        </w:rPr>
        <w:t/>
      </w:r>
      <w:proofErr w:type="spellEnd"/>
      <w:r w:rsidRPr="000E2EC0">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0E2EC0" w:rsidRDefault="00CA59A2" w:rsidP="00EB4D2D">
      <w:pPr>
        <w:pStyle w:val="NormalWeb"/>
        <w:spacing w:after="0" w:line="240" w:lineRule="auto"/>
        <w:ind w:left="567"/>
        <w:jc w:val="both"/>
        <w:rPr>
          <w:rFonts w:ascii="Arial Narrow" w:hAnsi="Arial Narrow" w:cs="Arial"/>
          <w:bCs/>
          <w:sz w:val="16"/>
          <w:szCs w:val="16"/>
        </w:rPr>
      </w:pPr>
      <w:r w:rsidRPr="000E2EC0">
        <w:rPr>
          <w:rFonts w:ascii="Arial Narrow" w:hAnsi="Arial Narrow" w:cs="Arial"/>
          <w:b/>
          <w:sz w:val="16"/>
          <w:szCs w:val="16"/>
        </w:rPr>
        <w:t xml:space="preserve">Artículo 29.- </w:t>
      </w:r>
      <w:r w:rsidRPr="000E2EC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E2EC0" w:rsidRDefault="00CA59A2" w:rsidP="00EB4D2D">
      <w:pPr>
        <w:pStyle w:val="NormalWeb"/>
        <w:spacing w:after="0" w:line="240" w:lineRule="auto"/>
        <w:ind w:left="567"/>
        <w:jc w:val="both"/>
        <w:rPr>
          <w:rFonts w:ascii="Arial Narrow" w:hAnsi="Arial Narrow" w:cs="Arial"/>
          <w:sz w:val="16"/>
          <w:szCs w:val="16"/>
        </w:rPr>
      </w:pPr>
    </w:p>
  </w:footnote>
  <w:footnote w:id="14">
    <w:p w14:paraId="38ECAFCC" w14:textId="6D48723A" w:rsidR="005B4857" w:rsidRPr="000E2EC0" w:rsidRDefault="005B4857" w:rsidP="00EB4D2D">
      <w:pPr>
        <w:pStyle w:val="Textonotapie"/>
        <w:ind w:left="567" w:hanging="567"/>
        <w:jc w:val="both"/>
        <w:rPr>
          <w:rFonts w:ascii="Arial Narrow" w:hAnsi="Arial Narrow" w:cs="Arial"/>
          <w:sz w:val="16"/>
          <w:szCs w:val="16"/>
        </w:rPr>
      </w:pPr>
      <w:r w:rsidRPr="000E2EC0">
        <w:rPr>
          <w:rStyle w:val="Refdenotaalpie"/>
          <w:rFonts w:ascii="Arial Narrow" w:hAnsi="Arial Narrow" w:cs="Arial"/>
          <w:sz w:val="16"/>
          <w:szCs w:val="16"/>
          <w:vertAlign w:val="superscript"/>
        </w:rPr>
        <w:footnoteRef/>
      </w:r>
      <w:r w:rsidRPr="000E2EC0">
        <w:rPr>
          <w:rFonts w:ascii="Arial Narrow" w:hAnsi="Arial Narrow" w:cs="Arial"/>
          <w:sz w:val="16"/>
          <w:szCs w:val="16"/>
        </w:rPr>
        <w:t xml:space="preserve"> </w:t>
      </w:r>
      <w:r w:rsidRPr="000E2EC0">
        <w:rPr>
          <w:rFonts w:ascii="Arial Narrow" w:hAnsi="Arial Narrow" w:cs="Arial"/>
          <w:sz w:val="16"/>
          <w:szCs w:val="16"/>
        </w:rPr>
        <w:tab/>
      </w:r>
      <w:r w:rsidRPr="000E2EC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0E2EC0" w:rsidRDefault="005B4857" w:rsidP="00EB4D2D">
      <w:pPr>
        <w:pStyle w:val="Textonotapie"/>
        <w:ind w:left="1134" w:hanging="567"/>
        <w:jc w:val="both"/>
        <w:rPr>
          <w:rFonts w:ascii="Arial Narrow" w:hAnsi="Arial Narrow" w:cs="Arial"/>
          <w:b/>
          <w:bCs/>
          <w:sz w:val="16"/>
          <w:szCs w:val="16"/>
        </w:rPr>
      </w:pPr>
      <w:r w:rsidRPr="000E2EC0">
        <w:rPr>
          <w:rFonts w:ascii="Arial Narrow" w:hAnsi="Arial Narrow" w:cs="Arial"/>
          <w:b/>
          <w:bCs/>
          <w:sz w:val="16"/>
          <w:szCs w:val="16"/>
        </w:rPr>
        <w:t>Artículo 20.- Modalidades de notificación</w:t>
      </w:r>
    </w:p>
    <w:p w14:paraId="6A7D11FC" w14:textId="77777777" w:rsidR="005B4857" w:rsidRPr="000E2EC0" w:rsidRDefault="005B4857" w:rsidP="00EB4D2D">
      <w:pPr>
        <w:pStyle w:val="Textonotapie"/>
        <w:ind w:left="567"/>
        <w:jc w:val="both"/>
        <w:rPr>
          <w:rFonts w:ascii="Arial Narrow" w:hAnsi="Arial Narrow" w:cs="Arial"/>
          <w:sz w:val="16"/>
          <w:szCs w:val="16"/>
          <w:lang w:val="es-ES"/>
        </w:rPr>
      </w:pPr>
      <w:r w:rsidRPr="000E2EC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E2EC0" w:rsidRDefault="005B4857" w:rsidP="00EB4D2D">
      <w:pPr>
        <w:pStyle w:val="Textonotapie"/>
        <w:ind w:left="567"/>
        <w:jc w:val="both"/>
        <w:rPr>
          <w:rFonts w:ascii="Arial Narrow" w:hAnsi="Arial Narrow" w:cs="Arial"/>
          <w:sz w:val="16"/>
          <w:szCs w:val="16"/>
          <w:lang w:val="es-ES"/>
        </w:rPr>
      </w:pPr>
      <w:r w:rsidRPr="000E2EC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E2EC0" w:rsidRDefault="005B4857" w:rsidP="00EB4D2D">
      <w:pPr>
        <w:pStyle w:val="Textonotapie"/>
        <w:ind w:left="567"/>
        <w:jc w:val="both"/>
        <w:rPr>
          <w:rFonts w:ascii="Arial Narrow" w:hAnsi="Arial Narrow" w:cs="Arial"/>
          <w:sz w:val="16"/>
          <w:szCs w:val="16"/>
          <w:lang w:val="es-ES"/>
        </w:rPr>
      </w:pPr>
      <w:r w:rsidRPr="000E2EC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183516387">
    <w:abstractNumId w:val="9"/>
  </w:num>
  <w:num w:numId="2" w16cid:durableId="583803138">
    <w:abstractNumId w:val="2"/>
  </w:num>
  <w:num w:numId="3" w16cid:durableId="1153254090">
    <w:abstractNumId w:val="7"/>
  </w:num>
  <w:num w:numId="4" w16cid:durableId="1973629976">
    <w:abstractNumId w:val="4"/>
  </w:num>
  <w:num w:numId="5" w16cid:durableId="1154877105">
    <w:abstractNumId w:val="8"/>
  </w:num>
  <w:num w:numId="6" w16cid:durableId="2084520945">
    <w:abstractNumId w:val="0"/>
  </w:num>
  <w:num w:numId="7" w16cid:durableId="2108690779">
    <w:abstractNumId w:val="5"/>
  </w:num>
  <w:num w:numId="8" w16cid:durableId="742525243">
    <w:abstractNumId w:val="3"/>
  </w:num>
  <w:num w:numId="9" w16cid:durableId="919563255">
    <w:abstractNumId w:val="6"/>
  </w:num>
  <w:num w:numId="10" w16cid:durableId="573973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057A"/>
    <w:rsid w:val="000138BC"/>
    <w:rsid w:val="00014D19"/>
    <w:rsid w:val="000153EC"/>
    <w:rsid w:val="00026DA0"/>
    <w:rsid w:val="000313B8"/>
    <w:rsid w:val="00043A1C"/>
    <w:rsid w:val="00070D6D"/>
    <w:rsid w:val="00076B57"/>
    <w:rsid w:val="00080193"/>
    <w:rsid w:val="0008134D"/>
    <w:rsid w:val="000A1CD5"/>
    <w:rsid w:val="000A2C5A"/>
    <w:rsid w:val="000A34AA"/>
    <w:rsid w:val="000B7A09"/>
    <w:rsid w:val="000C03E0"/>
    <w:rsid w:val="000C186B"/>
    <w:rsid w:val="000C4DDA"/>
    <w:rsid w:val="000D0811"/>
    <w:rsid w:val="000E04C3"/>
    <w:rsid w:val="000E2EC0"/>
    <w:rsid w:val="000E5C8E"/>
    <w:rsid w:val="000E6429"/>
    <w:rsid w:val="00107A1A"/>
    <w:rsid w:val="00121544"/>
    <w:rsid w:val="00124069"/>
    <w:rsid w:val="00130629"/>
    <w:rsid w:val="001306B4"/>
    <w:rsid w:val="00131702"/>
    <w:rsid w:val="00164BA4"/>
    <w:rsid w:val="00166964"/>
    <w:rsid w:val="001670D0"/>
    <w:rsid w:val="00171A25"/>
    <w:rsid w:val="001817A1"/>
    <w:rsid w:val="0018221E"/>
    <w:rsid w:val="0019248B"/>
    <w:rsid w:val="001973E1"/>
    <w:rsid w:val="001B51BB"/>
    <w:rsid w:val="001B5674"/>
    <w:rsid w:val="001B56A2"/>
    <w:rsid w:val="001B6FB2"/>
    <w:rsid w:val="001B6FF8"/>
    <w:rsid w:val="001C0060"/>
    <w:rsid w:val="001D0C14"/>
    <w:rsid w:val="001D3F79"/>
    <w:rsid w:val="001F298E"/>
    <w:rsid w:val="001F2C32"/>
    <w:rsid w:val="001F344A"/>
    <w:rsid w:val="002017B0"/>
    <w:rsid w:val="002024D8"/>
    <w:rsid w:val="0021374A"/>
    <w:rsid w:val="00215307"/>
    <w:rsid w:val="002162CF"/>
    <w:rsid w:val="002246E1"/>
    <w:rsid w:val="00244389"/>
    <w:rsid w:val="00251562"/>
    <w:rsid w:val="00252F17"/>
    <w:rsid w:val="00260C16"/>
    <w:rsid w:val="0027292C"/>
    <w:rsid w:val="002769D6"/>
    <w:rsid w:val="0028248F"/>
    <w:rsid w:val="0028624B"/>
    <w:rsid w:val="00290C55"/>
    <w:rsid w:val="002919C1"/>
    <w:rsid w:val="00291B98"/>
    <w:rsid w:val="0029311C"/>
    <w:rsid w:val="00293F2F"/>
    <w:rsid w:val="002A0A1A"/>
    <w:rsid w:val="002A10BA"/>
    <w:rsid w:val="002B0771"/>
    <w:rsid w:val="002B2DF7"/>
    <w:rsid w:val="002C265E"/>
    <w:rsid w:val="002C28ED"/>
    <w:rsid w:val="002D623A"/>
    <w:rsid w:val="002D68A3"/>
    <w:rsid w:val="002E5997"/>
    <w:rsid w:val="002E5B3A"/>
    <w:rsid w:val="002F36CE"/>
    <w:rsid w:val="002F47E6"/>
    <w:rsid w:val="0030215E"/>
    <w:rsid w:val="003023D8"/>
    <w:rsid w:val="00302440"/>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47FD"/>
    <w:rsid w:val="003A555E"/>
    <w:rsid w:val="003A71B1"/>
    <w:rsid w:val="003C22C4"/>
    <w:rsid w:val="003C6685"/>
    <w:rsid w:val="003D6B12"/>
    <w:rsid w:val="003F1D13"/>
    <w:rsid w:val="00403264"/>
    <w:rsid w:val="004251B6"/>
    <w:rsid w:val="00436E9E"/>
    <w:rsid w:val="00453840"/>
    <w:rsid w:val="004551D0"/>
    <w:rsid w:val="00461549"/>
    <w:rsid w:val="00466DFF"/>
    <w:rsid w:val="0047310F"/>
    <w:rsid w:val="00483F00"/>
    <w:rsid w:val="00487837"/>
    <w:rsid w:val="004A1A7F"/>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5AB7"/>
    <w:rsid w:val="005B6B73"/>
    <w:rsid w:val="005B7647"/>
    <w:rsid w:val="005C641F"/>
    <w:rsid w:val="005D3B8D"/>
    <w:rsid w:val="005D7A26"/>
    <w:rsid w:val="005E0587"/>
    <w:rsid w:val="005E5407"/>
    <w:rsid w:val="005E58C8"/>
    <w:rsid w:val="005F38F3"/>
    <w:rsid w:val="00601F77"/>
    <w:rsid w:val="0060596F"/>
    <w:rsid w:val="00612454"/>
    <w:rsid w:val="00623F11"/>
    <w:rsid w:val="00626395"/>
    <w:rsid w:val="00646CC7"/>
    <w:rsid w:val="00654587"/>
    <w:rsid w:val="00657D0C"/>
    <w:rsid w:val="00673955"/>
    <w:rsid w:val="006A6044"/>
    <w:rsid w:val="006C05C0"/>
    <w:rsid w:val="006E20FA"/>
    <w:rsid w:val="006E326E"/>
    <w:rsid w:val="006F0D03"/>
    <w:rsid w:val="00711750"/>
    <w:rsid w:val="00711A01"/>
    <w:rsid w:val="00714623"/>
    <w:rsid w:val="007205B3"/>
    <w:rsid w:val="00723C18"/>
    <w:rsid w:val="00732D6C"/>
    <w:rsid w:val="00735F8D"/>
    <w:rsid w:val="0074378D"/>
    <w:rsid w:val="0074704C"/>
    <w:rsid w:val="0076125F"/>
    <w:rsid w:val="00761FEA"/>
    <w:rsid w:val="00762D3E"/>
    <w:rsid w:val="00763DFC"/>
    <w:rsid w:val="00772A00"/>
    <w:rsid w:val="00777435"/>
    <w:rsid w:val="00783D3F"/>
    <w:rsid w:val="00793E0A"/>
    <w:rsid w:val="00795D18"/>
    <w:rsid w:val="007A4F99"/>
    <w:rsid w:val="007A5184"/>
    <w:rsid w:val="007B50E3"/>
    <w:rsid w:val="007B6063"/>
    <w:rsid w:val="007C669A"/>
    <w:rsid w:val="007D31A8"/>
    <w:rsid w:val="007D3375"/>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5EDC"/>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B7663"/>
    <w:rsid w:val="008C6BCC"/>
    <w:rsid w:val="008C7DBE"/>
    <w:rsid w:val="008E2E5A"/>
    <w:rsid w:val="008E6BA0"/>
    <w:rsid w:val="008E746F"/>
    <w:rsid w:val="00924F24"/>
    <w:rsid w:val="00947FE2"/>
    <w:rsid w:val="009606E6"/>
    <w:rsid w:val="00967D93"/>
    <w:rsid w:val="009805B9"/>
    <w:rsid w:val="00985114"/>
    <w:rsid w:val="00987623"/>
    <w:rsid w:val="00996CA1"/>
    <w:rsid w:val="00996DC2"/>
    <w:rsid w:val="009A2895"/>
    <w:rsid w:val="009A5E86"/>
    <w:rsid w:val="009B0B00"/>
    <w:rsid w:val="009B2027"/>
    <w:rsid w:val="009C3228"/>
    <w:rsid w:val="009D2900"/>
    <w:rsid w:val="009D4278"/>
    <w:rsid w:val="009D66A2"/>
    <w:rsid w:val="009D7D45"/>
    <w:rsid w:val="00A008E2"/>
    <w:rsid w:val="00A0361F"/>
    <w:rsid w:val="00A04DB7"/>
    <w:rsid w:val="00A17FC8"/>
    <w:rsid w:val="00A2085A"/>
    <w:rsid w:val="00A23703"/>
    <w:rsid w:val="00A37879"/>
    <w:rsid w:val="00A50683"/>
    <w:rsid w:val="00A54BBE"/>
    <w:rsid w:val="00A66205"/>
    <w:rsid w:val="00A66BF2"/>
    <w:rsid w:val="00A66DE0"/>
    <w:rsid w:val="00A675FC"/>
    <w:rsid w:val="00A7053E"/>
    <w:rsid w:val="00A760AA"/>
    <w:rsid w:val="00A77B8D"/>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042B"/>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10866"/>
    <w:rsid w:val="00C2093C"/>
    <w:rsid w:val="00C20DB0"/>
    <w:rsid w:val="00C30CCD"/>
    <w:rsid w:val="00C472DA"/>
    <w:rsid w:val="00C563D8"/>
    <w:rsid w:val="00C56FC4"/>
    <w:rsid w:val="00C6431E"/>
    <w:rsid w:val="00C67CD9"/>
    <w:rsid w:val="00C72EFF"/>
    <w:rsid w:val="00C77DFA"/>
    <w:rsid w:val="00C803D9"/>
    <w:rsid w:val="00C93C33"/>
    <w:rsid w:val="00C95E59"/>
    <w:rsid w:val="00CA59A2"/>
    <w:rsid w:val="00CB098D"/>
    <w:rsid w:val="00CB4A0D"/>
    <w:rsid w:val="00CC5228"/>
    <w:rsid w:val="00CD0C8E"/>
    <w:rsid w:val="00CD118F"/>
    <w:rsid w:val="00CD1878"/>
    <w:rsid w:val="00CD245D"/>
    <w:rsid w:val="00CD62B5"/>
    <w:rsid w:val="00CE01D5"/>
    <w:rsid w:val="00CE2579"/>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B7AE0"/>
    <w:rsid w:val="00DC00FF"/>
    <w:rsid w:val="00DD0EE7"/>
    <w:rsid w:val="00DE2D1A"/>
    <w:rsid w:val="00DE4803"/>
    <w:rsid w:val="00DE56F1"/>
    <w:rsid w:val="00DE7477"/>
    <w:rsid w:val="00DE7EA8"/>
    <w:rsid w:val="00E13E38"/>
    <w:rsid w:val="00E142DD"/>
    <w:rsid w:val="00E2296F"/>
    <w:rsid w:val="00E32625"/>
    <w:rsid w:val="00E500B6"/>
    <w:rsid w:val="00E5222A"/>
    <w:rsid w:val="00E54BA4"/>
    <w:rsid w:val="00E55AB3"/>
    <w:rsid w:val="00E55D8D"/>
    <w:rsid w:val="00E6140E"/>
    <w:rsid w:val="00E67D34"/>
    <w:rsid w:val="00E7481B"/>
    <w:rsid w:val="00E83F88"/>
    <w:rsid w:val="00E9073C"/>
    <w:rsid w:val="00EA78F9"/>
    <w:rsid w:val="00EB4D2D"/>
    <w:rsid w:val="00EB6174"/>
    <w:rsid w:val="00EB7C96"/>
    <w:rsid w:val="00EC4780"/>
    <w:rsid w:val="00ED4B2D"/>
    <w:rsid w:val="00ED5D86"/>
    <w:rsid w:val="00ED6393"/>
    <w:rsid w:val="00EE3204"/>
    <w:rsid w:val="00EE66CE"/>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8</Pages>
  <Words>2071</Words>
  <Characters>11395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142</cp:revision>
  <dcterms:created xsi:type="dcterms:W3CDTF">2024-06-18T08:44:00Z</dcterms:created>
  <dcterms:modified xsi:type="dcterms:W3CDTF">2026-06-08T21:29:00Z</dcterms:modified>
</cp:coreProperties>
</file>