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45909" w:rsidRPr="00945909">
        <w:rPr>
          <w:rFonts w:ascii="Arial Narrow" w:eastAsia="Times New Roman" w:hAnsi="Arial Narrow" w:cs="Times New Roman"/>
          <w:b/>
          <w:bCs/>
          <w:color w:val="000000"/>
          <w:kern w:val="0"/>
          <w:shd w:val="clear" w:color="auto" w:fill="FFFFFF"/>
          <w:lang w:eastAsia="es-PE"/>
          <ns2:ligatures ns2:val="none"/>
        </w:rPr>
        <w:t>2516-2026/CC1</w:t>
      </w:r>
    </w:p>
    <w:p ns2:paraId="7E5DC22B" ns2: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bookmarkStart w:id="1" w:name="_Hlk237859103"/>
      <w:r w:rsidR="00945909" w:rsidRPr="00945909">
        <w:rPr>
          <w:rFonts w:ascii="Arial Narrow" w:eastAsia="Arial Narrow" w:hAnsi="Arial Narrow" w:cs="Arial Narrow"/>
          <w:b/>
          <w:color w:val="000000"/>
          <w:kern w:val="0"/>
          <w:lang w:eastAsia="es-PE"/>
          <ns2:ligatures ns2:val="none"/>
        </w:rPr>
        <w:t/>
      </w:r>
      <w:r w:rsidR="00945909" w:rsidRPr="0093392D">
        <w:rPr>
          <w:rFonts w:ascii="Arial Narrow" w:eastAsia="Arial Narrow" w:hAnsi="Arial Narrow" w:cs="Arial Narrow"/>
          <w:b/>
          <w:color w:val="000000"/>
          <w:kern w:val="0"/>
          <w:lang w:eastAsia="es-PE"/>
          <ns2:ligatures ns2:val="none"/>
        </w:rPr>
        <w:t xml:space="preserve"/>
      </w:r>
      <w:bookmarkEnd w:id="1"/>
      <w:r w:rsidRPr="0093392D">
        <w:rPr>
          <w:rFonts w:ascii="Arial Narrow" w:eastAsia="Arial Narrow" w:hAnsi="Arial Narrow" w:cs="Arial Narrow"/>
          <w:b/>
          <w:color w:val="000000"/>
          <w:kern w:val="0"/>
          <w:lang w:eastAsia="es-PE"/>
          <ns2:ligatures ns2:val="none"/>
        </w:rPr>
        <w:t xml:space="preserve"/>
      </w:r>
      <w:r w:rsidR="00945909" w:rsidRPr="0093392D">
        <w:rPr>
          <w:rFonts w:ascii="Arial Narrow" w:eastAsia="Arial Narrow" w:hAnsi="Arial Narrow" w:cs="Arial Narrow"/>
          <w:b/>
          <w:color w:val="000000"/>
          <w:kern w:val="0"/>
          <w:lang w:eastAsia="es-PE"/>
          <ns2:ligatures ns2:val="none"/>
        </w:rPr>
        <w:t/>
      </w:r>
      <w:r w:rsidRPr="0093392D">
        <w:rPr>
          <w:rFonts w:ascii="Arial Narrow" w:eastAsia="Arial Narrow" w:hAnsi="Arial Narrow" w:cs="Arial Narrow"/>
          <w:b/>
          <w:color w:val="000000"/>
          <w:kern w:val="0"/>
          <w:lang w:eastAsia="es-PE"/>
          <ns2:ligatures ns2:val="none"/>
        </w:rPr>
        <w:t/>
      </w:r>
    </w:p>
    <w:p ns2:paraId="6DEEEDFE" ns2: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DENUNCIADO</w:t>
      </w:r>
      <w:r w:rsidRPr="0093392D">
        <w:rPr>
          <w:rFonts w:ascii="Arial Narrow" w:eastAsia="Arial Narrow" w:hAnsi="Arial Narrow" w:cs="Arial Narrow"/>
          <w:b/>
          <w:color w:val="000000"/>
          <w:kern w:val="0"/>
          <w:lang w:eastAsia="es-PE"/>
          <ns2:ligatures ns2:val="none"/>
        </w:rPr>
        <w:tab/>
        <w:t>:</w:t>
      </w:r>
      <w:r w:rsidRPr="0093392D">
        <w:rPr>
          <w:rFonts w:ascii="Arial Narrow" w:eastAsia="Arial Narrow" w:hAnsi="Arial Narrow" w:cs="Arial Narrow"/>
          <w:b/>
          <w:color w:val="000000"/>
          <w:kern w:val="0"/>
          <w:lang w:eastAsia="es-PE"/>
          <ns2:ligatures ns2:val="none"/>
        </w:rPr>
        <w:tab/>
      </w:r>
      <w:r w:rsidR="00945909" w:rsidRPr="0093392D">
        <w:rPr>
          <w:rFonts w:ascii="Arial Narrow" w:eastAsia="Arial Narrow" w:hAnsi="Arial Narrow" w:cs="Arial Narrow"/>
          <w:b/>
          <w:color w:val="000000"/>
          <w:kern w:val="0"/>
          <w:lang w:eastAsia="es-PE"/>
          <ns2:ligatures ns2:val="none"/>
        </w:rPr>
        <w:t>MAPFRE PER</w:t>
      </w:r>
      <w:r w:rsidR="0093392D" w:rsidRPr="0093392D">
        <w:rPr>
          <w:rFonts w:ascii="Arial Narrow" w:eastAsia="Arial Narrow" w:hAnsi="Arial Narrow" w:cs="Arial Narrow"/>
          <w:b/>
          <w:color w:val="000000"/>
          <w:kern w:val="0"/>
          <w:lang w:eastAsia="es-PE"/>
          <ns2:ligatures ns2:val="none"/>
        </w:rPr>
        <w:t>Ú</w:t>
      </w:r>
      <w:r w:rsidR="00945909" w:rsidRPr="0093392D">
        <w:rPr>
          <w:rFonts w:ascii="Arial Narrow" w:eastAsia="Arial Narrow" w:hAnsi="Arial Narrow" w:cs="Arial Narrow"/>
          <w:b/>
          <w:color w:val="000000"/>
          <w:kern w:val="0"/>
          <w:lang w:eastAsia="es-PE"/>
          <ns2:ligatures ns2:val="none"/>
        </w:rPr>
        <w:t xml:space="preserve"> COMPAÑ</w:t>
      </w:r>
      <w:r w:rsidR="0093392D" w:rsidRPr="0093392D">
        <w:rPr>
          <w:rFonts w:ascii="Arial Narrow" w:eastAsia="Arial Narrow" w:hAnsi="Arial Narrow" w:cs="Arial Narrow"/>
          <w:b/>
          <w:color w:val="000000"/>
          <w:kern w:val="0"/>
          <w:lang w:eastAsia="es-PE"/>
          <ns2:ligatures ns2:val="none"/>
        </w:rPr>
        <w:t>Í</w:t>
      </w:r>
      <w:r w:rsidR="00945909" w:rsidRPr="0093392D">
        <w:rPr>
          <w:rFonts w:ascii="Arial Narrow" w:eastAsia="Arial Narrow" w:hAnsi="Arial Narrow" w:cs="Arial Narrow"/>
          <w:b/>
          <w:color w:val="000000"/>
          <w:kern w:val="0"/>
          <w:lang w:eastAsia="es-PE"/>
          <ns2:ligatures ns2:val="none"/>
        </w:rPr>
        <w:t xml:space="preserve">A DE SEGUROS Y REASEGUROS </w:t>
      </w:r>
      <w:r w:rsidRPr="0093392D">
        <w:rPr>
          <w:rFonts w:ascii="Arial Narrow" w:eastAsia="Arial Narrow" w:hAnsi="Arial Narrow" w:cs="Arial Narrow"/>
          <w:b/>
          <w:color w:val="000000"/>
          <w:kern w:val="0"/>
          <w:lang w:eastAsia="es-PE"/>
          <ns2:ligatures ns2:val="none"/>
        </w:rPr>
        <w:t>S.A. (</w:t>
      </w:r>
      <w:r w:rsidR="00945909" w:rsidRPr="0093392D">
        <w:rPr>
          <w:rFonts w:ascii="Arial Narrow" w:eastAsia="Arial Narrow" w:hAnsi="Arial Narrow" w:cs="Arial Narrow"/>
          <w:b/>
          <w:color w:val="000000"/>
          <w:kern w:val="0"/>
          <w:lang w:eastAsia="es-PE"/>
          <ns2:ligatures ns2:val="none"/>
        </w:rPr>
        <w:t>MAPFRE</w:t>
      </w:r>
      <w:r w:rsidRPr="0093392D">
        <w:rPr>
          <w:rFonts w:ascii="Arial Narrow" w:eastAsia="Arial Narrow" w:hAnsi="Arial Narrow" w:cs="Arial Narrow"/>
          <w:b/>
          <w:color w:val="000000"/>
          <w:kern w:val="0"/>
          <w:lang w:eastAsia="es-PE"/>
          <ns2:ligatures ns2:val="none"/>
        </w:rPr>
        <w:t>)</w:t>
      </w:r>
    </w:p>
    <w:p ns2:paraId="022D2B94" ns2: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MATERIAS</w:t>
      </w:r>
      <w:r w:rsidRPr="0093392D">
        <w:rPr>
          <w:rFonts w:ascii="Arial Narrow" w:eastAsia="Arial Narrow" w:hAnsi="Arial Narrow" w:cs="Arial Narrow"/>
          <w:b/>
          <w:color w:val="000000"/>
          <w:kern w:val="0"/>
          <w:lang w:eastAsia="es-PE"/>
          <ns2:ligatures ns2:val="none"/>
        </w:rPr>
        <w:tab/>
        <w:t xml:space="preserve">: </w:t>
      </w:r>
      <w:r w:rsidRPr="0093392D">
        <w:rPr>
          <w:rFonts w:ascii="Arial Narrow" w:eastAsia="Arial Narrow" w:hAnsi="Arial Narrow" w:cs="Arial Narrow"/>
          <w:b/>
          <w:color w:val="000000"/>
          <w:kern w:val="0"/>
          <w:lang w:eastAsia="es-PE"/>
          <ns2:ligatures ns2:val="none"/>
        </w:rPr>
        <w:tab/>
        <w:t>ADMISIÓN A TRÁMITE</w:t>
      </w:r>
    </w:p>
    <w:p ns2:paraId="19ED7B73" ns2: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 xml:space="preserve">RESOLUCIÓN </w:t>
      </w:r>
      <w:r w:rsidRPr="0093392D">
        <w:rPr>
          <w:rFonts w:ascii="Arial Narrow" w:eastAsia="Arial Narrow" w:hAnsi="Arial Narrow" w:cs="Arial Narrow"/>
          <w:b/>
          <w:color w:val="000000"/>
          <w:kern w:val="0"/>
          <w:lang w:eastAsia="es-PE"/>
          <ns2:ligatures ns2:val="none"/>
        </w:rPr>
        <w:tab/>
        <w:t>:</w:t>
      </w:r>
      <w:r w:rsidRPr="0093392D">
        <w:rPr>
          <w:rFonts w:ascii="Arial Narrow" w:eastAsia="Arial Narrow" w:hAnsi="Arial Narrow" w:cs="Arial Narrow"/>
          <w:b/>
          <w:color w:val="000000"/>
          <w:kern w:val="0"/>
          <w:lang w:eastAsia="es-PE"/>
          <ns2:ligatures ns2:val="none"/>
        </w:rPr>
        <w:tab/>
      </w:r>
      <w:r w:rsidR="008A05AD" w:rsidRPr="0093392D">
        <w:rPr>
          <w:rFonts w:ascii="Arial Narrow" w:eastAsia="Arial Narrow" w:hAnsi="Arial Narrow" w:cs="Arial Narrow"/>
          <w:b/>
          <w:color w:val="000000"/>
          <w:kern w:val="0"/>
          <w:lang w:eastAsia="es-PE"/>
          <ns2:ligatures ns2:val="none"/>
        </w:rPr>
        <w:t>1</w:t>
      </w:r>
    </w:p>
    <w:p ns2:paraId="5BA3A18D" ns2: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0B09">
        <w:rPr>
          <w:rFonts w:ascii="Arial Narrow" w:eastAsia="Times New Roman" w:hAnsi="Arial Narrow" w:cs="Times New Roman"/>
          <w:color w:val="000000"/>
          <w:kern w:val="0"/>
          <w:shd w:val="clear" w:color="auto" w:fill="FFFFFF"/>
          <w:lang w:eastAsia="es-PE"/>
          <ns2:ligatures ns2:val="none"/>
        </w:rPr>
        <w:t xml:space="preserve">Lima, </w:t>
      </w:r>
      <w:r w:rsidR="002E055A" w:rsidRPr="00A90B09">
        <w:rPr>
          <w:rFonts w:ascii="Arial Narrow" w:eastAsia="Times New Roman" w:hAnsi="Arial Narrow" w:cs="Times New Roman"/>
          <w:color w:val="000000"/>
          <w:kern w:val="0"/>
          <w:shd w:val="clear" w:color="auto" w:fill="FFFFFF"/>
          <w:lang w:eastAsia="es-PE"/>
          <ns2:ligatures ns2:val="none"/>
        </w:rPr>
        <w:t>1</w:t>
      </w:r>
      <w:r w:rsidR="0076646A" w:rsidRPr="00A90B09">
        <w:rPr>
          <w:rFonts w:ascii="Arial Narrow" w:eastAsia="Times New Roman" w:hAnsi="Arial Narrow" w:cs="Times New Roman"/>
          <w:color w:val="000000"/>
          <w:kern w:val="0"/>
          <w:shd w:val="clear" w:color="auto" w:fill="FFFFFF"/>
          <w:lang w:eastAsia="es-PE"/>
          <ns2:ligatures ns2:val="none"/>
        </w:rPr>
        <w:t>4</w:t>
      </w:r>
      <w:r w:rsidRPr="00A90B09">
        <w:rPr>
          <w:rFonts w:ascii="Arial Narrow" w:eastAsia="Times New Roman" w:hAnsi="Arial Narrow" w:cs="Times New Roman"/>
          <w:color w:val="000000"/>
          <w:kern w:val="0"/>
          <w:shd w:val="clear" w:color="auto" w:fill="FFFFFF"/>
          <w:lang w:eastAsia="es-PE"/>
          <ns2:ligatures ns2:val="none"/>
        </w:rPr>
        <w:t xml:space="preserve"> de </w:t>
      </w:r>
      <w:r w:rsidR="002E055A" w:rsidRPr="00A90B09">
        <w:rPr>
          <w:rFonts w:ascii="Arial Narrow" w:eastAsia="Times New Roman" w:hAnsi="Arial Narrow" w:cs="Times New Roman"/>
          <w:color w:val="000000"/>
          <w:kern w:val="0"/>
          <w:shd w:val="clear" w:color="auto" w:fill="FFFFFF"/>
          <w:lang w:eastAsia="es-PE"/>
          <ns2:ligatures ns2:val="none"/>
        </w:rPr>
        <w:t>agosto</w:t>
      </w:r>
      <w:r w:rsidR="00985114" w:rsidRPr="00A90B0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10 de julio de 2026, el señor [APELLIDO] denunció a Mapfre por presuntas infracciones a la Ley 29571, Código de Protección y Defensa del Consumidor (en adelante, Código), señalando lo siguiente:</w:t>
      </w:r>
      <w:r w:rsidRPr="005559E6">
        <w:rPr>
          <w:rFonts w:ascii="Arial Narrow" w:eastAsia="Times New Roman" w:hAnsi="Arial Narrow" w:cs="Arial"/>
          <w:color w:val="000000"/>
          <w:kern w:val="0"/>
          <w:lang w:val="es-ES" w:eastAsia="es-ES"/>
          <ns2:ligatures ns2:val="none"/>
        </w:rPr>
        <w:t xml:space="preserve"/>
      </w:r>
      <w:r w:rsidR="005559E6" w:rsidRPr="005559E6">
        <w:rPr>
          <w:rFonts w:ascii="Arial Narrow" w:eastAsia="Times New Roman" w:hAnsi="Arial Narrow" w:cs="Arial"/>
          <w:color w:val="000000"/>
          <w:kern w:val="0"/>
          <w:lang w:val="es-ES" w:eastAsia="es-ES"/>
          <ns2:ligatures ns2:val="none"/>
        </w:rPr>
        <w:t/>
      </w:r>
      <w:r w:rsidR="00996DC2" w:rsidRPr="005559E6">
        <w:rPr>
          <w:rFonts w:ascii="Arial Narrow" w:eastAsia="Calibri" w:hAnsi="Arial Narrow" w:cs="Arial"/>
          <w:kern w:val="0"/>
          <ns2:ligatures ns2:val="none"/>
        </w:rPr>
        <w:t/>
      </w:r>
      <w:r w:rsidRPr="005559E6">
        <w:rPr>
          <w:rFonts w:ascii="Arial Narrow" w:eastAsia="Calibri" w:hAnsi="Arial Narrow" w:cs="Arial"/>
          <w:kern w:val="0"/>
          <ns2:ligatures ns2:val="none"/>
        </w:rPr>
        <w:t xml:space="preserve"/>
      </w:r>
      <w:r w:rsidR="0093392D" w:rsidRPr="005559E6">
        <w:rPr>
          <w:rFonts w:ascii="Arial Narrow" w:eastAsia="Calibri" w:hAnsi="Arial Narrow" w:cs="Arial"/>
          <w:kern w:val="0"/>
          <ns2:ligatures ns2:val="none"/>
        </w:rPr>
        <w:t xml:space="preserve"/>
      </w:r>
      <w:r w:rsidRPr="005559E6">
        <w:rPr>
          <w:rFonts w:ascii="Arial Narrow" w:eastAsia="Calibri" w:hAnsi="Arial Narrow" w:cs="Arial"/>
          <w:kern w:val="0"/>
          <ns2:ligatures ns2:val="none"/>
        </w:rPr>
        <w:t/>
      </w:r>
      <w:r w:rsidRPr="005559E6">
        <w:rPr>
          <w:rFonts w:ascii="Arial Narrow" w:eastAsia="Times New Roman" w:hAnsi="Arial Narrow" w:cs="Arial"/>
          <w:color w:val="000000"/>
          <w:kern w:val="0"/>
          <w:lang w:val="es-ES" w:eastAsia="es-ES"/>
          <ns2:ligatures ns2:val="none"/>
        </w:rPr>
        <w:t xml:space="preserve"/>
      </w:r>
      <w:r w:rsidR="0093392D" w:rsidRPr="005559E6">
        <w:rPr>
          <w:rFonts w:ascii="Arial Narrow" w:eastAsia="Times New Roman" w:hAnsi="Arial Narrow" w:cs="Arial"/>
          <w:color w:val="000000"/>
          <w:kern w:val="0"/>
          <w:lang w:val="es-ES" w:eastAsia="es-ES"/>
          <ns2:ligatures ns2:val="none"/>
        </w:rPr>
        <w:t xml:space="preserve"/>
      </w:r>
      <w:r w:rsidRPr="005559E6">
        <w:rPr>
          <w:rFonts w:ascii="Arial Narrow" w:eastAsia="Times New Roman" w:hAnsi="Arial Narrow" w:cs="Arial"/>
          <w:color w:val="000000"/>
          <w:kern w:val="0"/>
          <w:lang w:val="es-ES" w:eastAsia="es-ES"/>
          <ns2:ligatures ns2:val="none"/>
        </w:rPr>
        <w:t xml:space="preserve"/>
      </w:r>
      <w:r w:rsidR="0035023E" w:rsidRPr="005559E6">
        <w:rPr>
          <w:rFonts w:ascii="Arial Narrow" w:eastAsia="Times New Roman" w:hAnsi="Arial Narrow" w:cs="Arial"/>
          <w:color w:val="000000"/>
          <w:kern w:val="0"/>
          <w:lang w:val="es-ES" w:eastAsia="es-ES"/>
          <ns2:ligatures ns2:val="none"/>
        </w:rPr>
        <w:t xml:space="preserve"/>
      </w:r>
      <w:r w:rsidR="0035023E" w:rsidRPr="005559E6">
        <w:rPr>
          <w:rFonts w:ascii="Arial Narrow" w:eastAsia="Times New Roman" w:hAnsi="Arial Narrow" w:cs="Times New Roman"/>
          <w:kern w:val="0"/>
          <w:shd w:val="clear" w:color="auto" w:fill="FFFFFF"/>
          <w:lang w:eastAsia="es-PE"/>
          <ns2:ligatures ns2:val="none"/>
        </w:rPr>
        <w:t/>
      </w:r>
      <w:r w:rsidRPr="0093392D">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color w:val="000000"/>
          <w:kern w:val="0"/>
          <w:lang w:val="es-ES" w:eastAsia="es-ES"/>
          <ns2:ligatures ns2:val="none"/>
        </w:rPr>
        <w:t/>
      </w:r>
      <w:r w:rsidRPr="005D3B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5D3B24">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bCs/>
          <w:color w:val="000000"/>
          <w:kern w:val="0"/>
          <w:lang w:val="es-ES" w:eastAsia="es-ES"/>
          <ns2:ligatures ns2:val="none"/>
        </w:rPr>
        <w:t/>
      </w:r>
    </w:p>
    <w:p ns2:paraId="3AD3B7C6" ns2: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7BE05E" ns2: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3B24">
        <w:rPr>
          <w:rFonts w:ascii="Arial Narrow" w:eastAsia="Times New Roman" w:hAnsi="Arial Narrow" w:cs="Arial"/>
          <w:color w:val="000000"/>
          <w:kern w:val="0"/>
          <w:lang w:eastAsia="es-ES"/>
          <ns2:ligatures ns2:val="none"/>
        </w:rPr>
        <w:t>E</w:t>
      </w:r>
      <w:r w:rsidR="003A5684" w:rsidRPr="005D3B24">
        <w:rPr>
          <w:rFonts w:ascii="Arial Narrow" w:eastAsia="Times New Roman" w:hAnsi="Arial Narrow" w:cs="Arial"/>
          <w:color w:val="000000"/>
          <w:kern w:val="0"/>
          <w:lang w:eastAsia="es-ES"/>
          <ns2:ligatures ns2:val="none"/>
        </w:rPr>
        <w:t>l edificio donde reside</w:t>
      </w:r>
      <w:r w:rsidR="003A5684" w:rsidRPr="005D3B24">
        <w:rPr>
          <w:rFonts w:ascii="Arial Narrow" w:eastAsia="Times New Roman" w:hAnsi="Arial Narrow" w:cs="Arial"/>
          <w:color w:val="000000"/>
          <w:kern w:val="0"/>
          <w:lang w:eastAsia="es-ES"/>
          <ns2:ligatures ns2:val="none"/>
        </w:rPr>
        <w:t>, en el distrito de Barranco, provincia y departamento</w:t>
      </w:r>
      <w:r w:rsidR="003A5684" w:rsidRPr="005D3B24">
        <w:rPr>
          <w:rFonts w:ascii="Arial Narrow" w:eastAsia="Times New Roman" w:hAnsi="Arial Narrow" w:cs="Arial"/>
          <w:color w:val="000000"/>
          <w:kern w:val="0"/>
          <w:lang w:eastAsia="es-ES"/>
          <ns2:ligatures ns2:val="none"/>
        </w:rPr>
        <w:t xml:space="preserve"> </w:t>
      </w:r>
      <w:r w:rsidR="00823039" w:rsidRPr="005D3B24">
        <w:rPr>
          <w:rFonts w:ascii="Arial Narrow" w:eastAsia="Times New Roman" w:hAnsi="Arial Narrow" w:cs="Arial"/>
          <w:color w:val="000000"/>
          <w:kern w:val="0"/>
          <w:lang w:eastAsia="es-ES"/>
          <ns2:ligatures ns2:val="none"/>
        </w:rPr>
        <w:t xml:space="preserve">de Lima, </w:t>
      </w:r>
      <w:r w:rsidR="003A5684" w:rsidRPr="005D3B24">
        <w:rPr>
          <w:rFonts w:ascii="Arial Narrow" w:eastAsia="Times New Roman" w:hAnsi="Arial Narrow" w:cs="Arial"/>
          <w:color w:val="000000"/>
          <w:kern w:val="0"/>
          <w:lang w:eastAsia="es-ES"/>
          <ns2:ligatures ns2:val="none"/>
        </w:rPr>
        <w:t xml:space="preserve">cuenta con </w:t>
      </w:r>
      <w:r w:rsidR="007A4756" w:rsidRPr="005D3B24">
        <w:rPr>
          <w:rFonts w:ascii="Arial Narrow" w:eastAsia="Times New Roman" w:hAnsi="Arial Narrow" w:cs="Arial"/>
          <w:color w:val="000000"/>
          <w:kern w:val="0"/>
          <w:lang w:eastAsia="es-ES"/>
          <ns2:ligatures ns2:val="none"/>
        </w:rPr>
        <w:t xml:space="preserve">el </w:t>
      </w:r>
      <w:r w:rsidR="007A4756" w:rsidRPr="005D3B24">
        <w:rPr>
          <w:rFonts w:ascii="Arial Narrow" w:eastAsia="Times New Roman" w:hAnsi="Arial Narrow" w:cs="Times New Roman"/>
          <w:color w:val="000000"/>
          <w:kern w:val="0"/>
          <w:shd w:val="clear" w:color="auto" w:fill="FFFFFF"/>
          <w:lang w:eastAsia="es-PE"/>
          <ns2:ligatures ns2: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ns2:ligatures ns2:val="none"/>
        </w:rPr>
        <w:t xml:space="preserve"> -</w:t>
      </w:r>
      <w:r w:rsidR="003A5684" w:rsidRPr="005D3B24">
        <w:rPr>
          <w:rFonts w:ascii="Arial Narrow" w:eastAsia="Times New Roman" w:hAnsi="Arial Narrow" w:cs="Arial"/>
          <w:color w:val="000000"/>
          <w:kern w:val="0"/>
          <w:lang w:eastAsia="es-ES"/>
          <ns2:ligatures ns2:val="none"/>
        </w:rPr>
        <w:t xml:space="preserve"> </w:t>
      </w:r>
      <w:r w:rsidR="00823039" w:rsidRPr="005D3B24">
        <w:rPr>
          <w:rFonts w:ascii="Arial Narrow" w:eastAsia="Times New Roman" w:hAnsi="Arial Narrow" w:cs="Times New Roman"/>
          <w:color w:val="000000"/>
          <w:kern w:val="0"/>
          <w:shd w:val="clear" w:color="auto" w:fill="FFFFFF"/>
          <w:lang w:eastAsia="es-PE"/>
          <ns2:ligatures ns2:val="none"/>
        </w:rPr>
        <w:t xml:space="preserve">Póliza 2031959900148 </w:t>
      </w:r>
      <w:r w:rsidR="007A4756" w:rsidRPr="005D3B24">
        <w:rPr>
          <w:rFonts w:ascii="Arial Narrow" w:eastAsia="Times New Roman" w:hAnsi="Arial Narrow" w:cs="Times New Roman"/>
          <w:color w:val="000000"/>
          <w:kern w:val="0"/>
          <w:shd w:val="clear" w:color="auto" w:fill="FFFFFF"/>
          <w:lang w:eastAsia="es-PE"/>
          <ns2:ligatures ns2:val="none"/>
        </w:rPr>
        <w:t xml:space="preserve">(en adelante, </w:t>
      </w:r>
      <w:r w:rsidR="00823039" w:rsidRPr="005D3B24">
        <w:rPr>
          <w:rFonts w:ascii="Arial Narrow" w:eastAsia="Times New Roman" w:hAnsi="Arial Narrow" w:cs="Times New Roman"/>
          <w:color w:val="000000"/>
          <w:kern w:val="0"/>
          <w:shd w:val="clear" w:color="auto" w:fill="FFFFFF"/>
          <w:lang w:eastAsia="es-PE"/>
          <ns2:ligatures ns2: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ns2:ligatures ns2:val="none"/>
        </w:rPr>
        <w:t>)</w:t>
      </w:r>
      <w:r w:rsidR="00823039" w:rsidRPr="005D3B24">
        <w:rPr>
          <w:rFonts w:ascii="Arial Narrow" w:eastAsia="Times New Roman" w:hAnsi="Arial Narrow" w:cs="Times New Roman"/>
          <w:color w:val="000000"/>
          <w:kern w:val="0"/>
          <w:shd w:val="clear" w:color="auto" w:fill="FFFFFF"/>
          <w:lang w:eastAsia="es-PE"/>
          <ns2:ligatures ns2:val="none"/>
        </w:rPr>
        <w:t xml:space="preserve"> </w:t>
      </w:r>
      <w:r w:rsidR="00823039" w:rsidRPr="005D3B24">
        <w:rPr>
          <w:rFonts w:ascii="Arial Narrow" w:eastAsia="Times New Roman" w:hAnsi="Arial Narrow" w:cs="Arial"/>
          <w:color w:val="000000"/>
          <w:kern w:val="0"/>
          <w:lang w:eastAsia="es-ES"/>
          <ns2:ligatures ns2:val="none"/>
        </w:rPr>
        <w:t>emitido</w:t>
      </w:r>
      <w:r w:rsidR="003A5684" w:rsidRPr="005D3B24">
        <w:rPr>
          <w:rFonts w:ascii="Arial Narrow" w:eastAsia="Times New Roman" w:hAnsi="Arial Narrow" w:cs="Arial"/>
          <w:color w:val="000000"/>
          <w:kern w:val="0"/>
          <w:lang w:eastAsia="es-ES"/>
          <ns2:ligatures ns2:val="none"/>
        </w:rPr>
        <w:t xml:space="preserve"> </w:t>
      </w:r>
      <w:r w:rsidR="00823039" w:rsidRPr="005D3B24">
        <w:rPr>
          <w:rFonts w:ascii="Arial Narrow" w:eastAsia="Times New Roman" w:hAnsi="Arial Narrow" w:cs="Arial"/>
          <w:color w:val="000000"/>
          <w:kern w:val="0"/>
          <w:lang w:eastAsia="es-ES"/>
          <ns2:ligatures ns2:val="none"/>
        </w:rPr>
        <w:t>por</w:t>
      </w:r>
      <w:r w:rsidR="003A5684" w:rsidRPr="005D3B24">
        <w:rPr>
          <w:rFonts w:ascii="Arial Narrow" w:eastAsia="Times New Roman" w:hAnsi="Arial Narrow" w:cs="Arial"/>
          <w:color w:val="000000"/>
          <w:kern w:val="0"/>
          <w:lang w:eastAsia="es-ES"/>
          <ns2:ligatures ns2:val="none"/>
        </w:rPr>
        <w:t xml:space="preserve"> Mapfre</w:t>
      </w:r>
      <w:r w:rsidR="00823039" w:rsidRPr="005D3B24">
        <w:rPr>
          <w:rFonts w:ascii="Arial Narrow" w:eastAsia="Times New Roman" w:hAnsi="Arial Narrow" w:cs="Arial"/>
          <w:color w:val="000000"/>
          <w:kern w:val="0"/>
          <w:lang w:eastAsia="es-ES"/>
          <ns2:ligatures ns2:val="none"/>
        </w:rPr>
        <w:t>.</w:t>
      </w:r>
    </w:p>
    <w:p ns2:paraId="02BEDC47" ns2: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33C9A9" ns2: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3B24">
        <w:rPr>
          <w:rFonts w:ascii="Arial Narrow" w:eastAsia="Times New Roman" w:hAnsi="Arial Narrow" w:cs="Arial"/>
          <w:color w:val="000000"/>
          <w:kern w:val="0"/>
          <w:lang w:eastAsia="es-ES"/>
          <ns2:ligatures ns2:val="none"/>
        </w:rPr>
        <w:t>Posteriormente</w:t>
      </w:r>
      <w:r w:rsidR="003A5684" w:rsidRPr="005D3B24">
        <w:rPr>
          <w:rFonts w:ascii="Arial Narrow" w:eastAsia="Times New Roman" w:hAnsi="Arial Narrow" w:cs="Arial"/>
          <w:color w:val="000000"/>
          <w:kern w:val="0"/>
          <w:lang w:eastAsia="es-ES"/>
          <ns2:ligatures ns2: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ns2:ligatures ns2:val="none"/>
        </w:rPr>
        <w:t xml:space="preserve">Seguro de Responsabilidad Civil Extracontractual </w:t>
      </w:r>
      <w:r w:rsidR="003A5684" w:rsidRPr="005D3B24">
        <w:rPr>
          <w:rFonts w:ascii="Arial Narrow" w:eastAsia="Times New Roman" w:hAnsi="Arial Narrow" w:cs="Arial"/>
          <w:color w:val="000000"/>
          <w:kern w:val="0"/>
          <w:lang w:eastAsia="es-ES"/>
          <ns2:ligatures ns2:val="none"/>
        </w:rPr>
        <w:t>en su calidad de tercero perjudicado.</w:t>
      </w:r>
    </w:p>
    <w:p ns2:paraId="75C7A679" ns2: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3B24">
        <w:rPr>
          <w:rFonts w:ascii="Arial Narrow" w:eastAsia="Times New Roman" w:hAnsi="Arial Narrow" w:cs="Arial"/>
          <w:color w:val="000000"/>
          <w:kern w:val="0"/>
          <w:lang w:eastAsia="es-ES"/>
          <ns2:ligatures ns2:val="none"/>
        </w:rPr>
        <w:t>No obstante,</w:t>
      </w:r>
      <w:r w:rsidR="003A5684" w:rsidRPr="005D3B24">
        <w:rPr>
          <w:rFonts w:ascii="Arial Narrow" w:eastAsia="Times New Roman" w:hAnsi="Arial Narrow" w:cs="Arial"/>
          <w:color w:val="000000"/>
          <w:kern w:val="0"/>
          <w:lang w:eastAsia="es-ES"/>
          <ns2:ligatures ns2:val="none"/>
        </w:rPr>
        <w:t xml:space="preserve"> </w:t>
      </w:r>
      <w:r w:rsidRPr="005D3B24">
        <w:rPr>
          <w:rFonts w:ascii="Arial Narrow" w:eastAsia="Times New Roman" w:hAnsi="Arial Narrow" w:cs="Arial"/>
          <w:color w:val="000000"/>
          <w:kern w:val="0"/>
          <w:lang w:val="es-ES" w:eastAsia="es-ES"/>
          <ns2:ligatures ns2:val="none"/>
        </w:rPr>
        <w:t xml:space="preserve">Mapfre </w:t>
      </w:r>
      <w:r w:rsidR="003A5684" w:rsidRPr="005D3B24">
        <w:rPr>
          <w:rFonts w:ascii="Arial Narrow" w:eastAsia="Times New Roman" w:hAnsi="Arial Narrow" w:cs="Arial"/>
          <w:color w:val="000000"/>
          <w:kern w:val="0"/>
          <w:lang w:eastAsia="es-ES"/>
          <ns2:ligatures ns2:val="none"/>
        </w:rPr>
        <w:t xml:space="preserve">se </w:t>
      </w:r>
      <w:r w:rsidRPr="005D3B24">
        <w:rPr>
          <w:rFonts w:ascii="Arial Narrow" w:eastAsia="Times New Roman" w:hAnsi="Arial Narrow" w:cs="Arial"/>
          <w:color w:val="000000"/>
          <w:kern w:val="0"/>
          <w:lang w:eastAsia="es-ES"/>
          <ns2:ligatures ns2:val="none"/>
        </w:rPr>
        <w:t>negó</w:t>
      </w:r>
      <w:r w:rsidR="003A5684" w:rsidRPr="005D3B24">
        <w:rPr>
          <w:rFonts w:ascii="Arial Narrow" w:eastAsia="Times New Roman" w:hAnsi="Arial Narrow" w:cs="Arial"/>
          <w:color w:val="000000"/>
          <w:kern w:val="0"/>
          <w:lang w:eastAsia="es-ES"/>
          <ns2:ligatures ns2: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ns2:ligatures ns2:val="none"/>
        </w:rPr>
        <w:t xml:space="preserve"> </w:t>
      </w:r>
      <w:r w:rsidR="003A5684" w:rsidRPr="005D3B24">
        <w:rPr>
          <w:rFonts w:ascii="Arial Narrow" w:eastAsia="Times New Roman" w:hAnsi="Arial Narrow" w:cs="Arial"/>
          <w:color w:val="000000"/>
          <w:kern w:val="0"/>
          <w:lang w:eastAsia="es-ES"/>
          <ns2:ligatures ns2: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ns2:ligatures ns2:val="none"/>
        </w:rPr>
        <w:t xml:space="preserve">. </w:t>
      </w:r>
    </w:p>
    <w:p ns2:paraId="33E14FF7" ns2: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D3B24">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color w:val="000000"/>
          <w:kern w:val="0"/>
          <w:lang w:val="es-ES" w:eastAsia="es-ES"/>
          <ns2:ligatures ns2:val="none"/>
        </w:rPr>
        <w:t xml:space="preserve"/>
      </w:r>
      <w:r w:rsidR="00CA59A2" w:rsidRPr="005D3B24">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color w:val="000000"/>
          <w:kern w:val="0"/>
          <w:lang w:val="es-ES" w:eastAsia="es-ES"/>
          <ns2:ligatures ns2:val="none"/>
        </w:rPr>
        <w:t xml:space="preserve"/>
      </w:r>
      <w:r w:rsidR="00CA59A2" w:rsidRPr="005D3B24">
        <w:rPr>
          <w:rFonts w:ascii="Arial Narrow" w:eastAsia="Times New Roman" w:hAnsi="Arial Narrow" w:cs="Arial"/>
          <w:color w:val="000000"/>
          <w:kern w:val="0"/>
          <w:lang w:val="es-ES" w:eastAsia="es-ES"/>
          <ns2:ligatures ns2:val="none"/>
        </w:rPr>
        <w:t xml:space="preserve"/>
      </w:r>
      <w:r w:rsidR="00FD6DEE" w:rsidRPr="005D3B24">
        <w:rPr>
          <w:rFonts w:ascii="Arial Narrow" w:eastAsia="Times New Roman" w:hAnsi="Arial Narrow" w:cs="Arial"/>
          <w:color w:val="000000"/>
          <w:kern w:val="0"/>
          <w:lang w:val="es-ES" w:eastAsia="es-ES"/>
          <ns2:ligatures ns2:val="none"/>
        </w:rPr>
        <w:t/>
      </w:r>
      <w:r w:rsidR="00FD6DEE" w:rsidRPr="005D3B24">
        <w:rPr>
          <w:rFonts w:ascii="Arial Narrow" w:eastAsia="Times New Roman" w:hAnsi="Arial Narrow" w:cs="Arial"/>
          <w:color w:val="000000"/>
          <w:kern w:val="0"/>
          <w:lang w:val="es-ES" w:eastAsia="es-ES"/>
          <ns2:ligatures ns2:val="none"/>
        </w:rPr>
        <w:t/>
      </w:r>
      <w:r w:rsidR="00FD6DEE" w:rsidRPr="00FD6DEE">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xml:space="preserve"/>
      </w:r>
      <w:r w:rsidR="00CA59A2"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CA59A2"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CA59A2" w:rsidRPr="00847DD3">
        <w:rPr>
          <w:rFonts w:ascii="Arial Narrow" w:eastAsia="Times New Roman" w:hAnsi="Arial Narrow" w:cs="Arial"/>
          <w:color w:val="000000"/>
          <w:kern w:val="0"/>
          <w:lang w:val="es-ES" w:eastAsia="es-ES"/>
          <ns2:ligatures ns2:val="none"/>
        </w:rPr>
        <w:t/>
      </w:r>
    </w:p>
    <w:p ns2:paraId="66005174" ns2: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7DD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vertAlign w:val="superscript"/>
          <ns2:ligatures ns2:val="none"/>
        </w:rPr>
        <w:footnoteReference w:id="2"/>
      </w:r>
      <w:r w:rsidRPr="00847DD3">
        <w:rPr>
          <w:rFonts w:ascii="Arial Narrow" w:eastAsia="Times New Roman" w:hAnsi="Arial Narrow" w:cs="Segoe UI"/>
          <w:color w:val="000000"/>
          <w:kern w:val="0"/>
          <w:lang w:eastAsia="es-PE"/>
          <ns2:ligatures ns2:val="none"/>
        </w:rPr>
        <w:t xml:space="preserve">, </w:t>
      </w:r>
      <w:r w:rsidR="00121544" w:rsidRPr="00847DD3">
        <w:rPr>
          <w:rFonts w:ascii="Arial Narrow" w:eastAsia="Times New Roman" w:hAnsi="Arial Narrow" w:cs="Segoe UI"/>
          <w:color w:val="000000"/>
          <w:kern w:val="0"/>
          <w:lang w:eastAsia="es-PE"/>
          <ns2:ligatures ns2:val="none"/>
        </w:rPr>
        <w:t xml:space="preserve">considera </w:t>
      </w:r>
      <w:r w:rsidR="00121544" w:rsidRPr="00847DD3">
        <w:rPr>
          <w:rFonts w:ascii="Arial Narrow" w:eastAsia="Arial Narrow" w:hAnsi="Arial Narrow" w:cs="Arial Narrow"/>
          <w:kern w:val="0"/>
          <ns2:ligatures ns2:val="none"/>
        </w:rPr>
        <w:t xml:space="preserve">que el hecho denunciado, </w:t>
      </w:r>
      <w:bookmarkStart w:id="7" w:name="_Hlk211591623"/>
      <w:r w:rsidR="00121544" w:rsidRPr="00847DD3">
        <w:rPr>
          <w:rFonts w:ascii="Arial Narrow" w:eastAsia="Arial Narrow" w:hAnsi="Arial Narrow" w:cs="Arial Narrow"/>
          <w:kern w:val="0"/>
          <ns2:ligatures ns2: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ns2:ligatures ns2:val="none"/>
        </w:rPr>
        <w:t xml:space="preserve">la </w:t>
      </w:r>
      <w:r w:rsidR="00847DD3" w:rsidRPr="00847DD3">
        <w:rPr>
          <w:rFonts w:ascii="Arial Narrow" w:eastAsia="Times New Roman" w:hAnsi="Arial Narrow" w:cs="Times New Roman"/>
          <w:color w:val="000000"/>
          <w:kern w:val="0"/>
          <w:shd w:val="clear" w:color="auto" w:fill="FFFFFF"/>
          <w:lang w:eastAsia="es-PE"/>
          <ns2:ligatures ns2: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w:kern w:val="0"/>
          <w:vertAlign w:val="superscript"/>
          <ns2:ligatures ns2:val="none"/>
        </w:rPr>
        <w:footnoteReference w:id="3"/>
      </w:r>
      <w:bookmarkEnd w:id="11"/>
      <w:r w:rsidR="00711750" w:rsidRPr="00847DD3">
        <w:rPr>
          <w:rFonts w:ascii="Arial Narrow" w:eastAsia="Arial Narrow" w:hAnsi="Arial Narrow" w:cs="Arial Narrow"/>
          <w:kern w:val="0"/>
          <ns2:ligatures ns2:val="none"/>
        </w:rPr>
        <w:t>.</w:t>
      </w:r>
      <w:bookmarkEnd w:id="10"/>
    </w:p>
    <w:p ns2:paraId="4266B1E3" ns2:textId="77777777" w:rsidR="00121544" w:rsidRPr="00847DD3" w:rsidRDefault="00121544" w:rsidP="00EB4D2D">
      <w:pPr>
        <w:spacing w:after="0" w:line="240" w:lineRule="auto"/>
        <w:jc w:val="both"/>
        <w:rPr>
          <w:rFonts w:ascii="Arial Narrow" w:eastAsia="Arial Narrow" w:hAnsi="Arial Narrow" w:cs="Arial Narrow"/>
          <w:kern w:val="0"/>
          <ns2:ligatures ns2:val="none"/>
        </w:rPr>
      </w:pPr>
      <w:bookmarkStart w:id="12" w:name="_Hlk212534267"/>
      <w:bookmarkEnd w:id="2"/>
    </w:p>
    <w:p ns2:paraId="78C31712" ns2: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847DD3">
        <w:rPr>
          <w:rFonts w:ascii="Arial Narrow" w:eastAsia="Times New Roman" w:hAnsi="Arial Narrow" w:cs="Arial"/>
          <w:color w:val="000000"/>
          <w:kern w:val="0"/>
          <w:lang w:eastAsia="es-PE"/>
          <ns2:ligatures ns2:val="none"/>
        </w:rPr>
        <w:t xml:space="preserve">Además, </w:t>
      </w:r>
      <w:bookmarkStart w:id="15" w:name="_Hlk212623477"/>
      <w:r w:rsidRPr="00847DD3">
        <w:rPr>
          <w:rFonts w:ascii="Arial Narrow" w:eastAsia="Times New Roman" w:hAnsi="Arial Narrow" w:cs="Arial"/>
          <w:color w:val="000000"/>
          <w:kern w:val="0"/>
          <w:lang w:eastAsia="es-PE"/>
          <ns2:ligatures ns2:val="none"/>
        </w:rPr>
        <w:t xml:space="preserve">la Secretaría Técnica, en ejercicio de sus facultades, considera </w:t>
      </w:r>
      <w:r w:rsidRPr="00847DD3">
        <w:rPr>
          <w:rFonts w:ascii="Arial Narrow" w:eastAsia="Arial Narrow" w:hAnsi="Arial Narrow" w:cs="Arial"/>
          <w:kern w:val="0"/>
          <ns2:ligatures ns2: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ns2:ligatures ns2: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ns2:ligatures ns2:val="none"/>
        </w:rPr>
        <w:t xml:space="preserve">. </w:t>
      </w:r>
      <w:bookmarkEnd w:id="15"/>
      <w:bookmarkEnd w:id="16"/>
    </w:p>
    <w:bookmarkEnd w:id="7"/>
    <w:bookmarkEnd w:id="8"/>
    <w:bookmarkEnd w:id="12"/>
    <w:bookmarkEnd w:id="13"/>
    <w:bookmarkEnd w:id="14"/>
    <w:p ns2:paraId="432038D6" ns2:textId="0A9F6D75" w:rsidR="00CA59A2" w:rsidRPr="00847DD3"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7DD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47DD3">
        <w:rPr>
          <w:rStyle w:val="Refdenotaalpie"/>
          <w:rFonts w:ascii="Arial Narrow" w:eastAsia="Arial Narrow" w:hAnsi="Arial Narrow" w:cs="Arial Narrow"/>
          <w:kern w:val="0"/>
          <w:vertAlign w:val="superscript"/>
          <ns2:ligatures ns2:val="none"/>
        </w:rPr>
        <w:footnoteReference w:id="4"/>
      </w:r>
      <w:r w:rsidRPr="00847DD3">
        <w:rPr>
          <w:rFonts w:ascii="Arial Narrow" w:eastAsia="Arial" w:hAnsi="Arial Narrow" w:cs="Arial"/>
          <w:color w:val="000000"/>
          <w:kern w:val="0"/>
          <w:lang w:eastAsia="es-PE"/>
          <ns2:ligatures ns2:val="none"/>
        </w:rPr>
        <w:t>.</w:t>
      </w:r>
      <w:bookmarkStart w:id="18" w:name="_Hlk214963039"/>
    </w:p>
    <w:p ns2:paraId="68C71625" ns2: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7DD3">
        <w:rPr>
          <w:rFonts w:ascii="Arial Narrow" w:eastAsia="Arial Narrow" w:hAnsi="Arial Narrow" w:cs="Arial Narrow"/>
          <w:b/>
          <w:color w:val="000000"/>
          <w:kern w:val="0"/>
          <w:lang w:eastAsia="es-PE"/>
          <ns2:ligatures ns2:val="none"/>
        </w:rPr>
        <w:t>REQUERIMIENTO DE INFORMACIÓN</w:t>
      </w:r>
    </w:p>
    <w:p ns2:paraId="5B518DC4" ns2: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47DD3">
        <w:rPr>
          <w:rFonts w:ascii="Arial Narrow" w:eastAsia="Times New Roman" w:hAnsi="Arial Narrow" w:cs="Arial"/>
          <w:color w:val="000000"/>
          <w:kern w:val="0"/>
          <w:lang w:val="es-ES" w:eastAsia="es-ES"/>
          <ns2:ligatures ns2:val="none"/>
        </w:rPr>
        <w:t xml:space="preserve">A efectos de tener mayores elementos </w:t>
      </w:r>
      <w:bookmarkEnd w:id="18"/>
      <w:r w:rsidRPr="00847DD3">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ns2:ligatures ns2:val="none"/>
        </w:rPr>
        <w:t xml:space="preserve"> de las </w:t>
      </w:r>
      <w:r w:rsidRPr="00FC228B">
        <w:rPr>
          <w:rFonts w:ascii="Arial Narrow" w:eastAsia="Times New Roman" w:hAnsi="Arial Narrow" w:cs="Arial"/>
          <w:color w:val="000000"/>
          <w:kern w:val="0"/>
          <w:lang w:val="es-ES" w:eastAsia="es-ES"/>
          <ns2:ligatures ns2: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ns2:ligatures ns2: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ns2:ligatures ns2: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ns2:ligatures ns2:val="none"/>
        </w:rPr>
        <w:lastRenderedPageBreak/>
        <w:t xml:space="preserve">negativa de otorgamiento de </w:t>
      </w:r>
      <w:r w:rsidR="009316D1" w:rsidRPr="00BA6DCD">
        <w:rPr>
          <w:rFonts w:ascii="Arial Narrow" w:eastAsia="Times New Roman" w:hAnsi="Arial Narrow" w:cs="Arial"/>
          <w:color w:val="000000"/>
          <w:kern w:val="0"/>
          <w:lang w:val="es-ES" w:eastAsia="es-ES"/>
          <ns2:ligatures ns2: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ns2:ligatures ns2:val="none"/>
        </w:rPr>
        <w:t>.</w:t>
      </w:r>
      <w:r w:rsidRPr="00BA6DCD">
        <w:rPr>
          <w:rFonts w:ascii="Arial Narrow" w:eastAsia="Times New Roman" w:hAnsi="Arial Narrow" w:cs="Arial"/>
          <w:color w:val="000000"/>
          <w:kern w:val="0"/>
          <w:lang w:eastAsia="es-ES"/>
          <ns2:ligatures ns2:val="none"/>
        </w:rPr>
        <w:t xml:space="preserve"> </w:t>
      </w:r>
    </w:p>
    <w:bookmarkEnd w:id="19"/>
    <w:p ns2:paraId="5C93B848" ns2: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A6DC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3E12B81" w:rsidR="00121544" w:rsidRPr="00BA6DCD" w:rsidRDefault="00CA59A2" w:rsidP="00EB4D2D">
      <w:pPr>
        <w:spacing w:after="0" w:line="240" w:lineRule="auto"/>
        <w:jc w:val="both"/>
        <w:rPr>
          <w:rFonts w:ascii="Arial Narrow" w:eastAsia="Calibri" w:hAnsi="Arial Narrow" w:cs="Arial Narrow"/>
          <w:color w:val="000000"/>
          <w:kern w:val="0"/>
          <w:lang w:eastAsia="es-PE"/>
          <ns2:ligatures ns2:val="none"/>
        </w:rPr>
      </w:pPr>
      <w:r w:rsidRPr="00BA6DCD">
        <w:rPr>
          <w:rFonts w:ascii="Arial Narrow" w:eastAsia="Arial Narrow" w:hAnsi="Arial Narrow" w:cs="Arial Narrow"/>
          <w:b/>
          <w:color w:val="000000"/>
          <w:kern w:val="0"/>
          <w:lang w:eastAsia="es-PE"/>
          <ns2:ligatures ns2:val="none"/>
        </w:rPr>
        <w:t xml:space="preserve">PRIMERO: admitir a trámite la denuncia del 10 de julio de 2026 interpuesta por el señor [DENUNCIANTE] contra Mapfre Perú Compañía de Seguros y Reaseguros S.A., por lo siguiente:</w:t>
      </w:r>
      <w:r w:rsidRPr="00BA6DCD">
        <w:rPr>
          <w:rFonts w:ascii="Arial Narrow" w:eastAsia="Times New Roman" w:hAnsi="Arial Narrow" w:cs="Times New Roman"/>
          <w:color w:val="000000"/>
          <w:kern w:val="0"/>
          <w:shd w:val="clear" w:color="auto" w:fill="FFFFFF"/>
          <w:lang w:eastAsia="es-PE"/>
          <ns2:ligatures ns2:val="none"/>
        </w:rPr>
        <w:t xml:space="preserve"/>
      </w:r>
      <w:r w:rsidR="00574EBF" w:rsidRPr="00BA6DCD">
        <w:rPr>
          <w:rFonts w:ascii="Arial Narrow" w:eastAsia="Times New Roman" w:hAnsi="Arial Narrow" w:cs="Times New Roman"/>
          <w:color w:val="000000"/>
          <w:kern w:val="0"/>
          <w:shd w:val="clear" w:color="auto" w:fill="FFFFFF"/>
          <w:lang w:eastAsia="es-PE"/>
          <ns2:ligatures ns2:val="none"/>
        </w:rPr>
        <w:t xml:space="preserve"/>
      </w:r>
      <w:r w:rsidRPr="00BA6DCD">
        <w:rPr>
          <w:rFonts w:ascii="Arial Narrow" w:eastAsia="Times New Roman" w:hAnsi="Arial Narrow" w:cs="Times New Roman"/>
          <w:color w:val="000000"/>
          <w:kern w:val="0"/>
          <w:shd w:val="clear" w:color="auto" w:fill="FFFFFF"/>
          <w:lang w:eastAsia="es-PE"/>
          <ns2:ligatures ns2:val="none"/>
        </w:rPr>
        <w:t xml:space="preserve"/>
      </w:r>
      <w:r w:rsidR="00FC228B" w:rsidRPr="00BA6DCD">
        <w:rPr>
          <w:rFonts w:ascii="Arial Narrow" w:eastAsia="Times New Roman" w:hAnsi="Arial Narrow" w:cs="Times New Roman"/>
          <w:color w:val="000000"/>
          <w:kern w:val="0"/>
          <w:shd w:val="clear" w:color="auto" w:fill="FFFFFF"/>
          <w:lang w:eastAsia="es-PE"/>
          <ns2:ligatures ns2:val="none"/>
        </w:rPr>
        <w:t/>
      </w:r>
      <w:r w:rsidRPr="00BA6DCD">
        <w:rPr>
          <w:rFonts w:ascii="Arial Narrow" w:eastAsia="Times New Roman" w:hAnsi="Arial Narrow" w:cs="Times New Roman"/>
          <w:color w:val="000000"/>
          <w:kern w:val="0"/>
          <w:shd w:val="clear" w:color="auto" w:fill="FFFFFF"/>
          <w:lang w:eastAsia="es-PE"/>
          <ns2:ligatures ns2:val="none"/>
        </w:rPr>
        <w:t xml:space="preserve"/>
      </w:r>
      <w:r w:rsidR="001525E5" w:rsidRPr="00BA6DCD">
        <w:rPr>
          <w:rFonts w:ascii="Arial Narrow" w:eastAsia="Times New Roman" w:hAnsi="Arial Narrow" w:cs="Times New Roman"/>
          <w:color w:val="000000"/>
          <w:kern w:val="0"/>
          <w:shd w:val="clear" w:color="auto" w:fill="FFFFFF"/>
          <w:lang w:eastAsia="es-PE"/>
          <ns2:ligatures ns2:val="none"/>
        </w:rPr>
        <w:t/>
      </w:r>
      <w:r w:rsidRPr="00BA6DCD">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BA6DC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A6DC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6DCD">
        <w:rPr>
          <w:rFonts w:ascii="Arial Narrow" w:eastAsia="Calibri" w:hAnsi="Arial Narrow" w:cs="Arial Narrow"/>
          <w:color w:val="000000"/>
          <w:kern w:val="0"/>
          <w:lang w:eastAsia="es-PE"/>
          <ns2:ligatures ns2:val="none"/>
        </w:rPr>
        <w:t>Presunta</w:t>
      </w:r>
      <w:r w:rsidRPr="00BA6DCD">
        <w:rPr>
          <w:rFonts w:ascii="Arial Narrow" w:eastAsia="Times New Roman" w:hAnsi="Arial Narrow" w:cs="Times New Roman"/>
          <w:kern w:val="0"/>
          <w:shd w:val="clear" w:color="auto" w:fill="FFFFFF"/>
          <w:lang w:eastAsia="es-PE"/>
          <ns2:ligatures ns2:val="none"/>
        </w:rPr>
        <w:t xml:space="preserve"> infracción a los artículos 18 y 19</w:t>
      </w:r>
      <w:r w:rsidRPr="00BA6DCD">
        <w:rPr>
          <w:rFonts w:ascii="Arial Narrow" w:eastAsia="Calibri" w:hAnsi="Arial Narrow" w:cs="Arial Narrow"/>
          <w:kern w:val="0"/>
          <w:lang w:eastAsia="es-PE"/>
          <ns2:ligatures ns2:val="none"/>
        </w:rPr>
        <w:t xml:space="preserve"> de </w:t>
      </w:r>
      <w:r w:rsidRPr="00BA6DCD">
        <w:rPr>
          <w:rFonts w:ascii="Arial Narrow" w:eastAsia="Times New Roman" w:hAnsi="Arial Narrow" w:cs="Times New Roman"/>
          <w:kern w:val="0"/>
          <w:shd w:val="clear" w:color="auto" w:fill="FFFFFF"/>
          <w:lang w:eastAsia="es-PE"/>
          <ns2:ligatures ns2:val="none"/>
        </w:rPr>
        <w:t xml:space="preserve">la Ley </w:t>
      </w:r>
      <w:r w:rsidR="003A71B1" w:rsidRPr="00BA6DCD">
        <w:rPr>
          <w:rFonts w:ascii="Arial Narrow" w:eastAsia="Times New Roman" w:hAnsi="Arial Narrow" w:cs="Times New Roman"/>
          <w:kern w:val="0"/>
          <w:shd w:val="clear" w:color="auto" w:fill="FFFFFF"/>
          <w:lang w:eastAsia="es-PE"/>
          <ns2:ligatures ns2:val="none"/>
        </w:rPr>
        <w:t>29571</w:t>
      </w:r>
      <w:r w:rsidRPr="00BA6DC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ns2:ligatures ns2:val="none"/>
        </w:rPr>
        <w:t xml:space="preserve">la compañía aseguradora </w:t>
      </w:r>
      <w:r w:rsidR="004332A7" w:rsidRPr="00BA6DCD">
        <w:rPr>
          <w:rFonts w:ascii="Arial Narrow" w:eastAsia="Times New Roman" w:hAnsi="Arial Narrow" w:cs="Times New Roman"/>
          <w:kern w:val="0"/>
          <w:shd w:val="clear" w:color="auto" w:fill="FFFFFF"/>
          <w:lang w:eastAsia="es-PE"/>
          <ns2:ligatures ns2: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ns2:ligatures ns2: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ns2:ligatures ns2:val="none"/>
        </w:rPr>
        <w:t xml:space="preserve"> </w:t>
      </w:r>
      <w:r w:rsidR="004332A7" w:rsidRPr="00BA6DCD">
        <w:rPr>
          <w:rFonts w:ascii="Arial Narrow" w:eastAsia="Times New Roman" w:hAnsi="Arial Narrow" w:cs="Times New Roman"/>
          <w:kern w:val="0"/>
          <w:shd w:val="clear" w:color="auto" w:fill="FFFFFF"/>
          <w:lang w:eastAsia="es-PE"/>
          <ns2:ligatures ns2:val="none"/>
        </w:rPr>
        <w:t>por los daños sufridos en el inmueble ubicado en el distrito de Barranco, provincia y departamento de Lima</w:t>
      </w:r>
      <w:r w:rsidR="00121544" w:rsidRPr="00BA6DCD">
        <w:rPr>
          <w:rFonts w:ascii="Arial Narrow" w:eastAsia="Arial Narrow" w:hAnsi="Arial Narrow" w:cs="Arial Narrow"/>
          <w:kern w:val="0"/>
          <ns2:ligatures ns2:val="none"/>
        </w:rPr>
        <w:t>.</w:t>
      </w:r>
    </w:p>
    <w:p ns2:paraId="39215327" ns2: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6DCD">
        <w:rPr>
          <w:rFonts w:ascii="Arial Narrow" w:eastAsia="Calibri" w:hAnsi="Arial Narrow" w:cs="Arial Narrow"/>
          <w:color w:val="000000"/>
          <w:kern w:val="0"/>
          <w:lang w:eastAsia="es-PE"/>
          <ns2:ligatures ns2:val="none"/>
        </w:rPr>
        <w:t>Presunta</w:t>
      </w:r>
      <w:r w:rsidRPr="00BA6DCD">
        <w:rPr>
          <w:rFonts w:ascii="Arial Narrow" w:eastAsia="Times New Roman" w:hAnsi="Arial Narrow" w:cs="Times New Roman"/>
          <w:kern w:val="0"/>
          <w:shd w:val="clear" w:color="auto" w:fill="FFFFFF"/>
          <w:lang w:eastAsia="es-PE"/>
          <ns2:ligatures ns2:val="none"/>
        </w:rPr>
        <w:t xml:space="preserve"> infracción a los artículos 18 y 19</w:t>
      </w:r>
      <w:r w:rsidRPr="00BA6DCD">
        <w:rPr>
          <w:rFonts w:ascii="Arial Narrow" w:eastAsia="Calibri" w:hAnsi="Arial Narrow" w:cs="Arial Narrow"/>
          <w:kern w:val="0"/>
          <w:lang w:eastAsia="es-PE"/>
          <ns2:ligatures ns2:val="none"/>
        </w:rPr>
        <w:t xml:space="preserve"> de </w:t>
      </w:r>
      <w:r w:rsidRPr="00BA6DC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ns2:ligatures ns2: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ns2:ligatures ns2:val="none"/>
        </w:rPr>
        <w:t>, generando el consentimiento del siniestro</w:t>
      </w:r>
      <w:r w:rsidR="00121544" w:rsidRPr="00BA6DCD">
        <w:rPr>
          <w:rFonts w:ascii="Arial Narrow" w:eastAsia="Times New Roman" w:hAnsi="Arial Narrow" w:cs="Times New Roman"/>
          <w:kern w:val="0"/>
          <w:shd w:val="clear" w:color="auto" w:fill="FFFFFF"/>
          <w:lang w:eastAsia="es-PE"/>
          <ns2:ligatures ns2:val="none"/>
        </w:rPr>
        <w:t>.</w:t>
      </w:r>
    </w:p>
    <w:bookmarkEnd w:id="20"/>
    <w:p ns2:paraId="042B3F54" ns2:textId="777BBF33" w:rsidR="00CA59A2" w:rsidRPr="00BA6DCD" w:rsidRDefault="00CA59A2" w:rsidP="00EB4D2D">
      <w:pPr>
        <w:spacing w:after="0" w:line="240" w:lineRule="auto"/>
        <w:jc w:val="both"/>
        <w:rPr>
          <w:rFonts w:ascii="Arial Narrow" w:eastAsia="Arial Narrow" w:hAnsi="Arial Narrow" w:cs="Arial Narrow"/>
          <w:kern w:val="0"/>
          <ns2:ligatures ns2:val="none"/>
        </w:rPr>
      </w:pPr>
    </w:p>
    <w:p ns2:paraId="0A292C9F" ns2:textId="1715AE19" w:rsidR="00CA59A2" w:rsidRPr="00BA6DCD" w:rsidRDefault="00CA59A2" w:rsidP="00EB4D2D">
      <w:pPr>
        <w:spacing w:after="0" w:line="240" w:lineRule="auto"/>
        <w:contextualSpacing/>
        <w:jc w:val="both"/>
        <w:rPr>
          <w:rFonts w:ascii="Arial Narrow" w:eastAsia="Calibri" w:hAnsi="Arial Narrow" w:cs="Arial"/>
          <w:kern w:val="0"/>
          <ns2:ligatures ns2:val="none"/>
        </w:rPr>
      </w:pPr>
      <w:r w:rsidRPr="00BA6DCD">
        <w:rPr>
          <w:rFonts w:ascii="Arial Narrow" w:eastAsia="Arial Narrow" w:hAnsi="Arial Narrow" w:cs="Arial Narrow"/>
          <w:b/>
          <w:color w:val="000000"/>
          <w:kern w:val="0"/>
          <w:lang w:eastAsia="es-PE"/>
          <ns2:ligatures ns2:val="none"/>
        </w:rPr>
        <w:t>SEGUNDO:</w:t>
      </w:r>
      <w:r w:rsidRPr="00BA6DC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ns2:ligatures ns2:val="none"/>
        </w:rPr>
        <w:t xml:space="preserve">del </w:t>
      </w:r>
      <w:r w:rsidR="00574EBF" w:rsidRPr="00BA6DCD">
        <w:rPr>
          <w:rFonts w:ascii="Arial Narrow" w:eastAsia="Times New Roman" w:hAnsi="Arial Narrow" w:cs="Arial"/>
          <w:color w:val="000000"/>
          <w:kern w:val="0"/>
          <w:lang w:val="es-ES" w:eastAsia="es-ES"/>
          <ns2:ligatures ns2:val="none"/>
        </w:rPr>
        <w:t>10 de julio de 2026</w:t>
      </w:r>
      <w:r w:rsidRPr="00BA6DCD">
        <w:rPr>
          <w:rFonts w:ascii="Arial Narrow" w:eastAsia="Calibri" w:hAnsi="Arial Narrow" w:cs="Arial"/>
          <w:kern w:val="0"/>
          <ns2:ligatures ns2:val="none"/>
        </w:rPr>
        <w:t>.</w:t>
      </w:r>
    </w:p>
    <w:p ns2:paraId="68A17E97" ns2: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A6DCD">
        <w:rPr>
          <w:rFonts w:ascii="Arial Narrow" w:eastAsia="Arial Narrow" w:hAnsi="Arial Narrow" w:cs="Arial Narrow"/>
          <w:b/>
          <w:color w:val="000000"/>
          <w:kern w:val="0"/>
          <w:lang w:eastAsia="es-PE"/>
          <ns2:ligatures ns2:val="none"/>
        </w:rPr>
        <w:t xml:space="preserve">TERCERO: </w:t>
      </w:r>
      <w:r w:rsidRPr="00BA6DCD">
        <w:rPr>
          <w:rFonts w:ascii="Arial Narrow" w:eastAsia="Arial Narrow" w:hAnsi="Arial Narrow" w:cs="Arial Narrow"/>
          <w:color w:val="000000"/>
          <w:kern w:val="0"/>
          <w:lang w:eastAsia="es-PE"/>
          <ns2:ligatures ns2:val="none"/>
        </w:rPr>
        <w:t xml:space="preserve">requerir a </w:t>
      </w:r>
      <w:r w:rsidR="001525E5" w:rsidRPr="00BA6DCD">
        <w:rPr>
          <w:rFonts w:ascii="Arial Narrow" w:eastAsia="Arial Narrow" w:hAnsi="Arial Narrow" w:cs="Arial Narrow"/>
          <w:color w:val="000000"/>
          <w:kern w:val="0"/>
          <w:lang w:eastAsia="es-PE"/>
          <ns2:ligatures ns2:val="none"/>
        </w:rPr>
        <w:t>Mapfre Perú Compañía</w:t>
      </w:r>
      <w:r w:rsidR="001525E5" w:rsidRPr="001525E5">
        <w:rPr>
          <w:rFonts w:ascii="Arial Narrow" w:eastAsia="Arial Narrow" w:hAnsi="Arial Narrow" w:cs="Arial Narrow"/>
          <w:color w:val="000000"/>
          <w:kern w:val="0"/>
          <w:lang w:eastAsia="es-PE"/>
          <ns2:ligatures ns2:val="none"/>
        </w:rPr>
        <w:t xml:space="preserve">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A131DC">
        <w:rPr>
          <w:rFonts w:ascii="Arial Narrow" w:eastAsia="Times New Roman" w:hAnsi="Arial Narrow" w:cs="Times New Roman"/>
          <w:color w:val="000000"/>
          <w:kern w:val="0"/>
          <w:shd w:val="clear" w:color="auto" w:fill="FFFFFF"/>
          <w:lang w:eastAsia="es-PE"/>
          <ns2:ligatures ns2:val="none"/>
        </w:rPr>
        <w:t>proveedor denunciado</w:t>
      </w:r>
      <w:r w:rsidRPr="00A131DC">
        <w:rPr>
          <w:rFonts w:ascii="Arial Narrow" w:eastAsia="Times New Roman" w:hAnsi="Arial Narrow" w:cs="Arial"/>
          <w:color w:val="000000"/>
          <w:kern w:val="0"/>
          <w:lang w:eastAsia="es-ES"/>
          <ns2:ligatures ns2:val="none"/>
        </w:rPr>
        <w:t xml:space="preserve"> </w:t>
      </w:r>
      <w:bookmarkEnd w:id="22"/>
      <w:r w:rsidRPr="00A131DC">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ns2:ligatures ns2:val="none"/>
        </w:rPr>
        <w:t xml:space="preserve">2031959900148 </w:t>
      </w:r>
      <w:r w:rsidRPr="00A131DC">
        <w:rPr>
          <w:rFonts w:ascii="Arial Narrow" w:eastAsia="Times New Roman" w:hAnsi="Arial Narrow" w:cs="Arial"/>
          <w:color w:val="000000"/>
          <w:kern w:val="0"/>
          <w:lang w:val="es-ES" w:eastAsia="es-ES"/>
          <ns2:ligatures ns2:val="none"/>
        </w:rPr>
        <w:t xml:space="preserve">del </w:t>
      </w:r>
      <w:r w:rsidRPr="00A131DC">
        <w:rPr>
          <w:rFonts w:ascii="Arial Narrow" w:eastAsia="Times New Roman" w:hAnsi="Arial Narrow" w:cs="Arial"/>
          <w:color w:val="000000"/>
          <w:kern w:val="0"/>
          <w:lang w:eastAsia="es-ES"/>
          <ns2:ligatures ns2:val="none"/>
        </w:rPr>
        <w:t xml:space="preserve">Seguro </w:t>
      </w:r>
      <w:r w:rsidR="00717AF1" w:rsidRPr="00A131DC">
        <w:rPr>
          <w:rFonts w:ascii="Arial Narrow" w:eastAsia="Times New Roman" w:hAnsi="Arial Narrow" w:cs="Arial"/>
          <w:color w:val="000000"/>
          <w:kern w:val="0"/>
          <w:lang w:eastAsia="es-ES"/>
          <ns2:ligatures ns2:val="none"/>
        </w:rPr>
        <w:t>de Responsabilidad Civil Extracontractual</w:t>
      </w:r>
      <w:r w:rsidRPr="00A131DC">
        <w:rPr>
          <w:rFonts w:ascii="Arial Narrow" w:eastAsia="Times New Roman" w:hAnsi="Arial Narrow" w:cs="Arial"/>
          <w:color w:val="000000"/>
          <w:kern w:val="0"/>
          <w:lang w:val="es-ES" w:eastAsia="es-ES"/>
          <ns2:ligatures ns2:val="none"/>
        </w:rPr>
        <w:t xml:space="preserve">; (ii) presentar los medios probatorios que acrediten </w:t>
      </w:r>
      <w:r w:rsidR="00717AF1" w:rsidRPr="00A131DC">
        <w:rPr>
          <w:rFonts w:ascii="Arial Narrow" w:eastAsia="Times New Roman" w:hAnsi="Arial Narrow" w:cs="Arial"/>
          <w:color w:val="000000"/>
          <w:kern w:val="0"/>
          <w:lang w:val="es-ES" w:eastAsia="es-ES"/>
          <ns2:ligatures ns2:val="none"/>
        </w:rPr>
        <w:t>que la negativa</w:t>
      </w:r>
      <w:r w:rsidR="00D8323F" w:rsidRPr="00A131DC">
        <w:rPr>
          <w:rFonts w:ascii="Arial Narrow" w:eastAsia="Times New Roman" w:hAnsi="Arial Narrow" w:cs="Arial"/>
          <w:color w:val="000000"/>
          <w:kern w:val="0"/>
          <w:lang w:val="es-ES" w:eastAsia="es-ES"/>
          <ns2:ligatures ns2:val="none"/>
        </w:rPr>
        <w:t xml:space="preserve"> de otorgamiento de cobertura fue justificada</w:t>
      </w:r>
      <w:r w:rsidRPr="00A131DC">
        <w:rPr>
          <w:rFonts w:ascii="Arial Narrow" w:eastAsia="Times New Roman" w:hAnsi="Arial Narrow" w:cs="Arial"/>
          <w:color w:val="000000"/>
          <w:kern w:val="0"/>
          <w:lang w:eastAsia="es-ES"/>
          <ns2:ligatures ns2:val="none"/>
        </w:rPr>
        <w:t xml:space="preserve">; y, (iii) </w:t>
      </w:r>
      <w:r w:rsidRPr="00A131DC">
        <w:rPr>
          <w:rFonts w:ascii="Arial Narrow" w:eastAsia="Times New Roman" w:hAnsi="Arial Narrow" w:cs="Arial"/>
          <w:color w:val="000000"/>
          <w:kern w:val="0"/>
          <w:lang w:val="es-ES" w:eastAsia="es-ES"/>
          <ns2:ligatures ns2:val="none"/>
        </w:rPr>
        <w:t xml:space="preserve">presentar todas las comunicaciones cursadas </w:t>
      </w:r>
      <w:r w:rsidR="00A87B9B" w:rsidRPr="00A131DC">
        <w:rPr>
          <w:rFonts w:ascii="Arial Narrow" w:eastAsia="Times New Roman" w:hAnsi="Arial Narrow" w:cs="Arial"/>
          <w:color w:val="000000"/>
          <w:kern w:val="0"/>
          <w:lang w:val="es-ES" w:eastAsia="es-ES"/>
          <ns2:ligatures ns2:val="none"/>
        </w:rPr>
        <w:t xml:space="preserve">con la parte denunciante </w:t>
      </w:r>
      <w:r w:rsidRPr="00A131DC">
        <w:rPr>
          <w:rFonts w:ascii="Arial Narrow" w:eastAsia="Times New Roman" w:hAnsi="Arial Narrow" w:cs="Arial"/>
          <w:color w:val="000000"/>
          <w:kern w:val="0"/>
          <w:lang w:val="es-ES" w:eastAsia="es-ES"/>
          <ns2:ligatures ns2:val="none"/>
        </w:rPr>
        <w:t xml:space="preserve">en virtud </w:t>
      </w:r>
      <w:r w:rsidR="00F01410" w:rsidRPr="00A131DC">
        <w:rPr>
          <w:rFonts w:ascii="Arial Narrow" w:eastAsia="Times New Roman" w:hAnsi="Arial Narrow" w:cs="Arial"/>
          <w:color w:val="000000"/>
          <w:kern w:val="0"/>
          <w:lang w:val="es-ES" w:eastAsia="es-ES"/>
          <ns2:ligatures ns2:val="none"/>
        </w:rPr>
        <w:t xml:space="preserve">de los hechos materia </w:t>
      </w:r>
      <w:r w:rsidRPr="00A131DC">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C228B">
        <w:rPr>
          <w:rFonts w:ascii="Arial Narrow" w:hAnsi="Arial Narrow" w:cs="Arial"/>
          <w:bCs/>
          <w:spacing w:val="-3"/>
          <w:kern w:val="0"/>
          <ns2:ligatures ns2:val="none"/>
        </w:rPr>
        <w:t xml:space="preserve"/>
      </w:r>
      <w:r w:rsidR="00FC228B" w:rsidRPr="00FC228B">
        <w:rPr>
          <w:rFonts w:ascii="Arial Narrow" w:hAnsi="Arial Narrow" w:cs="Arial"/>
          <w:bCs/>
          <w:spacing w:val="-3"/>
          <w:kern w:val="0"/>
          <ns2:ligatures ns2:val="none"/>
        </w:rPr>
        <w:t/>
      </w:r>
      <w:r w:rsidRPr="00FC228B">
        <w:rPr>
          <w:rFonts w:ascii="Arial Narrow" w:hAnsi="Arial Narrow" w:cs="Arial"/>
          <w:bCs/>
          <w:spacing w:val="-3"/>
          <w:kern w:val="0"/>
          <ns2:ligatures ns2:val="none"/>
        </w:rPr>
        <w:t xml:space="preserve"/>
      </w:r>
      <w:r w:rsidR="00FC228B" w:rsidRPr="00FC228B">
        <w:rPr>
          <w:rFonts w:ascii="Arial Narrow" w:eastAsia="Times New Roman" w:hAnsi="Arial Narrow" w:cs="Times New Roman"/>
          <w:color w:val="000000"/>
          <w:kern w:val="0"/>
          <w:shd w:val="clear" w:color="auto" w:fill="FFFFFF"/>
          <w:lang w:eastAsia="es-PE"/>
          <ns2:ligatures ns2:val="none"/>
        </w:rPr>
        <w:t xml:space="preserve"/>
      </w:r>
      <w:r w:rsidR="005B4857" w:rsidRPr="00FC228B">
        <w:rPr>
          <w:rFonts w:ascii="Arial Narrow" w:hAnsi="Arial Narrow"/>
          <w:color w:val="000000"/>
        </w:rPr>
        <w:t/>
      </w:r>
      <w:r w:rsidR="005B4857" w:rsidRPr="00EB4D2D">
        <w:rPr>
          <w:rFonts w:ascii="Arial Narrow" w:hAnsi="Arial Narrow"/>
          <w:color w:val="000000"/>
        </w:rPr>
        <w:t xml:space="preserve"/>
      </w:r>
      <w:r w:rsidR="005B4857" w:rsidRPr="00574EBF">
        <w:rPr>
          <w:rFonts w:ascii="Arial Narrow" w:hAnsi="Arial Narrow"/>
          <w:color w:val="000000"/>
        </w:rPr>
        <w:t/>
      </w:r>
      <w:r w:rsidR="005B4857" w:rsidRPr="00574EBF">
        <w:rPr>
          <w:rStyle w:val="Refdenotaalpie"/>
          <w:rFonts w:ascii="Arial Narrow" w:hAnsi="Arial Narrow"/>
          <w:vertAlign w:val="superscript"/>
        </w:rPr>
        <w:footnoteReference w:id="11"/>
      </w:r>
      <w:r w:rsidR="005B4857" w:rsidRPr="00574EBF">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2E71D930" ns2: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74AAB5F4" ns2: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N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6"/>
          <w:szCs w:val="15"/>
          <w:vertAlign w:val="superscript"/>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N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LEY SOBRE FACULTADES, NORMAS Y ORGANIZACIÓN DEL INDECOPI, APROBADA POR DECRETO LEGISLATIVO N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publicado el 2 de setiembre de 2010 y modificado por Decreto Legislativo N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6"/>
          <w:szCs w:val="15"/>
          <w:vertAlign w:val="superscript"/>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