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89E4E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67035" w:rsidRPr="00F67035">
        <w:rPr>
          <w:rFonts w:ascii="Arial Narrow" w:eastAsia="Arial Narrow" w:hAnsi="Arial Narrow" w:cs="Arial Narrow"/>
          <w:b/>
          <w:bCs/>
          <w:color w:val="000000"/>
          <w:kern w:val="0"/>
          <w:sz w:val="22"/>
          <w:szCs w:val="22"/>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7035">
        <w:rPr>
          <w:rFonts w:ascii="Arial Narrow" w:eastAsia="Arial Narrow" w:hAnsi="Arial Narrow" w:cs="Arial Narrow"/>
          <w:b/>
          <w:color w:val="000000"/>
          <w:kern w:val="0"/>
          <w:sz w:val="22"/>
          <w:szCs w:val="22"/>
          <w:lang w:eastAsia="es-PE"/>
          <w14:ligatures w14:val="none"/>
        </w:rPr>
        <w:t>DENUNCIADO</w:t>
      </w:r>
      <w:r w:rsidRPr="00F67035">
        <w:rPr>
          <w:rFonts w:ascii="Arial Narrow" w:eastAsia="Arial Narrow" w:hAnsi="Arial Narrow" w:cs="Arial Narrow"/>
          <w:b/>
          <w:color w:val="000000"/>
          <w:kern w:val="0"/>
          <w:sz w:val="22"/>
          <w:szCs w:val="22"/>
          <w:lang w:eastAsia="es-PE"/>
          <w14:ligatures w14:val="none"/>
        </w:rPr>
        <w:tab/>
        <w:t>:</w:t>
      </w:r>
      <w:r w:rsidRPr="00F67035">
        <w:rPr>
          <w:rFonts w:ascii="Arial Narrow" w:eastAsia="Arial Narrow" w:hAnsi="Arial Narrow" w:cs="Arial Narrow"/>
          <w:b/>
          <w:color w:val="000000"/>
          <w:kern w:val="0"/>
          <w:sz w:val="22"/>
          <w:szCs w:val="22"/>
          <w:lang w:eastAsia="es-PE"/>
          <w14:ligatures w14:val="none"/>
        </w:rPr>
        <w:tab/>
      </w:r>
      <w:bookmarkStart w:id="1" w:name="_Hlk214847495"/>
      <w:r w:rsidRPr="00F67035">
        <w:rPr>
          <w:rFonts w:ascii="Arial Narrow" w:eastAsia="Arial Narrow" w:hAnsi="Arial Narrow" w:cs="Arial Narrow"/>
          <w:b/>
          <w:color w:val="000000"/>
          <w:kern w:val="0"/>
          <w:sz w:val="22"/>
          <w:szCs w:val="22"/>
          <w:lang w:eastAsia="es-PE"/>
          <w14:ligatures w14:val="none"/>
        </w:rPr>
        <w:t xml:space="preserve">RÍMAC SEGUROS Y REASEGUROS S.A. </w:t>
      </w:r>
      <w:bookmarkEnd w:id="1"/>
      <w:r w:rsidRPr="00F67035">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7035">
        <w:rPr>
          <w:rFonts w:ascii="Arial Narrow" w:eastAsia="Arial Narrow" w:hAnsi="Arial Narrow" w:cs="Arial Narrow"/>
          <w:b/>
          <w:color w:val="000000"/>
          <w:kern w:val="0"/>
          <w:sz w:val="22"/>
          <w:szCs w:val="22"/>
          <w:lang w:eastAsia="es-PE"/>
          <w14:ligatures w14:val="none"/>
        </w:rPr>
        <w:t>MATERIAS</w:t>
      </w:r>
      <w:r w:rsidRPr="00F67035">
        <w:rPr>
          <w:rFonts w:ascii="Arial Narrow" w:eastAsia="Arial Narrow" w:hAnsi="Arial Narrow" w:cs="Arial Narrow"/>
          <w:b/>
          <w:color w:val="000000"/>
          <w:kern w:val="0"/>
          <w:sz w:val="22"/>
          <w:szCs w:val="22"/>
          <w:lang w:eastAsia="es-PE"/>
          <w14:ligatures w14:val="none"/>
        </w:rPr>
        <w:tab/>
        <w:t xml:space="preserve">: </w:t>
      </w:r>
      <w:r w:rsidRPr="00F6703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E040D">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04DF0">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67035">
        <w:rPr>
          <w:rFonts w:ascii="Arial Narrow" w:eastAsia="Arial Narrow" w:hAnsi="Arial Narrow" w:cs="Arial Narrow"/>
          <w:color w:val="000000"/>
          <w:kern w:val="0"/>
          <w:sz w:val="22"/>
          <w:szCs w:val="22"/>
          <w:lang w:val="es-ES" w:eastAsia="es-ES"/>
          <w14:ligatures w14:val="none"/>
        </w:rPr>
        <w:t xml:space="preserve">Mediante el escrito del 22 de setiembre de 2025, la señora [APELLIDO] denunció a Rímac por presuntas infracciones a la Ley 29571, Código de Protección y Defensa del Consumidor (en adelante, Código), señalando lo siguiente:</w:t>
      </w:r>
      <w:r w:rsidR="00F67035" w:rsidRPr="00F67035">
        <w:rPr>
          <w:rFonts w:ascii="Arial Narrow" w:eastAsia="Arial Narrow" w:hAnsi="Arial Narrow" w:cs="Arial Narrow"/>
          <w:color w:val="000000"/>
          <w:kern w:val="0"/>
          <w:sz w:val="22"/>
          <w:szCs w:val="22"/>
          <w:lang w:val="es-ES" w:eastAsia="es-ES"/>
          <w14:ligatures w14:val="none"/>
        </w:rPr>
        <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F67035">
        <w:rPr>
          <w:rFonts w:ascii="Arial Narrow" w:eastAsia="Arial Narrow" w:hAnsi="Arial Narrow" w:cs="Arial Narrow"/>
          <w:kern w:val="0"/>
          <w14:ligatures w14:val="none"/>
          <w:sz w:val="22"/>
          <w:szCs w:val="22"/>
        </w:rPr>
        <w:t/>
      </w:r>
      <w:r w:rsidRPr="00F67035">
        <w:rPr>
          <w:rFonts w:ascii="Arial Narrow" w:eastAsia="Arial Narrow" w:hAnsi="Arial Narrow" w:cs="Arial Narrow"/>
          <w:kern w:val="0"/>
          <w14:ligatures w14:val="none"/>
          <w:sz w:val="22"/>
          <w:szCs w:val="22"/>
        </w:rPr>
        <w:t xml:space="preserve"/>
      </w:r>
      <w:r w:rsidR="00F67035" w:rsidRPr="00F67035">
        <w:rPr>
          <w:rFonts w:ascii="Arial Narrow" w:eastAsia="Arial Narrow" w:hAnsi="Arial Narrow" w:cs="Arial Narrow"/>
          <w:kern w:val="0"/>
          <w14:ligatures w14:val="none"/>
          <w:sz w:val="22"/>
          <w:szCs w:val="22"/>
        </w:rPr>
        <w:t xml:space="preserve"/>
      </w:r>
      <w:r w:rsidRPr="00F67035">
        <w:rPr>
          <w:rFonts w:ascii="Arial Narrow" w:eastAsia="Arial Narrow" w:hAnsi="Arial Narrow" w:cs="Arial Narrow"/>
          <w:kern w:val="0"/>
          <w14:ligatures w14:val="none"/>
          <w:sz w:val="22"/>
          <w:szCs w:val="22"/>
        </w:rPr>
        <w:t/>
      </w:r>
      <w:r w:rsidRPr="00F6703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37C2D">
        <w:rPr>
          <w:rFonts w:ascii="Arial Narrow" w:eastAsia="Arial Narrow" w:hAnsi="Arial Narrow" w:cs="Arial Narrow"/>
          <w:color w:val="000000"/>
          <w:kern w:val="0"/>
          <w:sz w:val="22"/>
          <w:szCs w:val="22"/>
          <w:lang w:val="es-ES" w:eastAsia="es-ES"/>
          <w14:ligatures w14:val="none"/>
        </w:rPr>
        <w:t/>
      </w:r>
      <w:r w:rsidRPr="00A37C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37C2D">
        <w:rPr>
          <w:rFonts w:ascii="Arial Narrow" w:eastAsia="Arial Narrow" w:hAnsi="Arial Narrow" w:cs="Arial Narrow"/>
          <w:color w:val="000000"/>
          <w:kern w:val="0"/>
          <w:sz w:val="22"/>
          <w:szCs w:val="22"/>
          <w:lang w:val="es-ES" w:eastAsia="es-ES"/>
          <w14:ligatures w14:val="none"/>
        </w:rPr>
        <w:t xml:space="preserve"/>
      </w:r>
      <w:r w:rsidRPr="00A37C2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37C2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Arial Narrow" w:hAnsi="Arial Narrow" w:cs="Arial Narrow"/>
          <w:color w:val="000000"/>
          <w:kern w:val="0"/>
          <w:sz w:val="22"/>
          <w:szCs w:val="22"/>
          <w:lang w:val="es-ES" w:eastAsia="es-ES"/>
          <w14:ligatures w14:val="none"/>
        </w:rPr>
        <w:t>Rímac</w:t>
      </w:r>
      <w:r w:rsidR="0054523B" w:rsidRPr="00A37C2D">
        <w:rPr>
          <w:rFonts w:ascii="Arial Narrow" w:eastAsia="Arial Narrow" w:hAnsi="Arial Narrow" w:cs="Arial Narrow"/>
          <w:color w:val="000000"/>
          <w:kern w:val="0"/>
          <w:sz w:val="22"/>
          <w:szCs w:val="22"/>
          <w:lang w:eastAsia="es-ES"/>
          <w14:ligatures w14:val="none"/>
        </w:rPr>
        <w:t>. D</w:t>
      </w:r>
      <w:r w:rsidRPr="00A37C2D">
        <w:rPr>
          <w:rFonts w:ascii="Arial Narrow" w:eastAsia="Arial Narrow" w:hAnsi="Arial Narrow" w:cs="Arial Narrow"/>
          <w:color w:val="000000"/>
          <w:kern w:val="0"/>
          <w:sz w:val="22"/>
          <w:szCs w:val="22"/>
          <w:lang w:eastAsia="es-ES"/>
          <w14:ligatures w14:val="none"/>
        </w:rPr>
        <w:t xml:space="preserve">urante la vigencia de dicho seguro no recibió de la </w:t>
      </w:r>
      <w:r w:rsidR="0054523B" w:rsidRPr="00A37C2D">
        <w:rPr>
          <w:rFonts w:ascii="Arial Narrow" w:eastAsia="Arial Narrow" w:hAnsi="Arial Narrow" w:cs="Arial Narrow"/>
          <w:color w:val="000000"/>
          <w:kern w:val="0"/>
          <w:sz w:val="22"/>
          <w:szCs w:val="22"/>
          <w:lang w:eastAsia="es-ES"/>
          <w14:ligatures w14:val="none"/>
        </w:rPr>
        <w:t xml:space="preserve">compañía </w:t>
      </w:r>
      <w:r w:rsidRPr="00A37C2D">
        <w:rPr>
          <w:rFonts w:ascii="Arial Narrow" w:eastAsia="Arial Narrow" w:hAnsi="Arial Narrow" w:cs="Arial Narrow"/>
          <w:color w:val="000000"/>
          <w:kern w:val="0"/>
          <w:sz w:val="22"/>
          <w:szCs w:val="22"/>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 xml:space="preserve">El 19 de agosto de 2025, remitió a </w:t>
      </w:r>
      <w:r w:rsidR="00A37C2D" w:rsidRPr="00A37C2D">
        <w:rPr>
          <w:rFonts w:ascii="Arial Narrow" w:eastAsia="Arial Narrow" w:hAnsi="Arial Narrow" w:cs="Arial Narrow"/>
          <w:color w:val="000000"/>
          <w:kern w:val="0"/>
          <w:sz w:val="22"/>
          <w:szCs w:val="22"/>
          <w:lang w:eastAsia="es-ES"/>
          <w14:ligatures w14:val="none"/>
        </w:rPr>
        <w:t xml:space="preserve">Rímac </w:t>
      </w:r>
      <w:r w:rsidRPr="00A37C2D">
        <w:rPr>
          <w:rFonts w:ascii="Arial Narrow" w:eastAsia="Arial Narrow" w:hAnsi="Arial Narrow" w:cs="Arial Narrow"/>
          <w:color w:val="000000"/>
          <w:kern w:val="0"/>
          <w:sz w:val="22"/>
          <w:szCs w:val="22"/>
          <w:lang w:eastAsia="es-ES"/>
          <w14:ligatures w14:val="none"/>
        </w:rPr>
        <w:t>una carta solicitando la renovación extemporánea del Seguro de Vida Ley, carta que</w:t>
      </w:r>
      <w:r w:rsidR="00A37C2D">
        <w:rPr>
          <w:rFonts w:ascii="Arial Narrow" w:eastAsia="Arial Narrow" w:hAnsi="Arial Narrow" w:cs="Arial Narrow"/>
          <w:color w:val="000000"/>
          <w:kern w:val="0"/>
          <w:sz w:val="22"/>
          <w:szCs w:val="22"/>
          <w:lang w:eastAsia="es-ES"/>
          <w14:ligatures w14:val="none"/>
        </w:rPr>
        <w:t xml:space="preserve"> </w:t>
      </w:r>
      <w:r w:rsidRPr="00A37C2D">
        <w:rPr>
          <w:rFonts w:ascii="Arial Narrow" w:eastAsia="Arial Narrow" w:hAnsi="Arial Narrow" w:cs="Arial Narrow"/>
          <w:color w:val="000000"/>
          <w:kern w:val="0"/>
          <w:sz w:val="22"/>
          <w:szCs w:val="22"/>
          <w:lang w:eastAsia="es-ES"/>
          <w14:ligatures w14:val="none"/>
        </w:rPr>
        <w:t xml:space="preserve">fue respondida por </w:t>
      </w:r>
      <w:r w:rsidR="00A37C2D" w:rsidRPr="00A37C2D">
        <w:rPr>
          <w:rFonts w:ascii="Arial Narrow" w:eastAsia="Arial Narrow" w:hAnsi="Arial Narrow" w:cs="Arial Narrow"/>
          <w:color w:val="000000"/>
          <w:kern w:val="0"/>
          <w:sz w:val="22"/>
          <w:szCs w:val="22"/>
          <w:lang w:eastAsia="es-ES"/>
          <w14:ligatures w14:val="none"/>
        </w:rPr>
        <w:t xml:space="preserve">Rímac </w:t>
      </w:r>
      <w:r w:rsidRPr="00A37C2D">
        <w:rPr>
          <w:rFonts w:ascii="Arial Narrow" w:eastAsia="Arial Narrow" w:hAnsi="Arial Narrow" w:cs="Arial Narrow"/>
          <w:color w:val="000000"/>
          <w:kern w:val="0"/>
          <w:sz w:val="22"/>
          <w:szCs w:val="22"/>
          <w:lang w:eastAsia="es-ES"/>
          <w14:ligatures w14:val="none"/>
        </w:rPr>
        <w:t>negando la renovación solicitada.</w:t>
      </w:r>
    </w:p>
    <w:p w14:paraId="491B6417" w14:textId="77777777" w:rsidR="004F76B3" w:rsidRPr="00F13058" w:rsidRDefault="004F76B3" w:rsidP="004F76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3058">
        <w:rPr>
          <w:rFonts w:ascii="Arial Narrow" w:eastAsia="Arial Narrow" w:hAnsi="Arial Narrow" w:cs="Arial Narrow"/>
          <w:color w:val="000000"/>
          <w:kern w:val="0"/>
          <w:sz w:val="22"/>
          <w:szCs w:val="22"/>
          <w:lang w:eastAsia="es-ES"/>
          <w14:ligatures w14:val="none"/>
        </w:rPr>
        <w:t xml:space="preserve">El 28 de agosto de 2025, remitió una segunda carta a </w:t>
      </w:r>
      <w:r w:rsidR="00A37C2D" w:rsidRPr="00F13058">
        <w:rPr>
          <w:rFonts w:ascii="Arial Narrow" w:eastAsia="Arial Narrow" w:hAnsi="Arial Narrow" w:cs="Arial Narrow"/>
          <w:color w:val="000000"/>
          <w:kern w:val="0"/>
          <w:sz w:val="22"/>
          <w:szCs w:val="22"/>
          <w:lang w:eastAsia="es-ES"/>
          <w14:ligatures w14:val="none"/>
        </w:rPr>
        <w:t xml:space="preserve">Rímac </w:t>
      </w:r>
      <w:r w:rsidRPr="00F13058">
        <w:rPr>
          <w:rFonts w:ascii="Arial Narrow" w:eastAsia="Arial Narrow" w:hAnsi="Arial Narrow" w:cs="Arial Narrow"/>
          <w:color w:val="000000"/>
          <w:kern w:val="0"/>
          <w:sz w:val="22"/>
          <w:szCs w:val="22"/>
          <w:lang w:eastAsia="es-ES"/>
          <w14:ligatures w14:val="none"/>
        </w:rPr>
        <w:t>solicitando nuevamente la renovación extemporánea del Seguro de Vida Ley</w:t>
      </w:r>
      <w:r w:rsidR="00A37C2D" w:rsidRPr="00F13058">
        <w:rPr>
          <w:rFonts w:ascii="Arial Narrow" w:eastAsia="Arial Narrow" w:hAnsi="Arial Narrow" w:cs="Arial Narrow"/>
          <w:color w:val="000000"/>
          <w:kern w:val="0"/>
          <w:sz w:val="22"/>
          <w:szCs w:val="22"/>
          <w:lang w:eastAsia="es-ES"/>
          <w14:ligatures w14:val="none"/>
        </w:rPr>
        <w:t xml:space="preserve">; no obstante, </w:t>
      </w:r>
      <w:r w:rsidRPr="00F13058">
        <w:rPr>
          <w:rFonts w:ascii="Arial Narrow" w:eastAsia="Arial Narrow" w:hAnsi="Arial Narrow" w:cs="Arial Narrow"/>
          <w:color w:val="000000"/>
          <w:kern w:val="0"/>
          <w:sz w:val="22"/>
          <w:szCs w:val="22"/>
          <w:lang w:eastAsia="es-ES"/>
          <w14:ligatures w14:val="none"/>
        </w:rPr>
        <w:t xml:space="preserve">a la fecha de presentación de </w:t>
      </w:r>
      <w:r w:rsidR="00F13058" w:rsidRPr="00F13058">
        <w:rPr>
          <w:rFonts w:ascii="Arial Narrow" w:eastAsia="Arial Narrow" w:hAnsi="Arial Narrow" w:cs="Arial Narrow"/>
          <w:color w:val="000000"/>
          <w:kern w:val="0"/>
          <w:sz w:val="22"/>
          <w:szCs w:val="22"/>
          <w:lang w:eastAsia="es-ES"/>
          <w14:ligatures w14:val="none"/>
        </w:rPr>
        <w:t>su</w:t>
      </w:r>
      <w:r w:rsidRPr="00F13058">
        <w:rPr>
          <w:rFonts w:ascii="Arial Narrow" w:eastAsia="Arial Narrow" w:hAnsi="Arial Narrow" w:cs="Arial Narrow"/>
          <w:color w:val="000000"/>
          <w:kern w:val="0"/>
          <w:sz w:val="22"/>
          <w:szCs w:val="22"/>
          <w:lang w:eastAsia="es-ES"/>
          <w14:ligatures w14:val="none"/>
        </w:rPr>
        <w:t xml:space="preserve"> denuncia, no había recibido respuesta a dicha </w:t>
      </w:r>
      <w:r w:rsidR="006045E2">
        <w:rPr>
          <w:rFonts w:ascii="Arial Narrow" w:eastAsia="Arial Narrow" w:hAnsi="Arial Narrow" w:cs="Arial Narrow"/>
          <w:color w:val="000000"/>
          <w:kern w:val="0"/>
          <w:sz w:val="22"/>
          <w:szCs w:val="22"/>
          <w:lang w:eastAsia="es-ES"/>
          <w14:ligatures w14:val="none"/>
        </w:rPr>
        <w:t xml:space="preserve">comunicación </w:t>
      </w:r>
      <w:r w:rsidR="006045E2" w:rsidRPr="006045E2">
        <w:rPr>
          <w:rFonts w:ascii="Arial Narrow" w:eastAsia="Arial Narrow" w:hAnsi="Arial Narrow" w:cs="Arial Narrow"/>
          <w:color w:val="000000"/>
          <w:kern w:val="0"/>
          <w:sz w:val="22"/>
          <w:szCs w:val="22"/>
          <w:lang w:eastAsia="es-ES"/>
          <w14:ligatures w14:val="none"/>
        </w:rPr>
        <w:t>evidenciando una conducta omisiva</w:t>
      </w:r>
      <w:r w:rsidRPr="00F13058">
        <w:rPr>
          <w:rFonts w:ascii="Arial Narrow" w:eastAsia="Arial Narrow" w:hAnsi="Arial Narrow" w:cs="Arial Narrow"/>
          <w:color w:val="000000"/>
          <w:kern w:val="0"/>
          <w:sz w:val="22"/>
          <w:szCs w:val="22"/>
          <w:lang w:eastAsia="es-ES"/>
          <w14:ligatures w14:val="none"/>
        </w:rPr>
        <w:t>.</w:t>
      </w:r>
      <w:r w:rsidR="00A37C2D" w:rsidRPr="00F1305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1305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1305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Arial Narrow" w:hAnsi="Arial Narrow" w:cs="Arial Narrow"/>
          <w:kern w:val="0"/>
          <w14:ligatures w14:val="none"/>
          <w:sz w:val="22"/>
          <w:szCs w:val="22"/>
        </w:rPr>
        <w:t xml:space="preserve"/>
      </w:r>
      <w:r w:rsidRPr="00F13058">
        <w:rPr>
          <w:rFonts w:ascii="Arial Narrow" w:eastAsia="Arial Narrow" w:hAnsi="Arial Narrow" w:cs="Arial Narrow"/>
          <w:color w:val="000000"/>
          <w:kern w:val="0"/>
          <w:sz w:val="22"/>
          <w:szCs w:val="22"/>
          <w:lang w:val="es-ES" w:eastAsia="es-ES"/>
          <w14:ligatures w14:val="none"/>
        </w:rPr>
        <w:t/>
      </w:r>
      <w:r w:rsidRPr="000C059D">
        <w:rPr>
          <w:rFonts w:ascii="Arial Narrow" w:eastAsia="Arial Narrow" w:hAnsi="Arial Narrow" w:cs="Arial Narrow"/>
          <w:color w:val="000000"/>
          <w:kern w:val="0"/>
          <w:sz w:val="22"/>
          <w:szCs w:val="22"/>
          <w:lang w:val="es-ES" w:eastAsia="es-ES"/>
          <w14:ligatures w14:val="none"/>
        </w:rPr>
        <w:t xml:space="preserve"/>
      </w:r>
      <w:r w:rsidR="000C059D" w:rsidRPr="000C059D">
        <w:rPr>
          <w:rFonts w:ascii="Arial Narrow" w:eastAsia="Arial Narrow" w:hAnsi="Arial Narrow" w:cs="Arial Narrow"/>
          <w:color w:val="000000"/>
          <w:kern w:val="0"/>
          <w:sz w:val="22"/>
          <w:szCs w:val="22"/>
          <w:lang w:val="es-ES" w:eastAsia="es-ES"/>
          <w14:ligatures w14:val="none"/>
        </w:rPr>
        <w:t/>
      </w:r>
      <w:r w:rsidRPr="000C059D">
        <w:rPr>
          <w:rFonts w:ascii="Arial Narrow" w:eastAsia="Arial Narrow" w:hAnsi="Arial Narrow" w:cs="Arial Narrow"/>
          <w:color w:val="000000"/>
          <w:kern w:val="0"/>
          <w:sz w:val="22"/>
          <w:szCs w:val="22"/>
          <w:lang w:val="es-ES" w:eastAsia="es-ES"/>
          <w14:ligatures w14:val="none"/>
        </w:rPr>
        <w:t xml:space="preserve"/>
      </w:r>
      <w:r w:rsidR="000C059D" w:rsidRPr="000C059D">
        <w:rPr>
          <w:rFonts w:ascii="Arial Narrow" w:eastAsia="Arial Narrow" w:hAnsi="Arial Narrow" w:cs="Arial Narrow"/>
          <w:color w:val="000000"/>
          <w:kern w:val="0"/>
          <w:sz w:val="22"/>
          <w:szCs w:val="22"/>
          <w:lang w:val="es-ES" w:eastAsia="es-ES"/>
          <w14:ligatures w14:val="none"/>
        </w:rPr>
        <w:t xml:space="preserve"/>
      </w:r>
      <w:r w:rsidR="000C059D" w:rsidRPr="00E75C49">
        <w:rPr>
          <w:rFonts w:ascii="Arial Narrow" w:eastAsia="Arial Narrow" w:hAnsi="Arial Narrow" w:cs="Arial Narrow"/>
          <w:color w:val="000000"/>
          <w:kern w:val="0"/>
          <w:sz w:val="22"/>
          <w:szCs w:val="22"/>
          <w:lang w:val="es-ES" w:eastAsia="es-ES"/>
          <w14:ligatures w14:val="none"/>
        </w:rPr>
        <w:t/>
      </w:r>
      <w:proofErr w:type="spellStart"/>
      <w:r w:rsidR="000C059D" w:rsidRPr="00E75C49">
        <w:rPr>
          <w:rFonts w:ascii="Arial Narrow" w:eastAsia="Arial Narrow" w:hAnsi="Arial Narrow" w:cs="Arial Narrow"/>
          <w:color w:val="000000"/>
          <w:kern w:val="0"/>
          <w:sz w:val="22"/>
          <w:szCs w:val="22"/>
          <w:lang w:val="es-ES" w:eastAsia="es-ES"/>
          <w14:ligatures w14:val="none"/>
        </w:rPr>
        <w:t/>
      </w:r>
      <w:proofErr w:type="spellEnd"/>
      <w:r w:rsidR="000C059D" w:rsidRPr="00E75C49">
        <w:rPr>
          <w:rFonts w:ascii="Arial Narrow" w:eastAsia="Arial Narrow" w:hAnsi="Arial Narrow" w:cs="Arial Narrow"/>
          <w:color w:val="000000"/>
          <w:kern w:val="0"/>
          <w:sz w:val="22"/>
          <w:szCs w:val="22"/>
          <w:lang w:val="es-ES" w:eastAsia="es-ES"/>
          <w14:ligatures w14:val="none"/>
        </w:rPr>
        <w:t/>
      </w:r>
      <w:r w:rsidRPr="00E75C4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5C4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75C49">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w:t>
      </w:r>
      <w:r w:rsidRPr="00C86C5C">
        <w:rPr>
          <w:rFonts w:ascii="Arial Narrow" w:eastAsia="Arial Narrow" w:hAnsi="Arial Narrow" w:cs="Arial Narrow"/>
          <w:color w:val="000000"/>
          <w:kern w:val="0"/>
          <w:sz w:val="22"/>
          <w:szCs w:val="22"/>
          <w:lang w:eastAsia="es-PE"/>
          <w14:ligatures w14: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sz w:val="22"/>
          <w:szCs w:val="22"/>
          <w:vertAlign w:val="superscript"/>
          <w14:ligatures w14:val="none"/>
        </w:rPr>
        <w:footnoteReference w:id="3"/>
      </w:r>
      <w:r w:rsidRPr="00C86C5C">
        <w:rPr>
          <w:rFonts w:ascii="Arial Narrow" w:eastAsia="Arial Narrow" w:hAnsi="Arial Narrow" w:cs="Arial Narrow"/>
          <w:color w:val="000000"/>
          <w:kern w:val="0"/>
          <w:sz w:val="22"/>
          <w:szCs w:val="22"/>
          <w:lang w:eastAsia="es-PE"/>
          <w14:ligatures w14:val="none"/>
        </w:rPr>
        <w:t xml:space="preserve">, </w:t>
      </w:r>
      <w:r w:rsidR="00121544" w:rsidRPr="00C86C5C">
        <w:rPr>
          <w:rFonts w:ascii="Arial Narrow" w:eastAsia="Arial Narrow" w:hAnsi="Arial Narrow" w:cs="Arial Narrow"/>
          <w:color w:val="000000"/>
          <w:kern w:val="0"/>
          <w:sz w:val="22"/>
          <w:szCs w:val="22"/>
          <w:lang w:eastAsia="es-PE"/>
          <w14:ligatures w14:val="none"/>
        </w:rPr>
        <w:t xml:space="preserve">considera </w:t>
      </w:r>
      <w:r w:rsidR="00121544" w:rsidRPr="00C86C5C">
        <w:rPr>
          <w:rFonts w:ascii="Arial Narrow" w:eastAsia="Arial Narrow" w:hAnsi="Arial Narrow" w:cs="Arial Narrow"/>
          <w:kern w:val="0"/>
          <w14:ligatures w14:val="none"/>
          <w:sz w:val="22"/>
          <w:szCs w:val="22"/>
        </w:rPr>
        <w:t xml:space="preserve">que el hecho denunciado, </w:t>
      </w:r>
      <w:bookmarkStart w:id="6" w:name="_Hlk211591623"/>
      <w:r w:rsidR="00121544" w:rsidRPr="00C86C5C">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E75C49" w:rsidRPr="00C86C5C">
        <w:rPr>
          <w:rFonts w:ascii="Arial Narrow" w:eastAsia="Arial Narrow" w:hAnsi="Arial Narrow" w:cs="Arial Narrow"/>
          <w:kern w:val="0"/>
          <w:sz w:val="22"/>
          <w:szCs w:val="22"/>
          <w:shd w:val="clear" w:color="auto" w:fill="FFFFFF"/>
          <w:lang w:eastAsia="es-PE"/>
          <w14:ligatures w14:val="none"/>
        </w:rPr>
        <w:t xml:space="preserve">la compañía aseguradora </w:t>
      </w:r>
      <w:r w:rsidR="00C86C5C" w:rsidRPr="00C86C5C">
        <w:rPr>
          <w:rFonts w:ascii="Arial Narrow" w:eastAsia="Arial Narrow" w:hAnsi="Arial Narrow" w:cs="Arial Narrow"/>
          <w:kern w:val="0"/>
          <w:sz w:val="22"/>
          <w:szCs w:val="22"/>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sz w:val="22"/>
          <w:szCs w:val="22"/>
        </w:rPr>
        <w:t>; involucraría una presunta</w:t>
      </w:r>
      <w:r w:rsidR="00711750" w:rsidRPr="00E75C49">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Arial Narrow" w:hAnsi="Arial Narrow" w:cs="Arial Narrow"/>
          <w:color w:val="000000"/>
          <w:kern w:val="0"/>
          <w:sz w:val="22"/>
          <w:szCs w:val="22"/>
          <w:lang w:eastAsia="es-PE"/>
          <w14:ligatures w14:val="none"/>
        </w:rPr>
        <w:t/>
      </w:r>
      <w:r w:rsidR="00711750" w:rsidRPr="00E75C49">
        <w:rPr>
          <w:rFonts w:ascii="Arial Narrow" w:eastAsia="Arial Narrow" w:hAnsi="Arial Narrow" w:cs="Arial Narrow"/>
          <w:kern w:val="0"/>
          <w14:ligatures w14:val="none"/>
          <w:sz w:val="22"/>
          <w:szCs w:val="22"/>
        </w:rPr>
        <w:t xml:space="preserve"> y 19</w:t>
      </w:r>
      <w:r w:rsidR="00711750" w:rsidRPr="00E75C49">
        <w:rPr>
          <w:rFonts w:ascii="Arial Narrow" w:eastAsia="Arial Narrow" w:hAnsi="Arial Narrow" w:cs="Arial Narrow"/>
          <w:color w:val="000000"/>
          <w:kern w:val="0"/>
          <w:sz w:val="22"/>
          <w:szCs w:val="22"/>
          <w:lang w:eastAsia="es-PE"/>
          <w14:ligatures w14:val="none"/>
        </w:rPr>
        <w:t/>
      </w:r>
      <w:r w:rsidR="00711750" w:rsidRPr="00E75C49">
        <w:rPr>
          <w:rFonts w:ascii="Arial Narrow" w:eastAsia="Arial Narrow" w:hAnsi="Arial Narrow" w:cs="Arial Narrow"/>
          <w:kern w:val="0"/>
          <w14:ligatures w14:val="none"/>
          <w:sz w:val="22"/>
          <w:szCs w:val="22"/>
        </w:rPr>
        <w:t xml:space="preserve"> del Código</w:t>
      </w:r>
      <w:bookmarkStart w:id="9" w:name="_Hlk213160896"/>
      <w:bookmarkEnd w:id="7"/>
      <w:r w:rsidR="00711750" w:rsidRPr="00E75C49">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E75C49">
        <w:rPr>
          <w:rFonts w:ascii="Arial Narrow" w:eastAsia="Arial Narrow" w:hAnsi="Arial Narrow" w:cs="Arial Narrow"/>
          <w:kern w:val="0"/>
          <w14:ligatures w14:val="none"/>
          <w:sz w:val="22"/>
          <w:szCs w:val="22"/>
        </w:rPr>
        <w:t>.</w:t>
      </w:r>
      <w:bookmarkEnd w:id="8"/>
    </w:p>
    <w:p w14:paraId="116891C0" w14: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75C49">
        <w:rPr>
          <w:rFonts w:ascii="Arial Narrow" w:eastAsia="Arial Narrow" w:hAnsi="Arial Narrow" w:cs="Arial Narrow"/>
          <w:kern w:val="0"/>
          <w14:ligatures w14:val="none"/>
          <w:sz w:val="22"/>
          <w:szCs w:val="22"/>
        </w:rPr>
        <w:t xml:space="preserve">Así también, la Secretaría Técnica, en ejercicio de sus facultades, </w:t>
      </w:r>
      <w:r w:rsidRPr="00E75C49">
        <w:rPr>
          <w:rFonts w:ascii="Arial Narrow" w:eastAsia="Arial Narrow" w:hAnsi="Arial Narrow" w:cs="Arial Narrow"/>
          <w:color w:val="000000"/>
          <w:kern w:val="0"/>
          <w:sz w:val="22"/>
          <w:szCs w:val="22"/>
          <w:lang w:eastAsia="es-PE"/>
          <w14:ligatures w14:val="none"/>
        </w:rPr>
        <w:t xml:space="preserve">considera </w:t>
      </w:r>
      <w:r w:rsidRPr="00E75C49">
        <w:rPr>
          <w:rFonts w:ascii="Arial Narrow" w:eastAsia="Arial Narrow" w:hAnsi="Arial Narrow" w:cs="Arial Narrow"/>
          <w:kern w:val="0"/>
          <w14:ligatures w14:val="none"/>
          <w:sz w:val="22"/>
          <w:szCs w:val="22"/>
        </w:rPr>
        <w:t xml:space="preserve">que el hecho denunciado, consistente en que </w:t>
      </w:r>
      <w:bookmarkEnd w:id="10"/>
      <w:r w:rsidR="00E75C49" w:rsidRPr="00E75C49">
        <w:rPr>
          <w:rFonts w:ascii="Arial Narrow" w:eastAsia="Arial Narrow" w:hAnsi="Arial Narrow" w:cs="Arial Narrow"/>
          <w:kern w:val="0"/>
          <w:sz w:val="22"/>
          <w:szCs w:val="22"/>
          <w:shd w:val="clear" w:color="auto" w:fill="FFFFFF"/>
          <w:lang w:eastAsia="es-PE"/>
          <w14:ligatures w14:val="none"/>
        </w:rPr>
        <w:t xml:space="preserve">la compañía aseguradora </w:t>
      </w:r>
      <w:r w:rsidR="00C86C5C" w:rsidRPr="00C86C5C">
        <w:rPr>
          <w:rFonts w:ascii="Arial Narrow" w:eastAsia="Arial Narrow" w:hAnsi="Arial Narrow" w:cs="Arial Narrow"/>
          <w:kern w:val="0"/>
          <w:sz w:val="22"/>
          <w:szCs w:val="22"/>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Arial Narrow" w:hAnsi="Arial Narrow" w:cs="Arial Narrow"/>
          <w:color w:val="000000"/>
          <w:kern w:val="0"/>
          <w:sz w:val="22"/>
          <w:szCs w:val="22"/>
          <w:lang w:eastAsia="es-PE"/>
          <w14:ligatures w14:val="none"/>
        </w:rPr>
        <w:t/>
      </w:r>
      <w:r w:rsidR="00E75C49" w:rsidRPr="00E75C49">
        <w:rPr>
          <w:rFonts w:ascii="Arial Narrow" w:eastAsia="Arial Narrow" w:hAnsi="Arial Narrow" w:cs="Arial Narrow"/>
          <w:kern w:val="0"/>
          <w14:ligatures w14:val="none"/>
          <w:sz w:val="22"/>
          <w:szCs w:val="22"/>
        </w:rPr>
        <w:t xml:space="preserve"> y 19</w:t>
      </w:r>
      <w:r w:rsidR="00E75C49" w:rsidRPr="00E75C49">
        <w:rPr>
          <w:rFonts w:ascii="Arial Narrow" w:eastAsia="Arial Narrow" w:hAnsi="Arial Narrow" w:cs="Arial Narrow"/>
          <w:color w:val="000000"/>
          <w:kern w:val="0"/>
          <w:sz w:val="22"/>
          <w:szCs w:val="22"/>
          <w:lang w:eastAsia="es-PE"/>
          <w14:ligatures w14:val="none"/>
        </w:rPr>
        <w:t/>
      </w:r>
      <w:r w:rsidR="00E75C49" w:rsidRPr="00E75C49">
        <w:rPr>
          <w:rFonts w:ascii="Arial Narrow" w:eastAsia="Arial Narrow" w:hAnsi="Arial Narrow" w:cs="Arial Narrow"/>
          <w:kern w:val="0"/>
          <w14:ligatures w14:val="none"/>
          <w:sz w:val="22"/>
          <w:szCs w:val="22"/>
        </w:rPr>
        <w:t xml:space="preserve"> del Código</w:t>
      </w:r>
      <w:r w:rsidR="00711750" w:rsidRPr="00E75C49">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E75C49"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kern w:val="0"/>
          <w14:ligatures w14:val="none"/>
          <w:sz w:val="22"/>
          <w:szCs w:val="22"/>
        </w:rPr>
        <w:t xml:space="preserve">Asimismo, </w:t>
      </w:r>
      <w:r w:rsidRPr="00E75C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5C49">
        <w:rPr>
          <w:rFonts w:ascii="Arial Narrow" w:eastAsia="Arial Narrow" w:hAnsi="Arial Narrow" w:cs="Arial Narrow"/>
          <w:kern w:val="0"/>
          <w14:ligatures w14:val="none"/>
          <w:sz w:val="22"/>
          <w:szCs w:val="22"/>
        </w:rPr>
        <w:t xml:space="preserve">que el hecho denunciado, consistente en que </w:t>
      </w:r>
      <w:r w:rsidR="00E75C49" w:rsidRPr="00E75C49">
        <w:rPr>
          <w:rFonts w:ascii="Arial Narrow" w:eastAsia="Arial Narrow" w:hAnsi="Arial Narrow" w:cs="Arial Narrow"/>
          <w:kern w:val="0"/>
          <w14:ligatures w14:val="none"/>
          <w:sz w:val="22"/>
          <w:szCs w:val="22"/>
        </w:rPr>
        <w:t xml:space="preserve">la compañía aseguradora </w:t>
      </w:r>
      <w:r w:rsidR="00C220EA" w:rsidRPr="00C220EA">
        <w:rPr>
          <w:rFonts w:ascii="Arial Narrow" w:eastAsia="Arial Narrow" w:hAnsi="Arial Narrow" w:cs="Arial Narrow"/>
          <w:kern w:val="0"/>
          <w14:ligatures w14:val="none"/>
          <w:sz w:val="22"/>
          <w:szCs w:val="22"/>
        </w:rPr>
        <w:t>no habría cumplido oportunamente con entregar a la denunciante el certificado individual del Seguro de Vida Ley</w:t>
      </w:r>
      <w:r w:rsidRPr="00E75C49">
        <w:rPr>
          <w:rFonts w:ascii="Arial Narrow" w:eastAsia="Arial Narrow" w:hAnsi="Arial Narrow" w:cs="Arial Narrow"/>
          <w:kern w:val="0"/>
          <w14:ligatures w14:val="none"/>
          <w:sz w:val="22"/>
          <w:szCs w:val="22"/>
        </w:rPr>
        <w:t xml:space="preserve">. </w:t>
      </w:r>
      <w:bookmarkStart w:id="11" w:name="_Hlk213173539"/>
      <w:r w:rsidRPr="00E75C49">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Narrow"/>
          <w:kern w:val="0"/>
          <w:sz w:val="22"/>
          <w:szCs w:val="22"/>
          <w:vertAlign w:val="superscript"/>
          <w14:ligatures w14:val="none"/>
        </w:rPr>
        <w:footnoteReference w:id="5"/>
      </w:r>
      <w:r w:rsidRPr="00E75C49">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E75C49"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r w:rsidRPr="00E75C49">
        <w:rPr>
          <w:rFonts w:ascii="Arial Narrow" w:eastAsia="Arial Narrow" w:hAnsi="Arial Narrow" w:cs="Arial Narrow"/>
          <w:color w:val="000000"/>
          <w:kern w:val="0"/>
          <w:sz w:val="22"/>
          <w:szCs w:val="22"/>
          <w:lang w:eastAsia="es-PE"/>
          <w14:ligatures w14:val="none"/>
        </w:rPr>
        <w:lastRenderedPageBreak/>
        <w:t xml:space="preserve">Además, </w:t>
      </w:r>
      <w:bookmarkStart w:id="14" w:name="_Hlk212623477"/>
      <w:r w:rsidRPr="00E75C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5C49">
        <w:rPr>
          <w:rFonts w:ascii="Arial Narrow" w:eastAsia="Arial Narrow" w:hAnsi="Arial Narrow" w:cs="Arial Narrow"/>
          <w:kern w:val="0"/>
          <w14:ligatures w14:val="none"/>
          <w:sz w:val="22"/>
          <w:szCs w:val="22"/>
        </w:rPr>
        <w:t xml:space="preserve">que el hecho denunciado, consistente en que </w:t>
      </w:r>
      <w:r w:rsidR="00E75C49" w:rsidRPr="00E75C49">
        <w:rPr>
          <w:rFonts w:ascii="Arial Narrow" w:eastAsia="Arial Narrow" w:hAnsi="Arial Narrow" w:cs="Arial Narrow"/>
          <w:kern w:val="0"/>
          <w14:ligatures w14:val="none"/>
          <w:sz w:val="22"/>
          <w:szCs w:val="22"/>
        </w:rPr>
        <w:t xml:space="preserve">la compañía aseguradora </w:t>
      </w:r>
      <w:r w:rsidR="00C220EA" w:rsidRPr="00C220EA">
        <w:rPr>
          <w:rFonts w:ascii="Arial Narrow" w:eastAsia="Arial Narrow" w:hAnsi="Arial Narrow" w:cs="Arial Narrow"/>
          <w:kern w:val="0"/>
          <w14:ligatures w14:val="none"/>
          <w:sz w:val="22"/>
          <w:szCs w:val="22"/>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E75C49">
        <w:rPr>
          <w:rFonts w:ascii="Arial Narrow" w:eastAsia="Arial Narrow" w:hAnsi="Arial Narrow" w:cs="Arial Narrow"/>
          <w:bCs/>
          <w:color w:val="000000"/>
          <w:kern w:val="0"/>
          <w:sz w:val="22"/>
          <w:szCs w:val="22"/>
          <w:lang w:eastAsia="es-PE"/>
          <w14:ligatures w14:val="none"/>
        </w:rPr>
        <w:t xml:space="preserve">Por </w:t>
      </w:r>
      <w:r w:rsidRPr="001B0148">
        <w:rPr>
          <w:rFonts w:ascii="Arial Narrow" w:eastAsia="Arial Narrow" w:hAnsi="Arial Narrow" w:cs="Arial Narrow"/>
          <w:bCs/>
          <w:color w:val="000000"/>
          <w:kern w:val="0"/>
          <w:sz w:val="22"/>
          <w:szCs w:val="22"/>
          <w:lang w:eastAsia="es-PE"/>
          <w14:ligatures w14: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1B0148">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1B014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8"/>
      <w:r w:rsidRPr="001B014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559009"/>
      <w:r w:rsidRPr="001B014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B2990" w:rsidRPr="001B0148">
        <w:rPr>
          <w:rFonts w:ascii="Arial Narrow" w:eastAsia="Arial Narrow" w:hAnsi="Arial Narrow" w:cs="Arial Narrow"/>
          <w:kern w:val="0"/>
          <w14:ligatures w14:val="none"/>
          <w:sz w:val="22"/>
          <w:szCs w:val="22"/>
        </w:rPr>
        <w:t xml:space="preserve">la compañía aseguradora </w:t>
      </w:r>
      <w:r w:rsidR="00DC7070" w:rsidRPr="00DC7070">
        <w:rPr>
          <w:rFonts w:ascii="Arial Narrow" w:eastAsia="Arial Narrow" w:hAnsi="Arial Narrow" w:cs="Arial Narrow"/>
          <w:kern w:val="0"/>
          <w14:ligatures w14:val="none"/>
          <w:sz w:val="22"/>
          <w:szCs w:val="22"/>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7B2990" w:rsidRPr="001B0148">
        <w:rPr>
          <w:rFonts w:ascii="Arial Narrow" w:eastAsia="Arial Narrow" w:hAnsi="Arial Narrow" w:cs="Arial Narrow"/>
          <w:kern w:val="0"/>
          <w14:ligatures w14:val="none"/>
          <w:sz w:val="22"/>
          <w:szCs w:val="22"/>
        </w:rPr>
        <w:t>artículo 49 y al artículo 51, literal a)</w:t>
      </w:r>
      <w:r w:rsidRPr="001B0148">
        <w:rPr>
          <w:rFonts w:ascii="Arial Narrow" w:eastAsia="Arial Narrow" w:hAnsi="Arial Narrow" w:cs="Arial Narrow"/>
          <w:kern w:val="0"/>
          <w14:ligatures w14:val="none"/>
          <w:sz w:val="22"/>
          <w:szCs w:val="22"/>
        </w:rPr>
        <w:t xml:space="preserve"> del Código</w:t>
      </w:r>
      <w:r w:rsidRPr="001B0148">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1B0148">
        <w:rPr>
          <w:rFonts w:ascii="Arial Narrow" w:eastAsia="Arial Narrow" w:hAnsi="Arial Narrow" w:cs="Arial Narrow"/>
          <w:bCs/>
          <w:color w:val="000000"/>
          <w:kern w:val="0"/>
          <w:sz w:val="22"/>
          <w:szCs w:val="22"/>
          <w:lang w:eastAsia="es-PE"/>
          <w14:ligatures w14:val="none"/>
        </w:rPr>
        <w:t>.</w:t>
      </w:r>
    </w:p>
    <w:bookmarkEnd w:id="6"/>
    <w:bookmarkEnd w:id="19"/>
    <w:p w14:paraId="432038D6" w14:textId="0A9F6D75" w:rsidR="00CA59A2" w:rsidRPr="001B0148"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01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B0148">
        <w:rPr>
          <w:rStyle w:val="Refdenotaalpie"/>
          <w:rFonts w:ascii="Arial Narrow" w:eastAsia="Arial Narrow" w:hAnsi="Arial Narrow" w:cs="Arial Narrow"/>
          <w:kern w:val="0"/>
          <w:sz w:val="22"/>
          <w:szCs w:val="22"/>
          <w:vertAlign w:val="superscript"/>
          <w14:ligatures w14:val="none"/>
        </w:rPr>
        <w:footnoteReference w:id="8"/>
      </w:r>
      <w:r w:rsidRPr="001B014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Arial Narrow" w:hAnsi="Arial Narrow" w:cs="Arial Narrow"/>
          <w:color w:val="000000"/>
          <w:kern w:val="0"/>
          <w:sz w:val="22"/>
          <w:szCs w:val="22"/>
          <w:lang w:val="es-ES" w:eastAsia="es-ES"/>
          <w14:ligatures w14:val="none"/>
        </w:rPr>
        <w:t xml:space="preserve">conviene requerir </w:t>
      </w:r>
      <w:r w:rsidR="00F67035" w:rsidRPr="00F67035">
        <w:rPr>
          <w:rFonts w:ascii="Arial Narrow" w:eastAsia="Arial Narrow" w:hAnsi="Arial Narrow" w:cs="Arial Narrow"/>
          <w:color w:val="000000"/>
          <w:kern w:val="0"/>
          <w:sz w:val="22"/>
          <w:szCs w:val="22"/>
          <w:lang w:val="es-ES" w:eastAsia="es-ES"/>
          <w14:ligatures w14:val="none"/>
        </w:rPr>
        <w:t>a la compañía aseguradora</w:t>
      </w:r>
      <w:r w:rsidRPr="00F67035">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w:t>
      </w:r>
      <w:r w:rsidRPr="0026598E">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w:t>
      </w:r>
      <w:r w:rsidR="004763CC" w:rsidRPr="004763C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Arial Narrow" w:hAnsi="Arial Narrow" w:cs="Arial Narrow"/>
          <w:color w:val="000000"/>
          <w:kern w:val="0"/>
          <w:sz w:val="22"/>
          <w:szCs w:val="22"/>
          <w:lang w:val="es-ES" w:eastAsia="es-ES"/>
          <w14:ligatures w14:val="none"/>
        </w:rPr>
        <w:t>ii</w:t>
      </w:r>
      <w:proofErr w:type="spellEnd"/>
      <w:r w:rsidR="004763CC" w:rsidRPr="004763CC">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Arial Narrow" w:hAnsi="Arial Narrow" w:cs="Arial Narrow"/>
          <w:color w:val="000000"/>
          <w:kern w:val="0"/>
          <w:sz w:val="22"/>
          <w:szCs w:val="22"/>
          <w:lang w:val="es-ES" w:eastAsia="es-ES"/>
          <w14:ligatures w14:val="none"/>
        </w:rPr>
        <w:t>iii</w:t>
      </w:r>
      <w:proofErr w:type="spellEnd"/>
      <w:r w:rsidR="004763CC" w:rsidRPr="004763CC">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Arial Narrow" w:hAnsi="Arial Narrow" w:cs="Arial Narrow"/>
          <w:color w:val="000000"/>
          <w:kern w:val="0"/>
          <w:sz w:val="22"/>
          <w:szCs w:val="22"/>
          <w:lang w:val="es-ES" w:eastAsia="es-ES"/>
          <w14:ligatures w14:val="none"/>
        </w:rPr>
        <w:t xml:space="preserve">de los hechos materia </w:t>
      </w:r>
      <w:bookmarkEnd w:id="20"/>
      <w:r w:rsidR="004763CC" w:rsidRPr="004763CC">
        <w:rPr>
          <w:rFonts w:ascii="Arial Narrow" w:eastAsia="Arial Narrow" w:hAnsi="Arial Narrow" w:cs="Arial Narrow"/>
          <w:color w:val="000000"/>
          <w:kern w:val="0"/>
          <w:sz w:val="22"/>
          <w:szCs w:val="22"/>
          <w:lang w:val="es-ES" w:eastAsia="es-ES"/>
          <w14:ligatures w14:val="none"/>
        </w:rPr>
        <w:t>de denuncia</w:t>
      </w:r>
      <w:r w:rsidRPr="00D866B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D866B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4C98BD" w:rsidR="00121544" w:rsidRPr="007C24D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bCs/>
          <w:spacing w:val="-3"/>
          <w:kern w:val="0"/>
          <w14:ligatures w14:val="none"/>
          <w:sz w:val="22"/>
          <w:szCs w:val="22"/>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7035" w:rsidRPr="007C24D9">
        <w:rPr>
          <w:rFonts w:ascii="Arial Narrow" w:eastAsia="Arial Narrow" w:hAnsi="Arial Narrow" w:cs="Arial Narrow"/>
          <w:color w:val="000000"/>
          <w:kern w:val="0"/>
          <w:sz w:val="22"/>
          <w:szCs w:val="22"/>
          <w:shd w:val="clear" w:color="auto" w:fill="FFFFFF"/>
          <w:lang w:eastAsia="es-PE"/>
          <w14:ligatures w14:val="none"/>
        </w:rPr>
        <w:t/>
      </w:r>
      <w:proofErr w:type="spellEnd"/>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C24D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C24D9"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24D9">
        <w:rPr>
          <w:rFonts w:ascii="Arial Narrow" w:eastAsia="Arial Narrow" w:hAnsi="Arial Narrow" w:cs="Arial Narrow"/>
          <w:color w:val="000000"/>
          <w:kern w:val="0"/>
          <w:sz w:val="22"/>
          <w:szCs w:val="22"/>
          <w:lang w:eastAsia="es-PE"/>
          <w14:ligatures w14:val="none"/>
        </w:rPr>
        <w:t>Presunta</w:t>
      </w:r>
      <w:r w:rsidRPr="007C24D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24D9">
        <w:rPr>
          <w:rFonts w:ascii="Arial Narrow" w:eastAsia="Arial Narrow" w:hAnsi="Arial Narrow" w:cs="Arial Narrow"/>
          <w:kern w:val="0"/>
          <w:sz w:val="22"/>
          <w:szCs w:val="22"/>
          <w:lang w:eastAsia="es-PE"/>
          <w14:ligatures w14:val="none"/>
        </w:rPr>
        <w:t xml:space="preserve"> de </w:t>
      </w:r>
      <w:r w:rsidRPr="007C24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C24D9">
        <w:rPr>
          <w:rFonts w:ascii="Arial Narrow" w:eastAsia="Arial Narrow" w:hAnsi="Arial Narrow" w:cs="Arial Narrow"/>
          <w:kern w:val="0"/>
          <w:sz w:val="22"/>
          <w:szCs w:val="22"/>
          <w:shd w:val="clear" w:color="auto" w:fill="FFFFFF"/>
          <w:lang w:eastAsia="es-PE"/>
          <w14:ligatures w14:val="none"/>
        </w:rPr>
        <w:t xml:space="preserve">la compañía aseguradora </w:t>
      </w:r>
      <w:r w:rsidR="00FB44B8" w:rsidRPr="00C86C5C">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0395E" w:rsidRPr="00C86C5C">
        <w:rPr>
          <w:rFonts w:ascii="Arial Narrow" w:eastAsia="Arial Narrow" w:hAnsi="Arial Narrow" w:cs="Arial Narrow"/>
          <w:kern w:val="0"/>
          <w:sz w:val="22"/>
          <w:szCs w:val="22"/>
          <w:shd w:val="clear" w:color="auto" w:fill="FFFFFF"/>
          <w:lang w:eastAsia="es-PE"/>
          <w14:ligatures w14:val="none"/>
        </w:rPr>
        <w:t>a la</w:t>
      </w:r>
      <w:r w:rsidR="00FB44B8" w:rsidRPr="00C86C5C">
        <w:rPr>
          <w:rFonts w:ascii="Arial Narrow" w:eastAsia="Arial Narrow" w:hAnsi="Arial Narrow" w:cs="Arial Narrow"/>
          <w:kern w:val="0"/>
          <w:sz w:val="22"/>
          <w:szCs w:val="22"/>
          <w:shd w:val="clear" w:color="auto" w:fill="FFFFFF"/>
          <w:lang w:eastAsia="es-PE"/>
          <w14:ligatures w14:val="none"/>
        </w:rPr>
        <w:t xml:space="preserve"> denunciante la </w:t>
      </w:r>
      <w:r w:rsidR="004A1192" w:rsidRPr="00C86C5C">
        <w:rPr>
          <w:rFonts w:ascii="Arial Narrow" w:eastAsia="Arial Narrow" w:hAnsi="Arial Narrow" w:cs="Arial Narrow"/>
          <w:kern w:val="0"/>
          <w:sz w:val="22"/>
          <w:szCs w:val="22"/>
          <w:shd w:val="clear" w:color="auto" w:fill="FFFFFF"/>
          <w:lang w:eastAsia="es-PE"/>
          <w14:ligatures w14:val="none"/>
        </w:rPr>
        <w:t>renovación</w:t>
      </w:r>
      <w:r w:rsidR="00FB44B8" w:rsidRPr="00C86C5C">
        <w:rPr>
          <w:rFonts w:ascii="Arial Narrow" w:eastAsia="Arial Narrow" w:hAnsi="Arial Narrow" w:cs="Arial Narrow"/>
          <w:kern w:val="0"/>
          <w:sz w:val="22"/>
          <w:szCs w:val="22"/>
          <w:shd w:val="clear" w:color="auto" w:fill="FFFFFF"/>
          <w:lang w:eastAsia="es-PE"/>
          <w14:ligatures w14:val="none"/>
        </w:rPr>
        <w:t xml:space="preserve"> del </w:t>
      </w:r>
      <w:r w:rsidR="00E0395E" w:rsidRPr="00C86C5C">
        <w:rPr>
          <w:rFonts w:ascii="Arial Narrow" w:eastAsia="Arial Narrow" w:hAnsi="Arial Narrow" w:cs="Arial Narrow"/>
          <w:color w:val="000000"/>
          <w:kern w:val="0"/>
          <w:sz w:val="22"/>
          <w:szCs w:val="22"/>
          <w:lang w:eastAsia="es-ES"/>
          <w14:ligatures w14:val="none"/>
        </w:rPr>
        <w:t xml:space="preserve">Seguro de Vida Ley </w:t>
      </w:r>
      <w:r w:rsidR="004A1192" w:rsidRPr="00C86C5C">
        <w:rPr>
          <w:rFonts w:ascii="Arial Narrow" w:eastAsia="Arial Narrow" w:hAnsi="Arial Narrow" w:cs="Arial Narrow"/>
          <w:kern w:val="0"/>
          <w:sz w:val="22"/>
          <w:szCs w:val="22"/>
          <w:shd w:val="clear" w:color="auto" w:fill="FFFFFF"/>
          <w:lang w:eastAsia="es-PE"/>
          <w14:ligatures w14:val="none"/>
        </w:rPr>
        <w:t xml:space="preserve">solicitada el </w:t>
      </w:r>
      <w:r w:rsidR="004A1192" w:rsidRPr="00C86C5C">
        <w:rPr>
          <w:rFonts w:ascii="Arial Narrow" w:eastAsia="Arial Narrow" w:hAnsi="Arial Narrow" w:cs="Arial Narrow"/>
          <w:color w:val="000000"/>
          <w:kern w:val="0"/>
          <w:sz w:val="22"/>
          <w:szCs w:val="22"/>
          <w:lang w:eastAsia="es-ES"/>
          <w14:ligatures w14:val="none"/>
        </w:rPr>
        <w:t>19 de agosto de 2025</w:t>
      </w:r>
      <w:r w:rsidR="00121544" w:rsidRPr="007C24D9">
        <w:rPr>
          <w:rFonts w:ascii="Arial Narrow" w:eastAsia="Arial Narrow" w:hAnsi="Arial Narrow" w:cs="Arial Narrow"/>
          <w:kern w:val="0"/>
          <w14:ligatures w14:val="none"/>
          <w:sz w:val="22"/>
          <w:szCs w:val="22"/>
        </w:rPr>
        <w:t>.</w:t>
      </w:r>
    </w:p>
    <w:p w14:paraId="39215327" w14:textId="77777777" w:rsidR="00121544" w:rsidRPr="007C24D9"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24D9">
        <w:rPr>
          <w:rFonts w:ascii="Arial Narrow" w:eastAsia="Arial Narrow" w:hAnsi="Arial Narrow" w:cs="Arial Narrow"/>
          <w:color w:val="000000"/>
          <w:kern w:val="0"/>
          <w:sz w:val="22"/>
          <w:szCs w:val="22"/>
          <w:lang w:eastAsia="es-PE"/>
          <w14:ligatures w14:val="none"/>
        </w:rPr>
        <w:t>Presunta</w:t>
      </w:r>
      <w:r w:rsidRPr="007C24D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24D9">
        <w:rPr>
          <w:rFonts w:ascii="Arial Narrow" w:eastAsia="Arial Narrow" w:hAnsi="Arial Narrow" w:cs="Arial Narrow"/>
          <w:kern w:val="0"/>
          <w:sz w:val="22"/>
          <w:szCs w:val="22"/>
          <w:lang w:eastAsia="es-PE"/>
          <w14:ligatures w14:val="none"/>
        </w:rPr>
        <w:t xml:space="preserve"> de </w:t>
      </w:r>
      <w:r w:rsidRPr="007C24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Pr="00C86C5C">
        <w:rPr>
          <w:rFonts w:ascii="Arial Narrow" w:eastAsia="Arial Narrow" w:hAnsi="Arial Narrow" w:cs="Arial Narrow"/>
          <w:kern w:val="0"/>
          <w:sz w:val="22"/>
          <w:szCs w:val="22"/>
          <w:shd w:val="clear" w:color="auto" w:fill="FFFFFF"/>
          <w:lang w:eastAsia="es-PE"/>
          <w14:ligatures w14:val="none"/>
        </w:rPr>
        <w:t>no habría cumplido con</w:t>
      </w:r>
      <w:r w:rsidR="007C24D9" w:rsidRPr="00C86C5C">
        <w:rPr>
          <w:rFonts w:ascii="Arial Narrow" w:eastAsia="Arial Narrow" w:hAnsi="Arial Narrow" w:cs="Arial Narrow"/>
          <w:kern w:val="0"/>
          <w:sz w:val="22"/>
          <w:szCs w:val="22"/>
          <w:shd w:val="clear" w:color="auto" w:fill="FFFFFF"/>
          <w:lang w:eastAsia="es-PE"/>
          <w14:ligatures w14:val="none"/>
        </w:rPr>
        <w:t xml:space="preserve"> </w:t>
      </w:r>
      <w:r w:rsidR="00CE3C94" w:rsidRPr="00C86C5C">
        <w:rPr>
          <w:rFonts w:ascii="Arial Narrow" w:eastAsia="Arial Narrow" w:hAnsi="Arial Narrow" w:cs="Arial Narrow"/>
          <w:kern w:val="0"/>
          <w:sz w:val="22"/>
          <w:szCs w:val="22"/>
          <w:shd w:val="clear" w:color="auto" w:fill="FFFFFF"/>
          <w:lang w:eastAsia="es-PE"/>
          <w14:ligatures w14:val="none"/>
        </w:rPr>
        <w:t>brindar una respuesta oportuna a</w:t>
      </w:r>
      <w:r w:rsidR="007C24D9" w:rsidRPr="00C86C5C">
        <w:rPr>
          <w:rFonts w:ascii="Arial Narrow" w:eastAsia="Arial Narrow" w:hAnsi="Arial Narrow" w:cs="Arial Narrow"/>
          <w:kern w:val="0"/>
          <w:sz w:val="22"/>
          <w:szCs w:val="22"/>
          <w:shd w:val="clear" w:color="auto" w:fill="FFFFFF"/>
          <w:lang w:eastAsia="es-PE"/>
          <w14:ligatures w14:val="none"/>
        </w:rPr>
        <w:t xml:space="preserve"> la solicitud presentada por la denunciante el</w:t>
      </w:r>
      <w:r w:rsidRPr="00C86C5C">
        <w:rPr>
          <w:rFonts w:ascii="Arial Narrow" w:eastAsia="Arial Narrow" w:hAnsi="Arial Narrow" w:cs="Arial Narrow"/>
          <w:kern w:val="0"/>
          <w:sz w:val="22"/>
          <w:szCs w:val="22"/>
          <w:shd w:val="clear" w:color="auto" w:fill="FFFFFF"/>
          <w:lang w:eastAsia="es-PE"/>
          <w14:ligatures w14:val="none"/>
        </w:rPr>
        <w:t xml:space="preserve"> </w:t>
      </w:r>
      <w:r w:rsidR="007C24D9" w:rsidRPr="00C86C5C">
        <w:rPr>
          <w:rFonts w:ascii="Arial Narrow" w:eastAsia="Arial Narrow" w:hAnsi="Arial Narrow" w:cs="Arial Narrow"/>
          <w:color w:val="000000"/>
          <w:kern w:val="0"/>
          <w:sz w:val="22"/>
          <w:szCs w:val="22"/>
          <w:lang w:eastAsia="es-ES"/>
          <w14:ligatures w14:val="none"/>
        </w:rPr>
        <w:t>28 de agosto de 2025</w:t>
      </w:r>
      <w:r w:rsidR="00121544" w:rsidRPr="007C24D9">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FB6DB7"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6DB7">
        <w:rPr>
          <w:rFonts w:ascii="Arial Narrow" w:eastAsia="Arial Narrow" w:hAnsi="Arial Narrow" w:cs="Arial Narrow"/>
          <w:kern w:val="0"/>
          <w14:ligatures w14:val="none"/>
          <w:sz w:val="22"/>
          <w:szCs w:val="22"/>
        </w:rPr>
        <w:t xml:space="preserve">Presunta </w:t>
      </w:r>
      <w:r w:rsidRPr="00FB6DB7">
        <w:rPr>
          <w:rFonts w:ascii="Arial Narrow" w:eastAsia="Arial Narrow" w:hAnsi="Arial Narrow" w:cs="Arial Narrow"/>
          <w:kern w:val="0"/>
          <w:sz w:val="22"/>
          <w:szCs w:val="22"/>
          <w:shd w:val="clear" w:color="auto" w:fill="FFFFFF"/>
          <w:lang w:eastAsia="es-PE"/>
          <w14:ligatures w14:val="none"/>
        </w:rPr>
        <w:t>infracción al literal e) del artículo 47</w:t>
      </w:r>
      <w:r w:rsidRPr="00FB6DB7">
        <w:rPr>
          <w:rFonts w:ascii="Arial Narrow" w:eastAsia="Arial Narrow" w:hAnsi="Arial Narrow" w:cs="Arial Narrow"/>
          <w:bCs/>
          <w:color w:val="000000"/>
          <w:kern w:val="0"/>
          <w:sz w:val="22"/>
          <w:szCs w:val="22"/>
          <w:lang w:eastAsia="es-PE"/>
          <w14:ligatures w14:val="none"/>
        </w:rPr>
        <w:t/>
      </w:r>
      <w:r w:rsidRPr="00FB6DB7">
        <w:rPr>
          <w:rFonts w:ascii="Arial Narrow" w:eastAsia="Arial Narrow" w:hAnsi="Arial Narrow" w:cs="Arial Narrow"/>
          <w:kern w:val="0"/>
          <w:sz w:val="22"/>
          <w:szCs w:val="22"/>
          <w:shd w:val="clear" w:color="auto" w:fill="FFFFFF"/>
          <w:lang w:eastAsia="es-PE"/>
          <w14:ligatures w14:val="none"/>
        </w:rPr>
        <w:t xml:space="preserve"> </w:t>
      </w:r>
      <w:r w:rsidRPr="00FB6DB7">
        <w:rPr>
          <w:rFonts w:ascii="Arial Narrow" w:eastAsia="Arial Narrow" w:hAnsi="Arial Narrow" w:cs="Arial Narrow"/>
          <w:kern w:val="0"/>
          <w14:ligatures w14:val="none"/>
          <w:sz w:val="22"/>
          <w:szCs w:val="22"/>
        </w:rPr>
        <w:t>de</w:t>
      </w:r>
      <w:r w:rsidRPr="00FB6DB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FB6DB7">
        <w:rPr>
          <w:rFonts w:ascii="Arial Narrow" w:eastAsia="Arial Narrow" w:hAnsi="Arial Narrow" w:cs="Arial Narrow"/>
          <w:bCs/>
          <w:color w:val="000000"/>
          <w:kern w:val="0"/>
          <w:sz w:val="22"/>
          <w:szCs w:val="22"/>
          <w:lang w:eastAsia="es-PE"/>
          <w14:ligatures w14:val="none"/>
        </w:rPr>
        <w:t xml:space="preserve">en tanto </w:t>
      </w:r>
      <w:r w:rsidR="00FB6DB7" w:rsidRPr="00FB6DB7">
        <w:rPr>
          <w:rFonts w:ascii="Arial Narrow" w:eastAsia="Arial Narrow" w:hAnsi="Arial Narrow" w:cs="Arial Narrow"/>
          <w:kern w:val="0"/>
          <w:sz w:val="22"/>
          <w:szCs w:val="22"/>
          <w:shd w:val="clear" w:color="auto" w:fill="FFFFFF"/>
          <w:lang w:eastAsia="es-PE"/>
          <w14:ligatures w14:val="none"/>
        </w:rPr>
        <w:t xml:space="preserve">la compañía aseguradora </w:t>
      </w:r>
      <w:r w:rsidRPr="00C220EA">
        <w:rPr>
          <w:rFonts w:ascii="Arial Narrow" w:eastAsia="Arial Narrow" w:hAnsi="Arial Narrow" w:cs="Arial Narrow"/>
          <w:kern w:val="0"/>
          <w:sz w:val="22"/>
          <w:szCs w:val="22"/>
          <w:shd w:val="clear" w:color="auto" w:fill="FFFFFF"/>
          <w:lang w:eastAsia="es-PE"/>
          <w14:ligatures w14:val="none"/>
        </w:rPr>
        <w:t>no habría</w:t>
      </w:r>
      <w:r w:rsidRPr="00C220EA">
        <w:rPr>
          <w:rFonts w:ascii="Arial Narrow" w:eastAsia="Arial Narrow" w:hAnsi="Arial Narrow" w:cs="Arial Narrow"/>
          <w:bCs/>
          <w:color w:val="000000"/>
          <w:kern w:val="0"/>
          <w:sz w:val="22"/>
          <w:szCs w:val="22"/>
          <w:lang w:eastAsia="es-PE"/>
          <w14:ligatures w14:val="none"/>
        </w:rPr>
        <w:t xml:space="preserve"> cumplido </w:t>
      </w:r>
      <w:r w:rsidRPr="00C220EA">
        <w:rPr>
          <w:rFonts w:ascii="Arial Narrow" w:eastAsia="Arial Narrow" w:hAnsi="Arial Narrow" w:cs="Arial Narrow"/>
          <w:color w:val="000000"/>
          <w:kern w:val="0"/>
          <w:sz w:val="22"/>
          <w:szCs w:val="22"/>
          <w:lang w:eastAsia="es-ES"/>
          <w14:ligatures w14:val="none"/>
        </w:rPr>
        <w:t xml:space="preserve">oportunamente </w:t>
      </w:r>
      <w:r w:rsidRPr="00C220EA">
        <w:rPr>
          <w:rFonts w:ascii="Arial Narrow" w:eastAsia="Arial Narrow" w:hAnsi="Arial Narrow" w:cs="Arial Narrow"/>
          <w:bCs/>
          <w:color w:val="000000"/>
          <w:kern w:val="0"/>
          <w:sz w:val="22"/>
          <w:szCs w:val="22"/>
          <w:lang w:eastAsia="es-PE"/>
          <w14:ligatures w14:val="none"/>
        </w:rPr>
        <w:t xml:space="preserve">con entregar a la denunciante </w:t>
      </w:r>
      <w:r w:rsidR="00FB6DB7" w:rsidRPr="00C220EA">
        <w:rPr>
          <w:rFonts w:ascii="Arial Narrow" w:eastAsia="Arial Narrow" w:hAnsi="Arial Narrow" w:cs="Arial Narrow"/>
          <w:bCs/>
          <w:color w:val="000000"/>
          <w:kern w:val="0"/>
          <w:sz w:val="22"/>
          <w:szCs w:val="22"/>
          <w:lang w:eastAsia="es-PE"/>
          <w14:ligatures w14:val="none"/>
        </w:rPr>
        <w:t xml:space="preserve">el certificado individual </w:t>
      </w:r>
      <w:r w:rsidRPr="00C220EA">
        <w:rPr>
          <w:rFonts w:ascii="Arial Narrow" w:eastAsia="Arial Narrow" w:hAnsi="Arial Narrow" w:cs="Arial Narrow"/>
          <w:bCs/>
          <w:color w:val="000000"/>
          <w:kern w:val="0"/>
          <w:sz w:val="22"/>
          <w:szCs w:val="22"/>
          <w:lang w:eastAsia="es-PE"/>
          <w14:ligatures w14:val="none"/>
        </w:rPr>
        <w:t xml:space="preserve">del </w:t>
      </w:r>
      <w:r w:rsidR="00827997" w:rsidRPr="00C220EA">
        <w:rPr>
          <w:rFonts w:ascii="Arial Narrow" w:eastAsia="Arial Narrow" w:hAnsi="Arial Narrow" w:cs="Arial Narrow"/>
          <w:color w:val="000000"/>
          <w:kern w:val="0"/>
          <w:sz w:val="22"/>
          <w:szCs w:val="22"/>
          <w:lang w:eastAsia="es-ES"/>
          <w14:ligatures w14:val="none"/>
        </w:rPr>
        <w:t>Seguro de Vida Ley</w:t>
      </w:r>
      <w:r w:rsidRPr="001717A2">
        <w:rPr>
          <w:rFonts w:ascii="Arial Narrow" w:eastAsia="Arial Narrow" w:hAnsi="Arial Narrow" w:cs="Arial Narrow"/>
          <w:color w:val="000000"/>
          <w:kern w:val="0"/>
          <w:sz w:val="22"/>
          <w:szCs w:val="22"/>
          <w:lang w:eastAsia="es-ES"/>
          <w14:ligatures w14:val="none"/>
        </w:rPr>
        <w:t>.</w:t>
      </w:r>
    </w:p>
    <w:p w14:paraId="39BF39FC" w14:textId="77777777" w:rsidR="00121544" w:rsidRPr="001717A2"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1" w:name="_Hlk212534295"/>
      <w:r w:rsidRPr="001717A2">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sz w:val="22"/>
          <w:szCs w:val="22"/>
        </w:rPr>
        <w:t xml:space="preserve">, </w:t>
      </w:r>
      <w:r w:rsidRPr="001717A2">
        <w:rPr>
          <w:rFonts w:ascii="Arial Narrow" w:eastAsia="Arial Narrow" w:hAnsi="Arial Narrow" w:cs="Arial Narrow"/>
          <w:kern w:val="0"/>
          <w:sz w:val="22"/>
          <w:szCs w:val="22"/>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sz w:val="22"/>
          <w:szCs w:val="22"/>
        </w:rPr>
        <w:t xml:space="preserve">la compañía aseguradora </w:t>
      </w:r>
      <w:r w:rsidR="00110814" w:rsidRPr="00C220EA">
        <w:rPr>
          <w:rFonts w:ascii="Arial Narrow" w:eastAsia="Arial Narrow" w:hAnsi="Arial Narrow" w:cs="Arial Narrow"/>
          <w:kern w:val="0"/>
          <w14:ligatures w14:val="none"/>
          <w:sz w:val="22"/>
          <w:szCs w:val="22"/>
        </w:rPr>
        <w:t xml:space="preserve">no habría cumplido con informar oportunamente a la denunciante, al momento de su cese laboral, sobre la posibilidad </w:t>
      </w:r>
      <w:r w:rsidR="00110814" w:rsidRPr="00C220EA">
        <w:rPr>
          <w:rFonts w:ascii="Arial Narrow" w:eastAsia="Arial Narrow" w:hAnsi="Arial Narrow" w:cs="Arial Narrow"/>
          <w:kern w:val="0"/>
          <w14:ligatures w14:val="none"/>
          <w:sz w:val="22"/>
          <w:szCs w:val="22"/>
        </w:rPr>
        <w:t xml:space="preserve">ejercer el derecho de renovación de la póliza del </w:t>
      </w:r>
      <w:r w:rsidR="00110814" w:rsidRPr="00C220EA">
        <w:rPr>
          <w:rFonts w:ascii="Arial Narrow" w:eastAsia="Arial Narrow" w:hAnsi="Arial Narrow" w:cs="Arial Narrow"/>
          <w:kern w:val="0"/>
          <w14:ligatures w14:val="none"/>
          <w:sz w:val="22"/>
          <w:szCs w:val="22"/>
        </w:rPr>
        <w:t xml:space="preserve">Seguro de Vida Ley en calidad de </w:t>
      </w:r>
      <w:r w:rsidR="00110814" w:rsidRPr="00C220EA">
        <w:rPr>
          <w:rFonts w:ascii="Arial Narrow" w:eastAsia="Arial Narrow" w:hAnsi="Arial Narrow" w:cs="Arial Narrow"/>
          <w:color w:val="000000"/>
          <w:kern w:val="0"/>
          <w:sz w:val="22"/>
          <w:szCs w:val="22"/>
          <w:lang w:eastAsia="es-ES"/>
          <w14:ligatures w14:val="none"/>
        </w:rPr>
        <w:t>extrabajadora</w:t>
      </w:r>
      <w:r w:rsidR="00110814" w:rsidRPr="00C220EA">
        <w:rPr>
          <w:rFonts w:ascii="Arial Narrow" w:eastAsia="Arial Narrow" w:hAnsi="Arial Narrow" w:cs="Arial Narrow"/>
          <w:kern w:val="0"/>
          <w14:ligatures w14:val="none"/>
          <w:sz w:val="22"/>
          <w:szCs w:val="22"/>
        </w:rPr>
        <w:t xml:space="preserve"> y </w:t>
      </w:r>
      <w:r w:rsidR="00CE3C94" w:rsidRPr="00C220EA">
        <w:rPr>
          <w:rFonts w:ascii="Arial Narrow" w:eastAsia="Arial Narrow" w:hAnsi="Arial Narrow" w:cs="Arial Narrow"/>
          <w:kern w:val="0"/>
          <w14:ligatures w14:val="none"/>
          <w:sz w:val="22"/>
          <w:szCs w:val="22"/>
        </w:rPr>
        <w:t>del</w:t>
      </w:r>
      <w:r w:rsidR="00110814" w:rsidRPr="00C220EA">
        <w:rPr>
          <w:rFonts w:ascii="Arial Narrow" w:eastAsia="Arial Narrow" w:hAnsi="Arial Narrow" w:cs="Arial Narrow"/>
          <w:kern w:val="0"/>
          <w14:ligatures w14:val="none"/>
          <w:sz w:val="22"/>
          <w:szCs w:val="22"/>
        </w:rPr>
        <w:t xml:space="preserve"> plazo de 60 días calendario con que contaba para ejercer dicho derecho</w:t>
      </w:r>
      <w:r w:rsidR="001717A2" w:rsidRPr="00E75C49">
        <w:rPr>
          <w:rFonts w:ascii="Arial Narrow" w:eastAsia="Arial Narrow" w:hAnsi="Arial Narrow" w:cs="Arial Narrow"/>
          <w:kern w:val="0"/>
          <w14:ligatures w14:val="none"/>
          <w:sz w:val="22"/>
          <w:szCs w:val="22"/>
        </w:rPr>
        <w:t>.</w:t>
      </w:r>
    </w:p>
    <w:p w14:paraId="5B291514" w14: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w14:ligatures w14:val="none"/>
          <w:sz w:val="22"/>
          <w:szCs w:val="22"/>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kern w:val="0"/>
          <w14:ligatures w14:val="none"/>
          <w:sz w:val="22"/>
          <w:szCs w:val="22"/>
        </w:rPr>
        <w:t xml:space="preserve">Presunta infracción al artículo 49 y al artículo 51, literal a), de la Ley 29571, Código de Protección y Defensa del Consumidor, en tanto </w:t>
      </w:r>
      <w:r w:rsidR="007B2990" w:rsidRPr="007C24D9">
        <w:rPr>
          <w:rFonts w:ascii="Arial Narrow" w:eastAsia="Arial Narrow" w:hAnsi="Arial Narrow" w:cs="Arial Narrow"/>
          <w:kern w:val="0"/>
          <w:sz w:val="22"/>
          <w:szCs w:val="22"/>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sz w:val="22"/>
          <w:szCs w:val="22"/>
        </w:rPr>
        <w:t>habría incorporado en la póliza de Seguro de Vida Ley una cláusula abusiva</w:t>
      </w:r>
      <w:r w:rsidR="00CE3C94" w:rsidRPr="00DC7070">
        <w:rPr>
          <w:rFonts w:ascii="Arial Narrow" w:eastAsia="Arial Narrow" w:hAnsi="Arial Narrow" w:cs="Arial Narrow"/>
          <w:kern w:val="0"/>
          <w14:ligatures w14:val="none"/>
          <w:sz w:val="22"/>
          <w:szCs w:val="22"/>
        </w:rPr>
        <w:t xml:space="preserve"> referente a la posibilidad</w:t>
      </w:r>
      <w:r w:rsidR="00E75C49" w:rsidRPr="00DC7070">
        <w:rPr>
          <w:rFonts w:ascii="Arial Narrow" w:eastAsia="Arial Narrow" w:hAnsi="Arial Narrow" w:cs="Arial Narrow"/>
          <w:kern w:val="0"/>
          <w14:ligatures w14:val="none"/>
          <w:sz w:val="22"/>
          <w:szCs w:val="22"/>
        </w:rPr>
        <w:t xml:space="preserve"> </w:t>
      </w:r>
      <w:r w:rsidR="00CE3C94" w:rsidRPr="00DC7070">
        <w:rPr>
          <w:rFonts w:ascii="Arial Narrow" w:eastAsia="Arial Narrow" w:hAnsi="Arial Narrow" w:cs="Arial Narrow"/>
          <w:kern w:val="0"/>
          <w14:ligatures w14:val="none"/>
          <w:sz w:val="22"/>
          <w:szCs w:val="22"/>
        </w:rPr>
        <w:t>de</w:t>
      </w:r>
      <w:r w:rsidR="00E75C49" w:rsidRPr="00DC7070">
        <w:rPr>
          <w:rFonts w:ascii="Arial Narrow" w:eastAsia="Arial Narrow" w:hAnsi="Arial Narrow" w:cs="Arial Narrow"/>
          <w:kern w:val="0"/>
          <w14:ligatures w14:val="none"/>
          <w:sz w:val="22"/>
          <w:szCs w:val="22"/>
        </w:rPr>
        <w:t xml:space="preserve"> </w:t>
      </w:r>
      <w:r w:rsidRPr="00DC7070">
        <w:rPr>
          <w:rFonts w:ascii="Arial Narrow" w:eastAsia="Arial Narrow" w:hAnsi="Arial Narrow" w:cs="Arial Narrow"/>
          <w:kern w:val="0"/>
          <w14:ligatures w14:val="none"/>
          <w:sz w:val="22"/>
          <w:szCs w:val="22"/>
        </w:rPr>
        <w:t xml:space="preserve">renovación </w:t>
      </w:r>
      <w:r w:rsidR="00E75C49" w:rsidRPr="00DC7070">
        <w:rPr>
          <w:rFonts w:ascii="Arial Narrow" w:eastAsia="Arial Narrow" w:hAnsi="Arial Narrow" w:cs="Arial Narrow"/>
          <w:kern w:val="0"/>
          <w14:ligatures w14:val="none"/>
          <w:sz w:val="22"/>
          <w:szCs w:val="22"/>
        </w:rPr>
        <w:t xml:space="preserve">de la póliza </w:t>
      </w:r>
      <w:r w:rsidRPr="00DC7070">
        <w:rPr>
          <w:rFonts w:ascii="Arial Narrow" w:eastAsia="Arial Narrow" w:hAnsi="Arial Narrow" w:cs="Arial Narrow"/>
          <w:kern w:val="0"/>
          <w14:ligatures w14:val="none"/>
          <w:sz w:val="22"/>
          <w:szCs w:val="22"/>
        </w:rPr>
        <w:t xml:space="preserve">sin establecer un mecanismo claro ni </w:t>
      </w:r>
      <w:r w:rsidR="00CE3C94" w:rsidRPr="00DC7070">
        <w:rPr>
          <w:rFonts w:ascii="Arial Narrow" w:eastAsia="Arial Narrow" w:hAnsi="Arial Narrow" w:cs="Arial Narrow"/>
          <w:kern w:val="0"/>
          <w14:ligatures w14:val="none"/>
          <w:sz w:val="22"/>
          <w:szCs w:val="22"/>
        </w:rPr>
        <w:t>la</w:t>
      </w:r>
      <w:r w:rsidRPr="00DC7070">
        <w:rPr>
          <w:rFonts w:ascii="Arial Narrow" w:eastAsia="Arial Narrow" w:hAnsi="Arial Narrow" w:cs="Arial Narrow"/>
          <w:kern w:val="0"/>
          <w14:ligatures w14:val="none"/>
          <w:sz w:val="22"/>
          <w:szCs w:val="22"/>
        </w:rPr>
        <w:t xml:space="preserve"> obligación de informar </w:t>
      </w:r>
      <w:r w:rsidR="00F609D1" w:rsidRPr="00DC7070">
        <w:rPr>
          <w:rFonts w:ascii="Arial Narrow" w:eastAsia="Arial Narrow" w:hAnsi="Arial Narrow" w:cs="Arial Narrow"/>
          <w:kern w:val="0"/>
          <w14:ligatures w14:val="none"/>
          <w:sz w:val="22"/>
          <w:szCs w:val="22"/>
        </w:rPr>
        <w:t xml:space="preserve">de manera </w:t>
      </w:r>
      <w:r w:rsidRPr="00DC7070">
        <w:rPr>
          <w:rFonts w:ascii="Arial Narrow" w:eastAsia="Arial Narrow" w:hAnsi="Arial Narrow" w:cs="Arial Narrow"/>
          <w:kern w:val="0"/>
          <w14:ligatures w14:val="none"/>
          <w:sz w:val="22"/>
          <w:szCs w:val="22"/>
        </w:rPr>
        <w:t>adecuada y oportuna sobre dicho derecho</w:t>
      </w:r>
      <w:r w:rsidR="00121544" w:rsidRPr="00E75C49">
        <w:rPr>
          <w:rFonts w:ascii="Arial Narrow" w:eastAsia="Arial Narrow" w:hAnsi="Arial Narrow" w:cs="Arial Narrow"/>
          <w:kern w:val="0"/>
          <w14:ligatures w14:val="none"/>
          <w:sz w:val="22"/>
          <w:szCs w:val="22"/>
        </w:rPr>
        <w:t>.</w:t>
      </w:r>
    </w:p>
    <w:p w14:paraId="042B3F54" w14:textId="777BBF33" w:rsidR="00CA59A2" w:rsidRPr="00E75C49"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8C5BFF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b/>
          <w:color w:val="000000"/>
          <w:kern w:val="0"/>
          <w:sz w:val="22"/>
          <w:szCs w:val="22"/>
          <w:lang w:eastAsia="es-PE"/>
          <w14:ligatures w14:val="none"/>
        </w:rPr>
        <w:t>SEGUNDO:</w:t>
      </w:r>
      <w:r w:rsidRPr="00E75C4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75C49">
        <w:rPr>
          <w:rFonts w:ascii="Arial Narrow" w:eastAsia="Arial Narrow" w:hAnsi="Arial Narrow" w:cs="Arial Narrow"/>
          <w:color w:val="000000"/>
          <w:kern w:val="0"/>
          <w:sz w:val="22"/>
          <w:szCs w:val="22"/>
          <w:lang w:val="es-ES" w:eastAsia="es-ES"/>
          <w14:ligatures w14:val="none"/>
        </w:rPr>
        <w:t xml:space="preserve">del </w:t>
      </w:r>
      <w:r w:rsidR="00F67035" w:rsidRPr="00E75C49">
        <w:rPr>
          <w:rFonts w:ascii="Arial Narrow" w:eastAsia="Arial Narrow" w:hAnsi="Arial Narrow" w:cs="Arial Narrow"/>
          <w:color w:val="000000"/>
          <w:kern w:val="0"/>
          <w:sz w:val="22"/>
          <w:szCs w:val="22"/>
          <w:lang w:val="es-ES" w:eastAsia="es-ES"/>
          <w14:ligatures w14:val="none"/>
        </w:rPr>
        <w:t>22 de setiembre de 2025</w:t>
      </w:r>
      <w:r w:rsidRPr="00E75C49">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F67035">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EF6C5E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4A1192" w:rsidRPr="00D866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4A1192" w:rsidRPr="00D866BD">
        <w:rPr>
          <w:rFonts w:ascii="Arial Narrow" w:eastAsia="Arial Narrow" w:hAnsi="Arial Narrow" w:cs="Arial Narrow"/>
          <w:color w:val="000000"/>
          <w:kern w:val="0"/>
          <w:sz w:val="22"/>
          <w:szCs w:val="22"/>
          <w:lang w:eastAsia="es-ES"/>
          <w14:ligatures w14:val="none"/>
        </w:rPr>
        <w:t>Seguro de Vida Ley</w:t>
      </w:r>
      <w:r w:rsidR="004A1192" w:rsidRPr="00D866B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4A1192" w:rsidRPr="00D866BD">
        <w:rPr>
          <w:rFonts w:ascii="Arial Narrow" w:eastAsia="Arial Narrow" w:hAnsi="Arial Narrow" w:cs="Arial Narrow"/>
          <w:color w:val="000000"/>
          <w:kern w:val="0"/>
          <w:sz w:val="22"/>
          <w:szCs w:val="22"/>
          <w:lang w:val="es-ES" w:eastAsia="es-ES"/>
          <w14:ligatures w14:val="none"/>
        </w:rPr>
        <w:t>ii</w:t>
      </w:r>
      <w:proofErr w:type="spellEnd"/>
      <w:r w:rsidR="004A1192" w:rsidRPr="00D866B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4A1192" w:rsidRPr="00A37C2D">
        <w:rPr>
          <w:rFonts w:ascii="Arial Narrow" w:eastAsia="Arial Narrow" w:hAnsi="Arial Narrow" w:cs="Arial Narrow"/>
          <w:color w:val="000000"/>
          <w:kern w:val="0"/>
          <w:sz w:val="22"/>
          <w:szCs w:val="22"/>
          <w:lang w:eastAsia="es-ES"/>
          <w14:ligatures w14:val="none"/>
        </w:rPr>
        <w:t xml:space="preserve">renovación </w:t>
      </w:r>
      <w:r w:rsidR="004A1192" w:rsidRPr="00D866BD">
        <w:rPr>
          <w:rFonts w:ascii="Arial Narrow" w:eastAsia="Arial Narrow" w:hAnsi="Arial Narrow" w:cs="Arial Narrow"/>
          <w:color w:val="000000"/>
          <w:kern w:val="0"/>
          <w:sz w:val="22"/>
          <w:szCs w:val="22"/>
          <w:lang w:val="es-ES" w:eastAsia="es-ES"/>
          <w14:ligatures w14:val="none"/>
        </w:rPr>
        <w:t xml:space="preserve">del </w:t>
      </w:r>
      <w:r w:rsidR="004A1192" w:rsidRPr="00D866BD">
        <w:rPr>
          <w:rFonts w:ascii="Arial Narrow" w:eastAsia="Arial Narrow" w:hAnsi="Arial Narrow" w:cs="Arial Narrow"/>
          <w:color w:val="000000"/>
          <w:kern w:val="0"/>
          <w:sz w:val="22"/>
          <w:szCs w:val="22"/>
          <w:lang w:eastAsia="es-ES"/>
          <w14:ligatures w14:val="none"/>
        </w:rPr>
        <w:t xml:space="preserve">Seguro de Vida Ley </w:t>
      </w:r>
      <w:r w:rsidR="00F808F0" w:rsidRPr="00432ED7">
        <w:rPr>
          <w:rFonts w:ascii="Arial Narrow" w:eastAsia="Arial Narrow" w:hAnsi="Arial Narrow" w:cs="Arial Narrow"/>
          <w:color w:val="000000"/>
          <w:kern w:val="0"/>
          <w:sz w:val="22"/>
          <w:szCs w:val="22"/>
          <w:lang w:val="es-ES" w:eastAsia="es-ES"/>
          <w14:ligatures w14:val="none"/>
        </w:rPr>
        <w:t>fue justificad</w:t>
      </w:r>
      <w:r w:rsidR="00F808F0">
        <w:rPr>
          <w:rFonts w:ascii="Arial Narrow" w:eastAsia="Arial Narrow" w:hAnsi="Arial Narrow" w:cs="Arial Narrow"/>
          <w:color w:val="000000"/>
          <w:kern w:val="0"/>
          <w:sz w:val="22"/>
          <w:szCs w:val="22"/>
          <w:lang w:val="es-ES" w:eastAsia="es-ES"/>
          <w14:ligatures w14:val="none"/>
        </w:rPr>
        <w:t>a</w:t>
      </w:r>
      <w:r w:rsidR="004A1192" w:rsidRPr="00D866BD">
        <w:rPr>
          <w:rFonts w:ascii="Arial Narrow" w:eastAsia="Arial Narrow" w:hAnsi="Arial Narrow" w:cs="Arial Narrow"/>
          <w:color w:val="000000"/>
          <w:kern w:val="0"/>
          <w:sz w:val="22"/>
          <w:szCs w:val="22"/>
          <w:lang w:val="es-ES" w:eastAsia="es-ES"/>
          <w14:ligatures w14:val="none"/>
        </w:rPr>
        <w:t>; y, (</w:t>
      </w:r>
      <w:proofErr w:type="spellStart"/>
      <w:r w:rsidR="004A1192" w:rsidRPr="00D866BD">
        <w:rPr>
          <w:rFonts w:ascii="Arial Narrow" w:eastAsia="Arial Narrow" w:hAnsi="Arial Narrow" w:cs="Arial Narrow"/>
          <w:color w:val="000000"/>
          <w:kern w:val="0"/>
          <w:sz w:val="22"/>
          <w:szCs w:val="22"/>
          <w:lang w:val="es-ES" w:eastAsia="es-ES"/>
          <w14:ligatures w14:val="none"/>
        </w:rPr>
        <w:t>iii</w:t>
      </w:r>
      <w:proofErr w:type="spellEnd"/>
      <w:r w:rsidR="004A1192" w:rsidRPr="00D866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w:t>
      </w:r>
      <w:r w:rsidR="00CE3C94">
        <w:rPr>
          <w:rFonts w:ascii="Arial Narrow" w:eastAsia="Arial Narrow" w:hAnsi="Arial Narrow" w:cs="Arial Narrow"/>
          <w:color w:val="000000"/>
          <w:kern w:val="0"/>
          <w:sz w:val="22"/>
          <w:szCs w:val="22"/>
          <w:lang w:val="es-ES" w:eastAsia="es-ES"/>
          <w14:ligatures w14:val="none"/>
        </w:rPr>
        <w:t xml:space="preserve"> los</w:t>
      </w:r>
      <w:r w:rsidR="004A1192" w:rsidRPr="00D866BD">
        <w:rPr>
          <w:rFonts w:ascii="Arial Narrow" w:eastAsia="Arial Narrow" w:hAnsi="Arial Narrow" w:cs="Arial Narrow"/>
          <w:color w:val="000000"/>
          <w:kern w:val="0"/>
          <w:sz w:val="22"/>
          <w:szCs w:val="22"/>
          <w:lang w:val="es-ES" w:eastAsia="es-ES"/>
          <w14:ligatures w14:val="none"/>
        </w:rPr>
        <w:t xml:space="preserve"> hecho</w:t>
      </w:r>
      <w:r w:rsidR="00CE3C94">
        <w:rPr>
          <w:rFonts w:ascii="Arial Narrow" w:eastAsia="Arial Narrow" w:hAnsi="Arial Narrow" w:cs="Arial Narrow"/>
          <w:color w:val="000000"/>
          <w:kern w:val="0"/>
          <w:sz w:val="22"/>
          <w:szCs w:val="22"/>
          <w:lang w:val="es-ES" w:eastAsia="es-ES"/>
          <w14:ligatures w14:val="none"/>
        </w:rPr>
        <w:t>s</w:t>
      </w:r>
      <w:r w:rsidR="004A1192" w:rsidRPr="00D866BD">
        <w:rPr>
          <w:rFonts w:ascii="Arial Narrow" w:eastAsia="Arial Narrow" w:hAnsi="Arial Narrow" w:cs="Arial Narrow"/>
          <w:color w:val="000000"/>
          <w:kern w:val="0"/>
          <w:sz w:val="22"/>
          <w:szCs w:val="22"/>
          <w:lang w:val="es-ES" w:eastAsia="es-ES"/>
          <w14:ligatures w14:val="none"/>
        </w:rPr>
        <w:t xml:space="preserve">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064BE0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7035">
        <w:rPr>
          <w:rFonts w:ascii="Arial Narrow" w:eastAsia="Arial Narrow" w:hAnsi="Arial Narrow" w:cs="Arial Narrow"/>
          <w:spacing w:val="-3"/>
          <w:kern w:val="0"/>
          <w14:ligatures w14:val="none"/>
          <w:sz w:val="22"/>
          <w:szCs w:val="22"/>
        </w:rPr>
        <w:t/>
      </w:r>
      <w:r w:rsidRPr="00F67035">
        <w:rPr>
          <w:rFonts w:ascii="Arial Narrow" w:eastAsia="Arial Narrow" w:hAnsi="Arial Narrow" w:cs="Arial Narrow"/>
          <w:spacing w:val="-3"/>
          <w:kern w:val="0"/>
          <w14:ligatures w14:val="none"/>
          <w:sz w:val="22"/>
          <w:szCs w:val="22"/>
        </w:rPr>
        <w:t xml:space="preserve"/>
      </w:r>
      <w:r w:rsidR="00F67035" w:rsidRPr="00F6703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7035" w:rsidRPr="00F67035">
        <w:rPr>
          <w:rFonts w:ascii="Arial Narrow" w:eastAsia="Arial Narrow" w:hAnsi="Arial Narrow" w:cs="Arial Narrow"/>
          <w:color w:val="000000"/>
          <w:kern w:val="0"/>
          <w:sz w:val="22"/>
          <w:szCs w:val="22"/>
          <w:shd w:val="clear" w:color="auto" w:fill="FFFFFF"/>
          <w:lang w:eastAsia="es-PE"/>
          <w14:ligatures w14:val="none"/>
        </w:rPr>
        <w:t/>
      </w:r>
      <w:proofErr w:type="spellEnd"/>
      <w:r w:rsidR="00F67035" w:rsidRPr="00F67035">
        <w:rPr>
          <w:rFonts w:ascii="Arial Narrow" w:eastAsia="Arial Narrow" w:hAnsi="Arial Narrow" w:cs="Arial Narrow"/>
          <w:color w:val="000000"/>
          <w:kern w:val="0"/>
          <w:sz w:val="22"/>
          <w:szCs w:val="22"/>
          <w:shd w:val="clear" w:color="auto" w:fill="FFFFFF"/>
          <w:lang w:eastAsia="es-PE"/>
          <w14:ligatures w14:val="none"/>
        </w:rPr>
        <w:t xml:space="preserve"/>
      </w:r>
      <w:r w:rsidRPr="00F67035">
        <w:rPr>
          <w:rFonts w:ascii="Arial Narrow" w:eastAsia="Arial Narrow" w:hAnsi="Arial Narrow" w:cs="Arial Narrow"/>
          <w:color w:val="000000"/>
          <w:sz w:val="22"/>
          <w:szCs w:val="22"/>
        </w:rPr>
        <w:t/>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t xml:space="preserve">Denuncia remitida a esta Comisión mediante MEMORANDUM </w:t>
      </w:r>
      <w:r w:rsidR="00F67035" w:rsidRPr="00D20CCE">
        <w:rPr>
          <w:rFonts w:ascii="Arial Narrow" w:eastAsia="Arial Narrow" w:hAnsi="Arial Narrow" w:cs="Arial Narrow"/>
          <w:sz w:val="16"/>
          <w:szCs w:val="16"/>
        </w:rPr>
        <w:t xml:space="preserve">02270-2025-PS1/INDECOPI </w:t>
      </w:r>
      <w:r w:rsidRPr="00D20CCE">
        <w:rPr>
          <w:rFonts w:ascii="Arial Narrow" w:eastAsia="Arial Narrow" w:hAnsi="Arial Narrow" w:cs="Arial Narrow"/>
          <w:sz w:val="16"/>
          <w:szCs w:val="16"/>
        </w:rPr>
        <w:t xml:space="preserve">de fecha </w:t>
      </w:r>
      <w:r w:rsidR="00F67035" w:rsidRPr="00D20CCE">
        <w:rPr>
          <w:rFonts w:ascii="Arial Narrow" w:eastAsia="Arial Narrow" w:hAnsi="Arial Narrow" w:cs="Arial Narrow"/>
          <w:sz w:val="16"/>
          <w:szCs w:val="16"/>
        </w:rPr>
        <w:t>14 de octubre de 2025</w:t>
      </w:r>
      <w:r w:rsidRPr="00D20CCE">
        <w:rPr>
          <w:rFonts w:ascii="Arial Narrow" w:eastAsia="Arial Narrow" w:hAnsi="Arial Narrow" w:cs="Arial Narrow"/>
          <w:sz w:val="16"/>
          <w:szCs w:val="16"/>
        </w:rPr>
        <w:t xml:space="preserve">, </w:t>
      </w:r>
      <w:r w:rsidR="00D95607" w:rsidRPr="00D20CCE">
        <w:rPr>
          <w:rFonts w:ascii="Arial Narrow" w:eastAsia="Arial Narrow" w:hAnsi="Arial Narrow" w:cs="Arial Narrow"/>
          <w:sz w:val="16"/>
          <w:szCs w:val="16"/>
        </w:rPr>
        <w:t xml:space="preserve">recibida </w:t>
      </w:r>
      <w:r w:rsidRPr="00D20CCE">
        <w:rPr>
          <w:rFonts w:ascii="Arial Narrow" w:eastAsia="Arial Narrow" w:hAnsi="Arial Narrow" w:cs="Arial Narrow"/>
          <w:sz w:val="16"/>
          <w:szCs w:val="16"/>
        </w:rPr>
        <w:t xml:space="preserve">el </w:t>
      </w:r>
      <w:r w:rsidR="00F67035" w:rsidRPr="00D20CCE">
        <w:rPr>
          <w:rFonts w:ascii="Arial Narrow" w:eastAsia="Arial Narrow" w:hAnsi="Arial Narrow" w:cs="Arial Narrow"/>
          <w:sz w:val="16"/>
          <w:szCs w:val="16"/>
        </w:rPr>
        <w:t>14 de octubre de 2025</w:t>
      </w:r>
      <w:r w:rsidRPr="00D20CC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20CCE" w:rsidRDefault="00CA59A2" w:rsidP="00CA59A2">
      <w:pPr>
        <w:pStyle w:val="Textonotapie"/>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t>Publicado</w:t>
      </w:r>
      <w:r w:rsidRPr="00D20CCE">
        <w:rPr>
          <w:rFonts w:ascii="Arial Narrow" w:eastAsia="Arial Narrow" w:hAnsi="Arial Narrow" w:cs="Arial Narrow"/>
          <w:b/>
          <w:sz w:val="16"/>
          <w:szCs w:val="16"/>
        </w:rPr>
        <w:t xml:space="preserve"> </w:t>
      </w:r>
      <w:r w:rsidRPr="00D20CC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b/>
          <w:bCs/>
          <w:sz w:val="16"/>
          <w:szCs w:val="16"/>
        </w:rPr>
        <w:tab/>
        <w:t>Artículo 27.-</w:t>
      </w:r>
      <w:r w:rsidRPr="00D20CCE">
        <w:rPr>
          <w:rFonts w:ascii="Arial Narrow" w:eastAsia="Arial Narrow" w:hAnsi="Arial Narrow" w:cs="Arial Narrow"/>
          <w:sz w:val="16"/>
          <w:szCs w:val="16"/>
        </w:rPr>
        <w:t xml:space="preserve"> De la Comisión de Protección al </w:t>
      </w:r>
      <w:proofErr w:type="gramStart"/>
      <w:r w:rsidRPr="00D20CCE">
        <w:rPr>
          <w:rFonts w:ascii="Arial Narrow" w:eastAsia="Arial Narrow" w:hAnsi="Arial Narrow" w:cs="Arial Narrow"/>
          <w:sz w:val="16"/>
          <w:szCs w:val="16"/>
        </w:rPr>
        <w:t>Consumidor.-</w:t>
      </w:r>
      <w:proofErr w:type="gramEnd"/>
      <w:r w:rsidRPr="00D20CCE">
        <w:rPr>
          <w:rFonts w:ascii="Arial Narrow" w:eastAsia="Arial Narrow" w:hAnsi="Arial Narrow" w:cs="Arial Narrow"/>
          <w:sz w:val="16"/>
          <w:szCs w:val="16"/>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b/>
          <w:bCs/>
          <w:sz w:val="16"/>
          <w:szCs w:val="16"/>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b. </w:t>
      </w:r>
      <w:r w:rsidRPr="00D20CC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D20CCE" w:rsidRDefault="00121544" w:rsidP="00121544">
      <w:pPr>
        <w:pStyle w:val="Textonotapie"/>
        <w:ind w:firstLine="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853025">
        <w:rPr>
          <w:rFonts w:ascii="Arial Narrow" w:eastAsia="Arial Narrow" w:hAnsi="Arial Narrow" w:cs="Arial Narrow"/>
          <w:b/>
          <w:bCs/>
          <w:sz w:val="16"/>
          <w:szCs w:val="16"/>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853025">
        <w:rPr>
          <w:rFonts w:ascii="Arial Narrow" w:eastAsia="Arial Narrow" w:hAnsi="Arial Narrow" w:cs="Arial Narrow"/>
          <w:b/>
          <w:bCs/>
          <w:sz w:val="16"/>
          <w:szCs w:val="16"/>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6"/>
          <w:szCs w:val="16"/>
        </w:rPr>
      </w:pPr>
      <w:r w:rsidRPr="00853025">
        <w:rPr>
          <w:rFonts w:ascii="Arial Narrow" w:eastAsia="Arial Narrow" w:hAnsi="Arial Narrow" w:cs="Arial Narrow"/>
          <w:b/>
          <w:bCs/>
          <w:sz w:val="16"/>
          <w:szCs w:val="16"/>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6"/>
          <w:szCs w:val="16"/>
        </w:rPr>
      </w:pPr>
      <w:r w:rsidRPr="00853025">
        <w:rPr>
          <w:rFonts w:ascii="Arial Narrow" w:eastAsia="Arial Narrow" w:hAnsi="Arial Narrow" w:cs="Arial Narrow"/>
          <w:b/>
          <w:bCs/>
          <w:sz w:val="16"/>
          <w:szCs w:val="16"/>
        </w:rPr>
        <w:t>Artículo 51.- Cláusulas abusivas de ineficacia relativa</w:t>
      </w:r>
    </w:p>
    <w:p w14:paraId="525DE0A8" w14:textId="77777777" w:rsidR="007D7F9C" w:rsidRDefault="007D7F9C" w:rsidP="007D7F9C">
      <w:pPr>
        <w:pStyle w:val="Textonotapie"/>
        <w:ind w:left="567"/>
        <w:jc w:val="both"/>
        <w:rPr>
          <w:rFonts w:ascii="Arial Narrow" w:eastAsia="Arial Narrow" w:hAnsi="Arial Narrow" w:cs="Arial Narrow"/>
          <w:sz w:val="16"/>
          <w:szCs w:val="16"/>
        </w:rPr>
      </w:pPr>
      <w:r w:rsidRPr="007D7F9C">
        <w:rPr>
          <w:rFonts w:ascii="Arial Narrow" w:eastAsia="Arial Narrow" w:hAnsi="Arial Narrow" w:cs="Arial Narrow"/>
          <w:sz w:val="16"/>
          <w:szCs w:val="16"/>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eastAsia="Arial Narrow" w:hAnsi="Arial Narrow" w:cs="Arial Narrow"/>
          <w:sz w:val="16"/>
          <w:szCs w:val="16"/>
        </w:rPr>
      </w:pPr>
      <w:r w:rsidRPr="007D7F9C">
        <w:rPr>
          <w:rFonts w:ascii="Arial Narrow" w:eastAsia="Arial Narrow" w:hAnsi="Arial Narrow" w:cs="Arial Narrow"/>
          <w:sz w:val="16"/>
          <w:szCs w:val="16"/>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 807 Artículo 24.-</w:t>
      </w:r>
      <w:r w:rsidRPr="00D20CCE">
        <w:rPr>
          <w:rFonts w:ascii="Arial Narrow" w:eastAsia="Arial Narrow" w:hAnsi="Arial Narrow" w:cs="Arial Narrow"/>
          <w:sz w:val="16"/>
          <w:szCs w:val="16"/>
        </w:rPr>
        <w:t xml:space="preserve"> El </w:t>
      </w:r>
      <w:proofErr w:type="gramStart"/>
      <w:r w:rsidRPr="00D20CCE">
        <w:rPr>
          <w:rFonts w:ascii="Arial Narrow" w:eastAsia="Arial Narrow" w:hAnsi="Arial Narrow" w:cs="Arial Narrow"/>
          <w:sz w:val="16"/>
          <w:szCs w:val="16"/>
        </w:rPr>
        <w:t>Secretario Técnico</w:t>
      </w:r>
      <w:proofErr w:type="gramEnd"/>
      <w:r w:rsidRPr="00D20CC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D20CCE" w:rsidRDefault="00CA59A2" w:rsidP="00CA59A2">
      <w:pPr>
        <w:pStyle w:val="Textonotapie"/>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20CCE">
        <w:rPr>
          <w:rFonts w:ascii="Arial Narrow" w:eastAsia="Arial Narrow" w:hAnsi="Arial Narrow" w:cs="Arial Narrow"/>
          <w:sz w:val="16"/>
          <w:szCs w:val="16"/>
        </w:rPr>
        <w:t/>
      </w:r>
      <w:proofErr w:type="spellEnd"/>
      <w:r w:rsidRPr="00D20CC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eastAsia="Arial Narrow" w:hAnsi="Arial Narrow" w:cs="Arial Narrow"/>
          <w:sz w:val="16"/>
          <w:szCs w:val="16"/>
        </w:rPr>
        <w:t>entrada en vigencia</w:t>
      </w:r>
      <w:proofErr w:type="gramEnd"/>
      <w:r w:rsidRPr="00D20CC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D20CCE" w:rsidRDefault="00CA59A2" w:rsidP="00CA59A2">
      <w:pPr>
        <w:pStyle w:val="Textonotapie"/>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sz w:val="16"/>
          <w:szCs w:val="16"/>
        </w:rPr>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eastAsia="Arial Narrow" w:hAnsi="Arial Narrow" w:cs="Arial Narrow"/>
          <w:b/>
          <w:bCs/>
          <w:sz w:val="16"/>
          <w:szCs w:val="16"/>
        </w:rPr>
      </w:pP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vertAlign w:val="superscript"/>
        </w:rPr>
        <w:t xml:space="preserve"> </w:t>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sz w:val="16"/>
          <w:szCs w:val="16"/>
        </w:rPr>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Narrow"/>
          <w:b/>
          <w:sz w:val="16"/>
          <w:szCs w:val="16"/>
        </w:rPr>
      </w:pPr>
      <w:r w:rsidRPr="00D20CCE">
        <w:rPr>
          <w:rFonts w:ascii="Arial Narrow" w:eastAsia="Arial Narrow" w:hAnsi="Arial Narrow" w:cs="Arial Narrow"/>
          <w:b/>
          <w:sz w:val="16"/>
          <w:szCs w:val="16"/>
        </w:rPr>
        <w:tab/>
        <w:t>Artículo 110.- Sanciones administrativas</w:t>
      </w:r>
    </w:p>
    <w:p w14:paraId="15C6524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sz w:val="16"/>
          <w:szCs w:val="16"/>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b/>
          <w:sz w:val="16"/>
          <w:szCs w:val="16"/>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eastAsia="Arial Narrow" w:hAnsi="Arial Narrow" w:cs="Arial Narrow"/>
          <w:sz w:val="16"/>
          <w:szCs w:val="16"/>
        </w:rPr>
        <w:t>conjuntamente con</w:t>
      </w:r>
      <w:proofErr w:type="gramEnd"/>
      <w:r w:rsidRPr="00D20CC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D20CCE" w:rsidRDefault="00CA59A2" w:rsidP="00CA59A2">
      <w:pPr>
        <w:spacing w:after="0" w:line="240" w:lineRule="auto"/>
        <w:ind w:left="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d. En caso de infracciones muy graves y de reincidencia o </w:t>
      </w:r>
      <w:proofErr w:type="spellStart"/>
      <w:r w:rsidRPr="00D20CCE">
        <w:rPr>
          <w:rFonts w:ascii="Arial Narrow" w:eastAsia="Arial Narrow" w:hAnsi="Arial Narrow" w:cs="Arial Narrow"/>
          <w:sz w:val="16"/>
          <w:szCs w:val="16"/>
        </w:rPr>
        <w:t>reiterancia</w:t>
      </w:r>
      <w:proofErr w:type="spellEnd"/>
      <w:r w:rsidRPr="00D20CCE">
        <w:rPr>
          <w:rFonts w:ascii="Arial Narrow" w:eastAsia="Arial Narrow" w:hAnsi="Arial Narrow" w:cs="Arial Narrow"/>
          <w:sz w:val="16"/>
          <w:szCs w:val="16"/>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roofErr w:type="spellStart"/>
      <w:r w:rsidRPr="00D20CCE">
        <w:rPr>
          <w:rFonts w:ascii="Arial Narrow" w:eastAsia="Arial Narrow" w:hAnsi="Arial Narrow" w:cs="Arial Narrow"/>
          <w:sz w:val="16"/>
          <w:szCs w:val="16"/>
        </w:rPr>
        <w:t>ii</w:t>
      </w:r>
      <w:proofErr w:type="spellEnd"/>
      <w:r w:rsidRPr="00D20CC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e. Publicación de avisos </w:t>
      </w:r>
      <w:proofErr w:type="spellStart"/>
      <w:r w:rsidRPr="00D20CCE">
        <w:rPr>
          <w:rFonts w:ascii="Arial Narrow" w:eastAsia="Arial Narrow" w:hAnsi="Arial Narrow" w:cs="Arial Narrow"/>
          <w:sz w:val="16"/>
          <w:szCs w:val="16"/>
        </w:rPr>
        <w:t>rectificatorios</w:t>
      </w:r>
      <w:proofErr w:type="spellEnd"/>
      <w:r w:rsidRPr="00D20CC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sz w:val="16"/>
          <w:szCs w:val="16"/>
        </w:rPr>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Narrow"/>
          <w:b/>
          <w:sz w:val="16"/>
          <w:szCs w:val="16"/>
        </w:rPr>
      </w:pPr>
      <w:r w:rsidRPr="00D20CCE">
        <w:rPr>
          <w:rFonts w:ascii="Arial Narrow" w:eastAsia="Arial Narrow" w:hAnsi="Arial Narrow" w:cs="Arial Narrow"/>
          <w:b/>
          <w:sz w:val="16"/>
          <w:szCs w:val="16"/>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Narrow"/>
          <w:sz w:val="16"/>
          <w:szCs w:val="16"/>
        </w:rPr>
        <w:t>liminarmente</w:t>
      </w:r>
      <w:proofErr w:type="spellEnd"/>
      <w:r w:rsidRPr="00D20CC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b/>
          <w:bCs/>
          <w:sz w:val="16"/>
          <w:szCs w:val="16"/>
          <w:vertAlign w:val="superscript"/>
        </w:rPr>
        <w:footnoteRef/>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bCs/>
          <w:sz w:val="16"/>
          <w:szCs w:val="16"/>
        </w:rPr>
        <w:tab/>
        <w:t xml:space="preserve">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eastAsia="Arial Narrow" w:hAnsi="Arial Narrow" w:cs="Arial Narrow"/>
          <w:bCs/>
          <w:sz w:val="16"/>
          <w:szCs w:val="16"/>
        </w:rPr>
      </w:pPr>
      <w:r w:rsidRPr="00D20CCE">
        <w:rPr>
          <w:rFonts w:ascii="Arial Narrow" w:eastAsia="Arial Narrow" w:hAnsi="Arial Narrow" w:cs="Arial Narrow"/>
          <w:b/>
          <w:sz w:val="16"/>
          <w:szCs w:val="16"/>
        </w:rPr>
        <w:t xml:space="preserve">Artículo 29.- </w:t>
      </w:r>
      <w:r w:rsidRPr="00D20CC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20CCE">
        <w:rPr>
          <w:rFonts w:ascii="Arial Narrow" w:eastAsia="Arial Narrow" w:hAnsi="Arial Narrow" w:cs="Arial Narrow"/>
          <w:bCs/>
          <w:sz w:val="16"/>
          <w:szCs w:val="16"/>
        </w:rPr>
        <w:t>Secretario Técnico</w:t>
      </w:r>
      <w:proofErr w:type="gramEnd"/>
      <w:r w:rsidRPr="00D20CC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20CCE">
        <w:rPr>
          <w:rFonts w:ascii="Arial Narrow" w:eastAsia="Arial Narrow" w:hAnsi="Arial Narrow" w:cs="Arial Narrow"/>
          <w:bCs/>
          <w:sz w:val="16"/>
          <w:szCs w:val="16"/>
        </w:rPr>
        <w:t>Secretario Técnico</w:t>
      </w:r>
      <w:proofErr w:type="gramEnd"/>
      <w:r w:rsidRPr="00D20CC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20CCE" w:rsidRDefault="00CA59A2" w:rsidP="00CA59A2">
      <w:pPr>
        <w:pStyle w:val="Textonotapie"/>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t>
      </w:r>
      <w:r w:rsidRPr="00D20CCE">
        <w:rPr>
          <w:rFonts w:ascii="Arial Narrow" w:eastAsia="Arial Narrow" w:hAnsi="Arial Narrow" w:cs="Arial Narrow"/>
          <w:sz w:val="16"/>
          <w:szCs w:val="16"/>
        </w:rPr>
        <w:tab/>
      </w:r>
      <w:r w:rsidRPr="00D20CC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20.- Modalidades de notificación</w:t>
      </w:r>
    </w:p>
    <w:p w14:paraId="23580398" w14:textId="77777777" w:rsidR="00CA59A2" w:rsidRPr="00D20CCE" w:rsidRDefault="00CA59A2" w:rsidP="00CA59A2">
      <w:pPr>
        <w:pStyle w:val="Textonotapie"/>
        <w:ind w:left="1134"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20.4. </w:t>
      </w:r>
      <w:r w:rsidRPr="00D20CC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