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EEE2E2" w:rsidR="00CA59A2" w:rsidRPr="005F3614"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F6C57">
        <w:rPr>
          <w:rFonts w:ascii="Arial Narrow" w:eastAsia="Arial Narrow" w:hAnsi="Arial Narrow" w:cs="Arial Narrow"/>
          <w:b/>
          <w:color w:val="000000"/>
          <w:kern w:val="0"/>
          <w:sz w:val="22"/>
          <w:szCs w:val="22"/>
          <w:lang w:eastAsia="es-PE"/>
          <w14:ligatures w14:val="none"/>
        </w:rPr>
        <w:t>0</w:t>
      </w:r>
      <w:r w:rsidR="005F3614" w:rsidRPr="005F3614">
        <w:rPr>
          <w:rFonts w:ascii="Arial Narrow" w:eastAsia="Arial Narrow" w:hAnsi="Arial Narrow" w:cs="Arial Narrow"/>
          <w:b/>
          <w:bCs/>
          <w:color w:val="000000"/>
          <w:kern w:val="0"/>
          <w:sz w:val="22"/>
          <w:szCs w:val="22"/>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F361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F3614">
        <w:rPr>
          <w:rFonts w:ascii="Arial Narrow" w:eastAsia="Arial Narrow" w:hAnsi="Arial Narrow" w:cs="Arial Narrow"/>
          <w:b/>
          <w:color w:val="000000"/>
          <w:kern w:val="0"/>
          <w:sz w:val="22"/>
          <w:szCs w:val="22"/>
          <w:lang w:eastAsia="es-PE"/>
          <w14:ligatures w14:val="none"/>
        </w:rPr>
        <w:t>DENUNCIADO</w:t>
      </w:r>
      <w:r w:rsidRPr="005F3614">
        <w:rPr>
          <w:rFonts w:ascii="Arial Narrow" w:eastAsia="Arial Narrow" w:hAnsi="Arial Narrow" w:cs="Arial Narrow"/>
          <w:b/>
          <w:color w:val="000000"/>
          <w:kern w:val="0"/>
          <w:sz w:val="22"/>
          <w:szCs w:val="22"/>
          <w:lang w:eastAsia="es-PE"/>
          <w14:ligatures w14:val="none"/>
        </w:rPr>
        <w:tab/>
        <w:t>:</w:t>
      </w:r>
      <w:r w:rsidRPr="005F3614">
        <w:rPr>
          <w:rFonts w:ascii="Arial Narrow" w:eastAsia="Arial Narrow" w:hAnsi="Arial Narrow" w:cs="Arial Narrow"/>
          <w:b/>
          <w:color w:val="000000"/>
          <w:kern w:val="0"/>
          <w:sz w:val="22"/>
          <w:szCs w:val="22"/>
          <w:lang w:eastAsia="es-PE"/>
          <w14:ligatures w14:val="none"/>
        </w:rPr>
        <w:tab/>
        <w:t xml:space="preserve">RÍMAC SEGUROS </w:t>
      </w:r>
      <w:r w:rsidR="00CA59A2" w:rsidRPr="005F3614">
        <w:rPr>
          <w:rFonts w:ascii="Arial Narrow" w:eastAsia="Arial Narrow" w:hAnsi="Arial Narrow" w:cs="Arial Narrow"/>
          <w:b/>
          <w:color w:val="000000"/>
          <w:kern w:val="0"/>
          <w:sz w:val="22"/>
          <w:szCs w:val="22"/>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F3614">
        <w:rPr>
          <w:rFonts w:ascii="Arial Narrow" w:eastAsia="Arial Narrow" w:hAnsi="Arial Narrow" w:cs="Arial Narrow"/>
          <w:b/>
          <w:color w:val="000000"/>
          <w:kern w:val="0"/>
          <w:sz w:val="22"/>
          <w:szCs w:val="22"/>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F3614">
        <w:rPr>
          <w:rFonts w:ascii="Arial Narrow" w:eastAsia="Arial Narrow" w:hAnsi="Arial Narrow" w:cs="Arial Narrow"/>
          <w:color w:val="000000"/>
          <w:kern w:val="0"/>
          <w:sz w:val="22"/>
          <w:szCs w:val="22"/>
          <w:shd w:val="clear" w:color="auto" w:fill="FFFFFF"/>
          <w:lang w:eastAsia="es-PE"/>
          <w14:ligatures w14:val="none"/>
        </w:rPr>
        <w:t xml:space="preserve">Lima, </w:t>
      </w:r>
      <w:r w:rsidR="00D94F76">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5F3614">
        <w:rPr>
          <w:rFonts w:ascii="Arial Narrow" w:eastAsia="Arial Narrow" w:hAnsi="Arial Narrow" w:cs="Arial Narrow"/>
          <w:color w:val="000000"/>
          <w:kern w:val="0"/>
          <w:sz w:val="22"/>
          <w:szCs w:val="22"/>
          <w:shd w:val="clear" w:color="auto" w:fill="FFFFFF"/>
          <w:lang w:eastAsia="es-PE"/>
          <w14:ligatures w14:val="none"/>
        </w:rPr>
        <w:t xml:space="preserve"/>
      </w:r>
      <w:r w:rsidR="00872E4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F36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579E2">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Arial Narrow" w:hAnsi="Arial Narrow" w:cs="Arial Narrow"/>
          <w:color w:val="000000"/>
          <w:kern w:val="0"/>
          <w:sz w:val="22"/>
          <w:szCs w:val="22"/>
          <w:lang w:val="es-ES" w:eastAsia="es-ES"/>
          <w14:ligatures w14:val="none"/>
        </w:rPr>
        <w:t/>
      </w:r>
      <w:r w:rsidR="00996DC2" w:rsidRPr="00E579E2">
        <w:rPr>
          <w:rFonts w:ascii="Arial Narrow" w:eastAsia="Arial Narrow" w:hAnsi="Arial Narrow" w:cs="Arial Narrow"/>
          <w:kern w:val="0"/>
          <w14:ligatures w14:val="none"/>
          <w:sz w:val="22"/>
          <w:szCs w:val="22"/>
        </w:rPr>
        <w:t/>
      </w:r>
      <w:r w:rsidRPr="00E579E2">
        <w:rPr>
          <w:rFonts w:ascii="Arial Narrow" w:eastAsia="Arial Narrow" w:hAnsi="Arial Narrow" w:cs="Arial Narrow"/>
          <w:kern w:val="0"/>
          <w14:ligatures w14:val="none"/>
          <w:sz w:val="22"/>
          <w:szCs w:val="22"/>
        </w:rPr>
        <w:t xml:space="preserve"/>
      </w:r>
      <w:r w:rsidR="00E579E2" w:rsidRPr="00E579E2">
        <w:rPr>
          <w:rFonts w:ascii="Arial Narrow" w:eastAsia="Arial Narrow" w:hAnsi="Arial Narrow" w:cs="Arial Narrow"/>
          <w:kern w:val="0"/>
          <w14:ligatures w14:val="none"/>
          <w:sz w:val="22"/>
          <w:szCs w:val="22"/>
        </w:rPr>
        <w:t xml:space="preserve"/>
      </w:r>
      <w:r w:rsidRPr="00E579E2">
        <w:rPr>
          <w:rFonts w:ascii="Arial Narrow" w:eastAsia="Arial Narrow" w:hAnsi="Arial Narrow" w:cs="Arial Narrow"/>
          <w:kern w:val="0"/>
          <w14:ligatures w14:val="none"/>
          <w:sz w:val="22"/>
          <w:szCs w:val="22"/>
        </w:rPr>
        <w:t/>
      </w:r>
      <w:r w:rsidRPr="00E579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6493" w:rsidRDefault="00CA59A2" w:rsidP="00417E46">
      <w:pPr>
        <w:spacing w:after="0" w:line="240" w:lineRule="auto"/>
        <w:jc w:val="both"/>
        <w:rPr>
          <w:rFonts w:ascii="Arial Narrow" w:eastAsia="Arial Narrow" w:hAnsi="Arial Narrow" w:cs="Arial Narrow"/>
          <w:color w:val="000000"/>
          <w:kern w:val="0"/>
          <w:sz w:val="22"/>
          <w:szCs w:val="22"/>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Arial Narrow" w:hAnsi="Arial Narrow" w:cs="Arial Narrow"/>
          <w:color w:val="000000"/>
          <w:kern w:val="0"/>
          <w:sz w:val="22"/>
          <w:szCs w:val="22"/>
          <w:lang w:eastAsia="es-ES"/>
          <w14:ligatures w14:val="none"/>
        </w:rPr>
        <w:t xml:space="preserve"/>
      </w:r>
      <w:r w:rsidR="00BB2E30" w:rsidRPr="00E8653F">
        <w:rPr>
          <w:rFonts w:ascii="Arial Narrow" w:eastAsia="Arial Narrow" w:hAnsi="Arial Narrow" w:cs="Arial Narrow"/>
          <w:color w:val="000000"/>
          <w:kern w:val="0"/>
          <w:sz w:val="22"/>
          <w:szCs w:val="22"/>
          <w:lang w:eastAsia="es-ES"/>
          <w14:ligatures w14:val="none"/>
        </w:rPr>
        <w:t xml:space="preserve"/>
      </w:r>
      <w:proofErr w:type="spellStart"/>
      <w:r w:rsidR="00BB2E30" w:rsidRPr="00E8653F">
        <w:rPr>
          <w:rFonts w:ascii="Arial Narrow" w:eastAsia="Arial Narrow" w:hAnsi="Arial Narrow" w:cs="Arial Narrow"/>
          <w:color w:val="000000"/>
          <w:kern w:val="0"/>
          <w:sz w:val="22"/>
          <w:szCs w:val="22"/>
          <w:lang w:eastAsia="es-ES"/>
          <w14:ligatures w14:val="none"/>
        </w:rPr>
        <w:t/>
      </w:r>
      <w:proofErr w:type="spellEnd"/>
      <w:r w:rsidR="00BB2E30"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r w:rsidR="00B8741B"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val="es-ES" w:eastAsia="es-ES"/>
          <w14:ligatures w14:val="none"/>
        </w:rPr>
        <w:t/>
      </w:r>
      <w:r w:rsidR="00D95810" w:rsidRPr="00E8653F">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6F7677AC" w14:textId="77777777" w:rsidR="00DA07FD" w:rsidRDefault="00DA07FD" w:rsidP="00DA07F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Al momento de contratar el Seguro de Vida, el señor [APELLIDO] la designó como beneficiaria con el 100% de participación. </w:t>
      </w:r>
      <w:r w:rsidR="00417E46" w:rsidRPr="00E8653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036493" w:rsidRPr="00E8653F">
        <w:rPr>
          <w:rFonts w:ascii="Arial Narrow" w:eastAsia="Arial Narrow" w:hAnsi="Arial Narrow" w:cs="Arial Narrow"/>
          <w:color w:val="000000"/>
          <w:kern w:val="0"/>
          <w:sz w:val="22"/>
          <w:szCs w:val="22"/>
          <w:lang w:eastAsia="es-ES"/>
          <w14:ligatures w14:val="none"/>
        </w:rPr>
        <w:t xml:space="preserve"/>
      </w:r>
      <w:r w:rsidR="00417E46" w:rsidRPr="00E8653F">
        <w:rPr>
          <w:rFonts w:ascii="Arial Narrow" w:eastAsia="Arial Narrow" w:hAnsi="Arial Narrow" w:cs="Arial Narrow"/>
          <w:color w:val="000000"/>
          <w:kern w:val="0"/>
          <w:sz w:val="22"/>
          <w:szCs w:val="22"/>
          <w:lang w:eastAsia="es-ES"/>
          <w14:ligatures w14:val="none"/>
        </w:rPr>
        <w:t xml:space="preserve"/>
      </w:r>
    </w:p>
    <w:p w14:paraId="5CE62E3E" w14:textId="77777777" w:rsidR="00417E46" w:rsidRPr="00E8653F" w:rsidRDefault="00417E46" w:rsidP="000364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10 de junio de 2025, el señor [APELLIDO] falleció, manteniéndose, hasta la fecha de su deceso, el pago puntual de las primas correspondientes al Seguro de Vida. </w:t>
      </w:r>
      <w:r w:rsidR="00D95810" w:rsidRPr="00E8653F">
        <w:rPr>
          <w:rFonts w:ascii="Arial Narrow" w:eastAsia="Arial Narrow" w:hAnsi="Arial Narrow" w:cs="Arial Narrow"/>
          <w:color w:val="000000"/>
          <w:kern w:val="0"/>
          <w:sz w:val="22"/>
          <w:szCs w:val="22"/>
          <w:lang w:eastAsia="es-ES"/>
          <w14:ligatures w14:val="none"/>
        </w:rPr>
        <w:t/>
      </w:r>
      <w:r w:rsidR="002D5302">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2D5302">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D95810" w:rsidRPr="00E8653F">
        <w:rPr>
          <w:rFonts w:ascii="Arial Narrow" w:eastAsia="Arial Narrow" w:hAnsi="Arial Narrow" w:cs="Arial Narrow"/>
          <w:color w:val="000000"/>
          <w:kern w:val="0"/>
          <w:sz w:val="22"/>
          <w:szCs w:val="22"/>
          <w:lang w:eastAsia="es-ES"/>
          <w14:ligatures w14:val="none"/>
        </w:rPr>
        <w:t xml:space="preserve"/>
      </w:r>
    </w:p>
    <w:p w14:paraId="6DC6781C" w14:textId="77777777" w:rsidR="00417E46" w:rsidRPr="00E8653F" w:rsidRDefault="00417E46" w:rsidP="00D9581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Arial Narrow" w:hAnsi="Arial Narrow" w:cs="Arial Narrow"/>
          <w:color w:val="000000"/>
          <w:kern w:val="0"/>
          <w:sz w:val="22"/>
          <w:szCs w:val="22"/>
          <w:lang w:val="es-ES" w:eastAsia="es-ES"/>
          <w14:ligatures w14:val="none"/>
        </w:rPr>
        <w:t/>
      </w:r>
      <w:r w:rsidR="00D95810"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D95810"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DA07FD">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r w:rsidR="00DA07FD">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p>
    <w:p w14:paraId="45884A3B" w14:textId="77777777" w:rsidR="00417E46" w:rsidRPr="00E8653F" w:rsidRDefault="00417E46" w:rsidP="00267BF8">
      <w:pPr>
        <w:spacing w:after="0" w:line="240" w:lineRule="auto"/>
        <w:jc w:val="both"/>
        <w:rPr>
          <w:rFonts w:ascii="Arial Narrow" w:eastAsia="Arial Narrow" w:hAnsi="Arial Narrow" w:cs="Arial Narrow"/>
          <w:color w:val="000000"/>
          <w:kern w:val="0"/>
          <w:sz w:val="22"/>
          <w:szCs w:val="22"/>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8653F">
        <w:rPr>
          <w:rFonts w:ascii="Arial Narrow" w:eastAsia="Arial Narrow" w:hAnsi="Arial Narrow" w:cs="Arial Narrow"/>
          <w:color w:val="000000"/>
          <w:kern w:val="0"/>
          <w:sz w:val="22"/>
          <w:szCs w:val="22"/>
          <w:lang w:eastAsia="es-ES"/>
          <w14:ligatures w14: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Arial Narrow" w:hAnsi="Arial Narrow" w:cs="Arial Narrow"/>
          <w:color w:val="000000"/>
          <w:kern w:val="0"/>
          <w:sz w:val="22"/>
          <w:szCs w:val="22"/>
          <w:lang w:val="es-ES" w:eastAsia="es-ES"/>
          <w14:ligatures w14:val="none"/>
        </w:rPr>
        <w:t/>
      </w:r>
      <w:r w:rsidR="00267BF8"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w:r>
      <w:r w:rsidR="00E8653F">
        <w:rPr>
          <w:rFonts w:ascii="Arial Narrow" w:eastAsia="Arial Narrow" w:hAnsi="Arial Narrow" w:cs="Arial Narrow"/>
          <w:color w:val="000000"/>
          <w:kern w:val="0"/>
          <w:sz w:val="22"/>
          <w:szCs w:val="22"/>
          <w:lang w:eastAsia="es-ES"/>
          <w14:ligatures w14:val="none"/>
        </w:rPr>
        <w:t xml:space="preserve"/>
      </w:r>
      <w:r w:rsidR="00E8653F"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E6694F" w:rsidRPr="00E8653F">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xml:space="preserve"/>
      </w:r>
      <w:r w:rsidR="00A03458">
        <w:rPr>
          <w:rFonts w:ascii="Arial Narrow" w:eastAsia="Arial Narrow" w:hAnsi="Arial Narrow" w:cs="Arial Narrow"/>
          <w:color w:val="000000"/>
          <w:kern w:val="0"/>
          <w:sz w:val="22"/>
          <w:szCs w:val="22"/>
          <w:lang w:eastAsia="es-ES"/>
          <w14:ligatures w14:val="none"/>
        </w:rPr>
        <w:t/>
      </w:r>
      <w:r w:rsidR="00BB2E30" w:rsidRPr="00BB2E30">
        <w:rPr>
          <w:rFonts w:ascii="Arial Narrow" w:eastAsia="Arial Narrow" w:hAnsi="Arial Narrow" w:cs="Arial Narrow"/>
          <w:color w:val="000000"/>
          <w:kern w:val="0"/>
          <w:sz w:val="22"/>
          <w:szCs w:val="22"/>
          <w:lang w:eastAsia="es-ES"/>
          <w14:ligatures w14:val="none"/>
        </w:rPr>
        <w:t xml:space="preserve"/>
      </w:r>
      <w:r w:rsidR="00BB2E30">
        <w:rPr>
          <w:rFonts w:ascii="Arial Narrow" w:eastAsia="Arial Narrow" w:hAnsi="Arial Narrow" w:cs="Arial Narrow"/>
          <w:color w:val="000000"/>
          <w:kern w:val="0"/>
          <w:sz w:val="22"/>
          <w:szCs w:val="22"/>
          <w:lang w:eastAsia="es-ES"/>
          <w14:ligatures w14:val="none"/>
        </w:rPr>
        <w:t/>
      </w:r>
      <w:r w:rsidR="00BB2E30" w:rsidRPr="00BB2E30">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BB2E30">
        <w:rPr>
          <w:rFonts w:ascii="Arial Narrow" w:eastAsia="Arial Narrow" w:hAnsi="Arial Narrow" w:cs="Arial Narrow"/>
          <w:color w:val="000000"/>
          <w:kern w:val="0"/>
          <w:sz w:val="22"/>
          <w:szCs w:val="22"/>
          <w:lang w:eastAsia="es-ES"/>
          <w14:ligatures w14:val="none"/>
        </w:rPr>
        <w:t xml:space="preserve"/>
      </w:r>
      <w:r w:rsidRPr="00E8653F">
        <w:rPr>
          <w:rFonts w:ascii="Arial Narrow" w:eastAsia="Arial Narrow" w:hAnsi="Arial Narrow" w:cs="Arial Narrow"/>
          <w:color w:val="000000"/>
          <w:kern w:val="0"/>
          <w:sz w:val="22"/>
          <w:szCs w:val="22"/>
          <w:lang w:eastAsia="es-ES"/>
          <w14:ligatures w14:val="none"/>
        </w:rPr>
        <w:t/>
      </w:r>
      <w:r w:rsidR="00F23565">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xml:space="preserve"/>
      </w:r>
      <w:r w:rsidR="00353F8F" w:rsidRPr="00E8653F">
        <w:rPr>
          <w:rFonts w:ascii="Arial Narrow" w:eastAsia="Arial Narrow" w:hAnsi="Arial Narrow" w:cs="Arial Narrow"/>
          <w:color w:val="000000"/>
          <w:kern w:val="0"/>
          <w:sz w:val="22"/>
          <w:szCs w:val="22"/>
          <w:lang w:eastAsia="es-ES"/>
          <w14:ligatures w14:val="none"/>
        </w:rPr>
        <w:t/>
      </w:r>
      <w:r w:rsidRPr="00E8653F">
        <w:rPr>
          <w:rFonts w:ascii="Arial Narrow" w:eastAsia="Arial Narrow" w:hAnsi="Arial Narrow" w:cs="Arial Narrow"/>
          <w:color w:val="000000"/>
          <w:kern w:val="0"/>
          <w:sz w:val="22"/>
          <w:szCs w:val="22"/>
          <w:lang w:eastAsia="es-ES"/>
          <w14:ligatures w14:val="none"/>
        </w:rPr>
        <w:t/>
      </w:r>
      <w:r w:rsidR="00E6694F">
        <w:rPr>
          <w:rFonts w:ascii="Arial Narrow" w:eastAsia="Arial Narrow" w:hAnsi="Arial Narrow" w:cs="Arial Narrow"/>
          <w:color w:val="000000"/>
          <w:kern w:val="0"/>
          <w:sz w:val="22"/>
          <w:szCs w:val="22"/>
          <w:lang w:eastAsia="es-ES"/>
          <w14:ligatures w14:val="none"/>
        </w:rPr>
        <w:t xml:space="preserve"/>
      </w:r>
    </w:p>
    <w:p w14:paraId="18C5A061" w14:textId="77777777" w:rsidR="00417E46" w:rsidRPr="00E8653F" w:rsidRDefault="00417E46" w:rsidP="00267B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27AF">
        <w:rPr>
          <w:rFonts w:ascii="Arial Narrow" w:eastAsia="Arial Narrow" w:hAnsi="Arial Narrow" w:cs="Arial Narrow"/>
          <w:color w:val="000000"/>
          <w:kern w:val="0"/>
          <w:sz w:val="22"/>
          <w:szCs w:val="22"/>
          <w:lang w:eastAsia="es-ES"/>
          <w14:ligatures w14: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Arial Narrow" w:hAnsi="Arial Narrow" w:cs="Arial Narrow"/>
          <w:color w:val="000000"/>
          <w:kern w:val="0"/>
          <w:sz w:val="22"/>
          <w:szCs w:val="22"/>
          <w:lang w:eastAsia="es-ES"/>
          <w14:ligatures w14:val="none"/>
        </w:rPr>
        <w:t/>
      </w:r>
      <w:r w:rsidR="00417E46" w:rsidRPr="000C27AF">
        <w:rPr>
          <w:rFonts w:ascii="Arial Narrow" w:eastAsia="Arial Narrow" w:hAnsi="Arial Narrow" w:cs="Arial Narrow"/>
          <w:color w:val="000000"/>
          <w:kern w:val="0"/>
          <w:sz w:val="22"/>
          <w:szCs w:val="22"/>
          <w:lang w:eastAsia="es-ES"/>
          <w14:ligatures w14:val="none"/>
        </w:rPr>
        <w:t xml:space="preserve"/>
      </w:r>
      <w:r w:rsidR="00353F8F" w:rsidRPr="000C27AF">
        <w:rPr>
          <w:rFonts w:ascii="Arial Narrow" w:eastAsia="Arial Narrow" w:hAnsi="Arial Narrow" w:cs="Arial Narrow"/>
          <w:color w:val="000000"/>
          <w:kern w:val="0"/>
          <w:sz w:val="22"/>
          <w:szCs w:val="22"/>
          <w:lang w:eastAsia="es-ES"/>
          <w14:ligatures w14:val="none"/>
        </w:rPr>
        <w:t xml:space="preserve"/>
      </w:r>
      <w:r w:rsidR="00417E46" w:rsidRPr="000C27AF">
        <w:rPr>
          <w:rFonts w:ascii="Arial Narrow" w:eastAsia="Arial Narrow" w:hAnsi="Arial Narrow" w:cs="Arial Narrow"/>
          <w:color w:val="000000"/>
          <w:kern w:val="0"/>
          <w:sz w:val="22"/>
          <w:szCs w:val="22"/>
          <w:lang w:eastAsia="es-ES"/>
          <w14:ligatures w14:val="none"/>
        </w:rPr>
        <w:t xml:space="preserve"/>
      </w:r>
      <w:r w:rsidR="00FF033C" w:rsidRPr="000C27AF">
        <w:rPr>
          <w:rFonts w:ascii="Arial Narrow" w:eastAsia="Arial Narrow" w:hAnsi="Arial Narrow" w:cs="Arial Narrow"/>
          <w:color w:val="000000"/>
          <w:kern w:val="0"/>
          <w:sz w:val="22"/>
          <w:szCs w:val="22"/>
          <w:lang w:eastAsia="es-ES"/>
          <w14:ligatures w14:val="none"/>
        </w:rPr>
        <w:t/>
      </w:r>
      <w:r w:rsidR="0053421B">
        <w:rPr>
          <w:rFonts w:ascii="Arial Narrow" w:eastAsia="Arial Narrow" w:hAnsi="Arial Narrow" w:cs="Arial Narrow"/>
          <w:color w:val="000000"/>
          <w:kern w:val="0"/>
          <w:sz w:val="22"/>
          <w:szCs w:val="22"/>
          <w:lang w:eastAsia="es-ES"/>
          <w14:ligatures w14:val="none"/>
        </w:rPr>
        <w:t xml:space="preserve"/>
      </w:r>
      <w:r w:rsidR="00FF033C" w:rsidRPr="000C27AF">
        <w:rPr>
          <w:rFonts w:ascii="Arial Narrow" w:eastAsia="Arial Narrow" w:hAnsi="Arial Narrow" w:cs="Arial Narrow"/>
          <w:color w:val="000000"/>
          <w:kern w:val="0"/>
          <w:sz w:val="22"/>
          <w:szCs w:val="22"/>
          <w:lang w:eastAsia="es-ES"/>
          <w14:ligatures w14:val="none"/>
        </w:rPr>
        <w:t/>
      </w:r>
      <w:r w:rsidR="00417E46" w:rsidRPr="000C27AF">
        <w:rPr>
          <w:rFonts w:ascii="Arial Narrow" w:eastAsia="Arial Narrow" w:hAnsi="Arial Narrow" w:cs="Arial Narrow"/>
          <w:color w:val="000000"/>
          <w:kern w:val="0"/>
          <w:sz w:val="22"/>
          <w:szCs w:val="22"/>
          <w:lang w:eastAsia="es-ES"/>
          <w14:ligatures w14:val="none"/>
        </w:rPr>
        <w:t/>
      </w:r>
    </w:p>
    <w:p w14:paraId="33E14FF7" w14:textId="77777777" w:rsidR="00CA59A2" w:rsidRPr="000C27AF"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27A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Arial Narrow" w:hAnsi="Arial Narrow" w:cs="Arial Narrow"/>
          <w:kern w:val="0"/>
          <w14:ligatures w14:val="none"/>
          <w:sz w:val="22"/>
          <w:szCs w:val="22"/>
        </w:rPr>
        <w:t xml:space="preserve"/>
      </w:r>
      <w:r w:rsidRPr="000C27AF">
        <w:rPr>
          <w:rFonts w:ascii="Arial Narrow" w:eastAsia="Arial Narrow" w:hAnsi="Arial Narrow" w:cs="Arial Narrow"/>
          <w:color w:val="000000"/>
          <w:kern w:val="0"/>
          <w:sz w:val="22"/>
          <w:szCs w:val="22"/>
          <w:lang w:val="es-ES" w:eastAsia="es-ES"/>
          <w14:ligatures w14:val="none"/>
        </w:rPr>
        <w:t xml:space="preserve"/>
      </w:r>
      <w:r w:rsidR="00E579E2" w:rsidRPr="000C27AF">
        <w:rPr>
          <w:rFonts w:ascii="Arial Narrow" w:eastAsia="Arial Narrow" w:hAnsi="Arial Narrow" w:cs="Arial Narrow"/>
          <w:color w:val="000000"/>
          <w:kern w:val="0"/>
          <w:sz w:val="22"/>
          <w:szCs w:val="22"/>
          <w:lang w:val="es-ES" w:eastAsia="es-ES"/>
          <w14:ligatures w14:val="none"/>
        </w:rPr>
        <w:t xml:space="preserve"/>
      </w:r>
      <w:r w:rsidRPr="000C27AF">
        <w:rPr>
          <w:rFonts w:ascii="Arial Narrow" w:eastAsia="Arial Narrow" w:hAnsi="Arial Narrow" w:cs="Arial Narrow"/>
          <w:color w:val="000000"/>
          <w:kern w:val="0"/>
          <w:sz w:val="22"/>
          <w:szCs w:val="22"/>
          <w:lang w:val="es-ES" w:eastAsia="es-ES"/>
          <w14:ligatures w14:val="none"/>
        </w:rPr>
        <w:t xml:space="preserve"/>
      </w:r>
      <w:r w:rsidR="00557E63" w:rsidRPr="000C27AF">
        <w:rPr>
          <w:rFonts w:ascii="Arial Narrow" w:eastAsia="Arial Narrow" w:hAnsi="Arial Narrow" w:cs="Arial Narrow"/>
          <w:color w:val="000000"/>
          <w:kern w:val="0"/>
          <w:sz w:val="22"/>
          <w:szCs w:val="22"/>
          <w:lang w:val="es-ES" w:eastAsia="es-ES"/>
          <w14:ligatures w14:val="none"/>
        </w:rPr>
        <w:t/>
      </w:r>
      <w:r w:rsidR="00CE46B3" w:rsidRPr="000C27AF">
        <w:rPr>
          <w:rFonts w:ascii="Arial Narrow" w:eastAsia="Arial Narrow" w:hAnsi="Arial Narrow" w:cs="Arial Narrow"/>
          <w:color w:val="000000"/>
          <w:kern w:val="0"/>
          <w:sz w:val="22"/>
          <w:szCs w:val="22"/>
          <w:lang w:val="es-ES" w:eastAsia="es-ES"/>
          <w14:ligatures w14:val="none"/>
        </w:rPr>
        <w:t/>
      </w:r>
      <w:r w:rsidR="00557E63" w:rsidRPr="000C27AF">
        <w:rPr>
          <w:rFonts w:ascii="Arial Narrow" w:eastAsia="Arial Narrow" w:hAnsi="Arial Narrow" w:cs="Arial Narrow"/>
          <w:color w:val="000000"/>
          <w:kern w:val="0"/>
          <w:sz w:val="22"/>
          <w:szCs w:val="22"/>
          <w:lang w:val="es-ES" w:eastAsia="es-ES"/>
          <w14:ligatures w14:val="none"/>
        </w:rPr>
        <w:t xml:space="preserve"/>
      </w:r>
      <w:r w:rsidRPr="000C27AF">
        <w:rPr>
          <w:rFonts w:ascii="Arial Narrow" w:eastAsia="Arial Narrow" w:hAnsi="Arial Narrow" w:cs="Arial Narrow"/>
          <w:color w:val="000000"/>
          <w:kern w:val="0"/>
          <w:sz w:val="22"/>
          <w:szCs w:val="22"/>
          <w:lang w:val="es-ES" w:eastAsia="es-ES"/>
          <w14:ligatures w14:val="none"/>
        </w:rPr>
        <w:t/>
      </w:r>
    </w:p>
    <w:p w14:paraId="66005174" w14: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7A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C27AF">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Style w:val="Refdenotaalpie"/>
          <w:rFonts w:ascii="Arial Narrow" w:eastAsia="Arial Narrow" w:hAnsi="Arial Narrow" w:cs="Arial Narrow"/>
          <w:kern w:val="0"/>
          <w:sz w:val="22"/>
          <w:szCs w:val="22"/>
          <w:vertAlign w:val="superscript"/>
          <w14:ligatures w14:val="none"/>
        </w:rPr>
        <w:footnoteReference w:id="2"/>
      </w:r>
      <w:r w:rsidRPr="000C27AF">
        <w:rPr>
          <w:rFonts w:ascii="Arial Narrow" w:eastAsia="Arial Narrow" w:hAnsi="Arial Narrow" w:cs="Arial Narrow"/>
          <w:color w:val="000000"/>
          <w:kern w:val="0"/>
          <w:sz w:val="22"/>
          <w:szCs w:val="22"/>
          <w:lang w:eastAsia="es-PE"/>
          <w14:ligatures w14:val="none"/>
        </w:rPr>
        <w:t xml:space="preserve"/>
      </w:r>
      <w:r w:rsidR="00121544" w:rsidRPr="000C27AF">
        <w:rPr>
          <w:rFonts w:ascii="Arial Narrow" w:eastAsia="Arial Narrow" w:hAnsi="Arial Narrow" w:cs="Arial Narrow"/>
          <w:color w:val="000000"/>
          <w:kern w:val="0"/>
          <w:sz w:val="22"/>
          <w:szCs w:val="22"/>
          <w:lang w:eastAsia="es-PE"/>
          <w14:ligatures w14:val="none"/>
        </w:rPr>
        <w:t xml:space="preserve"/>
      </w:r>
      <w:r w:rsidR="00121544" w:rsidRPr="000C27AF">
        <w:rPr>
          <w:rFonts w:ascii="Arial Narrow" w:eastAsia="Arial Narrow" w:hAnsi="Arial Narrow" w:cs="Arial Narrow"/>
          <w:kern w:val="0"/>
          <w14:ligatures w14:val="none"/>
          <w:sz w:val="22"/>
          <w:szCs w:val="22"/>
        </w:rPr>
        <w:t xml:space="preserve"/>
      </w:r>
      <w:bookmarkStart w:id="6" w:name="_Hlk211591623"/>
      <w:r w:rsidR="00121544" w:rsidRPr="000C27AF">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FE1340" w:rsidRPr="00FE134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E1340" w:rsidRPr="00FE1340">
        <w:rPr>
          <w:rFonts w:ascii="Arial Narrow" w:eastAsia="Arial Narrow" w:hAnsi="Arial Narrow" w:cs="Arial Narrow"/>
          <w:color w:val="000000"/>
          <w:kern w:val="0"/>
          <w:sz w:val="22"/>
          <w:szCs w:val="22"/>
          <w:shd w:val="clear" w:color="auto" w:fill="FFFFFF"/>
          <w:lang w:eastAsia="es-PE"/>
          <w14:ligatures w14:val="none"/>
        </w:rPr>
        <w:t/>
      </w:r>
      <w:proofErr w:type="spellEnd"/>
      <w:r w:rsidR="00FE1340" w:rsidRPr="00FE1340">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0C27AF">
        <w:rPr>
          <w:rFonts w:ascii="Arial Narrow" w:eastAsia="Arial Narrow" w:hAnsi="Arial Narrow" w:cs="Arial Narrow"/>
          <w:kern w:val="0"/>
          <w14:ligatures w14:val="none"/>
          <w:sz w:val="22"/>
          <w:szCs w:val="22"/>
        </w:rPr>
        <w:t/>
      </w:r>
      <w:r w:rsidR="00711750" w:rsidRPr="000C27AF">
        <w:rPr>
          <w:rFonts w:ascii="Arial Narrow" w:eastAsia="Arial Narrow" w:hAnsi="Arial Narrow" w:cs="Arial Narrow"/>
          <w:color w:val="000000"/>
          <w:kern w:val="0"/>
          <w:sz w:val="22"/>
          <w:szCs w:val="22"/>
          <w:lang w:eastAsia="es-PE"/>
          <w14:ligatures w14:val="none"/>
        </w:rPr>
        <w:t/>
      </w:r>
      <w:r w:rsidR="00711750" w:rsidRPr="000C27AF">
        <w:rPr>
          <w:rFonts w:ascii="Arial Narrow" w:eastAsia="Arial Narrow" w:hAnsi="Arial Narrow" w:cs="Arial Narrow"/>
          <w:kern w:val="0"/>
          <w14:ligatures w14:val="none"/>
          <w:sz w:val="22"/>
          <w:szCs w:val="22"/>
        </w:rPr>
        <w:t xml:space="preserve"/>
      </w:r>
      <w:r w:rsidR="00711750" w:rsidRPr="000C27AF">
        <w:rPr>
          <w:rFonts w:ascii="Arial Narrow" w:eastAsia="Arial Narrow" w:hAnsi="Arial Narrow" w:cs="Arial Narrow"/>
          <w:color w:val="000000"/>
          <w:kern w:val="0"/>
          <w:sz w:val="22"/>
          <w:szCs w:val="22"/>
          <w:lang w:eastAsia="es-PE"/>
          <w14:ligatures w14:val="none"/>
        </w:rPr>
        <w:t/>
      </w:r>
      <w:r w:rsidR="00711750" w:rsidRPr="000C27AF">
        <w:rPr>
          <w:rFonts w:ascii="Arial Narrow" w:eastAsia="Arial Narrow" w:hAnsi="Arial Narrow" w:cs="Arial Narrow"/>
          <w:kern w:val="0"/>
          <w14:ligatures w14:val="none"/>
          <w:sz w:val="22"/>
          <w:szCs w:val="22"/>
        </w:rPr>
        <w:t xml:space="preserve"/>
      </w:r>
      <w:bookmarkStart w:id="10" w:name="_Hlk213160896"/>
      <w:bookmarkEnd w:id="7"/>
      <w:r w:rsidR="00711750" w:rsidRPr="000C27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C27AF">
        <w:rPr>
          <w:rFonts w:ascii="Arial Narrow" w:eastAsia="Arial Narrow" w:hAnsi="Arial Narrow" w:cs="Arial Narrow"/>
          <w:kern w:val="0"/>
          <w14:ligatures w14:val="none"/>
          <w:sz w:val="22"/>
          <w:szCs w:val="22"/>
        </w:rPr>
        <w:t/>
      </w:r>
      <w:bookmarkEnd w:id="8"/>
    </w:p>
    <w:p w14:paraId="116891C0" w14: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C27AF">
        <w:rPr>
          <w:rFonts w:ascii="Arial Narrow" w:eastAsia="Arial Narrow" w:hAnsi="Arial Narrow" w:cs="Arial Narrow"/>
          <w:kern w:val="0"/>
          <w14:ligatures w14:val="none"/>
          <w:sz w:val="22"/>
          <w:szCs w:val="22"/>
        </w:rPr>
        <w:t xml:space="preserve">Así también, la Secretaría Técnica, en ejercicio de sus facultades, </w:t>
      </w:r>
      <w:r w:rsidRPr="000C27AF">
        <w:rPr>
          <w:rFonts w:ascii="Arial Narrow" w:eastAsia="Arial Narrow" w:hAnsi="Arial Narrow" w:cs="Arial Narrow"/>
          <w:color w:val="000000"/>
          <w:kern w:val="0"/>
          <w:sz w:val="22"/>
          <w:szCs w:val="22"/>
          <w:lang w:eastAsia="es-PE"/>
          <w14:ligatures w14:val="none"/>
        </w:rPr>
        <w:t xml:space="preserve">considera </w:t>
      </w:r>
      <w:r w:rsidRPr="000C27AF">
        <w:rPr>
          <w:rFonts w:ascii="Arial Narrow" w:eastAsia="Arial Narrow" w:hAnsi="Arial Narrow" w:cs="Arial Narrow"/>
          <w:kern w:val="0"/>
          <w14:ligatures w14:val="none"/>
          <w:sz w:val="22"/>
          <w:szCs w:val="22"/>
        </w:rPr>
        <w:t xml:space="preserve">que el hecho denunciado, consistente en que </w:t>
      </w:r>
      <w:bookmarkStart w:id="12" w:name="_Hlk212534267"/>
      <w:bookmarkEnd w:id="1"/>
      <w:bookmarkEnd w:id="11"/>
      <w:r w:rsidR="00FE1340" w:rsidRPr="00FE1340">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Arial Narrow" w:hAnsi="Arial Narrow" w:cs="Arial Narrow"/>
          <w:color w:val="000000"/>
          <w:kern w:val="0"/>
          <w:sz w:val="22"/>
          <w:szCs w:val="22"/>
          <w:lang w:val="es-ES" w:eastAsia="es-ES"/>
          <w14:ligatures w14:val="none"/>
        </w:rPr>
        <w:t>de cobertura</w:t>
      </w:r>
      <w:r w:rsidR="008B44DD" w:rsidRPr="000C27A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sz w:val="22"/>
          <w:szCs w:val="22"/>
        </w:rPr>
        <w:t xml:space="preserve">el </w:t>
      </w:r>
      <w:r w:rsidR="005079BF" w:rsidRPr="000C27AF">
        <w:rPr>
          <w:rFonts w:ascii="Arial Narrow" w:eastAsia="Arial Narrow" w:hAnsi="Arial Narrow" w:cs="Arial Narrow"/>
          <w:sz w:val="22"/>
          <w:szCs w:val="22"/>
        </w:rPr>
        <w:t>numeral 49.1. del artículo 49</w:t>
      </w:r>
      <w:r w:rsidR="005079BF" w:rsidRPr="000C27AF">
        <w:rPr>
          <w:rFonts w:ascii="Arial Narrow" w:eastAsia="Arial Narrow" w:hAnsi="Arial Narrow" w:cs="Arial Narrow"/>
          <w:kern w:val="0"/>
          <w:sz w:val="22"/>
          <w:szCs w:val="22"/>
          <w:shd w:val="clear" w:color="auto" w:fill="FFFFFF"/>
          <w:lang w:eastAsia="es-PE"/>
          <w14:ligatures w14:val="none"/>
        </w:rPr>
        <w:t/>
      </w:r>
      <w:r w:rsidR="005079BF" w:rsidRPr="000C27AF">
        <w:rPr>
          <w:rFonts w:ascii="Arial Narrow" w:eastAsia="Arial Narrow" w:hAnsi="Arial Narrow" w:cs="Arial Narrow"/>
          <w:sz w:val="22"/>
          <w:szCs w:val="22"/>
        </w:rPr>
        <w:t xml:space="preserve"> y al literal a) del artículo 50</w:t>
      </w:r>
      <w:r w:rsidR="005079BF" w:rsidRPr="000C27AF">
        <w:rPr>
          <w:rFonts w:ascii="Arial Narrow" w:eastAsia="Arial Narrow" w:hAnsi="Arial Narrow" w:cs="Arial Narrow"/>
          <w:kern w:val="0"/>
          <w:sz w:val="22"/>
          <w:szCs w:val="22"/>
          <w:shd w:val="clear" w:color="auto" w:fill="FFFFFF"/>
          <w:lang w:eastAsia="es-PE"/>
          <w14:ligatures w14:val="none"/>
        </w:rPr>
        <w:t/>
      </w:r>
      <w:r w:rsidR="005079BF" w:rsidRPr="000C27AF">
        <w:rPr>
          <w:rFonts w:ascii="Arial Narrow" w:eastAsia="Arial Narrow" w:hAnsi="Arial Narrow" w:cs="Arial Narrow"/>
          <w:kern w:val="0"/>
          <w14:ligatures w14:val="none"/>
          <w:sz w:val="22"/>
          <w:szCs w:val="22"/>
        </w:rPr>
        <w:t xml:space="preserve"> del Código</w:t>
      </w:r>
      <w:r w:rsidR="005079BF" w:rsidRPr="000C27AF">
        <w:rPr>
          <w:rFonts w:ascii="Arial Narrow" w:eastAsia="Arial Narrow" w:hAnsi="Arial Narrow" w:cs="Arial Narrow"/>
          <w:sz w:val="22"/>
          <w:szCs w:val="22"/>
        </w:rPr>
        <w:t xml:space="preserve"> </w:t>
      </w:r>
      <w:r w:rsidR="008B44DD" w:rsidRPr="000C27AF">
        <w:rPr>
          <w:rStyle w:val="Refdenotaalpie"/>
          <w:rFonts w:ascii="Arial Narrow" w:eastAsia="Arial Narrow" w:hAnsi="Arial Narrow" w:cs="Arial Narrow"/>
          <w:kern w:val="0"/>
          <w:sz w:val="22"/>
          <w:szCs w:val="22"/>
          <w:vertAlign w:val="superscript"/>
          <w14:ligatures w14:val="none"/>
        </w:rPr>
        <w:footnoteReference w:id="4"/>
      </w:r>
      <w:r w:rsidR="008B44DD" w:rsidRPr="000C27AF">
        <w:rPr>
          <w:rFonts w:ascii="Arial Narrow" w:eastAsia="Arial Narrow" w:hAnsi="Arial Narrow" w:cs="Arial Narrow"/>
          <w:kern w:val="0"/>
          <w14:ligatures w14:val="none"/>
          <w:sz w:val="22"/>
          <w:szCs w:val="22"/>
        </w:rPr>
        <w:t>.</w:t>
      </w:r>
      <w:bookmarkEnd w:id="6"/>
      <w:bookmarkEnd w:id="9"/>
      <w:bookmarkEnd w:id="12"/>
    </w:p>
    <w:p w14:paraId="46984064" w14:textId="77777777" w:rsidR="002F6C8C" w:rsidRPr="002F6C8C" w:rsidRDefault="002F6C8C" w:rsidP="002F6C8C">
      <w:pPr>
        <w:spacing w:after="0" w:line="240" w:lineRule="auto"/>
        <w:jc w:val="both"/>
        <w:rPr>
          <w:rFonts w:ascii="Arial Narrow" w:eastAsia="Arial Narrow" w:hAnsi="Arial Narrow" w:cs="Arial Narrow"/>
          <w:kern w:val="0"/>
          <w14:ligatures w14:val="none"/>
          <w:sz w:val="22"/>
          <w:szCs w:val="22"/>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C27A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C27AF">
        <w:rPr>
          <w:rStyle w:val="Refdenotaalpie"/>
          <w:rFonts w:ascii="Arial Narrow" w:eastAsia="Arial Narrow" w:hAnsi="Arial Narrow" w:cs="Arial Narrow"/>
          <w:kern w:val="0"/>
          <w:sz w:val="22"/>
          <w:szCs w:val="22"/>
          <w:vertAlign w:val="superscript"/>
          <w14:ligatures w14:val="none"/>
        </w:rPr>
        <w:footnoteReference w:id="5"/>
      </w:r>
      <w:r w:rsidRPr="000C27AF">
        <w:rPr>
          <w:rFonts w:ascii="Arial Narrow" w:eastAsia="Arial Narrow" w:hAnsi="Arial Narrow" w:cs="Arial Narrow"/>
          <w:color w:val="000000"/>
          <w:kern w:val="0"/>
          <w:sz w:val="22"/>
          <w:szCs w:val="22"/>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7A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C27A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C27A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0C27AF">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Arial Narrow" w:hAnsi="Arial Narrow" w:cs="Arial Narrow"/>
          <w:color w:val="000000"/>
          <w:kern w:val="0"/>
          <w:sz w:val="22"/>
          <w:szCs w:val="22"/>
          <w:lang w:val="es-ES" w:eastAsia="es-ES"/>
          <w14:ligatures w14:val="none"/>
        </w:rPr>
        <w:t xml:space="preserve">a la compañía aseguradora </w:t>
      </w:r>
      <w:r w:rsidRPr="000C27AF">
        <w:rPr>
          <w:rFonts w:ascii="Arial Narrow" w:eastAsia="Arial Narrow" w:hAnsi="Arial Narrow" w:cs="Arial Narrow"/>
          <w:color w:val="000000"/>
          <w:kern w:val="0"/>
          <w:sz w:val="22"/>
          <w:szCs w:val="22"/>
          <w:lang w:val="es-ES" w:eastAsia="es-ES"/>
          <w14:ligatures w14:val="none"/>
        </w:rPr>
        <w:t>que, en</w:t>
      </w:r>
      <w:r w:rsidRPr="00E579E2">
        <w:rPr>
          <w:rFonts w:ascii="Arial Narrow" w:eastAsia="Arial Narrow" w:hAnsi="Arial Narrow" w:cs="Arial Narrow"/>
          <w:color w:val="000000"/>
          <w:kern w:val="0"/>
          <w:sz w:val="22"/>
          <w:szCs w:val="22"/>
          <w:lang w:val="es-ES" w:eastAsia="es-ES"/>
          <w14:ligatures w14:val="none"/>
        </w:rPr>
        <w:t xml:space="preserve">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w:t>
      </w:r>
      <w:r w:rsidRPr="009D79CD">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Arial Narrow" w:hAnsi="Arial Narrow" w:cs="Arial Narrow"/>
          <w:color w:val="000000"/>
          <w:kern w:val="0"/>
          <w:sz w:val="22"/>
          <w:szCs w:val="22"/>
          <w:lang w:val="es-ES" w:eastAsia="es-ES"/>
          <w14:ligatures w14:val="none"/>
        </w:rPr>
        <w:t>Póliza 1300385145 del Seguro de Vida</w:t>
      </w:r>
      <w:r w:rsidRPr="009D79CD">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9D79CD">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9D79CD">
        <w:rPr>
          <w:rFonts w:ascii="Arial Narrow" w:eastAsia="Arial Narrow" w:hAnsi="Arial Narrow" w:cs="Arial Narrow"/>
          <w:color w:val="000000"/>
          <w:kern w:val="0"/>
          <w:sz w:val="22"/>
          <w:szCs w:val="22"/>
          <w:lang w:val="es-ES" w:eastAsia="es-ES"/>
          <w14:ligatures w14:val="none"/>
        </w:rPr>
        <w:t>; (</w:t>
      </w:r>
      <w:proofErr w:type="spellStart"/>
      <w:r w:rsidRPr="009D79CD">
        <w:rPr>
          <w:rFonts w:ascii="Arial Narrow" w:eastAsia="Arial Narrow" w:hAnsi="Arial Narrow" w:cs="Arial Narrow"/>
          <w:color w:val="000000"/>
          <w:kern w:val="0"/>
          <w:sz w:val="22"/>
          <w:szCs w:val="22"/>
          <w:lang w:val="es-ES" w:eastAsia="es-ES"/>
          <w14:ligatures w14:val="none"/>
        </w:rPr>
        <w:t>ii</w:t>
      </w:r>
      <w:proofErr w:type="spellEnd"/>
      <w:r w:rsidRPr="009D79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D79CD" w:rsidRPr="009D79CD">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9D79CD">
        <w:rPr>
          <w:rFonts w:ascii="Arial Narrow" w:eastAsia="Arial Narrow" w:hAnsi="Arial Narrow" w:cs="Arial Narrow"/>
          <w:color w:val="000000"/>
          <w:kern w:val="0"/>
          <w:sz w:val="22"/>
          <w:szCs w:val="22"/>
          <w:lang w:val="es-ES" w:eastAsia="es-ES"/>
          <w14:ligatures w14:val="none"/>
        </w:rPr>
        <w:t>; y, (</w:t>
      </w:r>
      <w:proofErr w:type="spellStart"/>
      <w:r w:rsidRPr="009D79CD">
        <w:rPr>
          <w:rFonts w:ascii="Arial Narrow" w:eastAsia="Arial Narrow" w:hAnsi="Arial Narrow" w:cs="Arial Narrow"/>
          <w:color w:val="000000"/>
          <w:kern w:val="0"/>
          <w:sz w:val="22"/>
          <w:szCs w:val="22"/>
          <w:lang w:val="es-ES" w:eastAsia="es-ES"/>
          <w14:ligatures w14:val="none"/>
        </w:rPr>
        <w:t>iii</w:t>
      </w:r>
      <w:proofErr w:type="spellEnd"/>
      <w:r w:rsidRPr="009D79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D79CD">
        <w:rPr>
          <w:rFonts w:ascii="Arial Narrow" w:eastAsia="Arial Narrow" w:hAnsi="Arial Narrow" w:cs="Arial Narrow"/>
          <w:color w:val="000000"/>
          <w:kern w:val="0"/>
          <w:sz w:val="22"/>
          <w:szCs w:val="22"/>
          <w:lang w:val="es-ES" w:eastAsia="es-ES"/>
          <w14:ligatures w14:val="none"/>
        </w:rPr>
        <w:t xml:space="preserve">con la parte denunciante </w:t>
      </w:r>
      <w:r w:rsidRPr="009D79CD">
        <w:rPr>
          <w:rFonts w:ascii="Arial Narrow" w:eastAsia="Arial Narrow" w:hAnsi="Arial Narrow" w:cs="Arial Narrow"/>
          <w:color w:val="000000"/>
          <w:kern w:val="0"/>
          <w:sz w:val="22"/>
          <w:szCs w:val="22"/>
          <w:lang w:val="es-ES" w:eastAsia="es-ES"/>
          <w14:ligatures w14:val="none"/>
        </w:rPr>
        <w:t xml:space="preserve">en virtud </w:t>
      </w:r>
      <w:r w:rsidR="00F01410" w:rsidRPr="009D79CD">
        <w:rPr>
          <w:rFonts w:ascii="Arial Narrow" w:eastAsia="Arial Narrow" w:hAnsi="Arial Narrow" w:cs="Arial Narrow"/>
          <w:color w:val="000000"/>
          <w:kern w:val="0"/>
          <w:sz w:val="22"/>
          <w:szCs w:val="22"/>
          <w:lang w:val="es-ES" w:eastAsia="es-ES"/>
          <w14:ligatures w14:val="none"/>
        </w:rPr>
        <w:t xml:space="preserve">de los hechos materia </w:t>
      </w:r>
      <w:r w:rsidRPr="009D79CD">
        <w:rPr>
          <w:rFonts w:ascii="Arial Narrow" w:eastAsia="Arial Narrow" w:hAnsi="Arial Narrow" w:cs="Arial Narrow"/>
          <w:color w:val="000000"/>
          <w:kern w:val="0"/>
          <w:sz w:val="22"/>
          <w:szCs w:val="22"/>
          <w:lang w:val="es-ES" w:eastAsia="es-ES"/>
          <w14:ligatures w14:val="none"/>
        </w:rPr>
        <w:t>de denuncia.</w:t>
      </w:r>
      <w:r w:rsidRPr="009D79CD">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101A704" w:rsidR="00121544" w:rsidRPr="00B373A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29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lang w:val="es-ES" w:eastAsia="es-ES"/>
          <w14:ligatures w14:val="none"/>
        </w:rPr>
        <w:t/>
      </w:r>
      <w:r w:rsidR="00E579E2">
        <w:rPr>
          <w:rFonts w:ascii="Arial Narrow" w:eastAsia="Arial Narrow" w:hAnsi="Arial Narrow" w:cs="Arial Narrow"/>
          <w:color w:val="000000"/>
          <w:kern w:val="0"/>
          <w:sz w:val="22"/>
          <w:szCs w:val="22"/>
          <w:lang w:val="es-ES" w:eastAsia="es-ES"/>
          <w14:ligatures w14:val="none"/>
        </w:rPr>
        <w:t xml:space="preserve"/>
      </w:r>
      <w:r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w:r>
      <w:r w:rsidRPr="00E579E2">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B373A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373A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73A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Arial Narrow" w:hAnsi="Arial Narrow" w:cs="Arial Narrow"/>
          <w:kern w:val="0"/>
          <w:sz w:val="22"/>
          <w:szCs w:val="22"/>
          <w:shd w:val="clear" w:color="auto" w:fill="FFFFFF"/>
          <w:lang w:eastAsia="es-PE"/>
          <w14:ligatures w14:val="none"/>
        </w:rPr>
        <w:t xml:space="preserve"/>
      </w:r>
      <w:r w:rsidRPr="00B373AC">
        <w:rPr>
          <w:rFonts w:ascii="Arial Narrow" w:eastAsia="Arial Narrow" w:hAnsi="Arial Narrow" w:cs="Arial Narrow"/>
          <w:kern w:val="0"/>
          <w:sz w:val="22"/>
          <w:szCs w:val="22"/>
          <w:lang w:eastAsia="es-PE"/>
          <w14:ligatures w14:val="none"/>
        </w:rPr>
        <w:t xml:space="preserve"/>
      </w:r>
      <w:r w:rsidRPr="00B373AC">
        <w:rPr>
          <w:rFonts w:ascii="Arial Narrow" w:eastAsia="Arial Narrow" w:hAnsi="Arial Narrow" w:cs="Arial Narrow"/>
          <w:kern w:val="0"/>
          <w:sz w:val="22"/>
          <w:szCs w:val="22"/>
          <w:shd w:val="clear" w:color="auto" w:fill="FFFFFF"/>
          <w:lang w:eastAsia="es-PE"/>
          <w14:ligatures w14:val="none"/>
        </w:rPr>
        <w:t/>
      </w:r>
      <w:r w:rsidR="0053421B">
        <w:rPr>
          <w:rFonts w:ascii="Arial Narrow" w:eastAsia="Arial Narrow" w:hAnsi="Arial Narrow" w:cs="Arial Narrow"/>
          <w:kern w:val="0"/>
          <w:sz w:val="22"/>
          <w:szCs w:val="22"/>
          <w:shd w:val="clear" w:color="auto" w:fill="FFFFFF"/>
          <w:lang w:eastAsia="es-PE"/>
          <w14:ligatures w14:val="none"/>
        </w:rPr>
        <w:t xml:space="preserve"/>
      </w:r>
      <w:r w:rsidRPr="00B373AC">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w:r>
      <w:r w:rsidR="00B373AC" w:rsidRPr="000C27AF">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xml:space="preserve"/>
      </w:r>
      <w:r w:rsidR="00B373AC" w:rsidRPr="000C27AF">
        <w:rPr>
          <w:rFonts w:ascii="Arial Narrow" w:eastAsia="Arial Narrow" w:hAnsi="Arial Narrow" w:cs="Arial Narrow"/>
          <w:color w:val="000000"/>
          <w:kern w:val="0"/>
          <w:sz w:val="22"/>
          <w:szCs w:val="22"/>
          <w:lang w:val="es-ES" w:eastAsia="es-ES"/>
          <w14:ligatures w14:val="none"/>
        </w:rPr>
        <w:t/>
      </w:r>
      <w:r w:rsidR="00B373AC" w:rsidRPr="000C27AF">
        <w:rPr>
          <w:rFonts w:ascii="Arial Narrow" w:eastAsia="Arial Narrow" w:hAnsi="Arial Narrow" w:cs="Arial Narrow"/>
          <w:kern w:val="0"/>
          <w:sz w:val="22"/>
          <w:szCs w:val="22"/>
          <w:shd w:val="clear" w:color="auto" w:fill="FFFFFF"/>
          <w:lang w:eastAsia="es-PE"/>
          <w14:ligatures w14:val="none"/>
        </w:rPr>
        <w:t xml:space="preserve"/>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1C4E49">
        <w:rPr>
          <w:rFonts w:ascii="Arial Narrow" w:eastAsia="Arial Narrow" w:hAnsi="Arial Narrow" w:cs="Arial Narrow"/>
          <w:color w:val="000000"/>
          <w:kern w:val="0"/>
          <w:sz w:val="22"/>
          <w:szCs w:val="22"/>
          <w:lang w:eastAsia="es-PE"/>
          <w14:ligatures w14:val="none"/>
        </w:rPr>
        <w:t/>
      </w:r>
      <w:r w:rsidR="005D3B74" w:rsidRPr="000C27AF">
        <w:rPr>
          <w:rFonts w:ascii="Arial Narrow" w:eastAsia="Arial Narrow" w:hAnsi="Arial Narrow" w:cs="Arial Narrow"/>
          <w:color w:val="000000"/>
          <w:kern w:val="0"/>
          <w:sz w:val="22"/>
          <w:szCs w:val="22"/>
          <w:lang w:eastAsia="es-ES"/>
          <w14:ligatures w14:val="none"/>
        </w:rPr>
        <w:t xml:space="preserve"/>
      </w:r>
      <w:proofErr w:type="spellStart"/>
      <w:r w:rsidR="005D3B74" w:rsidRPr="000C27AF">
        <w:rPr>
          <w:rFonts w:ascii="Arial Narrow" w:eastAsia="Arial Narrow" w:hAnsi="Arial Narrow" w:cs="Arial Narrow"/>
          <w:color w:val="000000"/>
          <w:kern w:val="0"/>
          <w:sz w:val="22"/>
          <w:szCs w:val="22"/>
          <w:lang w:eastAsia="es-ES"/>
          <w14:ligatures w14:val="none"/>
        </w:rPr>
        <w:t/>
      </w:r>
      <w:proofErr w:type="spellEnd"/>
      <w:r w:rsidR="005D3B74" w:rsidRPr="000C27AF">
        <w:rPr>
          <w:rFonts w:ascii="Arial Narrow" w:eastAsia="Arial Narrow" w:hAnsi="Arial Narrow" w:cs="Arial Narrow"/>
          <w:color w:val="000000"/>
          <w:kern w:val="0"/>
          <w:sz w:val="22"/>
          <w:szCs w:val="22"/>
          <w:lang w:eastAsia="es-ES"/>
          <w14:ligatures w14:val="none"/>
        </w:rPr>
        <w:t xml:space="preserve"/>
      </w:r>
      <w:r w:rsidR="005D3B74" w:rsidRPr="000C27AF">
        <w:rPr>
          <w:rFonts w:ascii="Arial Narrow" w:eastAsia="Arial Narrow" w:hAnsi="Arial Narrow" w:cs="Arial Narrow"/>
          <w:kern w:val="0"/>
          <w:sz w:val="22"/>
          <w:szCs w:val="22"/>
          <w:shd w:val="clear" w:color="auto" w:fill="FFFFFF"/>
          <w:lang w:eastAsia="es-PE"/>
          <w14:ligatures w14:val="none"/>
        </w:rPr>
        <w:t/>
      </w:r>
      <w:r w:rsidR="00FB44B8" w:rsidRPr="000C27AF">
        <w:rPr>
          <w:rFonts w:ascii="Arial Narrow" w:eastAsia="Arial Narrow" w:hAnsi="Arial Narrow" w:cs="Arial Narrow"/>
          <w:kern w:val="0"/>
          <w:sz w:val="22"/>
          <w:szCs w:val="22"/>
          <w:shd w:val="clear" w:color="auto" w:fill="FFFFFF"/>
          <w:lang w:eastAsia="es-PE"/>
          <w14:ligatures w14:val="none"/>
        </w:rPr>
        <w:t xml:space="preserve"/>
      </w:r>
      <w:r w:rsidR="005D3B74" w:rsidRPr="000C27AF">
        <w:rPr>
          <w:rFonts w:ascii="Arial Narrow" w:eastAsia="Arial Narrow" w:hAnsi="Arial Narrow" w:cs="Arial Narrow"/>
          <w:color w:val="000000"/>
          <w:kern w:val="0"/>
          <w:sz w:val="22"/>
          <w:szCs w:val="22"/>
          <w:lang w:eastAsia="es-ES"/>
          <w14:ligatures w14:val="none"/>
        </w:rPr>
        <w:t/>
      </w:r>
      <w:r w:rsidR="00121544" w:rsidRPr="000C27AF">
        <w:rPr>
          <w:rFonts w:ascii="Arial Narrow" w:eastAsia="Arial Narrow" w:hAnsi="Arial Narrow" w:cs="Arial Narrow"/>
          <w:kern w:val="0"/>
          <w14:ligatures w14:val="none"/>
          <w:sz w:val="22"/>
          <w:szCs w:val="22"/>
        </w:rPr>
        <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C4E49">
        <w:rPr>
          <w:rFonts w:ascii="Arial Narrow" w:eastAsia="Arial Narrow" w:hAnsi="Arial Narrow" w:cs="Arial Narrow"/>
          <w:sz w:val="22"/>
          <w:szCs w:val="22"/>
        </w:rPr>
        <w:t>Presunta infracción al numeral 49.1. del artículo 49</w:t>
      </w:r>
      <w:r w:rsidR="005079BF" w:rsidRPr="001C4E49">
        <w:rPr>
          <w:rFonts w:ascii="Arial Narrow" w:eastAsia="Arial Narrow" w:hAnsi="Arial Narrow" w:cs="Arial Narrow"/>
          <w:kern w:val="0"/>
          <w:sz w:val="22"/>
          <w:szCs w:val="22"/>
          <w:shd w:val="clear" w:color="auto" w:fill="FFFFFF"/>
          <w:lang w:eastAsia="es-PE"/>
          <w14:ligatures w14:val="none"/>
        </w:rPr>
        <w:t/>
      </w:r>
      <w:r w:rsidRPr="001C4E49">
        <w:rPr>
          <w:rFonts w:ascii="Arial Narrow" w:eastAsia="Arial Narrow" w:hAnsi="Arial Narrow" w:cs="Arial Narrow"/>
          <w:sz w:val="22"/>
          <w:szCs w:val="22"/>
        </w:rPr>
        <w:t xml:space="preserve"> y al </w:t>
      </w:r>
      <w:r w:rsidR="008B44DD" w:rsidRPr="001C4E49">
        <w:rPr>
          <w:rFonts w:ascii="Arial Narrow" w:eastAsia="Arial Narrow" w:hAnsi="Arial Narrow" w:cs="Arial Narrow"/>
          <w:sz w:val="22"/>
          <w:szCs w:val="22"/>
        </w:rPr>
        <w:t xml:space="preserve">literal a) </w:t>
      </w:r>
      <w:r w:rsidRPr="001C4E49">
        <w:rPr>
          <w:rFonts w:ascii="Arial Narrow" w:eastAsia="Arial Narrow" w:hAnsi="Arial Narrow" w:cs="Arial Narrow"/>
          <w:sz w:val="22"/>
          <w:szCs w:val="22"/>
        </w:rPr>
        <w:t>de</w:t>
      </w:r>
      <w:r w:rsidR="008B44DD" w:rsidRPr="001C4E49">
        <w:rPr>
          <w:rFonts w:ascii="Arial Narrow" w:eastAsia="Arial Narrow" w:hAnsi="Arial Narrow" w:cs="Arial Narrow"/>
          <w:sz w:val="22"/>
          <w:szCs w:val="22"/>
        </w:rPr>
        <w:t>l artículo 50</w:t>
      </w:r>
      <w:r w:rsidR="005079BF" w:rsidRPr="001C4E49">
        <w:rPr>
          <w:rFonts w:ascii="Arial Narrow" w:eastAsia="Arial Narrow" w:hAnsi="Arial Narrow" w:cs="Arial Narrow"/>
          <w:kern w:val="0"/>
          <w:sz w:val="22"/>
          <w:szCs w:val="22"/>
          <w:shd w:val="clear" w:color="auto" w:fill="FFFFFF"/>
          <w:lang w:eastAsia="es-PE"/>
          <w14:ligatures w14:val="none"/>
        </w:rPr>
        <w:t/>
      </w:r>
      <w:r w:rsidR="008B44DD" w:rsidRPr="001C4E49">
        <w:rPr>
          <w:rFonts w:ascii="Arial Narrow" w:eastAsia="Arial Narrow" w:hAnsi="Arial Narrow" w:cs="Arial Narrow"/>
          <w:sz w:val="22"/>
          <w:szCs w:val="22"/>
        </w:rPr>
        <w:t xml:space="preserve"> de la </w:t>
      </w:r>
      <w:r w:rsidRPr="001C4E49">
        <w:rPr>
          <w:rFonts w:ascii="Arial Narrow" w:eastAsia="Arial Narrow" w:hAnsi="Arial Narrow" w:cs="Arial Narrow"/>
          <w:sz w:val="22"/>
          <w:szCs w:val="22"/>
        </w:rPr>
        <w:t>Ley 29571</w:t>
      </w:r>
      <w:bookmarkEnd w:id="17"/>
      <w:r w:rsidRPr="001C4E49">
        <w:rPr>
          <w:rFonts w:ascii="Arial Narrow" w:eastAsia="Arial Narrow" w:hAnsi="Arial Narrow" w:cs="Arial Narrow"/>
          <w:sz w:val="22"/>
          <w:szCs w:val="22"/>
        </w:rPr>
        <w:t>, Código de Protección y Defensa del Consumidor</w:t>
      </w:r>
      <w:bookmarkEnd w:id="18"/>
      <w:r w:rsidRPr="001C4E49">
        <w:rPr>
          <w:rFonts w:ascii="Arial Narrow" w:eastAsia="Arial Narrow" w:hAnsi="Arial Narrow" w:cs="Arial Narrow"/>
          <w:sz w:val="22"/>
          <w:szCs w:val="22"/>
        </w:rPr>
        <w:t xml:space="preserve">, en tanto </w:t>
      </w:r>
      <w:r w:rsidRPr="001C4E49">
        <w:rPr>
          <w:rFonts w:ascii="Arial Narrow" w:eastAsia="Arial Narrow" w:hAnsi="Arial Narrow" w:cs="Arial Narrow"/>
          <w:color w:val="000000"/>
          <w:kern w:val="0"/>
          <w:sz w:val="22"/>
          <w:szCs w:val="22"/>
          <w:lang w:val="es-ES" w:eastAsia="es-ES"/>
          <w14:ligatures w14:val="none"/>
        </w:rPr>
        <w:t xml:space="preserve">la compañía aseguradora </w:t>
      </w:r>
      <w:r w:rsidRPr="001C4E49">
        <w:rPr>
          <w:rFonts w:ascii="Arial Narrow" w:eastAsia="Arial Narrow" w:hAnsi="Arial Narrow" w:cs="Arial Narrow"/>
          <w:kern w:val="0"/>
          <w14:ligatures w14:val="none"/>
          <w:sz w:val="22"/>
          <w:szCs w:val="22"/>
        </w:rPr>
        <w:t xml:space="preserve">habría incluido una cláusula abusiva en la </w:t>
      </w:r>
      <w:r w:rsidR="005079BF" w:rsidRPr="001C4E49">
        <w:rPr>
          <w:rFonts w:ascii="Arial Narrow" w:eastAsia="Arial Narrow" w:hAnsi="Arial Narrow" w:cs="Arial Narrow"/>
          <w:color w:val="000000"/>
          <w:kern w:val="0"/>
          <w:sz w:val="22"/>
          <w:szCs w:val="22"/>
          <w:lang w:val="es-ES" w:eastAsia="es-ES"/>
          <w14:ligatures w14:val="none"/>
        </w:rPr>
        <w:t>Póliza 1300385145 del Seguro de Vida</w:t>
      </w:r>
      <w:r w:rsidRPr="001C4E49">
        <w:rPr>
          <w:rFonts w:ascii="Arial Narrow" w:eastAsia="Arial Narrow" w:hAnsi="Arial Narrow" w:cs="Arial Narrow"/>
          <w:color w:val="000000"/>
          <w:kern w:val="0"/>
          <w:sz w:val="22"/>
          <w:szCs w:val="22"/>
          <w:lang w:eastAsia="es-PE"/>
          <w14:ligatures w14:val="none"/>
        </w:rPr>
        <w:t xml:space="preserve">, la cual se encontraba referida a la causal de exclusión </w:t>
      </w:r>
      <w:bookmarkEnd w:id="19"/>
      <w:r w:rsidR="00C26EA8" w:rsidRPr="001C4E49">
        <w:rPr>
          <w:rFonts w:ascii="Arial Narrow" w:eastAsia="Arial Narrow" w:hAnsi="Arial Narrow" w:cs="Arial Narrow"/>
          <w:color w:val="000000"/>
          <w:kern w:val="0"/>
          <w:sz w:val="22"/>
          <w:szCs w:val="22"/>
          <w:lang w:eastAsia="es-PE"/>
          <w14:ligatures w14:val="none"/>
        </w:rPr>
        <w:t>de limitación de responsabilidad para el rechazo de otorgamiento de cobertura</w:t>
      </w:r>
      <w:r w:rsidRPr="001C4E49">
        <w:rPr>
          <w:rFonts w:ascii="Arial Narrow" w:eastAsia="Arial Narrow" w:hAnsi="Arial Narrow" w:cs="Arial Narrow"/>
          <w:color w:val="000000"/>
          <w:kern w:val="0"/>
          <w:sz w:val="22"/>
          <w:szCs w:val="22"/>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B3CE2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79E2" w:rsidRPr="00E579E2">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5D936A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9D79CD" w:rsidRPr="009D79C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Arial Narrow" w:hAnsi="Arial Narrow" w:cs="Arial Narrow"/>
          <w:color w:val="000000"/>
          <w:kern w:val="0"/>
          <w:sz w:val="22"/>
          <w:szCs w:val="22"/>
          <w:lang w:val="es-ES" w:eastAsia="es-ES"/>
          <w14:ligatures w14:val="none"/>
        </w:rPr>
        <w:t>ii</w:t>
      </w:r>
      <w:proofErr w:type="spellEnd"/>
      <w:r w:rsidR="009D79CD" w:rsidRPr="009D79C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Arial Narrow" w:hAnsi="Arial Narrow" w:cs="Arial Narrow"/>
          <w:color w:val="000000"/>
          <w:kern w:val="0"/>
          <w:sz w:val="22"/>
          <w:szCs w:val="22"/>
          <w:lang w:val="es-ES" w:eastAsia="es-ES"/>
          <w14:ligatures w14:val="none"/>
        </w:rPr>
        <w:t>iii</w:t>
      </w:r>
      <w:proofErr w:type="spellEnd"/>
      <w:r w:rsidR="009D79CD" w:rsidRPr="009D79C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0553F">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4205C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7241DC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79E2">
        <w:rPr>
          <w:rFonts w:ascii="Arial Narrow" w:eastAsia="Arial Narrow" w:hAnsi="Arial Narrow" w:cs="Arial Narrow"/>
          <w:spacing w:val="-3"/>
          <w:kern w:val="0"/>
          <w14:ligatures w14:val="none"/>
          <w:sz w:val="22"/>
          <w:szCs w:val="22"/>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Pr>
          <w:rFonts w:ascii="Arial Narrow" w:eastAsia="Arial Narrow" w:hAnsi="Arial Narrow" w:cs="Arial Narrow"/>
          <w:color w:val="000000"/>
          <w:kern w:val="0"/>
          <w:sz w:val="22"/>
          <w:szCs w:val="22"/>
          <w:shd w:val="clear" w:color="auto" w:fill="FFFFFF"/>
          <w:lang w:eastAsia="es-PE"/>
          <w14:ligatures w14:val="none"/>
        </w:rPr>
        <w:t xml:space="preserve"/>
      </w:r>
      <w:r w:rsidR="00E579E2" w:rsidRPr="00E579E2">
        <w:rPr>
          <w:rFonts w:ascii="Arial Narrow" w:eastAsia="Arial Narrow" w:hAnsi="Arial Narrow" w:cs="Arial Narrow"/>
          <w:color w:val="000000"/>
          <w:kern w:val="0"/>
          <w:sz w:val="22"/>
          <w:szCs w:val="22"/>
          <w:shd w:val="clear" w:color="auto" w:fill="FFFFFF"/>
          <w:lang w:eastAsia="es-PE"/>
          <w14:ligatures w14:val="none"/>
        </w:rPr>
        <w:t xml:space="preserve"/>
      </w:r>
      <w:r w:rsidRPr="00E579E2">
        <w:rPr>
          <w:rFonts w:ascii="Arial Narrow" w:eastAsia="Arial Narrow" w:hAnsi="Arial Narrow" w:cs="Arial Narrow"/>
          <w:color w:val="000000"/>
          <w:sz w:val="22"/>
          <w:szCs w:val="22"/>
        </w:rPr>
        <w:t/>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xml:space="preserve"/>
      </w:r>
      <w:r w:rsidR="00E579E2" w:rsidRPr="00E579E2">
        <w:rPr>
          <w:rFonts w:ascii="Arial Narrow" w:eastAsia="Arial Narrow" w:hAnsi="Arial Narrow" w:cs="Arial Narrow"/>
          <w:color w:val="000000"/>
          <w:sz w:val="22"/>
          <w:szCs w:val="22"/>
        </w:rPr>
        <w:t/>
      </w:r>
      <w:r w:rsidRPr="00E579E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LUISA ANALÍ SILVA MALPARTIDA</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 Ad Hoc</w:t>
      </w:r>
      <w:r>
        <w:rPr>
          <w:rFonts w:ascii="Arial Narrow" w:eastAsia="Arial Narrow" w:hAnsi="Arial Narrow" w:cs="Arial Narrow"/>
          <w:b/>
          <w:bCs/>
          <w:color w:val="000000"/>
          <w:kern w:val="0"/>
          <w:sz w:val="22"/>
          <w:szCs w:val="22"/>
          <w:lang w:eastAsia="es-PE"/>
          <w14:ligatures w14:val="none"/>
        </w:rPr>
        <w:t xml:space="preserve"/>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sz w:val="22"/>
          <w:szCs w:val="22"/>
          <w:lang w:eastAsia="es-PE"/>
          <w14:ligatures w14:val="none"/>
        </w:rPr>
      </w:pPr>
    </w:p>
    <w:p w14:paraId="3A9BE0A7" w14:textId="77777777" w:rsidR="008120AC" w:rsidRPr="00BF49F6" w:rsidRDefault="008120AC" w:rsidP="008120AC">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t>Publicado</w:t>
      </w:r>
      <w:r w:rsidRPr="0053421B">
        <w:rPr>
          <w:rFonts w:ascii="Arial Narrow" w:eastAsia="Arial Narrow" w:hAnsi="Arial Narrow" w:cs="Arial Narrow"/>
          <w:b/>
          <w:sz w:val="16"/>
          <w:szCs w:val="16"/>
        </w:rPr>
        <w:t xml:space="preserve"> </w:t>
      </w:r>
      <w:r w:rsidRPr="005342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b/>
          <w:bCs/>
          <w:sz w:val="16"/>
          <w:szCs w:val="16"/>
        </w:rPr>
        <w:tab/>
        <w:t>Artículo 27.-</w:t>
      </w:r>
      <w:r w:rsidRPr="0053421B">
        <w:rPr>
          <w:rFonts w:ascii="Arial Narrow" w:eastAsia="Arial Narrow" w:hAnsi="Arial Narrow" w:cs="Arial Narrow"/>
          <w:sz w:val="16"/>
          <w:szCs w:val="16"/>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b/>
          <w:bCs/>
          <w:sz w:val="16"/>
          <w:szCs w:val="16"/>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6"/>
          <w:szCs w:val="16"/>
        </w:rPr>
      </w:pPr>
    </w:p>
    <w:p w14:paraId="0DFB207A" w14:textId="77777777"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b/>
          <w:bCs/>
          <w:sz w:val="16"/>
          <w:szCs w:val="16"/>
        </w:rPr>
        <w:t>Artículo 50.- Cláusulas abusivas de ineficacia absoluta</w:t>
      </w:r>
      <w:r w:rsidRPr="0053421B">
        <w:rPr>
          <w:rFonts w:ascii="Arial Narrow" w:eastAsia="Arial Narrow" w:hAnsi="Arial Narrow" w:cs="Arial Narrow"/>
          <w:sz w:val="16"/>
          <w:szCs w:val="16"/>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sz w:val="16"/>
          <w:szCs w:val="16"/>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6"/>
          <w:szCs w:val="16"/>
        </w:rPr>
      </w:pPr>
      <w:r w:rsidRPr="0053421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6"/>
          <w:szCs w:val="16"/>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LEY SOBRE FACULTADES, NORMAS Y ORGANIZACIÓN DEL INDECOPI, APROBADA POR DECRETO LEGISLATIVO 807 Artículo 24.-</w:t>
      </w:r>
      <w:r w:rsidRPr="005342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3421B" w:rsidRDefault="00CA59A2" w:rsidP="000153EC">
      <w:pPr>
        <w:pStyle w:val="Textonotapie"/>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eastAsia="Arial Narrow" w:hAnsi="Arial Narrow" w:cs="Arial Narrow"/>
          <w:sz w:val="16"/>
          <w:szCs w:val="16"/>
        </w:rPr>
        <w:t>entrada en vigencia</w:t>
      </w:r>
      <w:proofErr w:type="gramEnd"/>
      <w:r w:rsidRPr="0053421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3421B" w:rsidRDefault="00CA59A2" w:rsidP="000153EC">
      <w:pPr>
        <w:pStyle w:val="Textonotapie"/>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sz w:val="16"/>
          <w:szCs w:val="16"/>
        </w:rPr>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eastAsia="Arial Narrow" w:hAnsi="Arial Narrow" w:cs="Arial Narrow"/>
          <w:b/>
          <w:bCs/>
          <w:sz w:val="16"/>
          <w:szCs w:val="16"/>
        </w:rPr>
      </w:pPr>
      <w:r w:rsidRPr="0053421B">
        <w:rPr>
          <w:rFonts w:ascii="Arial Narrow" w:eastAsia="Arial Narrow" w:hAnsi="Arial Narrow" w:cs="Arial Narrow"/>
          <w:sz w:val="16"/>
          <w:szCs w:val="16"/>
        </w:rPr>
        <w:tab/>
      </w:r>
      <w:r w:rsidRPr="0053421B">
        <w:rPr>
          <w:rFonts w:ascii="Arial Narrow" w:eastAsia="Arial Narrow" w:hAnsi="Arial Narrow" w:cs="Arial Narrow"/>
          <w:b/>
          <w:bCs/>
          <w:sz w:val="16"/>
          <w:szCs w:val="16"/>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342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vertAlign w:val="superscript"/>
        </w:rPr>
        <w:t xml:space="preserve"> </w:t>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sz w:val="16"/>
          <w:szCs w:val="16"/>
        </w:rPr>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Narrow"/>
          <w:b/>
          <w:sz w:val="16"/>
          <w:szCs w:val="16"/>
        </w:rPr>
      </w:pPr>
      <w:r w:rsidRPr="0053421B">
        <w:rPr>
          <w:rFonts w:ascii="Arial Narrow" w:eastAsia="Arial Narrow" w:hAnsi="Arial Narrow" w:cs="Arial Narrow"/>
          <w:b/>
          <w:sz w:val="16"/>
          <w:szCs w:val="16"/>
        </w:rPr>
        <w:tab/>
        <w:t>Artículo 110.- Sanciones administrativas</w:t>
      </w:r>
    </w:p>
    <w:p w14:paraId="15C6524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3421B">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sz w:val="16"/>
          <w:szCs w:val="16"/>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53421B" w:rsidRDefault="00CA59A2" w:rsidP="000153EC">
      <w:pPr>
        <w:spacing w:after="0" w:line="240" w:lineRule="auto"/>
        <w:ind w:left="567" w:hanging="567"/>
        <w:jc w:val="both"/>
        <w:rPr>
          <w:rFonts w:ascii="Arial Narrow" w:eastAsia="Arial Narrow" w:hAnsi="Arial Narrow" w:cs="Arial Narrow"/>
          <w:sz w:val="16"/>
          <w:szCs w:val="16"/>
        </w:rPr>
      </w:pPr>
      <w:r w:rsidRPr="0053421B">
        <w:rPr>
          <w:rFonts w:ascii="Arial Narrow" w:eastAsia="Arial Narrow" w:hAnsi="Arial Narrow" w:cs="Arial Narrow"/>
          <w:b/>
          <w:sz w:val="16"/>
          <w:szCs w:val="16"/>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3421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eastAsia="Arial Narrow" w:hAnsi="Arial Narrow" w:cs="Arial Narrow"/>
          <w:sz w:val="16"/>
          <w:szCs w:val="16"/>
        </w:rPr>
        <w:t>conjuntamente con</w:t>
      </w:r>
      <w:proofErr w:type="gramEnd"/>
      <w:r w:rsidRPr="0053421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53421B" w:rsidRDefault="00CA59A2" w:rsidP="000153EC">
      <w:pPr>
        <w:spacing w:after="0" w:line="240" w:lineRule="auto"/>
        <w:ind w:left="567"/>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d. En caso de infracciones muy graves y de reincidencia o </w:t>
      </w:r>
      <w:proofErr w:type="spellStart"/>
      <w:r w:rsidRPr="0053421B">
        <w:rPr>
          <w:rFonts w:ascii="Arial Narrow" w:eastAsia="Arial Narrow" w:hAnsi="Arial Narrow" w:cs="Arial Narrow"/>
          <w:sz w:val="16"/>
          <w:szCs w:val="16"/>
        </w:rPr>
        <w:t>reiterancia</w:t>
      </w:r>
      <w:proofErr w:type="spellEnd"/>
      <w:r w:rsidRPr="0053421B">
        <w:rPr>
          <w:rFonts w:ascii="Arial Narrow" w:eastAsia="Arial Narrow" w:hAnsi="Arial Narrow" w:cs="Arial Narrow"/>
          <w:sz w:val="16"/>
          <w:szCs w:val="16"/>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w:t>
      </w:r>
      <w:proofErr w:type="spellStart"/>
      <w:r w:rsidRPr="0053421B">
        <w:rPr>
          <w:rFonts w:ascii="Arial Narrow" w:eastAsia="Arial Narrow" w:hAnsi="Arial Narrow" w:cs="Arial Narrow"/>
          <w:sz w:val="16"/>
          <w:szCs w:val="16"/>
        </w:rPr>
        <w:t>ii</w:t>
      </w:r>
      <w:proofErr w:type="spellEnd"/>
      <w:r w:rsidRPr="005342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e. Publicación de avisos </w:t>
      </w:r>
      <w:proofErr w:type="spellStart"/>
      <w:r w:rsidRPr="0053421B">
        <w:rPr>
          <w:rFonts w:ascii="Arial Narrow" w:eastAsia="Arial Narrow" w:hAnsi="Arial Narrow" w:cs="Arial Narrow"/>
          <w:sz w:val="16"/>
          <w:szCs w:val="16"/>
        </w:rPr>
        <w:t>rectificatorios</w:t>
      </w:r>
      <w:proofErr w:type="spellEnd"/>
      <w:r w:rsidRPr="005342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sz w:val="16"/>
          <w:szCs w:val="16"/>
        </w:rPr>
        <w:t>LEY 29571, CÓDIGO DE PROTECCIÓN Y DEFENSA DEL CONSUMIDOR</w:t>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sz w:val="16"/>
          <w:szCs w:val="16"/>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Narrow"/>
          <w:b/>
          <w:sz w:val="16"/>
          <w:szCs w:val="16"/>
        </w:rPr>
      </w:pPr>
      <w:r w:rsidRPr="0053421B">
        <w:rPr>
          <w:rFonts w:ascii="Arial Narrow" w:eastAsia="Arial Narrow" w:hAnsi="Arial Narrow" w:cs="Arial Narrow"/>
          <w:b/>
          <w:sz w:val="16"/>
          <w:szCs w:val="16"/>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Narrow"/>
          <w:sz w:val="16"/>
          <w:szCs w:val="16"/>
        </w:rPr>
      </w:pPr>
      <w:r w:rsidRPr="0053421B">
        <w:rPr>
          <w:rFonts w:ascii="Arial Narrow" w:eastAsia="Arial Narrow" w:hAnsi="Arial Narrow" w:cs="Arial Narrow"/>
          <w:sz w:val="16"/>
          <w:szCs w:val="16"/>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Narrow"/>
          <w:sz w:val="16"/>
          <w:szCs w:val="16"/>
        </w:rPr>
      </w:pPr>
      <w:r w:rsidRPr="005342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Narrow"/>
          <w:sz w:val="16"/>
          <w:szCs w:val="16"/>
        </w:rPr>
        <w:t>liminarmente</w:t>
      </w:r>
      <w:proofErr w:type="spellEnd"/>
      <w:r w:rsidRPr="005342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3421B">
        <w:rPr>
          <w:rStyle w:val="Refdenotaalpie"/>
          <w:rFonts w:ascii="Arial Narrow" w:eastAsia="Arial Narrow" w:hAnsi="Arial Narrow" w:cs="Arial Narrow"/>
          <w:b/>
          <w:bCs/>
          <w:sz w:val="16"/>
          <w:szCs w:val="16"/>
          <w:vertAlign w:val="superscript"/>
        </w:rPr>
        <w:footnoteRef/>
      </w:r>
      <w:r w:rsidRPr="0053421B">
        <w:rPr>
          <w:rFonts w:ascii="Arial Narrow" w:eastAsia="Arial Narrow" w:hAnsi="Arial Narrow" w:cs="Arial Narrow"/>
          <w:b/>
          <w:bCs/>
          <w:sz w:val="16"/>
          <w:szCs w:val="16"/>
        </w:rPr>
        <w:t xml:space="preserve"> </w:t>
      </w:r>
      <w:r w:rsidRPr="0053421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eastAsia="Arial Narrow" w:hAnsi="Arial Narrow" w:cs="Arial Narrow"/>
          <w:bCs/>
          <w:sz w:val="16"/>
          <w:szCs w:val="16"/>
        </w:rPr>
      </w:pPr>
      <w:r w:rsidRPr="0053421B">
        <w:rPr>
          <w:rFonts w:ascii="Arial Narrow" w:eastAsia="Arial Narrow" w:hAnsi="Arial Narrow" w:cs="Arial Narrow"/>
          <w:b/>
          <w:sz w:val="16"/>
          <w:szCs w:val="16"/>
        </w:rPr>
        <w:t xml:space="preserve">Artículo 29.- </w:t>
      </w:r>
      <w:r w:rsidRPr="005342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53421B" w:rsidRDefault="00CA59A2" w:rsidP="000153EC">
      <w:pPr>
        <w:pStyle w:val="Textonotapie"/>
        <w:ind w:left="567" w:hanging="567"/>
        <w:jc w:val="both"/>
        <w:rPr>
          <w:rFonts w:ascii="Arial Narrow" w:eastAsia="Arial Narrow" w:hAnsi="Arial Narrow" w:cs="Arial Narrow"/>
          <w:sz w:val="16"/>
          <w:szCs w:val="16"/>
        </w:rPr>
      </w:pPr>
      <w:r w:rsidRPr="0053421B">
        <w:rPr>
          <w:rStyle w:val="Refdenotaalpie"/>
          <w:rFonts w:ascii="Arial Narrow" w:eastAsia="Arial Narrow" w:hAnsi="Arial Narrow" w:cs="Arial Narrow"/>
          <w:sz w:val="16"/>
          <w:szCs w:val="16"/>
          <w:vertAlign w:val="superscript"/>
        </w:rPr>
        <w:footnoteRef/>
      </w:r>
      <w:r w:rsidRPr="0053421B">
        <w:rPr>
          <w:rFonts w:ascii="Arial Narrow" w:eastAsia="Arial Narrow" w:hAnsi="Arial Narrow" w:cs="Arial Narrow"/>
          <w:sz w:val="16"/>
          <w:szCs w:val="16"/>
        </w:rPr>
        <w:t xml:space="preserve"> </w:t>
      </w:r>
      <w:r w:rsidRPr="0053421B">
        <w:rPr>
          <w:rFonts w:ascii="Arial Narrow" w:eastAsia="Arial Narrow" w:hAnsi="Arial Narrow" w:cs="Arial Narrow"/>
          <w:sz w:val="16"/>
          <w:szCs w:val="16"/>
        </w:rPr>
        <w:tab/>
      </w:r>
      <w:r w:rsidRPr="0053421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eastAsia="Arial Narrow" w:hAnsi="Arial Narrow" w:cs="Arial Narrow"/>
          <w:b/>
          <w:bCs/>
          <w:sz w:val="16"/>
          <w:szCs w:val="16"/>
        </w:rPr>
      </w:pPr>
      <w:r w:rsidRPr="0053421B">
        <w:rPr>
          <w:rFonts w:ascii="Arial Narrow" w:eastAsia="Arial Narrow" w:hAnsi="Arial Narrow" w:cs="Arial Narrow"/>
          <w:b/>
          <w:bCs/>
          <w:sz w:val="16"/>
          <w:szCs w:val="16"/>
        </w:rPr>
        <w:t>Artículo 20.- Modalidades de notificación</w:t>
      </w:r>
    </w:p>
    <w:p w14:paraId="078AE407" w14:textId="77777777" w:rsidR="00B97AB5"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eastAsia="Arial Narrow" w:hAnsi="Arial Narrow" w:cs="Arial Narrow"/>
          <w:sz w:val="16"/>
          <w:szCs w:val="16"/>
          <w:lang w:val="es-ES"/>
        </w:rPr>
      </w:pPr>
      <w:r w:rsidRPr="0053421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