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58A582" w:rsidR="00CA59A2" w:rsidRPr="0026598E" w:rsidRDefault="00CA59A2" w:rsidP="001130A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309" w:rsidRPr="009C1309">
        <w:rPr>
          <w:rFonts w:ascii="Arial Narrow" w:eastAsia="Arial Narrow" w:hAnsi="Arial Narrow" w:cs="Arial Narrow"/>
          <w:b/>
          <w:bCs/>
          <w:color w:val="000000"/>
          <w:kern w:val="0"/>
          <w:sz w:val="22"/>
          <w:szCs w:val="22"/>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DENUNCIADO</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r>
      <w:r w:rsidR="00BE2F44" w:rsidRPr="00BE2F44">
        <w:rPr>
          <w:rFonts w:ascii="Arial Narrow" w:eastAsia="Arial Narrow" w:hAnsi="Arial Narrow" w:cs="Arial Narrow"/>
          <w:b/>
          <w:color w:val="000000"/>
          <w:kern w:val="0"/>
          <w:sz w:val="22"/>
          <w:szCs w:val="22"/>
          <w:lang w:eastAsia="es-PE"/>
          <w14:ligatures w14:val="none"/>
        </w:rPr>
        <w:t>MAPFRE PERÚ COMPAÑÍA DE SEGUROS Y REASEGUROS S.A.</w:t>
      </w:r>
      <w:r w:rsidRPr="00BE2F44">
        <w:rPr>
          <w:rFonts w:ascii="Arial Narrow" w:eastAsia="Arial Narrow" w:hAnsi="Arial Narrow" w:cs="Arial Narrow"/>
          <w:b/>
          <w:color w:val="000000"/>
          <w:kern w:val="0"/>
          <w:sz w:val="22"/>
          <w:szCs w:val="22"/>
          <w:lang w:eastAsia="es-PE"/>
          <w14:ligatures w14:val="none"/>
        </w:rPr>
        <w:t xml:space="preserve"> (</w:t>
      </w:r>
      <w:r w:rsidR="00BE2F44" w:rsidRPr="00BE2F44">
        <w:rPr>
          <w:rFonts w:ascii="Arial Narrow" w:eastAsia="Arial Narrow" w:hAnsi="Arial Narrow" w:cs="Arial Narrow"/>
          <w:b/>
          <w:color w:val="000000"/>
          <w:kern w:val="0"/>
          <w:sz w:val="22"/>
          <w:szCs w:val="22"/>
          <w:lang w:eastAsia="es-PE"/>
          <w14:ligatures w14:val="none"/>
        </w:rPr>
        <w:t>MAPFRE</w:t>
      </w:r>
      <w:r w:rsidRPr="00BE2F44">
        <w:rPr>
          <w:rFonts w:ascii="Arial Narrow" w:eastAsia="Arial Narrow" w:hAnsi="Arial Narrow" w:cs="Arial Narrow"/>
          <w:b/>
          <w:color w:val="000000"/>
          <w:kern w:val="0"/>
          <w:sz w:val="22"/>
          <w:szCs w:val="22"/>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MATERIAS</w:t>
      </w:r>
      <w:r w:rsidRPr="00BE2F44">
        <w:rPr>
          <w:rFonts w:ascii="Arial Narrow" w:eastAsia="Arial Narrow" w:hAnsi="Arial Narrow" w:cs="Arial Narrow"/>
          <w:b/>
          <w:color w:val="000000"/>
          <w:kern w:val="0"/>
          <w:sz w:val="22"/>
          <w:szCs w:val="22"/>
          <w:lang w:eastAsia="es-PE"/>
          <w14:ligatures w14:val="none"/>
        </w:rPr>
        <w:tab/>
        <w:t xml:space="preserve">: </w:t>
      </w:r>
      <w:r w:rsidRPr="00BE2F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RESOLUCIÓN </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E2F44">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2DF">
        <w:rPr>
          <w:rFonts w:ascii="Arial Narrow" w:eastAsia="Arial Narrow" w:hAnsi="Arial Narrow" w:cs="Arial Narrow"/>
          <w:color w:val="000000"/>
          <w:kern w:val="0"/>
          <w:sz w:val="22"/>
          <w:szCs w:val="22"/>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color w:val="000000"/>
          <w:kern w:val="0"/>
          <w:sz w:val="22"/>
          <w:szCs w:val="22"/>
          <w:lang w:val="es-ES" w:eastAsia="es-ES"/>
          <w14:ligatures w14:val="none"/>
        </w:rPr>
        <w:t xml:space="preserve"/>
      </w:r>
      <w:r w:rsidR="002A04ED"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xml:space="preserve"/>
      </w:r>
      <w:r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color w:val="000000"/>
          <w:kern w:val="0"/>
          <w:sz w:val="22"/>
          <w:szCs w:val="22"/>
          <w:lang w:val="es-ES" w:eastAsia="es-ES"/>
          <w14:ligatures w14:val="none"/>
        </w:rPr>
        <w:t xml:space="preserve"/>
      </w:r>
      <w:r w:rsidR="00B212DF" w:rsidRPr="00B212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color w:val="000000"/>
          <w:kern w:val="0"/>
          <w:sz w:val="22"/>
          <w:szCs w:val="22"/>
          <w:lang w:val="es-ES" w:eastAsia="es-ES"/>
          <w14:ligatures w14:val="none"/>
        </w:rPr>
        <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2B6C">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32B6C" w:rsidRDefault="00CA59A2" w:rsidP="001130A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xml:space="preserve"/>
      </w:r>
      <w:r w:rsidR="00232B6C" w:rsidRPr="00232B6C">
        <w:rPr>
          <w:rFonts w:ascii="Arial Narrow" w:eastAsia="Arial Narrow" w:hAnsi="Arial Narrow" w:cs="Arial Narrow"/>
          <w:color w:val="000000"/>
          <w:kern w:val="0"/>
          <w:sz w:val="22"/>
          <w:szCs w:val="22"/>
          <w:lang w:val="es-ES" w:eastAsia="es-ES"/>
          <w14:ligatures w14:val="none"/>
        </w:rPr>
        <w:t/>
      </w:r>
      <w:r w:rsidR="00232B6C"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w:r>
      <w:r w:rsidR="008754CE" w:rsidRPr="00232B6C">
        <w:rPr>
          <w:rFonts w:ascii="Arial Narrow" w:eastAsia="Arial Narrow" w:hAnsi="Arial Narrow" w:cs="Arial Narrow"/>
          <w:color w:val="000000"/>
          <w:kern w:val="0"/>
          <w:sz w:val="22"/>
          <w:szCs w:val="22"/>
          <w:lang w:eastAsia="es-ES"/>
          <w14:ligatures w14:val="none"/>
        </w:rPr>
        <w:t xml:space="preserve"/>
      </w:r>
      <w:r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p>
    <w:p w14:paraId="569CCF00" w14:textId="0E3B3CFA" w:rsidR="00511C0D" w:rsidRPr="00232B6C" w:rsidRDefault="00511C0D" w:rsidP="001130AD">
      <w:pPr>
        <w:spacing w:after="0" w:line="240" w:lineRule="auto"/>
        <w:jc w:val="both"/>
        <w:rPr>
          <w:rFonts w:ascii="Arial Narrow" w:eastAsia="Arial Narrow" w:hAnsi="Arial Narrow" w:cs="Arial Narrow"/>
          <w:color w:val="000000"/>
          <w:kern w:val="0"/>
          <w:sz w:val="22"/>
          <w:szCs w:val="22"/>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Con posterioridad a la contratación inicial de los </w:t>
      </w:r>
      <w:r w:rsidR="00CB504E" w:rsidRPr="00232B6C">
        <w:rPr>
          <w:rFonts w:ascii="Arial Narrow" w:eastAsia="Arial Narrow" w:hAnsi="Arial Narrow" w:cs="Arial Narrow"/>
          <w:color w:val="000000"/>
          <w:kern w:val="0"/>
          <w:sz w:val="22"/>
          <w:szCs w:val="22"/>
          <w:lang w:eastAsia="es-ES"/>
          <w14:ligatures w14:val="none"/>
        </w:rPr>
        <w:t xml:space="preserve">seguros </w:t>
      </w:r>
      <w:r w:rsidRPr="00232B6C">
        <w:rPr>
          <w:rFonts w:ascii="Arial Narrow" w:eastAsia="Arial Narrow" w:hAnsi="Arial Narrow" w:cs="Arial Narrow"/>
          <w:color w:val="000000"/>
          <w:kern w:val="0"/>
          <w:sz w:val="22"/>
          <w:szCs w:val="22"/>
          <w:lang w:eastAsia="es-ES"/>
          <w14:ligatures w14:val="none"/>
        </w:rPr>
        <w:t>en soles</w:t>
      </w:r>
      <w:r w:rsidR="00CB504E" w:rsidRPr="00232B6C">
        <w:rPr>
          <w:rFonts w:ascii="Arial Narrow" w:eastAsia="Arial Narrow" w:hAnsi="Arial Narrow" w:cs="Arial Narrow"/>
          <w:color w:val="000000"/>
          <w:kern w:val="0"/>
          <w:sz w:val="22"/>
          <w:szCs w:val="22"/>
          <w:lang w:eastAsia="es-ES"/>
          <w14:ligatures w14:val="none"/>
        </w:rPr>
        <w:t>,</w:t>
      </w:r>
      <w:r w:rsidRPr="00232B6C">
        <w:rPr>
          <w:rFonts w:ascii="Arial Narrow" w:eastAsia="Arial Narrow" w:hAnsi="Arial Narrow" w:cs="Arial Narrow"/>
          <w:color w:val="000000"/>
          <w:kern w:val="0"/>
          <w:sz w:val="22"/>
          <w:szCs w:val="22"/>
          <w:lang w:eastAsia="es-ES"/>
          <w14:ligatures w14:val="none"/>
        </w:rPr>
        <w:t xml:space="preserve"> solicitó al asesor comercial que se vinculara su cuenta bancaria a la de </w:t>
      </w:r>
      <w:r w:rsidR="00CF63A0" w:rsidRPr="00232B6C">
        <w:rPr>
          <w:rFonts w:ascii="Arial Narrow" w:eastAsia="Arial Narrow" w:hAnsi="Arial Narrow" w:cs="Arial Narrow"/>
          <w:color w:val="000000"/>
          <w:kern w:val="0"/>
          <w:sz w:val="22"/>
          <w:szCs w:val="22"/>
          <w:lang w:val="es-ES" w:eastAsia="es-ES"/>
          <w14:ligatures w14:val="none"/>
        </w:rPr>
        <w:t>Mapfre</w:t>
      </w:r>
      <w:r w:rsidRPr="00232B6C">
        <w:rPr>
          <w:rFonts w:ascii="Arial Narrow" w:eastAsia="Arial Narrow" w:hAnsi="Arial Narrow" w:cs="Arial Narrow"/>
          <w:color w:val="000000"/>
          <w:kern w:val="0"/>
          <w:sz w:val="22"/>
          <w:szCs w:val="22"/>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4F6B">
        <w:rPr>
          <w:rFonts w:ascii="Arial Narrow" w:eastAsia="Arial Narrow" w:hAnsi="Arial Narrow" w:cs="Arial Narrow"/>
          <w:color w:val="000000"/>
          <w:kern w:val="0"/>
          <w:sz w:val="22"/>
          <w:szCs w:val="22"/>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Arial Narrow" w:hAnsi="Arial Narrow" w:cs="Arial Narrow"/>
          <w:color w:val="000000"/>
          <w:kern w:val="0"/>
          <w:sz w:val="22"/>
          <w:szCs w:val="22"/>
          <w:lang w:val="es-ES" w:eastAsia="es-ES"/>
          <w14:ligatures w14:val="none"/>
        </w:rPr>
        <w:t/>
      </w:r>
      <w:r w:rsidR="00232B6C" w:rsidRPr="00964F6B">
        <w:rPr>
          <w:rFonts w:ascii="Arial Narrow" w:eastAsia="Arial Narrow" w:hAnsi="Arial Narrow" w:cs="Arial Narrow"/>
          <w:color w:val="000000"/>
          <w:kern w:val="0"/>
          <w:sz w:val="22"/>
          <w:szCs w:val="22"/>
          <w:lang w:eastAsia="es-ES"/>
          <w14:ligatures w14:val="none"/>
        </w:rPr>
        <w:t xml:space="preserve"/>
      </w:r>
      <w:r w:rsidRPr="00964F6B">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w:r>
      <w:r w:rsidR="00A2703B" w:rsidRPr="00471A2E">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r w:rsidR="00A2703B" w:rsidRPr="00471A2E">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roofErr w:type="spellStart"/>
      <w:r w:rsidRPr="00E21B07">
        <w:rPr>
          <w:rFonts w:ascii="Arial Narrow" w:eastAsia="Arial Narrow" w:hAnsi="Arial Narrow" w:cs="Arial Narrow"/>
          <w:color w:val="000000"/>
          <w:kern w:val="0"/>
          <w:sz w:val="22"/>
          <w:szCs w:val="22"/>
          <w:lang w:eastAsia="es-ES"/>
          <w14:ligatures w14:val="none"/>
        </w:rPr>
        <w:t/>
      </w:r>
      <w:proofErr w:type="spellEnd"/>
      <w:r w:rsidRPr="00E21B07">
        <w:rPr>
          <w:rFonts w:ascii="Arial Narrow" w:eastAsia="Arial Narrow" w:hAnsi="Arial Narrow" w:cs="Arial Narrow"/>
          <w:color w:val="000000"/>
          <w:kern w:val="0"/>
          <w:sz w:val="22"/>
          <w:szCs w:val="22"/>
          <w:lang w:eastAsia="es-ES"/>
          <w14:ligatures w14:val="none"/>
        </w:rPr>
        <w:t xml:space="preserve"/>
      </w:r>
      <w:r w:rsidR="003E64DB"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
    <w:p w14:paraId="61414680" w14:textId="081BB3C9" w:rsidR="00511C0D" w:rsidRPr="00E21B07"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1B07">
        <w:rPr>
          <w:rFonts w:ascii="Arial Narrow" w:eastAsia="Arial Narrow" w:hAnsi="Arial Narrow" w:cs="Arial Narrow"/>
          <w:color w:val="000000"/>
          <w:kern w:val="0"/>
          <w:sz w:val="22"/>
          <w:szCs w:val="22"/>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00C4221E" w:rsidRPr="00E21B07">
        <w:rPr>
          <w:rFonts w:ascii="Arial Narrow" w:eastAsia="Arial Narrow" w:hAnsi="Arial Narrow" w:cs="Arial Narrow"/>
          <w:color w:val="000000"/>
          <w:kern w:val="0"/>
          <w:sz w:val="22"/>
          <w:szCs w:val="22"/>
          <w:lang w:val="es-ES"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xml:space="preserve"/>
      </w:r>
      <w:r w:rsidR="00A1686C" w:rsidRPr="00E21B07">
        <w:rPr>
          <w:rFonts w:ascii="Arial Narrow" w:eastAsia="Arial Narrow" w:hAnsi="Arial Narrow" w:cs="Arial Narrow"/>
          <w:color w:val="000000"/>
          <w:kern w:val="0"/>
          <w:sz w:val="22"/>
          <w:szCs w:val="22"/>
          <w:lang w:eastAsia="es-ES"/>
          <w14:ligatures w14:val="none"/>
        </w:rPr>
        <w:t xml:space="preserve"/>
      </w:r>
      <w:r w:rsidR="00A1686C" w:rsidRPr="007421CF">
        <w:rPr>
          <w:rFonts w:ascii="Arial Narrow" w:eastAsia="Arial Narrow" w:hAnsi="Arial Narrow" w:cs="Arial Narrow"/>
          <w:color w:val="000000"/>
          <w:kern w:val="0"/>
          <w:sz w:val="22"/>
          <w:szCs w:val="22"/>
          <w:lang w:eastAsia="es-ES"/>
          <w14:ligatures w14:val="none"/>
        </w:rPr>
        <w:t/>
      </w:r>
    </w:p>
    <w:p w14:paraId="3D62C29A" w14:textId="2BE2A52C" w:rsidR="00511C0D" w:rsidRPr="007421CF"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val="es-ES"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p>
    <w:p w14:paraId="51CF9912" w14:textId="59AADE6D" w:rsidR="00511C0D" w:rsidRPr="007421CF"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p>
    <w:p w14:paraId="3F754395" w14:textId="5C40BAD2" w:rsidR="00511C0D" w:rsidRPr="007421CF"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5CD2"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3E64DB"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p>
    <w:p w14:paraId="43C4850D" w14:textId="781F4B5B" w:rsidR="00511C0D" w:rsidRPr="00471A2E"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1A2E">
        <w:rPr>
          <w:rFonts w:ascii="Arial Narrow" w:eastAsia="Arial Narrow" w:hAnsi="Arial Narrow" w:cs="Arial Narrow"/>
          <w:color w:val="000000"/>
          <w:kern w:val="0"/>
          <w:sz w:val="22"/>
          <w:szCs w:val="22"/>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Arial Narrow" w:hAnsi="Arial Narrow" w:cs="Arial Narrow"/>
          <w:color w:val="000000"/>
          <w:kern w:val="0"/>
          <w:sz w:val="22"/>
          <w:szCs w:val="22"/>
          <w:lang w:eastAsia="es-ES"/>
          <w14:ligatures w14:val="none"/>
        </w:rPr>
        <w:t xml:space="preserve"/>
      </w:r>
      <w:r w:rsid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xml:space="preserve"/>
      </w:r>
      <w:r w:rsidR="00511C0D" w:rsidRPr="00471A2E">
        <w:rPr>
          <w:rFonts w:ascii="Arial Narrow" w:eastAsia="Arial Narrow" w:hAnsi="Arial Narrow" w:cs="Arial Narrow"/>
          <w:color w:val="000000"/>
          <w:kern w:val="0"/>
          <w:sz w:val="22"/>
          <w:szCs w:val="22"/>
          <w:lang w:eastAsia="es-ES"/>
          <w14:ligatures w14:val="none"/>
        </w:rPr>
        <w:t xml:space="preserve"/>
      </w:r>
      <w:r w:rsidR="00417782"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D33B20">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xml:space="preserve"/>
      </w:r>
      <w:r w:rsidR="00213B3D"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p>
    <w:p w14:paraId="26517228" w14:textId="77777777" w:rsidR="002879A7" w:rsidRPr="00D33B20" w:rsidRDefault="002879A7" w:rsidP="001130AD">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B20">
        <w:rPr>
          <w:rFonts w:ascii="Arial Narrow" w:eastAsia="Arial Narrow" w:hAnsi="Arial Narrow" w:cs="Arial Narrow"/>
          <w:kern w:val="0"/>
          <w14:ligatures w14:val="none"/>
          <w:sz w:val="22"/>
          <w:szCs w:val="22"/>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Arial Narrow" w:hAnsi="Arial Narrow" w:cs="Arial Narrow"/>
          <w:color w:val="000000"/>
          <w:kern w:val="0"/>
          <w:sz w:val="22"/>
          <w:szCs w:val="22"/>
          <w:lang w:val="es-ES" w:eastAsia="es-ES"/>
          <w14:ligatures w14:val="none"/>
        </w:rPr>
        <w:t/>
      </w:r>
      <w:r w:rsidR="00CA59A2" w:rsidRPr="0047554E">
        <w:rPr>
          <w:rFonts w:ascii="Arial Narrow" w:eastAsia="Arial Narrow" w:hAnsi="Arial Narrow" w:cs="Arial Narrow"/>
          <w:color w:val="000000"/>
          <w:kern w:val="0"/>
          <w:sz w:val="22"/>
          <w:szCs w:val="22"/>
          <w:lang w:val="es-ES" w:eastAsia="es-ES"/>
          <w14:ligatures w14:val="none"/>
        </w:rPr>
        <w:t xml:space="preserve"/>
      </w:r>
      <w:r w:rsidRPr="0047554E">
        <w:rPr>
          <w:rFonts w:ascii="Arial Narrow" w:eastAsia="Arial Narrow" w:hAnsi="Arial Narrow" w:cs="Arial Narrow"/>
          <w:color w:val="000000"/>
          <w:kern w:val="0"/>
          <w:sz w:val="22"/>
          <w:szCs w:val="22"/>
          <w:lang w:val="es-ES" w:eastAsia="es-ES"/>
          <w14:ligatures w14:val="none"/>
        </w:rPr>
        <w:t xml:space="preserve"/>
      </w:r>
      <w:r w:rsidR="00CA59A2" w:rsidRPr="0047554E">
        <w:rPr>
          <w:rFonts w:ascii="Arial Narrow" w:eastAsia="Arial Narrow" w:hAnsi="Arial Narrow" w:cs="Arial Narrow"/>
          <w:color w:val="000000"/>
          <w:kern w:val="0"/>
          <w:sz w:val="22"/>
          <w:szCs w:val="22"/>
          <w:lang w:val="es-ES" w:eastAsia="es-ES"/>
          <w14:ligatures w14:val="none"/>
        </w:rPr>
        <w:t xml:space="preserve"/>
      </w:r>
      <w:r w:rsidR="00412CF2" w:rsidRPr="0047554E">
        <w:rPr>
          <w:rFonts w:ascii="Arial Narrow" w:eastAsia="Arial Narrow" w:hAnsi="Arial Narrow" w:cs="Arial Narrow"/>
          <w:color w:val="000000"/>
          <w:kern w:val="0"/>
          <w:sz w:val="22"/>
          <w:szCs w:val="22"/>
          <w:lang w:val="es-ES" w:eastAsia="es-ES"/>
          <w14:ligatures w14:val="none"/>
        </w:rPr>
        <w:t xml:space="preserve"/>
      </w:r>
      <w:r w:rsidR="00412CF2" w:rsidRPr="006A4F80">
        <w:rPr>
          <w:rFonts w:ascii="Arial Narrow" w:eastAsia="Arial Narrow" w:hAnsi="Arial Narrow" w:cs="Arial Narrow"/>
          <w:color w:val="000000"/>
          <w:kern w:val="0"/>
          <w:sz w:val="22"/>
          <w:szCs w:val="22"/>
          <w:lang w:val="es-ES" w:eastAsia="es-ES"/>
          <w14:ligatures w14:val="none"/>
        </w:rPr>
        <w:t/>
      </w:r>
      <w:r w:rsidR="00CA59A2" w:rsidRPr="006A4F80">
        <w:rPr>
          <w:rFonts w:ascii="Arial Narrow" w:eastAsia="Arial Narrow" w:hAnsi="Arial Narrow" w:cs="Arial Narrow"/>
          <w:color w:val="000000"/>
          <w:kern w:val="0"/>
          <w:sz w:val="22"/>
          <w:szCs w:val="22"/>
          <w:lang w:val="es-ES" w:eastAsia="es-ES"/>
          <w14:ligatures w14:val="none"/>
        </w:rPr>
        <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A4F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sz w:val="22"/>
          <w:szCs w:val="22"/>
          <w:vertAlign w:val="superscript"/>
          <w14:ligatures w14:val="none"/>
        </w:rPr>
        <w:footnoteReference w:id="2"/>
      </w:r>
      <w:r w:rsidRPr="006A4F80">
        <w:rPr>
          <w:rFonts w:ascii="Arial Narrow" w:eastAsia="Arial Narrow" w:hAnsi="Arial Narrow" w:cs="Arial Narrow"/>
          <w:color w:val="000000"/>
          <w:kern w:val="0"/>
          <w:sz w:val="22"/>
          <w:szCs w:val="22"/>
          <w:lang w:eastAsia="es-PE"/>
          <w14:ligatures w14:val="none"/>
        </w:rPr>
        <w:t xml:space="preserve">, </w:t>
      </w:r>
      <w:r w:rsidR="00121544" w:rsidRPr="006A4F80">
        <w:rPr>
          <w:rFonts w:ascii="Arial Narrow" w:eastAsia="Arial Narrow" w:hAnsi="Arial Narrow" w:cs="Arial Narrow"/>
          <w:color w:val="000000"/>
          <w:kern w:val="0"/>
          <w:sz w:val="22"/>
          <w:szCs w:val="22"/>
          <w:lang w:eastAsia="es-PE"/>
          <w14:ligatures w14:val="none"/>
        </w:rPr>
        <w:t xml:space="preserve">considera </w:t>
      </w:r>
      <w:r w:rsidR="00121544" w:rsidRPr="006A4F80">
        <w:rPr>
          <w:rFonts w:ascii="Arial Narrow" w:eastAsia="Arial Narrow" w:hAnsi="Arial Narrow" w:cs="Arial Narrow"/>
          <w:kern w:val="0"/>
          <w14:ligatures w14:val="none"/>
          <w:sz w:val="22"/>
          <w:szCs w:val="22"/>
        </w:rPr>
        <w:t xml:space="preserve">que el hecho denunciado, </w:t>
      </w:r>
      <w:bookmarkStart w:id="5" w:name="_Hlk211591623"/>
      <w:r w:rsidR="00121544" w:rsidRPr="006A4F80">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390F79" w:rsidRPr="00390F7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y 19</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del Código</w:t>
      </w:r>
      <w:bookmarkStart w:id="8" w:name="_Hlk213160896"/>
      <w:bookmarkEnd w:id="6"/>
      <w:r w:rsidR="00711750" w:rsidRPr="006A4F80">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A4F80">
        <w:rPr>
          <w:rFonts w:ascii="Arial Narrow" w:eastAsia="Arial Narrow" w:hAnsi="Arial Narrow" w:cs="Arial Narrow"/>
          <w:kern w:val="0"/>
          <w14:ligatures w14:val="none"/>
          <w:sz w:val="22"/>
          <w:szCs w:val="22"/>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sz w:val="22"/>
          <w:szCs w:val="22"/>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w:t>
      </w:r>
      <w:bookmarkStart w:id="10" w:name="_Hlk212623477"/>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390F79" w:rsidRPr="00390F79">
        <w:rPr>
          <w:rFonts w:ascii="Arial Narrow" w:eastAsia="Arial Narrow" w:hAnsi="Arial Narrow" w:cs="Arial Narrow"/>
          <w:kern w:val="0"/>
          <w14:ligatures w14:val="none"/>
          <w:sz w:val="22"/>
          <w:szCs w:val="22"/>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sz w:val="22"/>
          <w:szCs w:val="22"/>
        </w:rPr>
        <w:t/>
      </w:r>
      <w:proofErr w:type="spellEnd"/>
      <w:r w:rsidR="00390F79" w:rsidRPr="00390F79">
        <w:rPr>
          <w:rFonts w:ascii="Arial Narrow" w:eastAsia="Arial Narrow" w:hAnsi="Arial Narrow" w:cs="Arial Narrow"/>
          <w:kern w:val="0"/>
          <w14:ligatures w14:val="none"/>
          <w:sz w:val="22"/>
          <w:szCs w:val="22"/>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sz w:val="22"/>
          <w:szCs w:val="22"/>
        </w:rPr>
        <w:t>.</w:t>
      </w:r>
      <w:r w:rsidRPr="006A4F80">
        <w:rPr>
          <w:rFonts w:ascii="Arial Narrow" w:eastAsia="Arial Narrow" w:hAnsi="Arial Narrow" w:cs="Arial Narrow"/>
          <w:bCs/>
          <w:color w:val="000000"/>
          <w:kern w:val="0"/>
          <w:sz w:val="22"/>
          <w:szCs w:val="22"/>
          <w:lang w:eastAsia="es-PE"/>
          <w14:ligatures w14:val="none"/>
        </w:rPr>
        <w:t xml:space="preserve"> </w:t>
      </w:r>
      <w:bookmarkStart w:id="11" w:name="_Hlk212737581"/>
      <w:bookmarkStart w:id="12" w:name="_Hlk212035520"/>
      <w:r w:rsidRPr="006A4F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Narrow"/>
          <w:bCs/>
          <w:color w:val="000000"/>
          <w:kern w:val="0"/>
          <w:sz w:val="22"/>
          <w:szCs w:val="22"/>
          <w:lang w:eastAsia="es-PE"/>
          <w14:ligatures w14:val="none"/>
        </w:rPr>
        <w:t xml:space="preserve">artículo 1, numeral 1, literal b) </w:t>
      </w:r>
      <w:bookmarkEnd w:id="13"/>
      <w:r w:rsidRPr="006A4F80">
        <w:rPr>
          <w:rFonts w:ascii="Arial Narrow" w:eastAsia="Arial Narrow" w:hAnsi="Arial Narrow" w:cs="Arial Narrow"/>
          <w:bCs/>
          <w:color w:val="000000"/>
          <w:kern w:val="0"/>
          <w:sz w:val="22"/>
          <w:szCs w:val="22"/>
          <w:lang w:eastAsia="es-PE"/>
          <w14:ligatures w14:val="none"/>
        </w:rPr>
        <w:t>y al artículo 2 del Código</w:t>
      </w:r>
      <w:bookmarkStart w:id="14" w:name="_Hlk212737551"/>
      <w:bookmarkEnd w:id="11"/>
      <w:r w:rsidRPr="006A4F8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6A4F80">
        <w:rPr>
          <w:rFonts w:ascii="Arial Narrow" w:eastAsia="Arial Narrow" w:hAnsi="Arial Narrow" w:cs="Arial Narrow"/>
          <w:bCs/>
          <w:color w:val="000000"/>
          <w:kern w:val="0"/>
          <w:sz w:val="22"/>
          <w:szCs w:val="22"/>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Arial Narrow" w:hAnsi="Arial Narrow" w:cs="Arial Narrow"/>
          <w:color w:val="000000"/>
          <w:kern w:val="0"/>
          <w:sz w:val="22"/>
          <w:szCs w:val="22"/>
          <w:shd w:val="clear" w:color="auto" w:fill="FFFFFF"/>
          <w:lang w:eastAsia="es-PE"/>
          <w14:ligatures w14:val="none"/>
        </w:rPr>
        <w:t/>
      </w:r>
      <w:proofErr w:type="spellEnd"/>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y 19</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del Código</w:t>
      </w:r>
      <w:r w:rsidR="00F71384" w:rsidRPr="006A4F80">
        <w:rPr>
          <w:rFonts w:ascii="Arial Narrow" w:eastAsia="Arial Narrow" w:hAnsi="Arial Narrow" w:cs="Arial Narrow"/>
          <w:bCs/>
          <w:color w:val="000000"/>
          <w:kern w:val="0"/>
          <w:sz w:val="22"/>
          <w:szCs w:val="22"/>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sz w:val="22"/>
          <w:szCs w:val="22"/>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sz w:val="22"/>
          <w:szCs w:val="22"/>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Adicionalmente,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sz w:val="22"/>
          <w:szCs w:val="22"/>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sz w:val="22"/>
          <w:szCs w:val="22"/>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Además,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sz w:val="22"/>
          <w:szCs w:val="22"/>
          <w:vertAlign w:val="superscript"/>
          <w14:ligatures w14:val="none"/>
        </w:rPr>
        <w:footnoteReference w:id="5"/>
      </w:r>
      <w:r w:rsidRPr="006A4F8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Arial Narrow" w:hAnsi="Arial Narrow" w:cs="Arial Narrow"/>
          <w:color w:val="000000"/>
          <w:kern w:val="0"/>
          <w:sz w:val="22"/>
          <w:szCs w:val="22"/>
          <w:lang w:val="es-ES" w:eastAsia="es-ES"/>
          <w14:ligatures w14:val="none"/>
        </w:rPr>
        <w:t xml:space="preserve">conviene requerir </w:t>
      </w:r>
      <w:r w:rsidR="00410233" w:rsidRPr="00410233">
        <w:rPr>
          <w:rFonts w:ascii="Arial Narrow" w:eastAsia="Arial Narrow" w:hAnsi="Arial Narrow" w:cs="Arial Narrow"/>
          <w:color w:val="000000"/>
          <w:kern w:val="0"/>
          <w:sz w:val="22"/>
          <w:szCs w:val="22"/>
          <w:lang w:val="es-ES" w:eastAsia="es-ES"/>
          <w14:ligatures w14:val="none"/>
        </w:rPr>
        <w:t>a la compañía aseguradora</w:t>
      </w:r>
      <w:r w:rsidRPr="00410233">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FD2657">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ED0275" w:rsidRPr="00ED027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6041910101970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6041810102214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6041810102213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iv</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Arial Narrow" w:hAnsi="Arial Narrow" w:cs="Arial Narrow"/>
          <w:color w:val="000000"/>
          <w:kern w:val="0"/>
          <w:sz w:val="22"/>
          <w:szCs w:val="22"/>
          <w:lang w:val="es-ES" w:eastAsia="es-ES"/>
          <w14:ligatures w14:val="none"/>
        </w:rPr>
        <w:t>.</w:t>
      </w:r>
      <w:r w:rsidRPr="006A4F8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66FA1CE2" w14:textId="2A2CB330" w:rsidR="006D05E3" w:rsidRPr="006A4F80"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712AA6"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bCs/>
          <w:spacing w:val="-3"/>
          <w:kern w:val="0"/>
          <w14:ligatures w14:val="none"/>
          <w:sz w:val="22"/>
          <w:szCs w:val="22"/>
        </w:rPr>
        <w:t xml:space="preserve"/>
      </w:r>
      <w:r w:rsidR="00B72435"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bCs/>
          <w:sz w:val="22"/>
          <w:szCs w:val="22"/>
        </w:rPr>
        <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A4F80">
        <w:rPr>
          <w:rFonts w:ascii="Arial Narrow" w:eastAsia="Arial Narrow" w:hAnsi="Arial Narrow" w:cs="Arial Narrow"/>
          <w:color w:val="000000"/>
          <w:kern w:val="0"/>
          <w:sz w:val="22"/>
          <w:szCs w:val="22"/>
          <w:shd w:val="clear" w:color="auto" w:fill="FFFFFF"/>
          <w:lang w:eastAsia="es-PE"/>
          <w14:ligatures w14:val="none"/>
        </w:rPr>
        <w:t/>
      </w:r>
      <w:bookmarkStart w:id="15" w:name="_Hlk213688106"/>
    </w:p>
    <w:p w14:paraId="243305A9" w14:textId="77777777" w:rsidR="006D05E3" w:rsidRPr="006A4F80" w:rsidRDefault="006D05E3"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90F79">
        <w:rPr>
          <w:rFonts w:ascii="Arial Narrow" w:eastAsia="Arial Narrow" w:hAnsi="Arial Narrow" w:cs="Arial Narrow"/>
          <w:kern w:val="0"/>
          <w:sz w:val="22"/>
          <w:szCs w:val="22"/>
          <w:shd w:val="clear" w:color="auto" w:fill="FFFFFF"/>
          <w:lang w:eastAsia="es-PE"/>
          <w14:ligatures w14:val="none"/>
        </w:rPr>
        <w:t xml:space="preserve">la compañía aseguradora </w:t>
      </w:r>
      <w:r w:rsidR="001130AD" w:rsidRPr="00390F79">
        <w:rPr>
          <w:rFonts w:ascii="Arial Narrow" w:eastAsia="Arial Narrow" w:hAnsi="Arial Narrow" w:cs="Arial Narrow"/>
          <w:kern w:val="0"/>
          <w:sz w:val="22"/>
          <w:szCs w:val="22"/>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Arial Narrow" w:hAnsi="Arial Narrow" w:cs="Arial Narrow"/>
          <w:kern w:val="0"/>
          <w:sz w:val="22"/>
          <w:szCs w:val="22"/>
          <w:shd w:val="clear" w:color="auto" w:fill="FFFFFF"/>
          <w:lang w:eastAsia="es-PE"/>
          <w14:ligatures w14:val="none"/>
        </w:rPr>
        <w:t xml:space="preserve">los cuatro (4) </w:t>
      </w:r>
      <w:r w:rsidR="001130AD" w:rsidRPr="00390F79">
        <w:rPr>
          <w:rFonts w:ascii="Arial Narrow" w:eastAsia="Arial Narrow" w:hAnsi="Arial Narrow" w:cs="Arial Narrow"/>
          <w:kern w:val="0"/>
          <w:sz w:val="22"/>
          <w:szCs w:val="22"/>
          <w:shd w:val="clear" w:color="auto" w:fill="FFFFFF"/>
          <w:lang w:eastAsia="es-PE"/>
          <w14:ligatures w14:val="none"/>
        </w:rPr>
        <w:t xml:space="preserve">seguros de vida en soles </w:t>
      </w:r>
      <w:r w:rsidR="0091183C" w:rsidRPr="00390F79">
        <w:rPr>
          <w:rFonts w:ascii="Arial Narrow" w:eastAsia="Arial Narrow" w:hAnsi="Arial Narrow" w:cs="Arial Narrow"/>
          <w:kern w:val="0"/>
          <w:sz w:val="22"/>
          <w:szCs w:val="22"/>
          <w:shd w:val="clear" w:color="auto" w:fill="FFFFFF"/>
          <w:lang w:eastAsia="es-PE"/>
          <w14:ligatures w14:val="none"/>
        </w:rPr>
        <w:t xml:space="preserve">contratados, </w:t>
      </w:r>
      <w:r w:rsidR="001130AD" w:rsidRPr="00390F79">
        <w:rPr>
          <w:rFonts w:ascii="Arial Narrow" w:eastAsia="Arial Narrow" w:hAnsi="Arial Narrow" w:cs="Arial Narrow"/>
          <w:kern w:val="0"/>
          <w:sz w:val="22"/>
          <w:szCs w:val="22"/>
          <w:shd w:val="clear" w:color="auto" w:fill="FFFFFF"/>
          <w:lang w:eastAsia="es-PE"/>
          <w14:ligatures w14:val="none"/>
        </w:rPr>
        <w:t xml:space="preserve">conforme a lo ofrecido al momento de </w:t>
      </w:r>
      <w:r w:rsidR="0091183C" w:rsidRPr="00390F79">
        <w:rPr>
          <w:rFonts w:ascii="Arial Narrow" w:eastAsia="Arial Narrow" w:hAnsi="Arial Narrow" w:cs="Arial Narrow"/>
          <w:kern w:val="0"/>
          <w:sz w:val="22"/>
          <w:szCs w:val="22"/>
          <w:shd w:val="clear" w:color="auto" w:fill="FFFFFF"/>
          <w:lang w:eastAsia="es-PE"/>
          <w14:ligatures w14:val="none"/>
        </w:rPr>
        <w:t>su adquisición</w:t>
      </w:r>
      <w:r w:rsidR="001130AD">
        <w:rPr>
          <w:rFonts w:ascii="Arial Narrow" w:eastAsia="Arial Narrow" w:hAnsi="Arial Narrow" w:cs="Arial Narrow"/>
          <w:kern w:val="0"/>
          <w:sz w:val="22"/>
          <w:szCs w:val="22"/>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Arial Narrow" w:hAnsi="Arial Narrow" w:cs="Arial Narrow"/>
          <w:kern w:val="0"/>
          <w:sz w:val="22"/>
          <w:szCs w:val="22"/>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6" w:name="_Hlk212534295"/>
      <w:r w:rsidRPr="006A4F8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sz w:val="22"/>
          <w:szCs w:val="22"/>
        </w:rPr>
        <w:t xml:space="preserve">, </w:t>
      </w:r>
      <w:r w:rsidRPr="006A4F80">
        <w:rPr>
          <w:rFonts w:ascii="Arial Narrow" w:eastAsia="Arial Narrow" w:hAnsi="Arial Narrow" w:cs="Arial Narrow"/>
          <w:kern w:val="0"/>
          <w:sz w:val="22"/>
          <w:szCs w:val="22"/>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sz w:val="22"/>
          <w:szCs w:val="22"/>
        </w:rPr>
        <w:t xml:space="preserve">la compañía aseguradora </w:t>
      </w:r>
      <w:r w:rsidRPr="00390F79">
        <w:rPr>
          <w:rFonts w:ascii="Arial Narrow" w:eastAsia="Arial Narrow" w:hAnsi="Arial Narrow" w:cs="Arial Narrow"/>
          <w:kern w:val="0"/>
          <w:sz w:val="22"/>
          <w:szCs w:val="22"/>
          <w:shd w:val="clear" w:color="auto" w:fill="FFFFFF"/>
          <w:lang w:eastAsia="es-PE"/>
          <w14:ligatures w14:val="none"/>
        </w:rPr>
        <w:t>no habría cumplido con informar</w:t>
      </w:r>
      <w:r w:rsidR="002B0A2D" w:rsidRPr="00390F79">
        <w:rPr>
          <w:rFonts w:ascii="Arial Narrow" w:eastAsia="Arial Narrow" w:hAnsi="Arial Narrow" w:cs="Arial Narrow"/>
          <w:kern w:val="0"/>
          <w:sz w:val="22"/>
          <w:szCs w:val="22"/>
          <w:shd w:val="clear" w:color="auto" w:fill="FFFFFF"/>
          <w:lang w:eastAsia="es-PE"/>
          <w14:ligatures w14:val="none"/>
        </w:rPr>
        <w:t xml:space="preserve"> </w:t>
      </w:r>
      <w:r w:rsidR="001130AD" w:rsidRPr="00390F79">
        <w:rPr>
          <w:rFonts w:ascii="Arial Narrow" w:eastAsia="Arial Narrow" w:hAnsi="Arial Narrow" w:cs="Arial Narrow"/>
          <w:kern w:val="0"/>
          <w:sz w:val="22"/>
          <w:szCs w:val="22"/>
          <w:shd w:val="clear" w:color="auto" w:fill="FFFFFF"/>
          <w:lang w:eastAsia="es-PE"/>
          <w14:ligatures w14:val="none"/>
        </w:rPr>
        <w:t xml:space="preserve">al denunciante sobre la situación </w:t>
      </w:r>
      <w:r w:rsidR="0091183C" w:rsidRPr="00390F79">
        <w:rPr>
          <w:rFonts w:ascii="Arial Narrow" w:eastAsia="Arial Narrow" w:hAnsi="Arial Narrow" w:cs="Arial Narrow"/>
          <w:kern w:val="0"/>
          <w:sz w:val="22"/>
          <w:szCs w:val="22"/>
          <w:shd w:val="clear" w:color="auto" w:fill="FFFFFF"/>
          <w:lang w:eastAsia="es-PE"/>
          <w14:ligatures w14:val="none"/>
        </w:rPr>
        <w:t xml:space="preserve">laboral </w:t>
      </w:r>
      <w:r w:rsidR="001130AD" w:rsidRPr="00390F79">
        <w:rPr>
          <w:rFonts w:ascii="Arial Narrow" w:eastAsia="Arial Narrow" w:hAnsi="Arial Narrow" w:cs="Arial Narrow"/>
          <w:kern w:val="0"/>
          <w:sz w:val="22"/>
          <w:szCs w:val="22"/>
          <w:shd w:val="clear" w:color="auto" w:fill="FFFFFF"/>
          <w:lang w:eastAsia="es-PE"/>
          <w14:ligatures w14:val="none"/>
        </w:rPr>
        <w:t xml:space="preserve">del personal que le vendió las Pólizas </w:t>
      </w:r>
      <w:r w:rsidR="001130AD" w:rsidRPr="00390F79">
        <w:rPr>
          <w:rFonts w:ascii="Arial Narrow" w:eastAsia="Arial Narrow" w:hAnsi="Arial Narrow" w:cs="Arial Narrow"/>
          <w:color w:val="000000"/>
          <w:kern w:val="0"/>
          <w:sz w:val="22"/>
          <w:szCs w:val="22"/>
          <w:lang w:eastAsia="es-ES"/>
          <w14:ligatures w14:val="none"/>
        </w:rPr>
        <w:t>6041910101970; 6041810102214; 6041810102213; 6041910101988 y 6041910101968</w:t>
      </w:r>
      <w:r w:rsidR="0091183C" w:rsidRPr="00390F79">
        <w:rPr>
          <w:rFonts w:ascii="Arial Narrow" w:eastAsia="Arial Narrow" w:hAnsi="Arial Narrow" w:cs="Arial Narrow"/>
          <w:color w:val="000000"/>
          <w:kern w:val="0"/>
          <w:sz w:val="22"/>
          <w:szCs w:val="22"/>
          <w:lang w:eastAsia="es-ES"/>
          <w14:ligatures w14:val="none"/>
        </w:rPr>
        <w:t>, pese a informarle que no tenía registradas en su sistema las pólizas</w:t>
      </w:r>
      <w:r w:rsidR="0091183C">
        <w:rPr>
          <w:rFonts w:ascii="Arial Narrow" w:eastAsia="Arial Narrow" w:hAnsi="Arial Narrow" w:cs="Arial Narrow"/>
          <w:color w:val="000000"/>
          <w:kern w:val="0"/>
          <w:sz w:val="22"/>
          <w:szCs w:val="22"/>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sz w:val="22"/>
          <w:szCs w:val="22"/>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11170">
        <w:rPr>
          <w:rFonts w:ascii="Arial Narrow" w:eastAsia="Arial Narrow" w:hAnsi="Arial Narrow" w:cs="Arial Narrow"/>
          <w:kern w:val="0"/>
          <w:sz w:val="22"/>
          <w:szCs w:val="22"/>
          <w:shd w:val="clear" w:color="auto" w:fill="FFFFFF"/>
          <w:lang w:eastAsia="es-PE"/>
          <w14:ligatures w14:val="none"/>
        </w:rPr>
        <w:t xml:space="preserve">la compañía aseguradora </w:t>
      </w:r>
      <w:r w:rsidR="00717AFE" w:rsidRPr="00B11170">
        <w:rPr>
          <w:rFonts w:ascii="Arial Narrow" w:eastAsia="Arial Narrow" w:hAnsi="Arial Narrow" w:cs="Arial Narrow"/>
          <w:kern w:val="0"/>
          <w:sz w:val="22"/>
          <w:szCs w:val="22"/>
          <w:shd w:val="clear" w:color="auto" w:fill="FFFFFF"/>
          <w:lang w:eastAsia="es-PE"/>
          <w14:ligatures w14:val="none"/>
        </w:rPr>
        <w:t xml:space="preserve">no habría cumplido con registrar </w:t>
      </w:r>
      <w:r w:rsidR="007421CF" w:rsidRPr="00B11170">
        <w:rPr>
          <w:rFonts w:ascii="Arial Narrow" w:eastAsia="Arial Narrow" w:hAnsi="Arial Narrow" w:cs="Arial Narrow"/>
          <w:kern w:val="0"/>
          <w:sz w:val="22"/>
          <w:szCs w:val="22"/>
          <w:shd w:val="clear" w:color="auto" w:fill="FFFFFF"/>
          <w:lang w:eastAsia="es-PE"/>
          <w14:ligatures w14:val="none"/>
        </w:rPr>
        <w:t xml:space="preserve">válidamente </w:t>
      </w:r>
      <w:r w:rsidR="00717AFE" w:rsidRPr="00B11170">
        <w:rPr>
          <w:rFonts w:ascii="Arial Narrow" w:eastAsia="Arial Narrow" w:hAnsi="Arial Narrow" w:cs="Arial Narrow"/>
          <w:kern w:val="0"/>
          <w:sz w:val="22"/>
          <w:szCs w:val="22"/>
          <w:shd w:val="clear" w:color="auto" w:fill="FFFFFF"/>
          <w:lang w:eastAsia="es-PE"/>
          <w14:ligatures w14:val="none"/>
        </w:rPr>
        <w:t>en su sistema el</w:t>
      </w:r>
      <w:r w:rsidRPr="00B11170">
        <w:rPr>
          <w:rFonts w:ascii="Arial Narrow" w:eastAsia="Arial Narrow" w:hAnsi="Arial Narrow" w:cs="Arial Narrow"/>
          <w:kern w:val="0"/>
          <w:sz w:val="22"/>
          <w:szCs w:val="22"/>
          <w:shd w:val="clear" w:color="auto" w:fill="FFFFFF"/>
          <w:lang w:eastAsia="es-PE"/>
          <w14:ligatures w14:val="none"/>
        </w:rPr>
        <w:t xml:space="preserve"> </w:t>
      </w:r>
      <w:r w:rsidR="007A2EEC" w:rsidRPr="00B11170">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B11170">
        <w:rPr>
          <w:rFonts w:ascii="Arial Narrow" w:eastAsia="Arial Narrow" w:hAnsi="Arial Narrow" w:cs="Arial Narrow"/>
          <w:kern w:val="0"/>
          <w:sz w:val="22"/>
          <w:szCs w:val="22"/>
          <w:shd w:val="clear" w:color="auto" w:fill="FFFFFF"/>
          <w:lang w:eastAsia="es-PE"/>
          <w14:ligatures w14:val="none"/>
        </w:rPr>
        <w:t/>
      </w:r>
      <w:r w:rsidR="007A2EEC" w:rsidRPr="00B11170">
        <w:rPr>
          <w:rFonts w:ascii="Arial Narrow" w:eastAsia="Arial Narrow" w:hAnsi="Arial Narrow" w:cs="Arial Narrow"/>
          <w:kern w:val="0"/>
          <w:sz w:val="22"/>
          <w:szCs w:val="22"/>
          <w:shd w:val="clear" w:color="auto" w:fill="FFFFFF"/>
          <w:lang w:eastAsia="es-PE"/>
          <w14:ligatures w14:val="none"/>
        </w:rPr>
        <w:t xml:space="preserve"> 6041910101970</w:t>
      </w:r>
      <w:r w:rsidR="00717AFE" w:rsidRPr="00B11170">
        <w:rPr>
          <w:rFonts w:ascii="Arial Narrow" w:eastAsia="Arial Narrow" w:hAnsi="Arial Narrow" w:cs="Arial Narrow"/>
          <w:kern w:val="0"/>
          <w:sz w:val="22"/>
          <w:szCs w:val="22"/>
          <w:shd w:val="clear" w:color="auto" w:fill="FFFFFF"/>
          <w:lang w:eastAsia="es-PE"/>
          <w14:ligatures w14:val="none"/>
        </w:rPr>
        <w:t xml:space="preserve">, </w:t>
      </w:r>
      <w:r w:rsidR="001130AD" w:rsidRPr="00B11170">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sz w:val="22"/>
          <w:szCs w:val="22"/>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FD2D08">
        <w:rPr>
          <w:rFonts w:ascii="Arial Narrow" w:eastAsia="Arial Narrow" w:hAnsi="Arial Narrow" w:cs="Arial Narrow"/>
          <w:kern w:val="0"/>
          <w:sz w:val="22"/>
          <w:szCs w:val="22"/>
          <w:shd w:val="clear" w:color="auto" w:fill="FFFFFF"/>
          <w:lang w:eastAsia="es-PE"/>
          <w14:ligatures w14:val="none"/>
        </w:rPr>
        <w:t xml:space="preserve">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6041810102214</w:t>
      </w:r>
      <w:r w:rsidR="00717AFE" w:rsidRPr="00FD2D08">
        <w:rPr>
          <w:rFonts w:ascii="Arial Narrow" w:eastAsia="Arial Narrow" w:hAnsi="Arial Narrow" w:cs="Arial Narrow"/>
          <w:kern w:val="0"/>
          <w:sz w:val="22"/>
          <w:szCs w:val="22"/>
          <w:shd w:val="clear" w:color="auto" w:fill="FFFFFF"/>
          <w:lang w:eastAsia="es-PE"/>
          <w14:ligatures w14:val="none"/>
        </w:rPr>
        <w:t xml:space="preserve">, pese a </w:t>
      </w:r>
      <w:r w:rsidR="001130AD" w:rsidRPr="00FD2D08">
        <w:rPr>
          <w:rFonts w:ascii="Arial Narrow" w:eastAsia="Arial Narrow" w:hAnsi="Arial Narrow" w:cs="Arial Narrow"/>
          <w:kern w:val="0"/>
          <w:sz w:val="22"/>
          <w:szCs w:val="22"/>
          <w:shd w:val="clear" w:color="auto" w:fill="FFFFFF"/>
          <w:lang w:eastAsia="es-PE"/>
          <w14:ligatures w14:val="none"/>
        </w:rPr>
        <w:t>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sz w:val="22"/>
          <w:szCs w:val="22"/>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6041810102213</w:t>
      </w:r>
      <w:r w:rsidR="00717AFE" w:rsidRPr="00FD2D08">
        <w:rPr>
          <w:rFonts w:ascii="Arial Narrow" w:eastAsia="Arial Narrow" w:hAnsi="Arial Narrow" w:cs="Arial Narrow"/>
          <w:kern w:val="0"/>
          <w:sz w:val="22"/>
          <w:szCs w:val="22"/>
          <w:shd w:val="clear" w:color="auto" w:fill="FFFFFF"/>
          <w:lang w:eastAsia="es-PE"/>
          <w14:ligatures w14:val="none"/>
        </w:rPr>
        <w:t xml:space="preserve">, </w:t>
      </w:r>
      <w:r w:rsidR="001130AD" w:rsidRPr="00FD2D08">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sz w:val="22"/>
          <w:szCs w:val="22"/>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A23C01">
        <w:rPr>
          <w:rFonts w:ascii="Arial Narrow" w:eastAsia="Arial Narrow" w:hAnsi="Arial Narrow" w:cs="Arial Narrow"/>
          <w:kern w:val="0"/>
          <w:sz w:val="22"/>
          <w:szCs w:val="22"/>
          <w:shd w:val="clear" w:color="auto" w:fill="FFFFFF"/>
          <w:lang w:eastAsia="es-PE"/>
          <w14:ligatures w14:val="none"/>
        </w:rPr>
        <w:t xml:space="preserve">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6041910101988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6041910101968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bookmarkEnd w:id="15"/>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sz w:val="22"/>
          <w:szCs w:val="22"/>
        </w:rPr>
      </w:pPr>
    </w:p>
    <w:p w14:paraId="0A292C9F" w14:textId="624746B6" w:rsidR="00CA59A2" w:rsidRPr="0026598E" w:rsidRDefault="00CA59A2" w:rsidP="001130AD">
      <w:pPr>
        <w:spacing w:line="240" w:lineRule="auto"/>
        <w:contextualSpacing/>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b/>
          <w:color w:val="000000"/>
          <w:kern w:val="0"/>
          <w:sz w:val="22"/>
          <w:szCs w:val="22"/>
          <w:lang w:eastAsia="es-PE"/>
          <w14:ligatures w14:val="none"/>
        </w:rPr>
        <w:t>SEGUNDO:</w:t>
      </w:r>
      <w:r w:rsidRPr="006A4F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A4F80">
        <w:rPr>
          <w:rFonts w:ascii="Arial Narrow" w:eastAsia="Arial Narrow" w:hAnsi="Arial Narrow" w:cs="Arial Narrow"/>
          <w:color w:val="000000"/>
          <w:kern w:val="0"/>
          <w:sz w:val="22"/>
          <w:szCs w:val="22"/>
          <w:lang w:val="es-ES" w:eastAsia="es-ES"/>
          <w14:ligatures w14:val="none"/>
        </w:rPr>
        <w:t xml:space="preserve">del </w:t>
      </w:r>
      <w:r w:rsidR="00712AA6" w:rsidRPr="006A4F80">
        <w:rPr>
          <w:rFonts w:ascii="Arial Narrow" w:eastAsia="Arial Narrow" w:hAnsi="Arial Narrow" w:cs="Arial Narrow"/>
          <w:color w:val="000000"/>
          <w:kern w:val="0"/>
          <w:sz w:val="22"/>
          <w:szCs w:val="22"/>
          <w:lang w:val="es-ES" w:eastAsia="es-ES"/>
          <w14:ligatures w14:val="none"/>
        </w:rPr>
        <w:t>7 de octubre de 2025, subsanada mediante escrito del 3 de noviembre de 2025</w:t>
      </w:r>
      <w:r w:rsidRPr="006A4F80">
        <w:rPr>
          <w:rFonts w:ascii="Arial Narrow" w:eastAsia="Arial Narrow" w:hAnsi="Arial Narrow" w:cs="Arial Narrow"/>
          <w:kern w:val="0"/>
          <w14:ligatures w14:val="none"/>
          <w:sz w:val="22"/>
          <w:szCs w:val="22"/>
        </w:rPr>
        <w:t>.</w:t>
      </w:r>
    </w:p>
    <w:p w14:paraId="68A17E97" w14:textId="77777777" w:rsidR="00CA59A2" w:rsidRPr="0026598E" w:rsidRDefault="00CA59A2" w:rsidP="001130A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B72435" w:rsidRPr="00AB4DE3">
        <w:rPr>
          <w:rFonts w:ascii="Arial Narrow" w:eastAsia="Arial Narrow" w:hAnsi="Arial Narrow" w:cs="Arial Narrow"/>
          <w:bCs/>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95BFEF9" w:rsidR="00CA59A2" w:rsidRPr="0026598E" w:rsidRDefault="00CA59A2" w:rsidP="001130A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D2657" w:rsidRPr="00FD265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iv</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F4AD11B" w:rsidR="00CA59A2" w:rsidRPr="00A67ADF" w:rsidRDefault="00CA59A2" w:rsidP="001130A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D2126">
        <w:rPr>
          <w:rFonts w:ascii="Arial Narrow" w:eastAsia="Arial Narrow" w:hAnsi="Arial Narrow" w:cs="Arial Narrow"/>
          <w:spacing w:val="-3"/>
          <w:kern w:val="0"/>
          <w14:ligatures w14:val="none"/>
          <w:sz w:val="22"/>
          <w:szCs w:val="22"/>
        </w:rPr>
        <w:t xml:space="preserve"/>
      </w:r>
      <w:r w:rsidR="00FD2126" w:rsidRPr="00FD2126">
        <w:rPr>
          <w:rFonts w:ascii="Arial Narrow" w:eastAsia="Arial Narrow" w:hAnsi="Arial Narrow" w:cs="Arial Narrow"/>
          <w:color w:val="000000"/>
          <w:kern w:val="0"/>
          <w:sz w:val="22"/>
          <w:szCs w:val="22"/>
          <w:shd w:val="clear" w:color="auto" w:fill="FFFFFF"/>
          <w:lang w:eastAsia="es-PE"/>
          <w14:ligatures w14:val="none"/>
        </w:rPr>
        <w:t xml:space="preserve"/>
      </w:r>
      <w:r w:rsidRPr="00FD2126">
        <w:rPr>
          <w:rFonts w:ascii="Arial Narrow" w:eastAsia="Arial Narrow" w:hAnsi="Arial Narrow" w:cs="Arial Narrow"/>
          <w:color w:val="000000"/>
          <w:sz w:val="22"/>
          <w:szCs w:val="22"/>
        </w:rPr>
        <w:t xml:space="preserve"/>
      </w:r>
      <w:r w:rsidRPr="00FD2126">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1130AD">
      <w:pPr>
        <w:suppressAutoHyphens/>
        <w:spacing w:after="0" w:line="240" w:lineRule="auto"/>
        <w:jc w:val="both"/>
        <w:rPr>
          <w:rFonts w:ascii="Arial Narrow" w:eastAsia="Arial Narrow" w:hAnsi="Arial Narrow" w:cs="Arial Narrow"/>
          <w:sz w:val="22"/>
          <w:szCs w:val="22"/>
        </w:rPr>
      </w:pPr>
    </w:p>
    <w:p w14:paraId="083D8417" w14:textId="16ED1BE5" w:rsidR="00CA59A2" w:rsidRPr="0021384F" w:rsidRDefault="00CA59A2" w:rsidP="001130A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B4DE3">
        <w:rPr>
          <w:rFonts w:ascii="Arial Narrow" w:eastAsia="Arial Narrow" w:hAnsi="Arial Narrow" w:cs="Arial Narrow"/>
          <w:color w:val="000000"/>
          <w:sz w:val="22"/>
          <w:szCs w:val="22"/>
        </w:rPr>
        <w:t xml:space="preserve">a </w:t>
      </w:r>
      <w:r w:rsidRPr="00AB4DE3">
        <w:rPr>
          <w:rFonts w:ascii="Arial Narrow" w:eastAsia="Arial Narrow" w:hAnsi="Arial Narrow" w:cs="Arial Narrow"/>
          <w:sz w:val="22"/>
          <w:szCs w:val="22"/>
        </w:rPr>
        <w:t xml:space="preserve">Mapfre Perú Compañía de Seguros y Reaseguros S.A. </w:t>
      </w:r>
      <w:r w:rsidRPr="00AB4DE3">
        <w:rPr>
          <w:rFonts w:ascii="Arial Narrow" w:eastAsia="Arial Narrow" w:hAnsi="Arial Narrow" w:cs="Arial Narrow"/>
          <w:sz w:val="22"/>
          <w:szCs w:val="22"/>
          <w:shd w:val="clear" w:color="auto" w:fill="FFFFFF"/>
        </w:rPr>
        <w:t xml:space="preserve">para que </w:t>
      </w:r>
      <w:r w:rsidRPr="00AB4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1" w:name="_Hlk198890962"/>
    </w:p>
    <w:p w14:paraId="36317C11" w14:textId="77777777" w:rsidR="00CA59A2" w:rsidRPr="002F655C" w:rsidRDefault="00CA59A2" w:rsidP="001130AD">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1130A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130A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130A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t>Publicado</w:t>
      </w:r>
      <w:r w:rsidRPr="00A23C01">
        <w:rPr>
          <w:rFonts w:ascii="Arial Narrow" w:eastAsia="Arial Narrow" w:hAnsi="Arial Narrow" w:cs="Arial Narrow"/>
          <w:b/>
          <w:sz w:val="16"/>
          <w:szCs w:val="16"/>
        </w:rPr>
        <w:t xml:space="preserve"> </w:t>
      </w:r>
      <w:r w:rsidRPr="00A23C0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ab/>
        <w:t>Artículo 27.-</w:t>
      </w:r>
      <w:r w:rsidRPr="00A23C01">
        <w:rPr>
          <w:rFonts w:ascii="Arial Narrow" w:eastAsia="Arial Narrow" w:hAnsi="Arial Narrow" w:cs="Arial Narrow"/>
          <w:sz w:val="16"/>
          <w:szCs w:val="16"/>
        </w:rPr>
        <w:t xml:space="preserve"> De la Comisión de Protección al </w:t>
      </w:r>
      <w:proofErr w:type="gramStart"/>
      <w:r w:rsidRPr="00A23C01">
        <w:rPr>
          <w:rFonts w:ascii="Arial Narrow" w:eastAsia="Arial Narrow" w:hAnsi="Arial Narrow" w:cs="Arial Narrow"/>
          <w:sz w:val="16"/>
          <w:szCs w:val="16"/>
        </w:rPr>
        <w:t>Consumidor.-</w:t>
      </w:r>
      <w:proofErr w:type="gramEnd"/>
      <w:r w:rsidRPr="00A23C01">
        <w:rPr>
          <w:rFonts w:ascii="Arial Narrow" w:eastAsia="Arial Narrow" w:hAnsi="Arial Narrow" w:cs="Arial Narrow"/>
          <w:sz w:val="16"/>
          <w:szCs w:val="16"/>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w:t>
      </w:r>
      <w:r w:rsidRPr="00A23C0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LEY SOBRE FACULTADES, NORMAS Y ORGANIZACIÓN DEL INDECOPI, APROBADA POR DECRETO LEGISLATIVO 807 Artículo 24.-</w:t>
      </w:r>
      <w:r w:rsidRPr="00A23C01">
        <w:rPr>
          <w:rFonts w:ascii="Arial Narrow" w:eastAsia="Arial Narrow" w:hAnsi="Arial Narrow" w:cs="Arial Narrow"/>
          <w:sz w:val="16"/>
          <w:szCs w:val="16"/>
        </w:rPr>
        <w:t xml:space="preserve"> El </w:t>
      </w:r>
      <w:proofErr w:type="gramStart"/>
      <w:r w:rsidRPr="00A23C01">
        <w:rPr>
          <w:rFonts w:ascii="Arial Narrow" w:eastAsia="Arial Narrow" w:hAnsi="Arial Narrow" w:cs="Arial Narrow"/>
          <w:sz w:val="16"/>
          <w:szCs w:val="16"/>
        </w:rPr>
        <w:t>Secretario Técnico</w:t>
      </w:r>
      <w:proofErr w:type="gramEnd"/>
      <w:r w:rsidRPr="00A23C0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23C01" w:rsidRDefault="00CA59A2" w:rsidP="00CA59A2">
      <w:pPr>
        <w:pStyle w:val="Textonotapie"/>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23C01">
        <w:rPr>
          <w:rFonts w:ascii="Arial Narrow" w:eastAsia="Arial Narrow" w:hAnsi="Arial Narrow" w:cs="Arial Narrow"/>
          <w:sz w:val="16"/>
          <w:szCs w:val="16"/>
        </w:rPr>
        <w:t/>
      </w:r>
      <w:proofErr w:type="spellEnd"/>
      <w:r w:rsidRPr="00A23C0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eastAsia="Arial Narrow" w:hAnsi="Arial Narrow" w:cs="Arial Narrow"/>
          <w:sz w:val="16"/>
          <w:szCs w:val="16"/>
        </w:rPr>
        <w:t>entrada en vigencia</w:t>
      </w:r>
      <w:proofErr w:type="gramEnd"/>
      <w:r w:rsidRPr="00A23C0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23C01" w:rsidRDefault="00CA59A2" w:rsidP="00CA59A2">
      <w:pPr>
        <w:pStyle w:val="Textonotapie"/>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vertAlign w:val="superscript"/>
        </w:rPr>
        <w:t xml:space="preserve"> </w:t>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110.- Sanciones administrativas</w:t>
      </w:r>
    </w:p>
    <w:p w14:paraId="15C6524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b/>
          <w:sz w:val="16"/>
          <w:szCs w:val="16"/>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eastAsia="Arial Narrow" w:hAnsi="Arial Narrow" w:cs="Arial Narrow"/>
          <w:sz w:val="16"/>
          <w:szCs w:val="16"/>
        </w:rPr>
        <w:t>conjuntamente con</w:t>
      </w:r>
      <w:proofErr w:type="gramEnd"/>
      <w:r w:rsidRPr="00A23C0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A23C01" w:rsidRDefault="00CA59A2" w:rsidP="00CA59A2">
      <w:pPr>
        <w:spacing w:after="0" w:line="240" w:lineRule="auto"/>
        <w:ind w:left="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d. En caso de infracciones muy graves y de reincidencia o </w:t>
      </w:r>
      <w:proofErr w:type="spellStart"/>
      <w:r w:rsidRPr="00A23C01">
        <w:rPr>
          <w:rFonts w:ascii="Arial Narrow" w:eastAsia="Arial Narrow" w:hAnsi="Arial Narrow" w:cs="Arial Narrow"/>
          <w:sz w:val="16"/>
          <w:szCs w:val="16"/>
        </w:rPr>
        <w:t>reiterancia</w:t>
      </w:r>
      <w:proofErr w:type="spellEnd"/>
      <w:r w:rsidRPr="00A23C01">
        <w:rPr>
          <w:rFonts w:ascii="Arial Narrow" w:eastAsia="Arial Narrow" w:hAnsi="Arial Narrow" w:cs="Arial Narrow"/>
          <w:sz w:val="16"/>
          <w:szCs w:val="16"/>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roofErr w:type="spellStart"/>
      <w:r w:rsidRPr="00A23C01">
        <w:rPr>
          <w:rFonts w:ascii="Arial Narrow" w:eastAsia="Arial Narrow" w:hAnsi="Arial Narrow" w:cs="Arial Narrow"/>
          <w:sz w:val="16"/>
          <w:szCs w:val="16"/>
        </w:rPr>
        <w:t>ii</w:t>
      </w:r>
      <w:proofErr w:type="spellEnd"/>
      <w:r w:rsidRPr="00A23C0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e. Publicación de avisos </w:t>
      </w:r>
      <w:proofErr w:type="spellStart"/>
      <w:r w:rsidRPr="00A23C01">
        <w:rPr>
          <w:rFonts w:ascii="Arial Narrow" w:eastAsia="Arial Narrow" w:hAnsi="Arial Narrow" w:cs="Arial Narrow"/>
          <w:sz w:val="16"/>
          <w:szCs w:val="16"/>
        </w:rPr>
        <w:t>rectificatorios</w:t>
      </w:r>
      <w:proofErr w:type="spellEnd"/>
      <w:r w:rsidRPr="00A23C0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Narrow"/>
          <w:sz w:val="16"/>
          <w:szCs w:val="16"/>
        </w:rPr>
        <w:t>liminarmente</w:t>
      </w:r>
      <w:proofErr w:type="spellEnd"/>
      <w:r w:rsidRPr="00A23C0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b/>
          <w:bCs/>
          <w:sz w:val="16"/>
          <w:szCs w:val="16"/>
          <w:vertAlign w:val="superscript"/>
        </w:rPr>
        <w:footnoteRef/>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bCs/>
          <w:sz w:val="16"/>
          <w:szCs w:val="16"/>
        </w:rPr>
        <w:tab/>
        <w:t xml:space="preserve">DECRETO LEGISLATIVO </w:t>
      </w:r>
      <w:proofErr w:type="spellStart"/>
      <w:r w:rsidRPr="00A23C01">
        <w:rPr>
          <w:rFonts w:ascii="Arial Narrow" w:eastAsia="Arial Narrow" w:hAnsi="Arial Narrow" w:cs="Arial Narrow"/>
          <w:b/>
          <w:bCs/>
          <w:sz w:val="16"/>
          <w:szCs w:val="16"/>
        </w:rPr>
        <w:t/>
      </w:r>
      <w:proofErr w:type="spellEnd"/>
      <w:r w:rsidRPr="00A23C0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eastAsia="Arial Narrow" w:hAnsi="Arial Narrow" w:cs="Arial Narrow"/>
          <w:bCs/>
          <w:sz w:val="16"/>
          <w:szCs w:val="16"/>
        </w:rPr>
      </w:pPr>
      <w:r w:rsidRPr="00A23C01">
        <w:rPr>
          <w:rFonts w:ascii="Arial Narrow" w:eastAsia="Arial Narrow" w:hAnsi="Arial Narrow" w:cs="Arial Narrow"/>
          <w:b/>
          <w:sz w:val="16"/>
          <w:szCs w:val="16"/>
        </w:rPr>
        <w:t xml:space="preserve">Artículo 29.- </w:t>
      </w:r>
      <w:r w:rsidRPr="00A23C0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23C01" w:rsidRDefault="00CA59A2" w:rsidP="00CA59A2">
      <w:pPr>
        <w:pStyle w:val="Textonotapie"/>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20.- Modalidades de notificación</w:t>
      </w:r>
    </w:p>
    <w:p w14:paraId="23580398" w14:textId="77777777" w:rsidR="00CA59A2" w:rsidRPr="00A23C01" w:rsidRDefault="00CA59A2" w:rsidP="00CA59A2">
      <w:pPr>
        <w:pStyle w:val="Textonotapie"/>
        <w:ind w:left="1134"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20.4. </w:t>
      </w:r>
      <w:r w:rsidRPr="00A23C0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