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4C1FD2CC" w:rsidR="00CA59A2" w:rsidRPr="0026598E" w:rsidRDefault="00CA59A2" w:rsidP="00070B99">
      <w:pPr>
        <w:tabs>
          <w:tab w:val="left" w:pos="1701"/>
        </w:tabs>
        <w:spacing w:after="0" w:line="240" w:lineRule="auto"/>
        <w:contextualSpacing/>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1B0CA4" w:rsidRPr="001B0CA4">
        <w:rPr>
          <w:rFonts w:ascii="Arial Narrow" w:eastAsia="Arial Narrow" w:hAnsi="Arial Narrow" w:cs="Arial Narrow"/>
          <w:b/>
          <w:bCs/>
          <w:color w:val="000000"/>
          <w:kern w:val="0"/>
          <w:sz w:val="22"/>
          <w:szCs w:val="22"/>
          <w:shd w:val="clear" w:color="auto" w:fill="FFFFFF"/>
          <w:lang w:eastAsia="es-PE"/>
          <w14:ligatures w14:val="none"/>
        </w:rPr>
        <w:t>2043-2025/CC1</w:t>
      </w:r>
    </w:p>
    <w:p w14:paraId="7E5DC22B" w14:textId="3E42AF61" w:rsidR="00CA59A2" w:rsidRPr="0026598E" w:rsidRDefault="00CA59A2" w:rsidP="00070B9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7CCA62EF" w:rsidR="00CA59A2" w:rsidRPr="0026598E" w:rsidRDefault="00CA59A2" w:rsidP="00070B9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1B0CA4" w:rsidRPr="001B0CA4">
        <w:rPr>
          <w:rFonts w:ascii="Arial Narrow" w:eastAsia="Arial Narrow" w:hAnsi="Arial Narrow" w:cs="Arial Narrow"/>
          <w:b/>
          <w:color w:val="000000"/>
          <w:kern w:val="0"/>
          <w:sz w:val="22"/>
          <w:szCs w:val="22"/>
          <w:lang w:eastAsia="es-PE"/>
          <w14:ligatures w14:val="none"/>
        </w:rPr>
        <w:t>PAC</w:t>
      </w:r>
      <w:r w:rsidR="001B0CA4">
        <w:rPr>
          <w:rFonts w:ascii="Arial Narrow" w:eastAsia="Arial Narrow" w:hAnsi="Arial Narrow" w:cs="Arial Narrow"/>
          <w:b/>
          <w:color w:val="000000"/>
          <w:kern w:val="0"/>
          <w:sz w:val="22"/>
          <w:szCs w:val="22"/>
          <w:lang w:eastAsia="es-PE"/>
          <w14:ligatures w14:val="none"/>
        </w:rPr>
        <w:t>Í</w:t>
      </w:r>
      <w:r w:rsidR="001B0CA4" w:rsidRPr="001B0CA4">
        <w:rPr>
          <w:rFonts w:ascii="Arial Narrow" w:eastAsia="Arial Narrow" w:hAnsi="Arial Narrow" w:cs="Arial Narrow"/>
          <w:b/>
          <w:color w:val="000000"/>
          <w:kern w:val="0"/>
          <w:sz w:val="22"/>
          <w:szCs w:val="22"/>
          <w:lang w:eastAsia="es-PE"/>
          <w14:ligatures w14:val="none"/>
        </w:rPr>
        <w:t>FICO COMPAÑ</w:t>
      </w:r>
      <w:r w:rsidR="001B0CA4">
        <w:rPr>
          <w:rFonts w:ascii="Arial Narrow" w:eastAsia="Arial Narrow" w:hAnsi="Arial Narrow" w:cs="Arial Narrow"/>
          <w:b/>
          <w:color w:val="000000"/>
          <w:kern w:val="0"/>
          <w:sz w:val="22"/>
          <w:szCs w:val="22"/>
          <w:lang w:eastAsia="es-PE"/>
          <w14:ligatures w14:val="none"/>
        </w:rPr>
        <w:t>Í</w:t>
      </w:r>
      <w:r w:rsidR="001B0CA4" w:rsidRPr="001B0CA4">
        <w:rPr>
          <w:rFonts w:ascii="Arial Narrow" w:eastAsia="Arial Narrow" w:hAnsi="Arial Narrow" w:cs="Arial Narrow"/>
          <w:b/>
          <w:color w:val="000000"/>
          <w:kern w:val="0"/>
          <w:sz w:val="22"/>
          <w:szCs w:val="22"/>
          <w:lang w:eastAsia="es-PE"/>
          <w14:ligatures w14:val="none"/>
        </w:rPr>
        <w:t>A DE SEGUROS Y REASEGUROS S.A</w:t>
      </w:r>
      <w:r w:rsidRPr="001B0CA4">
        <w:rPr>
          <w:rFonts w:ascii="Arial Narrow" w:eastAsia="Arial Narrow" w:hAnsi="Arial Narrow" w:cs="Arial Narrow"/>
          <w:b/>
          <w:color w:val="000000"/>
          <w:kern w:val="0"/>
          <w:sz w:val="22"/>
          <w:szCs w:val="22"/>
          <w:lang w:eastAsia="es-PE"/>
          <w14:ligatures w14:val="none"/>
        </w:rPr>
        <w:t>. (</w:t>
      </w:r>
      <w:r w:rsidR="001B0CA4" w:rsidRPr="001B0CA4">
        <w:rPr>
          <w:rFonts w:ascii="Arial Narrow" w:eastAsia="Arial Narrow" w:hAnsi="Arial Narrow" w:cs="Arial Narrow"/>
          <w:b/>
          <w:color w:val="000000"/>
          <w:kern w:val="0"/>
          <w:sz w:val="22"/>
          <w:szCs w:val="22"/>
          <w:lang w:eastAsia="es-PE"/>
          <w14:ligatures w14:val="none"/>
        </w:rPr>
        <w:t>PACÍFICO</w:t>
      </w:r>
      <w:r w:rsidRPr="001B0CA4">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070B9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070B99">
      <w:pPr>
        <w:tabs>
          <w:tab w:val="left" w:pos="1701"/>
          <w:tab w:val="left" w:pos="2127"/>
        </w:tabs>
        <w:spacing w:after="0" w:line="240" w:lineRule="auto"/>
        <w:ind w:left="2127"/>
        <w:contextualSpacing/>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54410CE3" w:rsidR="00CA59A2" w:rsidRPr="0026598E" w:rsidRDefault="00CA59A2" w:rsidP="00070B99">
      <w:pPr>
        <w:tabs>
          <w:tab w:val="left" w:pos="1701"/>
          <w:tab w:val="left" w:pos="2127"/>
        </w:tabs>
        <w:spacing w:after="0" w:line="240" w:lineRule="auto"/>
        <w:contextualSpacing/>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1B0CA4">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070B99">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2D2F5EFB" w:rsidR="00CA59A2" w:rsidRPr="0026598E" w:rsidRDefault="00CA59A2" w:rsidP="00070B99">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175C80">
        <w:rPr>
          <w:rFonts w:ascii="Arial Narrow" w:eastAsia="Arial Narrow" w:hAnsi="Arial Narrow" w:cs="Arial Narrow"/>
          <w:color w:val="000000"/>
          <w:kern w:val="0"/>
          <w:sz w:val="22"/>
          <w:szCs w:val="22"/>
          <w:shd w:val="clear" w:color="auto" w:fill="FFFFFF"/>
          <w:lang w:eastAsia="es-PE"/>
          <w14:ligatures w14:val="none"/>
        </w:rPr>
        <w:t xml:space="preserve">1 de octubre de 2025</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175C80">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070B99">
      <w:pPr>
        <w:tabs>
          <w:tab w:val="left" w:pos="1014"/>
        </w:tab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070B99">
      <w:pPr>
        <w:numPr>
          <w:ilvl w:val="0"/>
          <w:numId w:val="4"/>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070B99">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60B5D5B0" w14:textId="74F8D034" w:rsidR="00CA59A2" w:rsidRPr="0026598E" w:rsidRDefault="00CA59A2" w:rsidP="00070B99">
      <w:pPr>
        <w:numPr>
          <w:ilvl w:val="1"/>
          <w:numId w:val="5"/>
        </w:numPr>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F82E9A">
        <w:rPr>
          <w:rFonts w:ascii="Arial Narrow" w:eastAsia="Arial Narrow" w:hAnsi="Arial Narrow" w:cs="Arial Narrow"/>
          <w:color w:val="000000"/>
          <w:kern w:val="0"/>
          <w:sz w:val="22"/>
          <w:szCs w:val="22"/>
          <w:lang w:val="es-ES" w:eastAsia="es-ES"/>
          <w14:ligatures w14:val="none"/>
        </w:rPr>
        <w:t xml:space="preserve">Mediante el escrito del 25 de julio de 2025, complementado con el escrito del 1 de octubre de 2025, el señor [APELLIDO] denunció a Pacífico por presuntas infracciones a la Ley 29571, Código de Protección y Defensa del Consumidor (en adelante, Código), señalando lo siguiente:</w:t>
      </w:r>
      <w:r w:rsidR="004E59C9" w:rsidRPr="00F82E9A">
        <w:rPr>
          <w:rFonts w:ascii="Arial Narrow" w:eastAsia="Arial Narrow" w:hAnsi="Arial Narrow" w:cs="Arial Narrow"/>
          <w:color w:val="000000"/>
          <w:kern w:val="0"/>
          <w:sz w:val="22"/>
          <w:szCs w:val="22"/>
          <w:lang w:val="es-ES" w:eastAsia="es-ES"/>
          <w14:ligatures w14:val="none"/>
        </w:rPr>
        <w:t/>
      </w:r>
      <w:r w:rsidRPr="00F82E9A">
        <w:rPr>
          <w:rFonts w:ascii="Arial Narrow" w:eastAsia="Arial Narrow" w:hAnsi="Arial Narrow" w:cs="Arial Narrow"/>
          <w:color w:val="000000"/>
          <w:kern w:val="0"/>
          <w:sz w:val="22"/>
          <w:szCs w:val="22"/>
          <w:lang w:val="es-ES" w:eastAsia="es-ES"/>
          <w14:ligatures w14:val="none"/>
        </w:rPr>
        <w:t xml:space="preserve"/>
      </w:r>
      <w:r w:rsidR="004E59C9" w:rsidRPr="00F82E9A">
        <w:rPr>
          <w:rFonts w:ascii="Arial Narrow" w:eastAsia="Arial Narrow" w:hAnsi="Arial Narrow" w:cs="Arial Narrow"/>
          <w:color w:val="000000"/>
          <w:kern w:val="0"/>
          <w:sz w:val="22"/>
          <w:szCs w:val="22"/>
          <w:lang w:val="es-ES" w:eastAsia="es-ES"/>
          <w14:ligatures w14:val="none"/>
        </w:rPr>
        <w:t/>
      </w:r>
      <w:r w:rsidRPr="00F82E9A">
        <w:rPr>
          <w:rFonts w:ascii="Arial Narrow" w:eastAsia="Arial Narrow" w:hAnsi="Arial Narrow" w:cs="Arial Narrow"/>
          <w:color w:val="000000"/>
          <w:kern w:val="0"/>
          <w:sz w:val="22"/>
          <w:szCs w:val="22"/>
          <w:lang w:val="es-ES" w:eastAsia="es-ES"/>
          <w14:ligatures w14:val="none"/>
        </w:rPr>
        <w:t xml:space="preserve"/>
      </w:r>
      <w:r w:rsidRPr="00F82E9A">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00996DC2" w:rsidRPr="00F82E9A">
        <w:rPr>
          <w:rFonts w:ascii="Arial Narrow" w:eastAsia="Arial Narrow" w:hAnsi="Arial Narrow" w:cs="Arial Narrow"/>
          <w:kern w:val="0"/>
          <w14:ligatures w14:val="none"/>
          <w:sz w:val="22"/>
          <w:szCs w:val="22"/>
        </w:rPr>
        <w:t/>
      </w:r>
      <w:r w:rsidRPr="00310880">
        <w:rPr>
          <w:rFonts w:ascii="Arial Narrow" w:eastAsia="Arial Narrow" w:hAnsi="Arial Narrow" w:cs="Arial Narrow"/>
          <w:kern w:val="0"/>
          <w14:ligatures w14:val="none"/>
          <w:sz w:val="22"/>
          <w:szCs w:val="22"/>
        </w:rPr>
        <w:t xml:space="preserve"/>
      </w:r>
      <w:r w:rsidR="00A806F3">
        <w:rPr>
          <w:rFonts w:ascii="Arial Narrow" w:eastAsia="Arial Narrow" w:hAnsi="Arial Narrow" w:cs="Arial Narrow"/>
          <w:kern w:val="0"/>
          <w14:ligatures w14:val="none"/>
          <w:sz w:val="22"/>
          <w:szCs w:val="22"/>
        </w:rPr>
        <w:t xml:space="preserve"/>
      </w:r>
      <w:r w:rsidR="00A806F3" w:rsidRPr="00A806F3">
        <w:rPr>
          <w:rFonts w:ascii="Arial Narrow" w:eastAsia="Arial Narrow" w:hAnsi="Arial Narrow" w:cs="Arial Narrow"/>
          <w:kern w:val="0"/>
          <w14:ligatures w14:val="none"/>
          <w:sz w:val="22"/>
          <w:szCs w:val="22"/>
        </w:rPr>
        <w:t/>
      </w:r>
      <w:r w:rsidR="00A806F3">
        <w:rPr>
          <w:rFonts w:ascii="Arial Narrow" w:eastAsia="Arial Narrow" w:hAnsi="Arial Narrow" w:cs="Arial Narrow"/>
          <w:kern w:val="0"/>
          <w14:ligatures w14:val="none"/>
          <w:sz w:val="22"/>
          <w:szCs w:val="22"/>
        </w:rPr>
        <w:t xml:space="preserve"/>
      </w:r>
      <w:r w:rsidR="00310880" w:rsidRPr="00310880">
        <w:rPr>
          <w:rFonts w:ascii="Arial Narrow" w:eastAsia="Arial Narrow" w:hAnsi="Arial Narrow" w:cs="Arial Narrow"/>
          <w:kern w:val="0"/>
          <w14:ligatures w14:val="none"/>
          <w:sz w:val="22"/>
          <w:szCs w:val="22"/>
        </w:rPr>
        <w:t/>
      </w:r>
      <w:r w:rsidRPr="00310880">
        <w:rPr>
          <w:rFonts w:ascii="Arial Narrow" w:eastAsia="Arial Narrow" w:hAnsi="Arial Narrow" w:cs="Arial Narrow"/>
          <w:kern w:val="0"/>
          <w14:ligatures w14:val="none"/>
          <w:sz w:val="22"/>
          <w:szCs w:val="22"/>
        </w:rPr>
        <w:t xml:space="preserve"/>
      </w:r>
      <w:r w:rsidR="00310880" w:rsidRPr="00310880">
        <w:rPr>
          <w:rFonts w:ascii="Arial Narrow" w:eastAsia="Arial Narrow" w:hAnsi="Arial Narrow" w:cs="Arial Narrow"/>
          <w:kern w:val="0"/>
          <w14:ligatures w14:val="none"/>
          <w:sz w:val="22"/>
          <w:szCs w:val="22"/>
        </w:rPr>
        <w:t xml:space="preserve"/>
      </w:r>
      <w:r w:rsidRPr="00310880">
        <w:rPr>
          <w:rFonts w:ascii="Arial Narrow" w:eastAsia="Arial Narrow" w:hAnsi="Arial Narrow" w:cs="Arial Narrow"/>
          <w:kern w:val="0"/>
          <w14:ligatures w14:val="none"/>
          <w:sz w:val="22"/>
          <w:szCs w:val="22"/>
        </w:rPr>
        <w:t/>
      </w:r>
      <w:r w:rsidRPr="00310880">
        <w:rPr>
          <w:rFonts w:ascii="Arial Narrow" w:eastAsia="Arial Narrow" w:hAnsi="Arial Narrow" w:cs="Arial Narrow"/>
          <w:color w:val="000000"/>
          <w:kern w:val="0"/>
          <w:sz w:val="22"/>
          <w:szCs w:val="22"/>
          <w:lang w:val="es-ES" w:eastAsia="es-ES"/>
          <w14:ligatures w14:val="none"/>
        </w:rPr>
        <w:t xml:space="preserve"/>
      </w:r>
      <w:r w:rsidR="00310880" w:rsidRPr="00310880">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26598E" w:rsidRDefault="00CA59A2" w:rsidP="003132CC">
      <w:pPr>
        <w:tabs>
          <w:tab w:val="left" w:pos="1134"/>
        </w:tabs>
        <w:spacing w:after="0" w:line="240" w:lineRule="auto"/>
        <w:ind w:left="567"/>
        <w:contextualSpacing/>
        <w:jc w:val="both"/>
        <w:rPr>
          <w:rFonts w:ascii="Arial Narrow" w:eastAsia="Arial Narrow" w:hAnsi="Arial Narrow" w:cs="Arial Narrow"/>
          <w:color w:val="000000"/>
          <w:kern w:val="0"/>
          <w:sz w:val="22"/>
          <w:szCs w:val="22"/>
          <w:lang w:val="es-ES" w:eastAsia="es-ES"/>
          <w14:ligatures w14:val="none"/>
        </w:rPr>
      </w:pPr>
    </w:p>
    <w:p w14:paraId="6B3649D6" w14:textId="303C9F80" w:rsidR="00426891" w:rsidRPr="00426891" w:rsidRDefault="00426891" w:rsidP="00070B9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26891">
        <w:rPr>
          <w:rFonts w:ascii="Arial Narrow" w:eastAsia="Arial Narrow" w:hAnsi="Arial Narrow" w:cs="Arial Narrow"/>
          <w:color w:val="000000"/>
          <w:kern w:val="0"/>
          <w:sz w:val="22"/>
          <w:szCs w:val="22"/>
          <w:lang w:eastAsia="es-ES"/>
          <w14:ligatures w14:val="none"/>
        </w:rPr>
        <w:t>Con anterioridad a los hechos</w:t>
      </w:r>
      <w:r>
        <w:rPr>
          <w:rFonts w:ascii="Arial Narrow" w:eastAsia="Arial Narrow" w:hAnsi="Arial Narrow" w:cs="Arial Narrow"/>
          <w:color w:val="000000"/>
          <w:kern w:val="0"/>
          <w:sz w:val="22"/>
          <w:szCs w:val="22"/>
          <w:lang w:eastAsia="es-ES"/>
          <w14:ligatures w14:val="none"/>
        </w:rPr>
        <w:t xml:space="preserve"> denunciados</w:t>
      </w:r>
      <w:r w:rsidRPr="00426891">
        <w:rPr>
          <w:rFonts w:ascii="Arial Narrow" w:eastAsia="Arial Narrow" w:hAnsi="Arial Narrow" w:cs="Arial Narrow"/>
          <w:color w:val="000000"/>
          <w:kern w:val="0"/>
          <w:sz w:val="22"/>
          <w:szCs w:val="22"/>
          <w:lang w:eastAsia="es-ES"/>
          <w14:ligatures w14:val="none"/>
        </w:rPr>
        <w:t>, adquirió tres seguros</w:t>
      </w:r>
      <w:r w:rsidR="0035535C">
        <w:rPr>
          <w:rFonts w:ascii="Arial Narrow" w:eastAsia="Arial Narrow" w:hAnsi="Arial Narrow" w:cs="Arial Narrow"/>
          <w:color w:val="000000"/>
          <w:kern w:val="0"/>
          <w:sz w:val="22"/>
          <w:szCs w:val="22"/>
          <w:lang w:eastAsia="es-ES"/>
          <w14:ligatures w14:val="none"/>
        </w:rPr>
        <w:t xml:space="preserve"> emitidos por Pacífico</w:t>
      </w:r>
      <w:r w:rsidRPr="00426891">
        <w:rPr>
          <w:rFonts w:ascii="Arial Narrow" w:eastAsia="Arial Narrow" w:hAnsi="Arial Narrow" w:cs="Arial Narrow"/>
          <w:color w:val="000000"/>
          <w:kern w:val="0"/>
          <w:sz w:val="22"/>
          <w:szCs w:val="22"/>
          <w:lang w:eastAsia="es-ES"/>
          <w14:ligatures w14:val="none"/>
        </w:rPr>
        <w:t xml:space="preserve">: Seguro de Accidentes Retorno al 100% – Póliza </w:t>
      </w:r>
      <w:proofErr w:type="spellStart"/>
      <w:r w:rsidRPr="00426891">
        <w:rPr>
          <w:rFonts w:ascii="Arial Narrow" w:eastAsia="Arial Narrow" w:hAnsi="Arial Narrow" w:cs="Arial Narrow"/>
          <w:color w:val="000000"/>
          <w:kern w:val="0"/>
          <w:sz w:val="22"/>
          <w:szCs w:val="22"/>
          <w:lang w:eastAsia="es-ES"/>
          <w14:ligatures w14:val="none"/>
        </w:rPr>
        <w:t/>
      </w:r>
      <w:proofErr w:type="spellEnd"/>
      <w:r w:rsidRPr="00426891">
        <w:rPr>
          <w:rFonts w:ascii="Arial Narrow" w:eastAsia="Arial Narrow" w:hAnsi="Arial Narrow" w:cs="Arial Narrow"/>
          <w:color w:val="000000"/>
          <w:kern w:val="0"/>
          <w:sz w:val="22"/>
          <w:szCs w:val="22"/>
          <w:lang w:eastAsia="es-ES"/>
          <w14:ligatures w14:val="none"/>
        </w:rPr>
        <w:t xml:space="preserve"> 800408031, Seguro Temporal 12 Retorno – Póliza </w:t>
      </w:r>
      <w:proofErr w:type="spellStart"/>
      <w:r w:rsidRPr="00426891">
        <w:rPr>
          <w:rFonts w:ascii="Arial Narrow" w:eastAsia="Arial Narrow" w:hAnsi="Arial Narrow" w:cs="Arial Narrow"/>
          <w:color w:val="000000"/>
          <w:kern w:val="0"/>
          <w:sz w:val="22"/>
          <w:szCs w:val="22"/>
          <w:lang w:eastAsia="es-ES"/>
          <w14:ligatures w14:val="none"/>
        </w:rPr>
        <w:t/>
      </w:r>
      <w:proofErr w:type="spellEnd"/>
      <w:r w:rsidRPr="00426891">
        <w:rPr>
          <w:rFonts w:ascii="Arial Narrow" w:eastAsia="Arial Narrow" w:hAnsi="Arial Narrow" w:cs="Arial Narrow"/>
          <w:color w:val="000000"/>
          <w:kern w:val="0"/>
          <w:sz w:val="22"/>
          <w:szCs w:val="22"/>
          <w:lang w:eastAsia="es-ES"/>
          <w14:ligatures w14:val="none"/>
        </w:rPr>
        <w:t xml:space="preserve"> 225071843 y Seguro Vida Devolución Plus BCP – Póliza </w:t>
      </w:r>
      <w:proofErr w:type="spellStart"/>
      <w:r w:rsidRPr="00426891">
        <w:rPr>
          <w:rFonts w:ascii="Arial Narrow" w:eastAsia="Arial Narrow" w:hAnsi="Arial Narrow" w:cs="Arial Narrow"/>
          <w:color w:val="000000"/>
          <w:kern w:val="0"/>
          <w:sz w:val="22"/>
          <w:szCs w:val="22"/>
          <w:lang w:eastAsia="es-ES"/>
          <w14:ligatures w14:val="none"/>
        </w:rPr>
        <w:t/>
      </w:r>
      <w:proofErr w:type="spellEnd"/>
      <w:r w:rsidRPr="00426891">
        <w:rPr>
          <w:rFonts w:ascii="Arial Narrow" w:eastAsia="Arial Narrow" w:hAnsi="Arial Narrow" w:cs="Arial Narrow"/>
          <w:color w:val="000000"/>
          <w:kern w:val="0"/>
          <w:sz w:val="22"/>
          <w:szCs w:val="22"/>
          <w:lang w:eastAsia="es-ES"/>
          <w14:ligatures w14:val="none"/>
        </w:rPr>
        <w:t xml:space="preserve"> 2000009947.</w:t>
      </w:r>
    </w:p>
    <w:p w14:paraId="604A99BC" w14:textId="77777777" w:rsidR="00426891" w:rsidRPr="00426891" w:rsidRDefault="00426891" w:rsidP="003132CC">
      <w:pPr>
        <w:spacing w:after="0" w:line="240" w:lineRule="auto"/>
        <w:ind w:left="1134"/>
        <w:contextualSpacing/>
        <w:jc w:val="both"/>
        <w:rPr>
          <w:rFonts w:ascii="Arial Narrow" w:eastAsia="Arial Narrow" w:hAnsi="Arial Narrow" w:cs="Arial Narrow"/>
          <w:color w:val="000000"/>
          <w:kern w:val="0"/>
          <w:sz w:val="22"/>
          <w:szCs w:val="22"/>
          <w:lang w:eastAsia="es-ES"/>
          <w14:ligatures w14:val="none"/>
        </w:rPr>
      </w:pPr>
    </w:p>
    <w:p w14:paraId="5BD6DEC7" w14:textId="7B71B381" w:rsidR="00367922" w:rsidRDefault="00426891" w:rsidP="00070B9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26891">
        <w:rPr>
          <w:rFonts w:ascii="Arial Narrow" w:eastAsia="Arial Narrow" w:hAnsi="Arial Narrow" w:cs="Arial Narrow"/>
          <w:color w:val="000000"/>
          <w:kern w:val="0"/>
          <w:sz w:val="22"/>
          <w:szCs w:val="22"/>
          <w:lang w:eastAsia="es-ES"/>
          <w14:ligatures w14:val="none"/>
        </w:rPr>
        <w:t xml:space="preserve">El 26 de mayo de 2025, llamó a Pacífico para solicitar información sobre los aportes realizados en las pólizas </w:t>
      </w:r>
      <w:r>
        <w:rPr>
          <w:rFonts w:ascii="Arial Narrow" w:eastAsia="Arial Narrow" w:hAnsi="Arial Narrow" w:cs="Arial Narrow"/>
          <w:color w:val="000000"/>
          <w:kern w:val="0"/>
          <w:sz w:val="22"/>
          <w:szCs w:val="22"/>
          <w:lang w:eastAsia="es-ES"/>
          <w14:ligatures w14:val="none"/>
        </w:rPr>
        <w:t xml:space="preserve">de los </w:t>
      </w:r>
      <w:bookmarkStart w:id="1" w:name="_Hlk210211310"/>
      <w:r w:rsidR="00E5145D">
        <w:rPr>
          <w:rFonts w:ascii="Arial Narrow" w:eastAsia="Arial Narrow" w:hAnsi="Arial Narrow" w:cs="Arial Narrow"/>
          <w:color w:val="000000"/>
          <w:kern w:val="0"/>
          <w:sz w:val="22"/>
          <w:szCs w:val="22"/>
          <w:lang w:eastAsia="es-ES"/>
          <w14:ligatures w14:val="none"/>
        </w:rPr>
        <w:t>tres (3)</w:t>
      </w:r>
      <w:r>
        <w:rPr>
          <w:rFonts w:ascii="Arial Narrow" w:eastAsia="Arial Narrow" w:hAnsi="Arial Narrow" w:cs="Arial Narrow"/>
          <w:color w:val="000000"/>
          <w:kern w:val="0"/>
          <w:sz w:val="22"/>
          <w:szCs w:val="22"/>
          <w:lang w:eastAsia="es-ES"/>
          <w14:ligatures w14:val="none"/>
        </w:rPr>
        <w:t xml:space="preserve"> </w:t>
      </w:r>
      <w:r w:rsidR="00E5145D">
        <w:rPr>
          <w:rFonts w:ascii="Arial Narrow" w:eastAsia="Arial Narrow" w:hAnsi="Arial Narrow" w:cs="Arial Narrow"/>
          <w:color w:val="000000"/>
          <w:kern w:val="0"/>
          <w:sz w:val="22"/>
          <w:szCs w:val="22"/>
          <w:lang w:eastAsia="es-ES"/>
          <w14:ligatures w14:val="none"/>
        </w:rPr>
        <w:t>s</w:t>
      </w:r>
      <w:r>
        <w:rPr>
          <w:rFonts w:ascii="Arial Narrow" w:eastAsia="Arial Narrow" w:hAnsi="Arial Narrow" w:cs="Arial Narrow"/>
          <w:color w:val="000000"/>
          <w:kern w:val="0"/>
          <w:sz w:val="22"/>
          <w:szCs w:val="22"/>
          <w:lang w:eastAsia="es-ES"/>
          <w14:ligatures w14:val="none"/>
        </w:rPr>
        <w:t>eguros</w:t>
      </w:r>
      <w:r w:rsidRPr="00426891">
        <w:rPr>
          <w:rFonts w:ascii="Arial Narrow" w:eastAsia="Arial Narrow" w:hAnsi="Arial Narrow" w:cs="Arial Narrow"/>
          <w:color w:val="000000"/>
          <w:kern w:val="0"/>
          <w:sz w:val="22"/>
          <w:szCs w:val="22"/>
          <w:lang w:eastAsia="es-ES"/>
          <w14:ligatures w14:val="none"/>
        </w:rPr>
        <w:t xml:space="preserve"> contratad</w:t>
      </w:r>
      <w:r>
        <w:rPr>
          <w:rFonts w:ascii="Arial Narrow" w:eastAsia="Arial Narrow" w:hAnsi="Arial Narrow" w:cs="Arial Narrow"/>
          <w:color w:val="000000"/>
          <w:kern w:val="0"/>
          <w:sz w:val="22"/>
          <w:szCs w:val="22"/>
          <w:lang w:eastAsia="es-ES"/>
          <w14:ligatures w14:val="none"/>
        </w:rPr>
        <w:t>o</w:t>
      </w:r>
      <w:r w:rsidRPr="00426891">
        <w:rPr>
          <w:rFonts w:ascii="Arial Narrow" w:eastAsia="Arial Narrow" w:hAnsi="Arial Narrow" w:cs="Arial Narrow"/>
          <w:color w:val="000000"/>
          <w:kern w:val="0"/>
          <w:sz w:val="22"/>
          <w:szCs w:val="22"/>
          <w:lang w:eastAsia="es-ES"/>
          <w14:ligatures w14:val="none"/>
        </w:rPr>
        <w:t>s</w:t>
      </w:r>
      <w:bookmarkEnd w:id="1"/>
      <w:r w:rsidRPr="00426891">
        <w:rPr>
          <w:rFonts w:ascii="Arial Narrow" w:eastAsia="Arial Narrow" w:hAnsi="Arial Narrow" w:cs="Arial Narrow"/>
          <w:color w:val="000000"/>
          <w:kern w:val="0"/>
          <w:sz w:val="22"/>
          <w:szCs w:val="22"/>
          <w:lang w:eastAsia="es-ES"/>
          <w14:ligatures w14:val="none"/>
        </w:rPr>
        <w:t xml:space="preserve">. </w:t>
      </w:r>
    </w:p>
    <w:p w14:paraId="5D2D5A5F" w14:textId="77777777" w:rsidR="00367922" w:rsidRPr="00367922" w:rsidRDefault="00367922" w:rsidP="003132CC">
      <w:pPr>
        <w:pStyle w:val="Prrafodelista"/>
        <w:spacing w:after="0" w:line="240" w:lineRule="auto"/>
        <w:ind w:left="1134"/>
        <w:rPr>
          <w:rFonts w:ascii="Arial Narrow" w:eastAsia="Arial Narrow" w:hAnsi="Arial Narrow" w:cs="Arial Narrow"/>
          <w:color w:val="000000"/>
          <w:kern w:val="0"/>
          <w:sz w:val="22"/>
          <w:szCs w:val="22"/>
          <w:lang w:eastAsia="es-ES"/>
          <w14:ligatures w14:val="none"/>
        </w:rPr>
      </w:pPr>
    </w:p>
    <w:p w14:paraId="28F8B523" w14:textId="50C8F5E9" w:rsidR="00426891" w:rsidRPr="00426891" w:rsidRDefault="00426891" w:rsidP="00070B9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26891">
        <w:rPr>
          <w:rFonts w:ascii="Arial Narrow" w:eastAsia="Arial Narrow" w:hAnsi="Arial Narrow" w:cs="Arial Narrow"/>
          <w:color w:val="000000"/>
          <w:kern w:val="0"/>
          <w:sz w:val="22"/>
          <w:szCs w:val="22"/>
          <w:lang w:eastAsia="es-ES"/>
          <w14:ligatures w14:val="none"/>
        </w:rPr>
        <w:t xml:space="preserve">Durante la llamada, consultó sobre la posibilidad de pagar el saldo pendiente para obtener la devolución íntegra de los aportes, pero recibió una respuesta negativa. En la misma comunicación, la </w:t>
      </w:r>
      <w:r w:rsidR="006A2F83">
        <w:rPr>
          <w:rFonts w:ascii="Arial Narrow" w:eastAsia="Arial Narrow" w:hAnsi="Arial Narrow" w:cs="Arial Narrow"/>
          <w:color w:val="000000"/>
          <w:kern w:val="0"/>
          <w:sz w:val="22"/>
          <w:szCs w:val="22"/>
          <w:lang w:eastAsia="es-ES"/>
          <w14:ligatures w14:val="none"/>
        </w:rPr>
        <w:t>compañía aseguradora le propuso</w:t>
      </w:r>
      <w:r w:rsidRPr="00426891">
        <w:rPr>
          <w:rFonts w:ascii="Arial Narrow" w:eastAsia="Arial Narrow" w:hAnsi="Arial Narrow" w:cs="Arial Narrow"/>
          <w:color w:val="000000"/>
          <w:kern w:val="0"/>
          <w:sz w:val="22"/>
          <w:szCs w:val="22"/>
          <w:lang w:eastAsia="es-ES"/>
          <w14:ligatures w14:val="none"/>
        </w:rPr>
        <w:t xml:space="preserve"> dar de baja</w:t>
      </w:r>
      <w:r w:rsidR="003B77B5">
        <w:rPr>
          <w:rFonts w:ascii="Arial Narrow" w:eastAsia="Arial Narrow" w:hAnsi="Arial Narrow" w:cs="Arial Narrow"/>
          <w:color w:val="000000"/>
          <w:kern w:val="0"/>
          <w:sz w:val="22"/>
          <w:szCs w:val="22"/>
          <w:lang w:eastAsia="es-ES"/>
          <w14:ligatures w14:val="none"/>
        </w:rPr>
        <w:t xml:space="preserve"> </w:t>
      </w:r>
      <w:r w:rsidRPr="00426891">
        <w:rPr>
          <w:rFonts w:ascii="Arial Narrow" w:eastAsia="Arial Narrow" w:hAnsi="Arial Narrow" w:cs="Arial Narrow"/>
          <w:color w:val="000000"/>
          <w:kern w:val="0"/>
          <w:sz w:val="22"/>
          <w:szCs w:val="22"/>
          <w:lang w:eastAsia="es-ES"/>
          <w14:ligatures w14:val="none"/>
        </w:rPr>
        <w:t xml:space="preserve">los contratos, a lo cual manifestó su desacuerdo e indicó que no contaba con empleo desde enero de 2025, pero que los descuentos por las primas se mantuvieron automáticamente desde su cuenta. </w:t>
      </w:r>
    </w:p>
    <w:p w14:paraId="731DBA69" w14:textId="77777777" w:rsidR="00426891" w:rsidRPr="00426891" w:rsidRDefault="00426891" w:rsidP="00070B99">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568551A5" w14:textId="3231B667" w:rsidR="00426891" w:rsidRPr="00426891" w:rsidRDefault="00426891" w:rsidP="00070B9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26891">
        <w:rPr>
          <w:rFonts w:ascii="Arial Narrow" w:eastAsia="Arial Narrow" w:hAnsi="Arial Narrow" w:cs="Arial Narrow"/>
          <w:color w:val="000000"/>
          <w:kern w:val="0"/>
          <w:sz w:val="22"/>
          <w:szCs w:val="22"/>
          <w:lang w:eastAsia="es-ES"/>
          <w14:ligatures w14:val="none"/>
        </w:rPr>
        <w:t>El 13 de junio de 2025,</w:t>
      </w:r>
      <w:r w:rsidR="00223EC2">
        <w:rPr>
          <w:rFonts w:ascii="Arial Narrow" w:eastAsia="Arial Narrow" w:hAnsi="Arial Narrow" w:cs="Arial Narrow"/>
          <w:color w:val="000000"/>
          <w:kern w:val="0"/>
          <w:sz w:val="22"/>
          <w:szCs w:val="22"/>
          <w:lang w:eastAsia="es-ES"/>
          <w14:ligatures w14:val="none"/>
        </w:rPr>
        <w:t xml:space="preserve"> </w:t>
      </w:r>
      <w:r w:rsidRPr="00426891">
        <w:rPr>
          <w:rFonts w:ascii="Arial Narrow" w:eastAsia="Arial Narrow" w:hAnsi="Arial Narrow" w:cs="Arial Narrow"/>
          <w:color w:val="000000"/>
          <w:kern w:val="0"/>
          <w:sz w:val="22"/>
          <w:szCs w:val="22"/>
          <w:lang w:eastAsia="es-ES"/>
          <w14:ligatures w14:val="none"/>
        </w:rPr>
        <w:t>presentó un reclamo ante Pacífico</w:t>
      </w:r>
      <w:r w:rsidR="00223EC2">
        <w:rPr>
          <w:rFonts w:ascii="Arial Narrow" w:eastAsia="Arial Narrow" w:hAnsi="Arial Narrow" w:cs="Arial Narrow"/>
          <w:color w:val="000000"/>
          <w:kern w:val="0"/>
          <w:sz w:val="22"/>
          <w:szCs w:val="22"/>
          <w:lang w:eastAsia="es-ES"/>
          <w14:ligatures w14:val="none"/>
        </w:rPr>
        <w:t>, el mismo que</w:t>
      </w:r>
      <w:r w:rsidR="008D0E76">
        <w:rPr>
          <w:rFonts w:ascii="Arial Narrow" w:eastAsia="Arial Narrow" w:hAnsi="Arial Narrow" w:cs="Arial Narrow"/>
          <w:color w:val="000000"/>
          <w:kern w:val="0"/>
          <w:sz w:val="22"/>
          <w:szCs w:val="22"/>
          <w:lang w:eastAsia="es-ES"/>
          <w14:ligatures w14:val="none"/>
        </w:rPr>
        <w:t xml:space="preserve"> no fue atendido adecuadamente</w:t>
      </w:r>
      <w:r w:rsidRPr="00426891">
        <w:rPr>
          <w:rFonts w:ascii="Arial Narrow" w:eastAsia="Arial Narrow" w:hAnsi="Arial Narrow" w:cs="Arial Narrow"/>
          <w:color w:val="000000"/>
          <w:kern w:val="0"/>
          <w:sz w:val="22"/>
          <w:szCs w:val="22"/>
          <w:lang w:eastAsia="es-ES"/>
          <w14:ligatures w14:val="none"/>
        </w:rPr>
        <w:t xml:space="preserve">. </w:t>
      </w:r>
    </w:p>
    <w:p w14:paraId="54DAD8D0" w14:textId="77777777" w:rsidR="00426891" w:rsidRPr="00426891" w:rsidRDefault="00426891" w:rsidP="00070B99">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F9CF7F5" w14:textId="72E67F06" w:rsidR="00CA59A2" w:rsidRPr="00933708" w:rsidRDefault="00FB63EB" w:rsidP="00070B99">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Hasta la fecha de presentación de su denuncia</w:t>
      </w:r>
      <w:r w:rsidR="00426891" w:rsidRPr="00426891">
        <w:rPr>
          <w:rFonts w:ascii="Arial Narrow" w:eastAsia="Arial Narrow" w:hAnsi="Arial Narrow" w:cs="Arial Narrow"/>
          <w:color w:val="000000"/>
          <w:kern w:val="0"/>
          <w:sz w:val="22"/>
          <w:szCs w:val="22"/>
          <w:lang w:eastAsia="es-ES"/>
          <w14:ligatures w14:val="none"/>
        </w:rPr>
        <w:t>, efectuó aportes durante ocho</w:t>
      </w:r>
      <w:r w:rsidR="00223EC2">
        <w:rPr>
          <w:rFonts w:ascii="Arial Narrow" w:eastAsia="Arial Narrow" w:hAnsi="Arial Narrow" w:cs="Arial Narrow"/>
          <w:color w:val="000000"/>
          <w:kern w:val="0"/>
          <w:sz w:val="22"/>
          <w:szCs w:val="22"/>
          <w:lang w:eastAsia="es-ES"/>
          <w14:ligatures w14:val="none"/>
        </w:rPr>
        <w:t xml:space="preserve"> (8)</w:t>
      </w:r>
      <w:r w:rsidR="00426891" w:rsidRPr="00426891">
        <w:rPr>
          <w:rFonts w:ascii="Arial Narrow" w:eastAsia="Arial Narrow" w:hAnsi="Arial Narrow" w:cs="Arial Narrow"/>
          <w:color w:val="000000"/>
          <w:kern w:val="0"/>
          <w:sz w:val="22"/>
          <w:szCs w:val="22"/>
          <w:lang w:eastAsia="es-ES"/>
          <w14:ligatures w14:val="none"/>
        </w:rPr>
        <w:t xml:space="preserve"> años en dos</w:t>
      </w:r>
      <w:r w:rsidR="00223EC2">
        <w:rPr>
          <w:rFonts w:ascii="Arial Narrow" w:eastAsia="Arial Narrow" w:hAnsi="Arial Narrow" w:cs="Arial Narrow"/>
          <w:color w:val="000000"/>
          <w:kern w:val="0"/>
          <w:sz w:val="22"/>
          <w:szCs w:val="22"/>
          <w:lang w:eastAsia="es-ES"/>
          <w14:ligatures w14:val="none"/>
        </w:rPr>
        <w:t xml:space="preserve"> (2)</w:t>
      </w:r>
      <w:r w:rsidR="00426891" w:rsidRPr="00426891">
        <w:rPr>
          <w:rFonts w:ascii="Arial Narrow" w:eastAsia="Arial Narrow" w:hAnsi="Arial Narrow" w:cs="Arial Narrow"/>
          <w:color w:val="000000"/>
          <w:kern w:val="0"/>
          <w:sz w:val="22"/>
          <w:szCs w:val="22"/>
          <w:lang w:eastAsia="es-ES"/>
          <w14:ligatures w14:val="none"/>
        </w:rPr>
        <w:t xml:space="preserve"> de las pólizas</w:t>
      </w:r>
      <w:r w:rsidR="00223EC2">
        <w:rPr>
          <w:rFonts w:ascii="Arial Narrow" w:eastAsia="Arial Narrow" w:hAnsi="Arial Narrow" w:cs="Arial Narrow"/>
          <w:color w:val="000000"/>
          <w:kern w:val="0"/>
          <w:sz w:val="22"/>
          <w:szCs w:val="22"/>
          <w:lang w:eastAsia="es-ES"/>
          <w14:ligatures w14:val="none"/>
        </w:rPr>
        <w:t xml:space="preserve"> contratadas,</w:t>
      </w:r>
      <w:r w:rsidR="00426891" w:rsidRPr="00426891">
        <w:rPr>
          <w:rFonts w:ascii="Arial Narrow" w:eastAsia="Arial Narrow" w:hAnsi="Arial Narrow" w:cs="Arial Narrow"/>
          <w:color w:val="000000"/>
          <w:kern w:val="0"/>
          <w:sz w:val="22"/>
          <w:szCs w:val="22"/>
          <w:lang w:eastAsia="es-ES"/>
          <w14:ligatures w14:val="none"/>
        </w:rPr>
        <w:t xml:space="preserve"> y seis</w:t>
      </w:r>
      <w:r w:rsidR="00223EC2">
        <w:rPr>
          <w:rFonts w:ascii="Arial Narrow" w:eastAsia="Arial Narrow" w:hAnsi="Arial Narrow" w:cs="Arial Narrow"/>
          <w:color w:val="000000"/>
          <w:kern w:val="0"/>
          <w:sz w:val="22"/>
          <w:szCs w:val="22"/>
          <w:lang w:eastAsia="es-ES"/>
          <w14:ligatures w14:val="none"/>
        </w:rPr>
        <w:t xml:space="preserve"> (6)</w:t>
      </w:r>
      <w:r w:rsidR="00426891" w:rsidRPr="00426891">
        <w:rPr>
          <w:rFonts w:ascii="Arial Narrow" w:eastAsia="Arial Narrow" w:hAnsi="Arial Narrow" w:cs="Arial Narrow"/>
          <w:color w:val="000000"/>
          <w:kern w:val="0"/>
          <w:sz w:val="22"/>
          <w:szCs w:val="22"/>
          <w:lang w:eastAsia="es-ES"/>
          <w14:ligatures w14:val="none"/>
        </w:rPr>
        <w:t xml:space="preserve"> años en la restante, sin que la </w:t>
      </w:r>
      <w:r w:rsidR="00D126F6">
        <w:rPr>
          <w:rFonts w:ascii="Arial Narrow" w:eastAsia="Arial Narrow" w:hAnsi="Arial Narrow" w:cs="Arial Narrow"/>
          <w:color w:val="000000"/>
          <w:kern w:val="0"/>
          <w:sz w:val="22"/>
          <w:szCs w:val="22"/>
          <w:lang w:eastAsia="es-ES"/>
          <w14:ligatures w14:val="none"/>
        </w:rPr>
        <w:t>compañía aseguradora</w:t>
      </w:r>
      <w:r w:rsidR="00426891" w:rsidRPr="00426891">
        <w:rPr>
          <w:rFonts w:ascii="Arial Narrow" w:eastAsia="Arial Narrow" w:hAnsi="Arial Narrow" w:cs="Arial Narrow"/>
          <w:color w:val="000000"/>
          <w:kern w:val="0"/>
          <w:sz w:val="22"/>
          <w:szCs w:val="22"/>
          <w:lang w:eastAsia="es-ES"/>
          <w14:ligatures w14:val="none"/>
        </w:rPr>
        <w:t xml:space="preserve"> le brindara información precisa sobre los años de aportación ni </w:t>
      </w:r>
      <w:r w:rsidR="00EB0424">
        <w:rPr>
          <w:rFonts w:ascii="Arial Narrow" w:eastAsia="Arial Narrow" w:hAnsi="Arial Narrow" w:cs="Arial Narrow"/>
          <w:color w:val="000000"/>
          <w:kern w:val="0"/>
          <w:sz w:val="22"/>
          <w:szCs w:val="22"/>
          <w:lang w:eastAsia="es-ES"/>
          <w14:ligatures w14:val="none"/>
        </w:rPr>
        <w:t xml:space="preserve">le ofreciera los </w:t>
      </w:r>
      <w:r w:rsidR="00EB0424" w:rsidRPr="00EB0424">
        <w:rPr>
          <w:rFonts w:ascii="Arial Narrow" w:eastAsia="Arial Narrow" w:hAnsi="Arial Narrow" w:cs="Arial Narrow"/>
          <w:color w:val="000000"/>
          <w:kern w:val="0"/>
          <w:sz w:val="22"/>
          <w:szCs w:val="22"/>
          <w:lang w:eastAsia="es-ES"/>
          <w14:ligatures w14:val="none"/>
        </w:rPr>
        <w:t>detalles</w:t>
      </w:r>
      <w:r w:rsidR="00EB0424">
        <w:rPr>
          <w:rFonts w:ascii="Arial Narrow" w:eastAsia="Arial Narrow" w:hAnsi="Arial Narrow" w:cs="Arial Narrow"/>
          <w:color w:val="000000"/>
          <w:kern w:val="0"/>
          <w:sz w:val="22"/>
          <w:szCs w:val="22"/>
          <w:lang w:eastAsia="es-ES"/>
          <w14:ligatures w14:val="none"/>
        </w:rPr>
        <w:t xml:space="preserve"> contractuales de las pólizas</w:t>
      </w:r>
      <w:r w:rsidR="00426891" w:rsidRPr="00426891">
        <w:rPr>
          <w:rFonts w:ascii="Arial Narrow" w:eastAsia="Arial Narrow" w:hAnsi="Arial Narrow" w:cs="Arial Narrow"/>
          <w:color w:val="000000"/>
          <w:kern w:val="0"/>
          <w:sz w:val="22"/>
          <w:szCs w:val="22"/>
          <w:lang w:eastAsia="es-ES"/>
          <w14:ligatures w14:val="none"/>
        </w:rPr>
        <w:t>.</w:t>
      </w:r>
      <w:r w:rsidR="00CA59A2" w:rsidRPr="0026598E">
        <w:rPr>
          <w:rFonts w:ascii="Arial Narrow" w:eastAsia="Arial Narrow" w:hAnsi="Arial Narrow" w:cs="Arial Narrow"/>
          <w:color w:val="000000"/>
          <w:kern w:val="0"/>
          <w:sz w:val="22"/>
          <w:szCs w:val="22"/>
          <w:lang w:eastAsia="es-ES"/>
          <w14:ligatures w14:val="none"/>
        </w:rPr>
        <w:t xml:space="preserve"> </w:t>
      </w:r>
    </w:p>
    <w:p w14:paraId="33E14FF7" w14:textId="77777777" w:rsidR="00CA59A2" w:rsidRPr="00933708" w:rsidRDefault="00CA59A2" w:rsidP="003132CC">
      <w:pPr>
        <w:tabs>
          <w:tab w:val="left" w:pos="1134"/>
        </w:tabs>
        <w:spacing w:after="0" w:line="240" w:lineRule="auto"/>
        <w:ind w:left="567"/>
        <w:contextualSpacing/>
        <w:jc w:val="both"/>
        <w:rPr>
          <w:rFonts w:ascii="Arial Narrow" w:eastAsia="Arial Narrow" w:hAnsi="Arial Narrow" w:cs="Arial Narrow"/>
          <w:color w:val="000000"/>
          <w:kern w:val="0"/>
          <w:sz w:val="22"/>
          <w:szCs w:val="22"/>
          <w:lang w:eastAsia="es-ES"/>
          <w14:ligatures w14:val="none"/>
        </w:rPr>
      </w:pPr>
    </w:p>
    <w:p w14:paraId="65C58807" w14:textId="73318B62" w:rsidR="00CA59A2" w:rsidRPr="00896F16" w:rsidRDefault="00F82E9A" w:rsidP="00070B99">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933708">
        <w:rPr>
          <w:rFonts w:ascii="Arial Narrow" w:eastAsia="Arial Narrow" w:hAnsi="Arial Narrow" w:cs="Arial Narrow"/>
          <w:kern w:val="0"/>
          <w14:ligatures w14:val="none"/>
          <w:sz w:val="22"/>
          <w:szCs w:val="22"/>
        </w:rPr>
        <w:t xml:space="preserve">El señor [APELLIDO] solicitó, en calidad de medida correctiva, que Pacífico cumpla con devolver el dinero abonado por los aportes realizados durante ocho (8) años de aportes por dos (2) pólizas de seguro devolución, y durante seis (6) años de aportes por una (1) póliza. Asimismo, requirió el reembolso de costos y costas del presente procedimiento.</w:t>
      </w:r>
      <w:r w:rsidR="00CA59A2" w:rsidRPr="00933708">
        <w:rPr>
          <w:rFonts w:ascii="Arial Narrow" w:eastAsia="Arial Narrow" w:hAnsi="Arial Narrow" w:cs="Arial Narrow"/>
          <w:color w:val="000000"/>
          <w:kern w:val="0"/>
          <w:sz w:val="22"/>
          <w:szCs w:val="22"/>
          <w:lang w:val="es-ES" w:eastAsia="es-ES"/>
          <w14:ligatures w14:val="none"/>
        </w:rPr>
        <w:t xml:space="preserve"/>
      </w:r>
      <w:r w:rsidRPr="00933708">
        <w:rPr>
          <w:rFonts w:ascii="Arial Narrow" w:eastAsia="Arial Narrow" w:hAnsi="Arial Narrow" w:cs="Arial Narrow"/>
          <w:color w:val="000000"/>
          <w:kern w:val="0"/>
          <w:sz w:val="22"/>
          <w:szCs w:val="22"/>
          <w:lang w:val="es-ES" w:eastAsia="es-ES"/>
          <w14:ligatures w14:val="none"/>
        </w:rPr>
        <w:t xml:space="preserve"/>
      </w:r>
      <w:r w:rsidR="00CA59A2" w:rsidRPr="00933708">
        <w:rPr>
          <w:rFonts w:ascii="Arial Narrow" w:eastAsia="Arial Narrow" w:hAnsi="Arial Narrow" w:cs="Arial Narrow"/>
          <w:color w:val="000000"/>
          <w:kern w:val="0"/>
          <w:sz w:val="22"/>
          <w:szCs w:val="22"/>
          <w:lang w:val="es-ES" w:eastAsia="es-ES"/>
          <w14:ligatures w14:val="none"/>
        </w:rPr>
        <w:t xml:space="preserve"/>
      </w:r>
      <w:r w:rsidR="003132CC">
        <w:rPr>
          <w:rFonts w:ascii="Arial Narrow" w:eastAsia="Arial Narrow" w:hAnsi="Arial Narrow" w:cs="Arial Narrow"/>
          <w:color w:val="000000"/>
          <w:kern w:val="0"/>
          <w:sz w:val="22"/>
          <w:szCs w:val="22"/>
          <w:lang w:val="es-ES" w:eastAsia="es-ES"/>
          <w14:ligatures w14:val="none"/>
        </w:rPr>
        <w:t xml:space="preserve"/>
      </w:r>
      <w:r w:rsidR="002C1830" w:rsidRPr="00933708">
        <w:rPr>
          <w:rFonts w:ascii="Arial Narrow" w:eastAsia="Arial Narrow" w:hAnsi="Arial Narrow" w:cs="Arial Narrow"/>
          <w:color w:val="000000"/>
          <w:kern w:val="0"/>
          <w:sz w:val="22"/>
          <w:szCs w:val="22"/>
          <w:lang w:val="es-ES" w:eastAsia="es-ES"/>
          <w14:ligatures w14:val="none"/>
        </w:rPr>
        <w:t xml:space="preserve"/>
      </w:r>
      <w:r w:rsidR="002C1830" w:rsidRPr="00896F16">
        <w:rPr>
          <w:rFonts w:ascii="Arial Narrow" w:eastAsia="Arial Narrow" w:hAnsi="Arial Narrow" w:cs="Arial Narrow"/>
          <w:color w:val="000000"/>
          <w:kern w:val="0"/>
          <w:sz w:val="22"/>
          <w:szCs w:val="22"/>
          <w:lang w:val="es-ES" w:eastAsia="es-ES"/>
          <w14:ligatures w14:val="none"/>
        </w:rPr>
        <w:t xml:space="preserve"/>
      </w:r>
      <w:r w:rsidR="00324C94" w:rsidRPr="00896F16">
        <w:rPr>
          <w:rFonts w:ascii="Arial Narrow" w:eastAsia="Arial Narrow" w:hAnsi="Arial Narrow" w:cs="Arial Narrow"/>
          <w:color w:val="000000"/>
          <w:kern w:val="0"/>
          <w:sz w:val="22"/>
          <w:szCs w:val="22"/>
          <w:lang w:val="es-ES" w:eastAsia="es-ES"/>
          <w14:ligatures w14:val="none"/>
        </w:rPr>
        <w:t xml:space="preserve"/>
      </w:r>
      <w:r w:rsidR="002C1830" w:rsidRPr="00896F16">
        <w:rPr>
          <w:rFonts w:ascii="Arial Narrow" w:eastAsia="Arial Narrow" w:hAnsi="Arial Narrow" w:cs="Arial Narrow"/>
          <w:color w:val="000000"/>
          <w:kern w:val="0"/>
          <w:sz w:val="22"/>
          <w:szCs w:val="22"/>
          <w:lang w:val="es-ES" w:eastAsia="es-ES"/>
          <w14:ligatures w14:val="none"/>
        </w:rPr>
        <w:t/>
      </w:r>
      <w:r w:rsidR="00324C94" w:rsidRPr="00896F16">
        <w:rPr>
          <w:rFonts w:ascii="Arial Narrow" w:eastAsia="Arial Narrow" w:hAnsi="Arial Narrow" w:cs="Arial Narrow"/>
          <w:color w:val="000000"/>
          <w:kern w:val="0"/>
          <w:sz w:val="22"/>
          <w:szCs w:val="22"/>
          <w:lang w:val="es-ES" w:eastAsia="es-ES"/>
          <w14:ligatures w14:val="none"/>
        </w:rPr>
        <w:t xml:space="preserve"/>
      </w:r>
      <w:r w:rsidR="002C1830" w:rsidRPr="00896F16">
        <w:rPr>
          <w:rFonts w:ascii="Arial Narrow" w:eastAsia="Arial Narrow" w:hAnsi="Arial Narrow" w:cs="Arial Narrow"/>
          <w:color w:val="000000"/>
          <w:kern w:val="0"/>
          <w:sz w:val="22"/>
          <w:szCs w:val="22"/>
          <w:lang w:val="es-ES" w:eastAsia="es-ES"/>
          <w14:ligatures w14:val="none"/>
        </w:rPr>
        <w:t xml:space="preserve"/>
      </w:r>
      <w:r w:rsidR="00296B7D" w:rsidRPr="00896F16">
        <w:rPr>
          <w:rFonts w:ascii="Arial Narrow" w:eastAsia="Arial Narrow" w:hAnsi="Arial Narrow" w:cs="Arial Narrow"/>
          <w:color w:val="000000"/>
          <w:kern w:val="0"/>
          <w:sz w:val="22"/>
          <w:szCs w:val="22"/>
          <w:lang w:val="es-ES" w:eastAsia="es-ES"/>
          <w14:ligatures w14:val="none"/>
        </w:rPr>
        <w:t xml:space="preserve"/>
      </w:r>
      <w:r w:rsidR="00324C94" w:rsidRPr="00896F16">
        <w:rPr>
          <w:rFonts w:ascii="Arial Narrow" w:eastAsia="Arial Narrow" w:hAnsi="Arial Narrow" w:cs="Arial Narrow"/>
          <w:color w:val="000000"/>
          <w:kern w:val="0"/>
          <w:sz w:val="22"/>
          <w:szCs w:val="22"/>
          <w:lang w:val="es-ES" w:eastAsia="es-ES"/>
          <w14:ligatures w14:val="none"/>
        </w:rPr>
        <w:t/>
      </w:r>
      <w:r w:rsidR="002C1830" w:rsidRPr="00896F16">
        <w:rPr>
          <w:rFonts w:ascii="Arial Narrow" w:eastAsia="Arial Narrow" w:hAnsi="Arial Narrow" w:cs="Arial Narrow"/>
          <w:color w:val="000000"/>
          <w:kern w:val="0"/>
          <w:sz w:val="22"/>
          <w:szCs w:val="22"/>
          <w:lang w:val="es-ES" w:eastAsia="es-ES"/>
          <w14:ligatures w14:val="none"/>
        </w:rPr>
        <w:t/>
      </w:r>
      <w:r w:rsidR="00324C94" w:rsidRPr="00896F16">
        <w:rPr>
          <w:rFonts w:ascii="Arial Narrow" w:eastAsia="Arial Narrow" w:hAnsi="Arial Narrow" w:cs="Arial Narrow"/>
          <w:color w:val="000000"/>
          <w:kern w:val="0"/>
          <w:sz w:val="22"/>
          <w:szCs w:val="22"/>
          <w:lang w:val="es-ES" w:eastAsia="es-ES"/>
          <w14:ligatures w14:val="none"/>
        </w:rPr>
        <w:t/>
      </w:r>
      <w:r w:rsidR="002C1830" w:rsidRPr="00896F16">
        <w:rPr>
          <w:rFonts w:ascii="Arial Narrow" w:eastAsia="Arial Narrow" w:hAnsi="Arial Narrow" w:cs="Arial Narrow"/>
          <w:color w:val="000000"/>
          <w:kern w:val="0"/>
          <w:sz w:val="22"/>
          <w:szCs w:val="22"/>
          <w:lang w:val="es-ES" w:eastAsia="es-ES"/>
          <w14:ligatures w14:val="none"/>
        </w:rPr>
        <w:t xml:space="preserve"/>
      </w:r>
      <w:r w:rsidR="00CA59A2" w:rsidRPr="00896F16">
        <w:rPr>
          <w:rFonts w:ascii="Arial Narrow" w:eastAsia="Arial Narrow" w:hAnsi="Arial Narrow" w:cs="Arial Narrow"/>
          <w:color w:val="000000"/>
          <w:kern w:val="0"/>
          <w:sz w:val="22"/>
          <w:szCs w:val="22"/>
          <w:lang w:val="es-ES" w:eastAsia="es-ES"/>
          <w14:ligatures w14:val="none"/>
        </w:rPr>
        <w:t/>
      </w:r>
    </w:p>
    <w:p w14:paraId="66005174" w14:textId="77777777" w:rsidR="00CA59A2" w:rsidRPr="00896F16" w:rsidRDefault="00CA59A2" w:rsidP="00070B99">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896F16" w:rsidRDefault="00CA59A2" w:rsidP="00070B9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896F16">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896F16" w:rsidRDefault="00CA59A2" w:rsidP="00070B99">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5F4266A4" w14:textId="0D22609D" w:rsidR="00121544" w:rsidRPr="0035535C" w:rsidRDefault="00CA59A2" w:rsidP="00070B9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896F16">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2"/>
      <w:bookmarkEnd w:id="3"/>
      <w:bookmarkEnd w:id="4"/>
      <w:r w:rsidRPr="00896F16">
        <w:rPr>
          <w:rStyle w:val="Refdenotaalpie"/>
          <w:rFonts w:ascii="Arial Narrow" w:eastAsia="Arial Narrow" w:hAnsi="Arial Narrow" w:cs="Arial Narrow"/>
          <w:kern w:val="0"/>
          <w:sz w:val="22"/>
          <w:szCs w:val="22"/>
          <w:vertAlign w:val="superscript"/>
          <w14:ligatures w14:val="none"/>
        </w:rPr>
        <w:footnoteReference w:id="3"/>
      </w:r>
      <w:r w:rsidRPr="00896F16">
        <w:rPr>
          <w:rFonts w:ascii="Arial Narrow" w:eastAsia="Arial Narrow" w:hAnsi="Arial Narrow" w:cs="Arial Narrow"/>
          <w:color w:val="000000"/>
          <w:kern w:val="0"/>
          <w:sz w:val="22"/>
          <w:szCs w:val="22"/>
          <w:lang w:eastAsia="es-PE"/>
          <w14:ligatures w14:val="none"/>
        </w:rPr>
        <w:t xml:space="preserve">, </w:t>
      </w:r>
      <w:r w:rsidR="00121544" w:rsidRPr="00896F16">
        <w:rPr>
          <w:rFonts w:ascii="Arial Narrow" w:eastAsia="Arial Narrow" w:hAnsi="Arial Narrow" w:cs="Arial Narrow"/>
          <w:color w:val="000000"/>
          <w:kern w:val="0"/>
          <w:sz w:val="22"/>
          <w:szCs w:val="22"/>
          <w:lang w:eastAsia="es-PE"/>
          <w14:ligatures w14:val="none"/>
        </w:rPr>
        <w:t xml:space="preserve">considera </w:t>
      </w:r>
      <w:r w:rsidR="00121544" w:rsidRPr="00896F16">
        <w:rPr>
          <w:rFonts w:ascii="Arial Narrow" w:eastAsia="Arial Narrow" w:hAnsi="Arial Narrow" w:cs="Arial Narrow"/>
          <w:kern w:val="0"/>
          <w14:ligatures w14:val="none"/>
          <w:sz w:val="22"/>
          <w:szCs w:val="22"/>
        </w:rPr>
        <w:t xml:space="preserve">que el hecho denunciado, consistente en que </w:t>
      </w:r>
      <w:r w:rsidR="00896F16" w:rsidRPr="00896F16">
        <w:rPr>
          <w:rFonts w:ascii="Arial Narrow" w:eastAsia="Arial Narrow" w:hAnsi="Arial Narrow" w:cs="Arial Narrow"/>
          <w:kern w:val="0"/>
          <w:sz w:val="22"/>
          <w:szCs w:val="22"/>
          <w:shd w:val="clear" w:color="auto" w:fill="FFFFFF"/>
          <w:lang w:eastAsia="es-PE"/>
          <w14:ligatures w14:val="none"/>
        </w:rPr>
        <w:t xml:space="preserve">la </w:t>
      </w:r>
      <w:r w:rsidR="00896F16" w:rsidRPr="00896F16">
        <w:rPr>
          <w:rFonts w:ascii="Arial Narrow" w:eastAsia="Arial Narrow" w:hAnsi="Arial Narrow" w:cs="Arial Narrow"/>
          <w:kern w:val="0"/>
          <w:sz w:val="22"/>
          <w:szCs w:val="22"/>
          <w:shd w:val="clear" w:color="auto" w:fill="FFFFFF"/>
          <w:lang w:eastAsia="es-PE"/>
          <w14:ligatures w14:val="none"/>
        </w:rPr>
        <w:lastRenderedPageBreak/>
        <w:t xml:space="preserve">compañía aseguradora se habría negado injustificadamente a otorgar al denunciante la </w:t>
      </w:r>
      <w:r w:rsidR="00896F16" w:rsidRPr="00896F16">
        <w:rPr>
          <w:rFonts w:ascii="Arial Narrow" w:eastAsia="Arial Narrow" w:hAnsi="Arial Narrow" w:cs="Arial Narrow"/>
          <w:color w:val="000000"/>
          <w:kern w:val="0"/>
          <w:sz w:val="22"/>
          <w:szCs w:val="22"/>
          <w:lang w:val="es-ES" w:eastAsia="es-ES"/>
          <w14:ligatures w14:val="none"/>
        </w:rPr>
        <w:t xml:space="preserve">devolución de aportes del Seguro de Accidentes Retorno al 100% – Póliza </w:t>
      </w:r>
      <w:proofErr w:type="spellStart"/>
      <w:r w:rsidR="00896F16" w:rsidRPr="00896F16">
        <w:rPr>
          <w:rFonts w:ascii="Arial Narrow" w:eastAsia="Arial Narrow" w:hAnsi="Arial Narrow" w:cs="Arial Narrow"/>
          <w:color w:val="000000"/>
          <w:kern w:val="0"/>
          <w:sz w:val="22"/>
          <w:szCs w:val="22"/>
          <w:lang w:val="es-ES" w:eastAsia="es-ES"/>
          <w14:ligatures w14:val="none"/>
        </w:rPr>
        <w:t/>
      </w:r>
      <w:proofErr w:type="spellEnd"/>
      <w:r w:rsidR="00896F16" w:rsidRPr="00896F16">
        <w:rPr>
          <w:rFonts w:ascii="Arial Narrow" w:eastAsia="Arial Narrow" w:hAnsi="Arial Narrow" w:cs="Arial Narrow"/>
          <w:color w:val="000000"/>
          <w:kern w:val="0"/>
          <w:sz w:val="22"/>
          <w:szCs w:val="22"/>
          <w:lang w:val="es-ES" w:eastAsia="es-ES"/>
          <w14:ligatures w14:val="none"/>
        </w:rPr>
        <w:t xml:space="preserve"> 800408031 solicitada el </w:t>
      </w:r>
      <w:r w:rsidR="00896F16" w:rsidRPr="00896F16">
        <w:rPr>
          <w:rFonts w:ascii="Arial Narrow" w:eastAsia="Arial Narrow" w:hAnsi="Arial Narrow" w:cs="Arial Narrow"/>
          <w:color w:val="000000"/>
          <w:kern w:val="0"/>
          <w:sz w:val="22"/>
          <w:szCs w:val="22"/>
          <w:lang w:eastAsia="es-ES"/>
          <w14:ligatures w14:val="none"/>
        </w:rPr>
        <w:t>13 de junio de 2025</w:t>
      </w:r>
      <w:r w:rsidR="00711750" w:rsidRPr="00896F16">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w:t>
      </w:r>
      <w:r w:rsidR="00711750" w:rsidRPr="0035535C">
        <w:rPr>
          <w:rFonts w:ascii="Arial Narrow" w:eastAsia="Arial Narrow" w:hAnsi="Arial Narrow" w:cs="Arial Narrow"/>
          <w:kern w:val="0"/>
          <w14:ligatures w14:val="none"/>
          <w:sz w:val="22"/>
          <w:szCs w:val="22"/>
        </w:rPr>
        <w:t>esperaba recibir de parte del proveedor y lo que realmente recibió. Por consiguiente, corresponde calificar el hecho materia de denuncia como una presunta infracción al deber de idoneidad, tipificado en los artículos 18</w:t>
      </w:r>
      <w:r w:rsidR="00711750" w:rsidRPr="0035535C">
        <w:rPr>
          <w:rFonts w:ascii="Arial Narrow" w:eastAsia="Arial Narrow" w:hAnsi="Arial Narrow" w:cs="Arial Narrow"/>
          <w:color w:val="000000"/>
          <w:kern w:val="0"/>
          <w:sz w:val="22"/>
          <w:szCs w:val="22"/>
          <w:lang w:eastAsia="es-PE"/>
          <w14:ligatures w14:val="none"/>
        </w:rPr>
        <w:t/>
      </w:r>
      <w:r w:rsidR="00711750" w:rsidRPr="0035535C">
        <w:rPr>
          <w:rFonts w:ascii="Arial Narrow" w:eastAsia="Arial Narrow" w:hAnsi="Arial Narrow" w:cs="Arial Narrow"/>
          <w:kern w:val="0"/>
          <w14:ligatures w14:val="none"/>
          <w:sz w:val="22"/>
          <w:szCs w:val="22"/>
        </w:rPr>
        <w:t xml:space="preserve"> y 19</w:t>
      </w:r>
      <w:r w:rsidR="00711750" w:rsidRPr="0035535C">
        <w:rPr>
          <w:rFonts w:ascii="Arial Narrow" w:eastAsia="Arial Narrow" w:hAnsi="Arial Narrow" w:cs="Arial Narrow"/>
          <w:color w:val="000000"/>
          <w:kern w:val="0"/>
          <w:sz w:val="22"/>
          <w:szCs w:val="22"/>
          <w:lang w:eastAsia="es-PE"/>
          <w14:ligatures w14:val="none"/>
        </w:rPr>
        <w:t/>
      </w:r>
      <w:r w:rsidR="00711750" w:rsidRPr="0035535C">
        <w:rPr>
          <w:rFonts w:ascii="Arial Narrow" w:eastAsia="Arial Narrow" w:hAnsi="Arial Narrow" w:cs="Arial Narrow"/>
          <w:kern w:val="0"/>
          <w14:ligatures w14:val="none"/>
          <w:sz w:val="22"/>
          <w:szCs w:val="22"/>
        </w:rPr>
        <w:t xml:space="preserve"> del Código</w:t>
      </w:r>
      <w:r w:rsidR="00711750" w:rsidRPr="0035535C">
        <w:rPr>
          <w:rStyle w:val="Refdenotaalpie"/>
          <w:rFonts w:ascii="Arial Narrow" w:eastAsia="Arial Narrow" w:hAnsi="Arial Narrow" w:cs="Arial Narrow"/>
          <w:kern w:val="0"/>
          <w:sz w:val="22"/>
          <w:szCs w:val="22"/>
          <w:vertAlign w:val="superscript"/>
          <w14:ligatures w14:val="none"/>
        </w:rPr>
        <w:footnoteReference w:id="4"/>
      </w:r>
      <w:r w:rsidR="00711750" w:rsidRPr="0035535C">
        <w:rPr>
          <w:rFonts w:ascii="Arial Narrow" w:eastAsia="Arial Narrow" w:hAnsi="Arial Narrow" w:cs="Arial Narrow"/>
          <w:kern w:val="0"/>
          <w14:ligatures w14:val="none"/>
          <w:sz w:val="22"/>
          <w:szCs w:val="22"/>
        </w:rPr>
        <w:t>.</w:t>
      </w:r>
    </w:p>
    <w:p w14:paraId="756E0555" w14:textId="77777777" w:rsidR="00896F16" w:rsidRPr="0035535C" w:rsidRDefault="00896F16" w:rsidP="00070B99">
      <w:pPr>
        <w:pStyle w:val="Prrafodelista"/>
        <w:spacing w:after="0" w:line="240" w:lineRule="auto"/>
        <w:ind w:left="567"/>
        <w:jc w:val="both"/>
        <w:rPr>
          <w:rFonts w:ascii="Arial Narrow" w:eastAsia="Arial Narrow" w:hAnsi="Arial Narrow" w:cs="Arial Narrow"/>
          <w:kern w:val="0"/>
          <w14:ligatures w14:val="none"/>
          <w:sz w:val="22"/>
          <w:szCs w:val="22"/>
        </w:rPr>
      </w:pPr>
    </w:p>
    <w:p w14:paraId="4B63BE3F" w14:textId="6C526010" w:rsidR="00896F16" w:rsidRPr="0035535C" w:rsidRDefault="00896F16" w:rsidP="00070B9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35535C">
        <w:rPr>
          <w:rFonts w:ascii="Arial Narrow" w:eastAsia="Arial Narrow" w:hAnsi="Arial Narrow" w:cs="Arial Narrow"/>
          <w:kern w:val="0"/>
          <w14:ligatures w14:val="none"/>
          <w:sz w:val="22"/>
          <w:szCs w:val="22"/>
        </w:rPr>
        <w:t xml:space="preserve">Además, </w:t>
      </w:r>
      <w:r w:rsidRPr="0035535C">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35535C">
        <w:rPr>
          <w:rFonts w:ascii="Arial Narrow" w:eastAsia="Arial Narrow" w:hAnsi="Arial Narrow" w:cs="Arial Narrow"/>
          <w:kern w:val="0"/>
          <w14:ligatures w14:val="none"/>
          <w:sz w:val="22"/>
          <w:szCs w:val="22"/>
        </w:rPr>
        <w:t xml:space="preserve">que el hecho denunciado, consistente en que </w:t>
      </w:r>
      <w:r w:rsidR="0035535C" w:rsidRPr="0035535C">
        <w:rPr>
          <w:rFonts w:ascii="Arial Narrow" w:eastAsia="Arial Narrow" w:hAnsi="Arial Narrow" w:cs="Arial Narrow"/>
          <w:kern w:val="0"/>
          <w:sz w:val="22"/>
          <w:szCs w:val="22"/>
          <w:shd w:val="clear" w:color="auto" w:fill="FFFFFF"/>
          <w:lang w:eastAsia="es-PE"/>
          <w14:ligatures w14:val="none"/>
        </w:rPr>
        <w:t xml:space="preserve">la compañía aseguradora se habría negado injustificadamente a otorgar al denunciante la </w:t>
      </w:r>
      <w:r w:rsidR="0035535C" w:rsidRPr="0035535C">
        <w:rPr>
          <w:rFonts w:ascii="Arial Narrow" w:eastAsia="Arial Narrow" w:hAnsi="Arial Narrow" w:cs="Arial Narrow"/>
          <w:color w:val="000000"/>
          <w:kern w:val="0"/>
          <w:sz w:val="22"/>
          <w:szCs w:val="22"/>
          <w:lang w:val="es-ES" w:eastAsia="es-ES"/>
          <w14:ligatures w14:val="none"/>
        </w:rPr>
        <w:t xml:space="preserve">devolución de aportes del Seguro Temporal 12 Retorno – Póliza </w:t>
      </w:r>
      <w:proofErr w:type="spellStart"/>
      <w:r w:rsidR="0035535C" w:rsidRPr="0035535C">
        <w:rPr>
          <w:rFonts w:ascii="Arial Narrow" w:eastAsia="Arial Narrow" w:hAnsi="Arial Narrow" w:cs="Arial Narrow"/>
          <w:color w:val="000000"/>
          <w:kern w:val="0"/>
          <w:sz w:val="22"/>
          <w:szCs w:val="22"/>
          <w:lang w:val="es-ES" w:eastAsia="es-ES"/>
          <w14:ligatures w14:val="none"/>
        </w:rPr>
        <w:t/>
      </w:r>
      <w:proofErr w:type="spellEnd"/>
      <w:r w:rsidR="0035535C" w:rsidRPr="0035535C">
        <w:rPr>
          <w:rFonts w:ascii="Arial Narrow" w:eastAsia="Arial Narrow" w:hAnsi="Arial Narrow" w:cs="Arial Narrow"/>
          <w:color w:val="000000"/>
          <w:kern w:val="0"/>
          <w:sz w:val="22"/>
          <w:szCs w:val="22"/>
          <w:lang w:val="es-ES" w:eastAsia="es-ES"/>
          <w14:ligatures w14:val="none"/>
        </w:rPr>
        <w:t xml:space="preserve"> 225071843 solicitada el </w:t>
      </w:r>
      <w:r w:rsidR="0035535C" w:rsidRPr="0035535C">
        <w:rPr>
          <w:rFonts w:ascii="Arial Narrow" w:eastAsia="Arial Narrow" w:hAnsi="Arial Narrow" w:cs="Arial Narrow"/>
          <w:color w:val="000000"/>
          <w:kern w:val="0"/>
          <w:sz w:val="22"/>
          <w:szCs w:val="22"/>
          <w:lang w:eastAsia="es-ES"/>
          <w14:ligatures w14:val="none"/>
        </w:rPr>
        <w:t>13 de junio de 2025</w:t>
      </w:r>
      <w:r w:rsidRPr="0035535C">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5535C">
        <w:rPr>
          <w:rFonts w:ascii="Arial Narrow" w:eastAsia="Arial Narrow" w:hAnsi="Arial Narrow" w:cs="Arial Narrow"/>
          <w:color w:val="000000"/>
          <w:kern w:val="0"/>
          <w:sz w:val="22"/>
          <w:szCs w:val="22"/>
          <w:lang w:eastAsia="es-PE"/>
          <w14:ligatures w14:val="none"/>
        </w:rPr>
        <w:t/>
      </w:r>
      <w:r w:rsidRPr="0035535C">
        <w:rPr>
          <w:rFonts w:ascii="Arial Narrow" w:eastAsia="Arial Narrow" w:hAnsi="Arial Narrow" w:cs="Arial Narrow"/>
          <w:kern w:val="0"/>
          <w14:ligatures w14:val="none"/>
          <w:sz w:val="22"/>
          <w:szCs w:val="22"/>
        </w:rPr>
        <w:t xml:space="preserve"> y 19</w:t>
      </w:r>
      <w:r w:rsidRPr="0035535C">
        <w:rPr>
          <w:rFonts w:ascii="Arial Narrow" w:eastAsia="Arial Narrow" w:hAnsi="Arial Narrow" w:cs="Arial Narrow"/>
          <w:color w:val="000000"/>
          <w:kern w:val="0"/>
          <w:sz w:val="22"/>
          <w:szCs w:val="22"/>
          <w:lang w:eastAsia="es-PE"/>
          <w14:ligatures w14:val="none"/>
        </w:rPr>
        <w:t/>
      </w:r>
      <w:r w:rsidRPr="0035535C">
        <w:rPr>
          <w:rFonts w:ascii="Arial Narrow" w:eastAsia="Arial Narrow" w:hAnsi="Arial Narrow" w:cs="Arial Narrow"/>
          <w:kern w:val="0"/>
          <w14:ligatures w14:val="none"/>
          <w:sz w:val="22"/>
          <w:szCs w:val="22"/>
        </w:rPr>
        <w:t xml:space="preserve"> del Código</w:t>
      </w:r>
      <w:r w:rsidRPr="0035535C">
        <w:rPr>
          <w:rFonts w:ascii="Arial Narrow" w:eastAsia="Arial Narrow" w:hAnsi="Arial Narrow" w:cs="Arial Narrow"/>
          <w:bCs/>
          <w:color w:val="000000"/>
          <w:kern w:val="0"/>
          <w:sz w:val="22"/>
          <w:szCs w:val="22"/>
          <w:lang w:eastAsia="es-PE"/>
          <w14:ligatures w14:val="none"/>
        </w:rPr>
        <w:t>.</w:t>
      </w:r>
    </w:p>
    <w:p w14:paraId="3F8A45DB" w14:textId="77777777" w:rsidR="00896F16" w:rsidRPr="0035535C" w:rsidRDefault="00896F16" w:rsidP="00070B99">
      <w:pPr>
        <w:pStyle w:val="Prrafodelista"/>
        <w:spacing w:after="0" w:line="240" w:lineRule="auto"/>
        <w:ind w:left="567"/>
        <w:jc w:val="both"/>
        <w:rPr>
          <w:rFonts w:ascii="Arial Narrow" w:eastAsia="Arial Narrow" w:hAnsi="Arial Narrow" w:cs="Arial Narrow"/>
          <w:kern w:val="0"/>
          <w14:ligatures w14:val="none"/>
          <w:sz w:val="22"/>
          <w:szCs w:val="22"/>
        </w:rPr>
      </w:pPr>
    </w:p>
    <w:p w14:paraId="5DF97DAB" w14:textId="5DD0D076" w:rsidR="00896F16" w:rsidRPr="0035535C" w:rsidRDefault="00896F16" w:rsidP="00070B9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35535C">
        <w:rPr>
          <w:rFonts w:ascii="Arial Narrow" w:eastAsia="Arial Narrow" w:hAnsi="Arial Narrow" w:cs="Arial Narrow"/>
          <w:bCs/>
          <w:color w:val="000000"/>
          <w:kern w:val="0"/>
          <w:sz w:val="22"/>
          <w:szCs w:val="22"/>
          <w:lang w:eastAsia="es-PE"/>
          <w14:ligatures w14:val="none"/>
        </w:rPr>
        <w:t xml:space="preserve">Asimismo, </w:t>
      </w:r>
      <w:r w:rsidRPr="0035535C">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35535C">
        <w:rPr>
          <w:rFonts w:ascii="Arial Narrow" w:eastAsia="Arial Narrow" w:hAnsi="Arial Narrow" w:cs="Arial Narrow"/>
          <w:kern w:val="0"/>
          <w14:ligatures w14:val="none"/>
          <w:sz w:val="22"/>
          <w:szCs w:val="22"/>
        </w:rPr>
        <w:t xml:space="preserve">que el hecho denunciado, consistente en que </w:t>
      </w:r>
      <w:r w:rsidR="0035535C" w:rsidRPr="0035535C">
        <w:rPr>
          <w:rFonts w:ascii="Arial Narrow" w:eastAsia="Arial Narrow" w:hAnsi="Arial Narrow" w:cs="Arial Narrow"/>
          <w:kern w:val="0"/>
          <w:sz w:val="22"/>
          <w:szCs w:val="22"/>
          <w:shd w:val="clear" w:color="auto" w:fill="FFFFFF"/>
          <w:lang w:eastAsia="es-PE"/>
          <w14:ligatures w14:val="none"/>
        </w:rPr>
        <w:t xml:space="preserve">la compañía aseguradora se habría negado injustificadamente a otorgar al denunciante la </w:t>
      </w:r>
      <w:r w:rsidR="0035535C" w:rsidRPr="0035535C">
        <w:rPr>
          <w:rFonts w:ascii="Arial Narrow" w:eastAsia="Arial Narrow" w:hAnsi="Arial Narrow" w:cs="Arial Narrow"/>
          <w:color w:val="000000"/>
          <w:kern w:val="0"/>
          <w:sz w:val="22"/>
          <w:szCs w:val="22"/>
          <w:lang w:val="es-ES" w:eastAsia="es-ES"/>
          <w14:ligatures w14:val="none"/>
        </w:rPr>
        <w:t xml:space="preserve">devolución de aportes del Seguro Vida Devolución Plus BCP – Póliza </w:t>
      </w:r>
      <w:proofErr w:type="spellStart"/>
      <w:r w:rsidR="0035535C" w:rsidRPr="0035535C">
        <w:rPr>
          <w:rFonts w:ascii="Arial Narrow" w:eastAsia="Arial Narrow" w:hAnsi="Arial Narrow" w:cs="Arial Narrow"/>
          <w:color w:val="000000"/>
          <w:kern w:val="0"/>
          <w:sz w:val="22"/>
          <w:szCs w:val="22"/>
          <w:lang w:val="es-ES" w:eastAsia="es-ES"/>
          <w14:ligatures w14:val="none"/>
        </w:rPr>
        <w:t/>
      </w:r>
      <w:proofErr w:type="spellEnd"/>
      <w:r w:rsidR="0035535C" w:rsidRPr="0035535C">
        <w:rPr>
          <w:rFonts w:ascii="Arial Narrow" w:eastAsia="Arial Narrow" w:hAnsi="Arial Narrow" w:cs="Arial Narrow"/>
          <w:color w:val="000000"/>
          <w:kern w:val="0"/>
          <w:sz w:val="22"/>
          <w:szCs w:val="22"/>
          <w:lang w:val="es-ES" w:eastAsia="es-ES"/>
          <w14:ligatures w14:val="none"/>
        </w:rPr>
        <w:t xml:space="preserve"> 2000009947</w:t>
      </w:r>
      <w:r w:rsidR="005255E1">
        <w:rPr>
          <w:rFonts w:ascii="Arial Narrow" w:eastAsia="Arial Narrow" w:hAnsi="Arial Narrow" w:cs="Arial Narrow"/>
          <w:color w:val="000000"/>
          <w:kern w:val="0"/>
          <w:sz w:val="22"/>
          <w:szCs w:val="22"/>
          <w:lang w:val="es-ES" w:eastAsia="es-ES"/>
          <w14:ligatures w14:val="none"/>
        </w:rPr>
        <w:t xml:space="preserve"> </w:t>
      </w:r>
      <w:r w:rsidR="0035535C" w:rsidRPr="0035535C">
        <w:rPr>
          <w:rFonts w:ascii="Arial Narrow" w:eastAsia="Arial Narrow" w:hAnsi="Arial Narrow" w:cs="Arial Narrow"/>
          <w:color w:val="000000"/>
          <w:kern w:val="0"/>
          <w:sz w:val="22"/>
          <w:szCs w:val="22"/>
          <w:lang w:val="es-ES" w:eastAsia="es-ES"/>
          <w14:ligatures w14:val="none"/>
        </w:rPr>
        <w:t xml:space="preserve">solicitada el </w:t>
      </w:r>
      <w:r w:rsidR="0035535C" w:rsidRPr="0035535C">
        <w:rPr>
          <w:rFonts w:ascii="Arial Narrow" w:eastAsia="Arial Narrow" w:hAnsi="Arial Narrow" w:cs="Arial Narrow"/>
          <w:color w:val="000000"/>
          <w:kern w:val="0"/>
          <w:sz w:val="22"/>
          <w:szCs w:val="22"/>
          <w:lang w:eastAsia="es-ES"/>
          <w14:ligatures w14:val="none"/>
        </w:rPr>
        <w:t>13 de junio de 2025</w:t>
      </w:r>
      <w:r w:rsidRPr="0035535C">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5535C">
        <w:rPr>
          <w:rFonts w:ascii="Arial Narrow" w:eastAsia="Arial Narrow" w:hAnsi="Arial Narrow" w:cs="Arial Narrow"/>
          <w:color w:val="000000"/>
          <w:kern w:val="0"/>
          <w:sz w:val="22"/>
          <w:szCs w:val="22"/>
          <w:lang w:eastAsia="es-PE"/>
          <w14:ligatures w14:val="none"/>
        </w:rPr>
        <w:t/>
      </w:r>
      <w:r w:rsidRPr="0035535C">
        <w:rPr>
          <w:rFonts w:ascii="Arial Narrow" w:eastAsia="Arial Narrow" w:hAnsi="Arial Narrow" w:cs="Arial Narrow"/>
          <w:kern w:val="0"/>
          <w14:ligatures w14:val="none"/>
          <w:sz w:val="22"/>
          <w:szCs w:val="22"/>
        </w:rPr>
        <w:t xml:space="preserve"> y 19</w:t>
      </w:r>
      <w:r w:rsidRPr="0035535C">
        <w:rPr>
          <w:rFonts w:ascii="Arial Narrow" w:eastAsia="Arial Narrow" w:hAnsi="Arial Narrow" w:cs="Arial Narrow"/>
          <w:color w:val="000000"/>
          <w:kern w:val="0"/>
          <w:sz w:val="22"/>
          <w:szCs w:val="22"/>
          <w:lang w:eastAsia="es-PE"/>
          <w14:ligatures w14:val="none"/>
        </w:rPr>
        <w:t/>
      </w:r>
      <w:r w:rsidRPr="0035535C">
        <w:rPr>
          <w:rFonts w:ascii="Arial Narrow" w:eastAsia="Arial Narrow" w:hAnsi="Arial Narrow" w:cs="Arial Narrow"/>
          <w:kern w:val="0"/>
          <w14:ligatures w14:val="none"/>
          <w:sz w:val="22"/>
          <w:szCs w:val="22"/>
        </w:rPr>
        <w:t xml:space="preserve"> del Código</w:t>
      </w:r>
      <w:r w:rsidRPr="0035535C">
        <w:rPr>
          <w:rFonts w:ascii="Arial Narrow" w:eastAsia="Arial Narrow" w:hAnsi="Arial Narrow" w:cs="Arial Narrow"/>
          <w:bCs/>
          <w:color w:val="000000"/>
          <w:kern w:val="0"/>
          <w:sz w:val="22"/>
          <w:szCs w:val="22"/>
          <w:lang w:eastAsia="es-PE"/>
          <w14:ligatures w14:val="none"/>
        </w:rPr>
        <w:t>.</w:t>
      </w:r>
    </w:p>
    <w:p w14:paraId="4266B1E3" w14:textId="77777777" w:rsidR="00121544" w:rsidRPr="0035535C" w:rsidRDefault="00121544" w:rsidP="00070B99">
      <w:pPr>
        <w:spacing w:after="0" w:line="240" w:lineRule="auto"/>
        <w:contextualSpacing/>
        <w:jc w:val="both"/>
        <w:rPr>
          <w:rFonts w:ascii="Arial Narrow" w:eastAsia="Arial Narrow" w:hAnsi="Arial Narrow" w:cs="Arial Narrow"/>
          <w:kern w:val="0"/>
          <w14:ligatures w14:val="none"/>
          <w:sz w:val="22"/>
          <w:szCs w:val="22"/>
        </w:rPr>
      </w:pPr>
    </w:p>
    <w:p w14:paraId="78C31712" w14:textId="0108FB34" w:rsidR="00121544" w:rsidRPr="00896F16" w:rsidRDefault="00121544" w:rsidP="00070B9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35535C">
        <w:rPr>
          <w:rFonts w:ascii="Arial Narrow" w:eastAsia="Arial Narrow" w:hAnsi="Arial Narrow" w:cs="Arial Narrow"/>
          <w:color w:val="000000"/>
          <w:kern w:val="0"/>
          <w:sz w:val="22"/>
          <w:szCs w:val="22"/>
          <w:lang w:eastAsia="es-PE"/>
          <w14:ligatures w14:val="none"/>
        </w:rPr>
        <w:t>Además, la Secretaría Técnica,</w:t>
      </w:r>
      <w:r w:rsidRPr="00FC5AED">
        <w:rPr>
          <w:rFonts w:ascii="Arial Narrow" w:eastAsia="Arial Narrow" w:hAnsi="Arial Narrow" w:cs="Arial Narrow"/>
          <w:color w:val="000000"/>
          <w:kern w:val="0"/>
          <w:sz w:val="22"/>
          <w:szCs w:val="22"/>
          <w:lang w:eastAsia="es-PE"/>
          <w14:ligatures w14:val="none"/>
        </w:rPr>
        <w:t xml:space="preserve"> en ejercicio de sus facultades, considera </w:t>
      </w:r>
      <w:r w:rsidRPr="00FC5AED">
        <w:rPr>
          <w:rFonts w:ascii="Arial Narrow" w:eastAsia="Arial Narrow" w:hAnsi="Arial Narrow" w:cs="Arial Narrow"/>
          <w:kern w:val="0"/>
          <w14:ligatures w14:val="none"/>
          <w:sz w:val="22"/>
          <w:szCs w:val="22"/>
        </w:rPr>
        <w:t xml:space="preserve">que el hecho denunciado, consistente en que </w:t>
      </w:r>
      <w:r w:rsidR="00FC5AED" w:rsidRPr="00FC5AED">
        <w:rPr>
          <w:rFonts w:ascii="Arial Narrow" w:eastAsia="Arial Narrow" w:hAnsi="Arial Narrow" w:cs="Arial Narrow"/>
          <w:kern w:val="0"/>
          <w14:ligatures w14:val="none"/>
          <w:sz w:val="22"/>
          <w:szCs w:val="22"/>
        </w:rPr>
        <w:t xml:space="preserve">la compañía aseguradora no habría cumplido con </w:t>
      </w:r>
      <w:r w:rsidR="00FC5AED" w:rsidRPr="00FC5AED">
        <w:rPr>
          <w:rFonts w:ascii="Arial Narrow" w:eastAsia="Arial Narrow" w:hAnsi="Arial Narrow" w:cs="Arial Narrow"/>
          <w:color w:val="000000"/>
          <w:kern w:val="0"/>
          <w:sz w:val="22"/>
          <w:szCs w:val="22"/>
          <w:lang w:eastAsia="es-ES"/>
          <w14:ligatures w14:val="none"/>
        </w:rPr>
        <w:t>brindarle</w:t>
      </w:r>
      <w:r w:rsidR="00EF0556">
        <w:rPr>
          <w:rFonts w:ascii="Arial Narrow" w:eastAsia="Arial Narrow" w:hAnsi="Arial Narrow" w:cs="Arial Narrow"/>
          <w:color w:val="000000"/>
          <w:kern w:val="0"/>
          <w:sz w:val="22"/>
          <w:szCs w:val="22"/>
          <w:lang w:eastAsia="es-ES"/>
          <w14:ligatures w14:val="none"/>
        </w:rPr>
        <w:t xml:space="preserve"> oportunamente</w:t>
      </w:r>
      <w:r w:rsidR="00FC5AED" w:rsidRPr="00FC5AED">
        <w:rPr>
          <w:rFonts w:ascii="Arial Narrow" w:eastAsia="Arial Narrow" w:hAnsi="Arial Narrow" w:cs="Arial Narrow"/>
          <w:color w:val="000000"/>
          <w:kern w:val="0"/>
          <w:sz w:val="22"/>
          <w:szCs w:val="22"/>
          <w:lang w:eastAsia="es-ES"/>
          <w14:ligatures w14:val="none"/>
        </w:rPr>
        <w:t xml:space="preserve"> al denunciante información precisa sobre los años de aportación y los detalles contractuales de la Póliza </w:t>
      </w:r>
      <w:proofErr w:type="spellStart"/>
      <w:r w:rsidR="00FC5AED" w:rsidRPr="00FC5AED">
        <w:rPr>
          <w:rFonts w:ascii="Arial Narrow" w:eastAsia="Arial Narrow" w:hAnsi="Arial Narrow" w:cs="Arial Narrow"/>
          <w:color w:val="000000"/>
          <w:kern w:val="0"/>
          <w:sz w:val="22"/>
          <w:szCs w:val="22"/>
          <w:lang w:eastAsia="es-ES"/>
          <w14:ligatures w14:val="none"/>
        </w:rPr>
        <w:t/>
      </w:r>
      <w:proofErr w:type="spellEnd"/>
      <w:r w:rsidR="00FC5AED" w:rsidRPr="00FC5AED">
        <w:rPr>
          <w:rFonts w:ascii="Arial Narrow" w:eastAsia="Arial Narrow" w:hAnsi="Arial Narrow" w:cs="Arial Narrow"/>
          <w:color w:val="000000"/>
          <w:kern w:val="0"/>
          <w:sz w:val="22"/>
          <w:szCs w:val="22"/>
          <w:lang w:eastAsia="es-ES"/>
          <w14:ligatures w14:val="none"/>
        </w:rPr>
        <w:t xml:space="preserve"> 800408031, Póliza </w:t>
      </w:r>
      <w:proofErr w:type="spellStart"/>
      <w:r w:rsidR="00FC5AED" w:rsidRPr="00FC5AED">
        <w:rPr>
          <w:rFonts w:ascii="Arial Narrow" w:eastAsia="Arial Narrow" w:hAnsi="Arial Narrow" w:cs="Arial Narrow"/>
          <w:color w:val="000000"/>
          <w:kern w:val="0"/>
          <w:sz w:val="22"/>
          <w:szCs w:val="22"/>
          <w:lang w:eastAsia="es-ES"/>
          <w14:ligatures w14:val="none"/>
        </w:rPr>
        <w:t/>
      </w:r>
      <w:proofErr w:type="spellEnd"/>
      <w:r w:rsidR="00FC5AED" w:rsidRPr="00FC5AED">
        <w:rPr>
          <w:rFonts w:ascii="Arial Narrow" w:eastAsia="Arial Narrow" w:hAnsi="Arial Narrow" w:cs="Arial Narrow"/>
          <w:color w:val="000000"/>
          <w:kern w:val="0"/>
          <w:sz w:val="22"/>
          <w:szCs w:val="22"/>
          <w:lang w:eastAsia="es-ES"/>
          <w14:ligatures w14:val="none"/>
        </w:rPr>
        <w:t xml:space="preserve"> 225071843 y Póliza </w:t>
      </w:r>
      <w:proofErr w:type="spellStart"/>
      <w:r w:rsidR="00FC5AED" w:rsidRPr="00FC5AED">
        <w:rPr>
          <w:rFonts w:ascii="Arial Narrow" w:eastAsia="Arial Narrow" w:hAnsi="Arial Narrow" w:cs="Arial Narrow"/>
          <w:color w:val="000000"/>
          <w:kern w:val="0"/>
          <w:sz w:val="22"/>
          <w:szCs w:val="22"/>
          <w:lang w:eastAsia="es-ES"/>
          <w14:ligatures w14:val="none"/>
        </w:rPr>
        <w:t/>
      </w:r>
      <w:proofErr w:type="spellEnd"/>
      <w:r w:rsidR="00FC5AED" w:rsidRPr="00FC5AED">
        <w:rPr>
          <w:rFonts w:ascii="Arial Narrow" w:eastAsia="Arial Narrow" w:hAnsi="Arial Narrow" w:cs="Arial Narrow"/>
          <w:color w:val="000000"/>
          <w:kern w:val="0"/>
          <w:sz w:val="22"/>
          <w:szCs w:val="22"/>
          <w:lang w:eastAsia="es-ES"/>
          <w14:ligatures w14:val="none"/>
        </w:rPr>
        <w:t xml:space="preserve"> 2000009947</w:t>
      </w:r>
      <w:r w:rsidRPr="00FC5AED">
        <w:rPr>
          <w:rFonts w:ascii="Arial Narrow" w:eastAsia="Arial Narrow" w:hAnsi="Arial Narrow" w:cs="Arial Narrow"/>
          <w:bCs/>
          <w:color w:val="000000"/>
          <w:kern w:val="0"/>
          <w:sz w:val="22"/>
          <w:szCs w:val="22"/>
          <w:lang w:eastAsia="es-PE"/>
          <w14:ligatures w14:val="none"/>
        </w:rPr>
        <w:t xml:space="preserve">. Por consiguiente, corresponde </w:t>
      </w:r>
      <w:r w:rsidRPr="00FC5AED">
        <w:rPr>
          <w:rFonts w:ascii="Arial Narrow" w:eastAsia="Arial Narrow" w:hAnsi="Arial Narrow" w:cs="Arial Narrow"/>
          <w:bCs/>
          <w:color w:val="000000"/>
          <w:kern w:val="0"/>
          <w:sz w:val="22"/>
          <w:szCs w:val="22"/>
          <w:lang w:eastAsia="es-PE"/>
          <w14:ligatures w14:val="none"/>
        </w:rPr>
        <w:lastRenderedPageBreak/>
        <w:t xml:space="preserve">calificar el hecho materia de denuncia como una presunta infracción al deber de información, tipificado en el </w:t>
      </w:r>
      <w:bookmarkStart w:id="5" w:name="_Hlk195611851"/>
      <w:r w:rsidRPr="00FC5AED">
        <w:rPr>
          <w:rFonts w:ascii="Arial Narrow" w:eastAsia="Arial Narrow" w:hAnsi="Arial Narrow" w:cs="Arial Narrow"/>
          <w:bCs/>
          <w:color w:val="000000"/>
          <w:kern w:val="0"/>
          <w:sz w:val="22"/>
          <w:szCs w:val="22"/>
          <w:lang w:eastAsia="es-PE"/>
          <w14:ligatures w14:val="none"/>
        </w:rPr>
        <w:t xml:space="preserve">artículo 1, numeral 1, literal b) </w:t>
      </w:r>
      <w:bookmarkEnd w:id="5"/>
      <w:r w:rsidRPr="00FC5AED">
        <w:rPr>
          <w:rFonts w:ascii="Arial Narrow" w:eastAsia="Arial Narrow" w:hAnsi="Arial Narrow" w:cs="Arial Narrow"/>
          <w:bCs/>
          <w:color w:val="000000"/>
          <w:kern w:val="0"/>
          <w:sz w:val="22"/>
          <w:szCs w:val="22"/>
          <w:lang w:eastAsia="es-PE"/>
          <w14:ligatures w14:val="none"/>
        </w:rPr>
        <w:t xml:space="preserve">y al artículo 2 del </w:t>
      </w:r>
      <w:r w:rsidRPr="00896F16">
        <w:rPr>
          <w:rFonts w:ascii="Arial Narrow" w:eastAsia="Arial Narrow" w:hAnsi="Arial Narrow" w:cs="Arial Narrow"/>
          <w:bCs/>
          <w:color w:val="000000"/>
          <w:kern w:val="0"/>
          <w:sz w:val="22"/>
          <w:szCs w:val="22"/>
          <w:lang w:eastAsia="es-PE"/>
          <w14:ligatures w14:val="none"/>
        </w:rPr>
        <w:t>Código</w:t>
      </w:r>
      <w:r w:rsidRPr="00896F16">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r w:rsidRPr="00896F16">
        <w:rPr>
          <w:rFonts w:ascii="Arial Narrow" w:eastAsia="Arial Narrow" w:hAnsi="Arial Narrow" w:cs="Arial Narrow"/>
          <w:bCs/>
          <w:color w:val="000000"/>
          <w:kern w:val="0"/>
          <w:sz w:val="22"/>
          <w:szCs w:val="22"/>
          <w:lang w:eastAsia="es-PE"/>
          <w14:ligatures w14:val="none"/>
        </w:rPr>
        <w:t xml:space="preserve">. </w:t>
      </w:r>
    </w:p>
    <w:p w14:paraId="6F5903EC" w14:textId="77777777" w:rsidR="00121544" w:rsidRPr="00896F16" w:rsidRDefault="00121544" w:rsidP="00070B99">
      <w:pPr>
        <w:pStyle w:val="Prrafodelista"/>
        <w:spacing w:after="0" w:line="240" w:lineRule="auto"/>
        <w:ind w:left="567"/>
        <w:rPr>
          <w:rFonts w:ascii="Arial Narrow" w:eastAsia="Arial Narrow" w:hAnsi="Arial Narrow" w:cs="Arial Narrow"/>
          <w:bCs/>
          <w:color w:val="000000"/>
          <w:kern w:val="0"/>
          <w:sz w:val="22"/>
          <w:szCs w:val="22"/>
          <w:lang w:eastAsia="es-PE"/>
          <w14:ligatures w14:val="none"/>
        </w:rPr>
      </w:pPr>
    </w:p>
    <w:p w14:paraId="44F874A3" w14:textId="116581E8" w:rsidR="00121544" w:rsidRPr="003E4A88" w:rsidRDefault="00121544" w:rsidP="00070B9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896F16">
        <w:rPr>
          <w:rFonts w:ascii="Arial Narrow" w:eastAsia="Arial Narrow" w:hAnsi="Arial Narrow" w:cs="Arial Narrow"/>
          <w:kern w:val="0"/>
          <w14:ligatures w14:val="none"/>
          <w:sz w:val="22"/>
          <w:szCs w:val="22"/>
        </w:rPr>
        <w:t xml:space="preserve">Asimismo, la Secretaría Técnica, en ejercicio de sus facultades, </w:t>
      </w:r>
      <w:r w:rsidRPr="00896F16">
        <w:rPr>
          <w:rFonts w:ascii="Arial Narrow" w:eastAsia="Arial Narrow" w:hAnsi="Arial Narrow" w:cs="Arial Narrow"/>
          <w:color w:val="000000"/>
          <w:kern w:val="0"/>
          <w:sz w:val="22"/>
          <w:szCs w:val="22"/>
          <w:lang w:eastAsia="es-PE"/>
          <w14:ligatures w14:val="none"/>
        </w:rPr>
        <w:t>considera</w:t>
      </w:r>
      <w:r w:rsidRPr="003E4A88">
        <w:rPr>
          <w:rFonts w:ascii="Arial Narrow" w:eastAsia="Arial Narrow" w:hAnsi="Arial Narrow" w:cs="Arial Narrow"/>
          <w:color w:val="000000"/>
          <w:kern w:val="0"/>
          <w:sz w:val="22"/>
          <w:szCs w:val="22"/>
          <w:lang w:eastAsia="es-PE"/>
          <w14:ligatures w14:val="none"/>
        </w:rPr>
        <w:t xml:space="preserve"> </w:t>
      </w:r>
      <w:r w:rsidRPr="003E4A88">
        <w:rPr>
          <w:rFonts w:ascii="Arial Narrow" w:eastAsia="Arial Narrow" w:hAnsi="Arial Narrow" w:cs="Arial Narrow"/>
          <w:kern w:val="0"/>
          <w14:ligatures w14:val="none"/>
          <w:sz w:val="22"/>
          <w:szCs w:val="22"/>
        </w:rPr>
        <w:t>que el hecho denunciado</w:t>
      </w:r>
      <w:r w:rsidRPr="003E4A88">
        <w:rPr>
          <w:rFonts w:ascii="Arial Narrow" w:eastAsia="Arial Narrow" w:hAnsi="Arial Narrow" w:cs="Arial Narrow"/>
          <w:color w:val="000000"/>
          <w:kern w:val="0"/>
          <w:sz w:val="22"/>
          <w:szCs w:val="22"/>
          <w:lang w:eastAsia="es-PE"/>
          <w14:ligatures w14:val="none"/>
        </w:rPr>
        <w:t xml:space="preserve">, consistente en que </w:t>
      </w:r>
      <w:r w:rsidR="003E4A88" w:rsidRPr="003E4A88">
        <w:rPr>
          <w:rFonts w:ascii="Arial Narrow" w:eastAsia="Arial Narrow" w:hAnsi="Arial Narrow" w:cs="Arial Narrow"/>
          <w:kern w:val="0"/>
          <w14:ligatures w14:val="none"/>
          <w:sz w:val="22"/>
          <w:szCs w:val="22"/>
        </w:rPr>
        <w:t>la compañía aseguradora habría brindado una respuesta inadecuada al reclamo presentado por el denunciante el 13 de junio de 2025</w:t>
      </w:r>
      <w:r w:rsidRPr="003E4A88">
        <w:rPr>
          <w:rFonts w:ascii="Arial Narrow" w:eastAsia="Arial Narrow" w:hAnsi="Arial Narrow" w:cs="Arial Narrow"/>
          <w:color w:val="000000"/>
          <w:kern w:val="0"/>
          <w:sz w:val="22"/>
          <w:szCs w:val="22"/>
          <w:lang w:eastAsia="es-PE"/>
          <w14:ligatures w14:val="none"/>
        </w:rPr>
        <w:t>. Por consiguiente, corresponde calificar el hecho materia de denuncia como una presunta infracción al</w:t>
      </w:r>
      <w:r w:rsidRPr="003E4A88">
        <w:rPr>
          <w:rFonts w:ascii="Arial Narrow" w:eastAsia="Arial Narrow" w:hAnsi="Arial Narrow" w:cs="Arial Narrow"/>
          <w:kern w:val="0"/>
          <w14:ligatures w14:val="none"/>
          <w:sz w:val="22"/>
          <w:szCs w:val="22"/>
        </w:rPr>
        <w:t xml:space="preserve"> numeral 88.1</w:t>
      </w:r>
      <w:r w:rsidR="001D3F79" w:rsidRPr="003E4A88">
        <w:rPr>
          <w:rFonts w:ascii="Arial Narrow" w:eastAsia="Arial Narrow" w:hAnsi="Arial Narrow" w:cs="Arial Narrow"/>
          <w:kern w:val="0"/>
          <w14:ligatures w14:val="none"/>
          <w:sz w:val="22"/>
          <w:szCs w:val="22"/>
        </w:rPr>
        <w:t/>
      </w:r>
      <w:r w:rsidRPr="003E4A88">
        <w:rPr>
          <w:rFonts w:ascii="Arial Narrow" w:eastAsia="Arial Narrow" w:hAnsi="Arial Narrow" w:cs="Arial Narrow"/>
          <w:kern w:val="0"/>
          <w14:ligatures w14:val="none"/>
          <w:sz w:val="22"/>
          <w:szCs w:val="22"/>
        </w:rPr>
        <w:t xml:space="preserve"> del artículo 88</w:t>
      </w:r>
      <w:r w:rsidR="001D3F79" w:rsidRPr="003E4A88">
        <w:rPr>
          <w:rFonts w:ascii="Arial Narrow" w:eastAsia="Arial Narrow" w:hAnsi="Arial Narrow" w:cs="Arial Narrow"/>
          <w:kern w:val="0"/>
          <w14:ligatures w14:val="none"/>
          <w:sz w:val="22"/>
          <w:szCs w:val="22"/>
        </w:rPr>
        <w:t/>
      </w:r>
      <w:r w:rsidRPr="003E4A88">
        <w:rPr>
          <w:rFonts w:ascii="Arial Narrow" w:eastAsia="Arial Narrow" w:hAnsi="Arial Narrow" w:cs="Arial Narrow"/>
          <w:kern w:val="0"/>
          <w14:ligatures w14:val="none"/>
          <w:sz w:val="22"/>
          <w:szCs w:val="22"/>
        </w:rPr>
        <w:t xml:space="preserve"> del Código</w:t>
      </w:r>
      <w:r w:rsidRPr="003E4A88">
        <w:rPr>
          <w:rStyle w:val="Refdenotaalpie"/>
          <w:rFonts w:ascii="Arial Narrow" w:eastAsia="Arial Narrow" w:hAnsi="Arial Narrow" w:cs="Arial Narrow"/>
          <w:kern w:val="0"/>
          <w:sz w:val="22"/>
          <w:szCs w:val="22"/>
          <w:vertAlign w:val="superscript"/>
          <w14:ligatures w14:val="none"/>
        </w:rPr>
        <w:footnoteReference w:id="6"/>
      </w:r>
      <w:r w:rsidRPr="003E4A88">
        <w:rPr>
          <w:rFonts w:ascii="Arial Narrow" w:eastAsia="Arial Narrow" w:hAnsi="Arial Narrow" w:cs="Arial Narrow"/>
          <w:kern w:val="0"/>
          <w14:ligatures w14:val="none"/>
          <w:sz w:val="22"/>
          <w:szCs w:val="22"/>
        </w:rPr>
        <w:t>.</w:t>
      </w:r>
    </w:p>
    <w:p w14:paraId="432038D6" w14:textId="0A9F6D75" w:rsidR="00CA59A2" w:rsidRPr="00121544" w:rsidRDefault="00CA59A2" w:rsidP="00070B99">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463134E5" w14:textId="77777777" w:rsidR="00CA59A2" w:rsidRPr="0026598E" w:rsidRDefault="00CA59A2" w:rsidP="00070B99">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070B99">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070B9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070B99">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62B88A04" w14:textId="63BBCBC3" w:rsidR="00CA59A2" w:rsidRPr="0026598E" w:rsidRDefault="00CA59A2" w:rsidP="00070B99">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w:t>
      </w:r>
      <w:r w:rsidRPr="002B51AE">
        <w:rPr>
          <w:rFonts w:ascii="Arial Narrow" w:eastAsia="Arial Narrow" w:hAnsi="Arial Narrow" w:cs="Arial Narrow"/>
          <w:color w:val="000000"/>
          <w:kern w:val="0"/>
          <w:sz w:val="22"/>
          <w:szCs w:val="22"/>
          <w:lang w:val="es-ES" w:eastAsia="es-ES"/>
          <w14:ligatures w14:val="none"/>
        </w:rPr>
        <w:t>de las facultades que la ley le confiere, conviene requerir a</w:t>
      </w:r>
      <w:r w:rsidR="002B51AE" w:rsidRPr="002B51AE">
        <w:rPr>
          <w:rFonts w:ascii="Arial Narrow" w:eastAsia="Arial Narrow" w:hAnsi="Arial Narrow" w:cs="Arial Narrow"/>
          <w:color w:val="000000"/>
          <w:kern w:val="0"/>
          <w:sz w:val="22"/>
          <w:szCs w:val="22"/>
          <w:lang w:val="es-ES" w:eastAsia="es-ES"/>
          <w14:ligatures w14:val="none"/>
        </w:rPr>
        <w:t xml:space="preserve"> la compañía aseguradora </w:t>
      </w:r>
      <w:r w:rsidRPr="002B51AE">
        <w:rPr>
          <w:rFonts w:ascii="Arial Narrow" w:eastAsia="Arial Narrow" w:hAnsi="Arial Narrow" w:cs="Arial Narrow"/>
          <w:color w:val="000000"/>
          <w:kern w:val="0"/>
          <w:sz w:val="22"/>
          <w:szCs w:val="22"/>
          <w:lang w:val="es-ES" w:eastAsia="es-ES"/>
          <w14:ligatures w14:val="none"/>
        </w:rPr>
        <w:t>que, en un plazo</w:t>
      </w:r>
      <w:r w:rsidRPr="0026598E">
        <w:rPr>
          <w:rFonts w:ascii="Arial Narrow" w:eastAsia="Arial Narrow" w:hAnsi="Arial Narrow" w:cs="Arial Narrow"/>
          <w:color w:val="000000"/>
          <w:kern w:val="0"/>
          <w:sz w:val="22"/>
          <w:szCs w:val="22"/>
          <w:lang w:val="es-ES" w:eastAsia="es-ES"/>
          <w14:ligatures w14:val="none"/>
        </w:rPr>
        <w:t xml:space="preserve"> no mayor de cinco (5) días hábiles contado a partir del día siguiente de la notificación de la presente resolución, cumpla con lo siguiente: </w:t>
      </w:r>
      <w:r w:rsidR="005B0C1C" w:rsidRPr="0026598E">
        <w:rPr>
          <w:rFonts w:ascii="Arial Narrow" w:eastAsia="Arial Narrow" w:hAnsi="Arial Narrow" w:cs="Arial Narrow"/>
          <w:color w:val="000000"/>
          <w:kern w:val="0"/>
          <w:sz w:val="22"/>
          <w:szCs w:val="22"/>
          <w:lang w:val="es-ES" w:eastAsia="es-ES"/>
          <w14:ligatures w14:val="none"/>
        </w:rPr>
        <w:t>(i) presentar una copia completa, legible y debidamente suscrita de</w:t>
      </w:r>
      <w:r w:rsidR="005B0C1C">
        <w:rPr>
          <w:rFonts w:ascii="Arial Narrow" w:eastAsia="Arial Narrow" w:hAnsi="Arial Narrow" w:cs="Arial Narrow"/>
          <w:color w:val="000000"/>
          <w:kern w:val="0"/>
          <w:sz w:val="22"/>
          <w:szCs w:val="22"/>
          <w:lang w:val="es-ES" w:eastAsia="es-ES"/>
          <w14:ligatures w14:val="none"/>
        </w:rPr>
        <w:t>l</w:t>
      </w:r>
      <w:r w:rsidR="005B0C1C" w:rsidRPr="0026598E">
        <w:rPr>
          <w:rFonts w:ascii="Arial Narrow" w:eastAsia="Arial Narrow" w:hAnsi="Arial Narrow" w:cs="Arial Narrow"/>
          <w:color w:val="000000"/>
          <w:kern w:val="0"/>
          <w:sz w:val="22"/>
          <w:szCs w:val="22"/>
          <w:lang w:val="es-ES" w:eastAsia="es-ES"/>
          <w14:ligatures w14:val="none"/>
        </w:rPr>
        <w:t xml:space="preserve"> </w:t>
      </w:r>
      <w:r w:rsidR="005B0C1C" w:rsidRPr="00001D97">
        <w:rPr>
          <w:rFonts w:ascii="Arial Narrow" w:eastAsia="Arial Narrow" w:hAnsi="Arial Narrow" w:cs="Arial Narrow"/>
          <w:color w:val="000000"/>
          <w:kern w:val="0"/>
          <w:sz w:val="22"/>
          <w:szCs w:val="22"/>
          <w:lang w:val="es-ES" w:eastAsia="es-ES"/>
          <w14:ligatures w14:val="none"/>
        </w:rPr>
        <w:t xml:space="preserve">Seguro de Accidentes Retorno al 100% – Póliza </w:t>
      </w:r>
      <w:proofErr w:type="spellStart"/>
      <w:r w:rsidR="005B0C1C" w:rsidRPr="00001D97">
        <w:rPr>
          <w:rFonts w:ascii="Arial Narrow" w:eastAsia="Arial Narrow" w:hAnsi="Arial Narrow" w:cs="Arial Narrow"/>
          <w:color w:val="000000"/>
          <w:kern w:val="0"/>
          <w:sz w:val="22"/>
          <w:szCs w:val="22"/>
          <w:lang w:val="es-ES" w:eastAsia="es-ES"/>
          <w14:ligatures w14:val="none"/>
        </w:rPr>
        <w:t/>
      </w:r>
      <w:proofErr w:type="spellEnd"/>
      <w:r w:rsidR="005B0C1C" w:rsidRPr="00001D97">
        <w:rPr>
          <w:rFonts w:ascii="Arial Narrow" w:eastAsia="Arial Narrow" w:hAnsi="Arial Narrow" w:cs="Arial Narrow"/>
          <w:color w:val="000000"/>
          <w:kern w:val="0"/>
          <w:sz w:val="22"/>
          <w:szCs w:val="22"/>
          <w:lang w:val="es-ES" w:eastAsia="es-ES"/>
          <w14:ligatures w14:val="none"/>
        </w:rPr>
        <w:t xml:space="preserve"> 800408031, así como el cargo de remisión de la póliza;</w:t>
      </w:r>
      <w:r w:rsidR="005B0C1C" w:rsidRPr="0026598E">
        <w:rPr>
          <w:rFonts w:ascii="Arial Narrow" w:eastAsia="Arial Narrow" w:hAnsi="Arial Narrow" w:cs="Arial Narrow"/>
          <w:color w:val="000000"/>
          <w:kern w:val="0"/>
          <w:sz w:val="22"/>
          <w:szCs w:val="22"/>
          <w:lang w:val="es-ES" w:eastAsia="es-ES"/>
          <w14:ligatures w14:val="none"/>
        </w:rPr>
        <w:t xml:space="preserve"> (</w:t>
      </w:r>
      <w:proofErr w:type="spellStart"/>
      <w:r w:rsidR="005B0C1C">
        <w:rPr>
          <w:rFonts w:ascii="Arial Narrow" w:eastAsia="Arial Narrow" w:hAnsi="Arial Narrow" w:cs="Arial Narrow"/>
          <w:color w:val="000000"/>
          <w:kern w:val="0"/>
          <w:sz w:val="22"/>
          <w:szCs w:val="22"/>
          <w:lang w:val="es-ES" w:eastAsia="es-ES"/>
          <w14:ligatures w14:val="none"/>
        </w:rPr>
        <w:t>i</w:t>
      </w:r>
      <w:r w:rsidR="005B0C1C" w:rsidRPr="0026598E">
        <w:rPr>
          <w:rFonts w:ascii="Arial Narrow" w:eastAsia="Arial Narrow" w:hAnsi="Arial Narrow" w:cs="Arial Narrow"/>
          <w:color w:val="000000"/>
          <w:kern w:val="0"/>
          <w:sz w:val="22"/>
          <w:szCs w:val="22"/>
          <w:lang w:val="es-ES" w:eastAsia="es-ES"/>
          <w14:ligatures w14:val="none"/>
        </w:rPr>
        <w:t>i</w:t>
      </w:r>
      <w:proofErr w:type="spellEnd"/>
      <w:r w:rsidR="005B0C1C" w:rsidRPr="0026598E">
        <w:rPr>
          <w:rFonts w:ascii="Arial Narrow" w:eastAsia="Arial Narrow" w:hAnsi="Arial Narrow" w:cs="Arial Narrow"/>
          <w:color w:val="000000"/>
          <w:kern w:val="0"/>
          <w:sz w:val="22"/>
          <w:szCs w:val="22"/>
          <w:lang w:val="es-ES" w:eastAsia="es-ES"/>
          <w14:ligatures w14:val="none"/>
        </w:rPr>
        <w:t xml:space="preserve">) presentar una copia completa, legible y debidamente suscrita del </w:t>
      </w:r>
      <w:r w:rsidR="005B0C1C" w:rsidRPr="00001D97">
        <w:rPr>
          <w:rFonts w:ascii="Arial Narrow" w:eastAsia="Arial Narrow" w:hAnsi="Arial Narrow" w:cs="Arial Narrow"/>
          <w:color w:val="000000"/>
          <w:kern w:val="0"/>
          <w:sz w:val="22"/>
          <w:szCs w:val="22"/>
          <w:lang w:val="es-ES" w:eastAsia="es-ES"/>
          <w14:ligatures w14:val="none"/>
        </w:rPr>
        <w:t xml:space="preserve">Seguro Temporal 12 Retorno – Póliza </w:t>
      </w:r>
      <w:proofErr w:type="spellStart"/>
      <w:r w:rsidR="005B0C1C" w:rsidRPr="00001D97">
        <w:rPr>
          <w:rFonts w:ascii="Arial Narrow" w:eastAsia="Arial Narrow" w:hAnsi="Arial Narrow" w:cs="Arial Narrow"/>
          <w:color w:val="000000"/>
          <w:kern w:val="0"/>
          <w:sz w:val="22"/>
          <w:szCs w:val="22"/>
          <w:lang w:val="es-ES" w:eastAsia="es-ES"/>
          <w14:ligatures w14:val="none"/>
        </w:rPr>
        <w:t/>
      </w:r>
      <w:proofErr w:type="spellEnd"/>
      <w:r w:rsidR="005B0C1C" w:rsidRPr="00001D97">
        <w:rPr>
          <w:rFonts w:ascii="Arial Narrow" w:eastAsia="Arial Narrow" w:hAnsi="Arial Narrow" w:cs="Arial Narrow"/>
          <w:color w:val="000000"/>
          <w:kern w:val="0"/>
          <w:sz w:val="22"/>
          <w:szCs w:val="22"/>
          <w:lang w:val="es-ES" w:eastAsia="es-ES"/>
          <w14:ligatures w14:val="none"/>
        </w:rPr>
        <w:t xml:space="preserve"> 225071843, así como el cargo de remisión de la póliza; (</w:t>
      </w:r>
      <w:proofErr w:type="spellStart"/>
      <w:r w:rsidR="005B0C1C" w:rsidRPr="00001D97">
        <w:rPr>
          <w:rFonts w:ascii="Arial Narrow" w:eastAsia="Arial Narrow" w:hAnsi="Arial Narrow" w:cs="Arial Narrow"/>
          <w:color w:val="000000"/>
          <w:kern w:val="0"/>
          <w:sz w:val="22"/>
          <w:szCs w:val="22"/>
          <w:lang w:val="es-ES" w:eastAsia="es-ES"/>
          <w14:ligatures w14:val="none"/>
        </w:rPr>
        <w:t>iii</w:t>
      </w:r>
      <w:proofErr w:type="spellEnd"/>
      <w:r w:rsidR="005B0C1C" w:rsidRPr="00001D97">
        <w:rPr>
          <w:rFonts w:ascii="Arial Narrow" w:eastAsia="Arial Narrow" w:hAnsi="Arial Narrow" w:cs="Arial Narrow"/>
          <w:color w:val="000000"/>
          <w:kern w:val="0"/>
          <w:sz w:val="22"/>
          <w:szCs w:val="22"/>
          <w:lang w:val="es-ES" w:eastAsia="es-ES"/>
          <w14:ligatures w14:val="none"/>
        </w:rPr>
        <w:t xml:space="preserve">) presentar una copia </w:t>
      </w:r>
      <w:r w:rsidR="005B0C1C" w:rsidRPr="005B0C1C">
        <w:rPr>
          <w:rFonts w:ascii="Arial Narrow" w:eastAsia="Arial Narrow" w:hAnsi="Arial Narrow" w:cs="Arial Narrow"/>
          <w:color w:val="000000"/>
          <w:kern w:val="0"/>
          <w:sz w:val="22"/>
          <w:szCs w:val="22"/>
          <w:lang w:val="es-ES" w:eastAsia="es-ES"/>
          <w14:ligatures w14:val="none"/>
        </w:rPr>
        <w:t xml:space="preserve">completa, legible y debidamente suscrita del Seguro Vida Devolución Plus BCP – Póliza </w:t>
      </w:r>
      <w:proofErr w:type="spellStart"/>
      <w:r w:rsidR="005B0C1C" w:rsidRPr="005B0C1C">
        <w:rPr>
          <w:rFonts w:ascii="Arial Narrow" w:eastAsia="Arial Narrow" w:hAnsi="Arial Narrow" w:cs="Arial Narrow"/>
          <w:color w:val="000000"/>
          <w:kern w:val="0"/>
          <w:sz w:val="22"/>
          <w:szCs w:val="22"/>
          <w:lang w:val="es-ES" w:eastAsia="es-ES"/>
          <w14:ligatures w14:val="none"/>
        </w:rPr>
        <w:t/>
      </w:r>
      <w:proofErr w:type="spellEnd"/>
      <w:r w:rsidR="005B0C1C" w:rsidRPr="005B0C1C">
        <w:rPr>
          <w:rFonts w:ascii="Arial Narrow" w:eastAsia="Arial Narrow" w:hAnsi="Arial Narrow" w:cs="Arial Narrow"/>
          <w:color w:val="000000"/>
          <w:kern w:val="0"/>
          <w:sz w:val="22"/>
          <w:szCs w:val="22"/>
          <w:lang w:val="es-ES" w:eastAsia="es-ES"/>
          <w14:ligatures w14:val="none"/>
        </w:rPr>
        <w:t xml:space="preserve"> 2000009947, así como el cargo de remisión de la póliza; (</w:t>
      </w:r>
      <w:proofErr w:type="spellStart"/>
      <w:r w:rsidR="005B0C1C" w:rsidRPr="005B0C1C">
        <w:rPr>
          <w:rFonts w:ascii="Arial Narrow" w:eastAsia="Arial Narrow" w:hAnsi="Arial Narrow" w:cs="Arial Narrow"/>
          <w:color w:val="000000"/>
          <w:kern w:val="0"/>
          <w:sz w:val="22"/>
          <w:szCs w:val="22"/>
          <w:lang w:val="es-ES" w:eastAsia="es-ES"/>
          <w14:ligatures w14:val="none"/>
        </w:rPr>
        <w:t>iv</w:t>
      </w:r>
      <w:proofErr w:type="spellEnd"/>
      <w:r w:rsidR="005B0C1C" w:rsidRPr="005B0C1C">
        <w:rPr>
          <w:rFonts w:ascii="Arial Narrow" w:eastAsia="Arial Narrow" w:hAnsi="Arial Narrow" w:cs="Arial Narrow"/>
          <w:color w:val="000000"/>
          <w:kern w:val="0"/>
          <w:sz w:val="22"/>
          <w:szCs w:val="22"/>
          <w:lang w:val="es-ES" w:eastAsia="es-ES"/>
          <w14:ligatures w14:val="none"/>
        </w:rPr>
        <w:t xml:space="preserve">) </w:t>
      </w:r>
      <w:bookmarkStart w:id="6" w:name="_Hlk210211511"/>
      <w:r w:rsidR="005B0C1C" w:rsidRPr="005B0C1C">
        <w:rPr>
          <w:rFonts w:ascii="Arial Narrow" w:eastAsia="Arial Narrow" w:hAnsi="Arial Narrow" w:cs="Arial Narrow"/>
          <w:color w:val="000000"/>
          <w:kern w:val="0"/>
          <w:sz w:val="22"/>
          <w:szCs w:val="22"/>
          <w:lang w:val="es-ES" w:eastAsia="es-ES"/>
          <w14:ligatures w14:val="none"/>
        </w:rPr>
        <w:t xml:space="preserve">presentar los medios probatorios que acrediten </w:t>
      </w:r>
      <w:bookmarkStart w:id="7" w:name="_Hlk210211500"/>
      <w:r w:rsidR="005B0C1C" w:rsidRPr="005B0C1C">
        <w:rPr>
          <w:rFonts w:ascii="Arial Narrow" w:eastAsia="Arial Narrow" w:hAnsi="Arial Narrow" w:cs="Arial Narrow"/>
          <w:color w:val="000000"/>
          <w:kern w:val="0"/>
          <w:sz w:val="22"/>
          <w:szCs w:val="22"/>
          <w:lang w:val="es-ES" w:eastAsia="es-ES"/>
          <w14:ligatures w14:val="none"/>
        </w:rPr>
        <w:t>que la negativa</w:t>
      </w:r>
      <w:r w:rsidR="005B0C1C">
        <w:rPr>
          <w:rFonts w:ascii="Arial Narrow" w:eastAsia="Arial Narrow" w:hAnsi="Arial Narrow" w:cs="Arial Narrow"/>
          <w:color w:val="000000"/>
          <w:kern w:val="0"/>
          <w:sz w:val="22"/>
          <w:szCs w:val="22"/>
          <w:lang w:val="es-ES" w:eastAsia="es-ES"/>
          <w14:ligatures w14:val="none"/>
        </w:rPr>
        <w:t xml:space="preserve"> de solicitud de devolución de aportes </w:t>
      </w:r>
      <w:bookmarkEnd w:id="7"/>
      <w:r w:rsidR="005B0C1C">
        <w:rPr>
          <w:rFonts w:ascii="Arial Narrow" w:eastAsia="Arial Narrow" w:hAnsi="Arial Narrow" w:cs="Arial Narrow"/>
          <w:color w:val="000000"/>
          <w:kern w:val="0"/>
          <w:sz w:val="22"/>
          <w:szCs w:val="22"/>
          <w:lang w:val="es-ES" w:eastAsia="es-ES"/>
          <w14:ligatures w14:val="none"/>
        </w:rPr>
        <w:lastRenderedPageBreak/>
        <w:t xml:space="preserve">presentada el </w:t>
      </w:r>
      <w:r w:rsidR="005B0C1C" w:rsidRPr="00426891">
        <w:rPr>
          <w:rFonts w:ascii="Arial Narrow" w:eastAsia="Arial Narrow" w:hAnsi="Arial Narrow" w:cs="Arial Narrow"/>
          <w:color w:val="000000"/>
          <w:kern w:val="0"/>
          <w:sz w:val="22"/>
          <w:szCs w:val="22"/>
          <w:lang w:eastAsia="es-ES"/>
          <w14:ligatures w14:val="none"/>
        </w:rPr>
        <w:t>13 de junio de 2025</w:t>
      </w:r>
      <w:r w:rsidR="005B0C1C">
        <w:rPr>
          <w:rFonts w:ascii="Arial Narrow" w:eastAsia="Arial Narrow" w:hAnsi="Arial Narrow" w:cs="Arial Narrow"/>
          <w:color w:val="000000"/>
          <w:kern w:val="0"/>
          <w:sz w:val="22"/>
          <w:szCs w:val="22"/>
          <w:lang w:eastAsia="es-ES"/>
          <w14:ligatures w14:val="none"/>
        </w:rPr>
        <w:t xml:space="preserve"> fue justificada</w:t>
      </w:r>
      <w:bookmarkEnd w:id="6"/>
      <w:r w:rsidR="005B0C1C" w:rsidRPr="0026598E">
        <w:rPr>
          <w:rFonts w:ascii="Arial Narrow" w:eastAsia="Arial Narrow" w:hAnsi="Arial Narrow" w:cs="Arial Narrow"/>
          <w:color w:val="000000"/>
          <w:kern w:val="0"/>
          <w:sz w:val="22"/>
          <w:szCs w:val="22"/>
          <w:lang w:eastAsia="es-ES"/>
          <w14:ligatures w14:val="none"/>
        </w:rPr>
        <w:t>; y, (</w:t>
      </w:r>
      <w:r w:rsidR="005B0C1C">
        <w:rPr>
          <w:rFonts w:ascii="Arial Narrow" w:eastAsia="Arial Narrow" w:hAnsi="Arial Narrow" w:cs="Arial Narrow"/>
          <w:color w:val="000000"/>
          <w:kern w:val="0"/>
          <w:sz w:val="22"/>
          <w:szCs w:val="22"/>
          <w:lang w:eastAsia="es-ES"/>
          <w14:ligatures w14:val="none"/>
        </w:rPr>
        <w:t>v</w:t>
      </w:r>
      <w:r w:rsidR="005B0C1C" w:rsidRPr="0026598E">
        <w:rPr>
          <w:rFonts w:ascii="Arial Narrow" w:eastAsia="Arial Narrow" w:hAnsi="Arial Narrow" w:cs="Arial Narrow"/>
          <w:color w:val="000000"/>
          <w:kern w:val="0"/>
          <w:sz w:val="22"/>
          <w:szCs w:val="22"/>
          <w:lang w:eastAsia="es-ES"/>
          <w14:ligatures w14:val="none"/>
        </w:rPr>
        <w:t xml:space="preserve">) </w:t>
      </w:r>
      <w:r w:rsidR="005B0C1C" w:rsidRPr="0026598E">
        <w:rPr>
          <w:rFonts w:ascii="Arial Narrow" w:eastAsia="Arial Narrow" w:hAnsi="Arial Narrow" w:cs="Arial Narrow"/>
          <w:color w:val="000000"/>
          <w:kern w:val="0"/>
          <w:sz w:val="22"/>
          <w:szCs w:val="22"/>
          <w:lang w:val="es-ES" w:eastAsia="es-ES"/>
          <w14:ligatures w14:val="none"/>
        </w:rPr>
        <w:t xml:space="preserve">presentar todas las comunicaciones cursadas </w:t>
      </w:r>
      <w:r w:rsidR="005B0C1C" w:rsidRPr="00A87B9B">
        <w:rPr>
          <w:rFonts w:ascii="Arial Narrow" w:eastAsia="Arial Narrow" w:hAnsi="Arial Narrow" w:cs="Arial Narrow"/>
          <w:color w:val="000000"/>
          <w:kern w:val="0"/>
          <w:sz w:val="22"/>
          <w:szCs w:val="22"/>
          <w:lang w:val="es-ES" w:eastAsia="es-ES"/>
          <w14:ligatures w14:val="none"/>
        </w:rPr>
        <w:t>con la parte denunciante</w:t>
      </w:r>
      <w:r w:rsidR="005B0C1C">
        <w:rPr>
          <w:rFonts w:ascii="Arial Narrow" w:eastAsia="Arial Narrow" w:hAnsi="Arial Narrow" w:cs="Arial Narrow"/>
          <w:color w:val="000000"/>
          <w:kern w:val="0"/>
          <w:sz w:val="22"/>
          <w:szCs w:val="22"/>
          <w:lang w:val="es-ES" w:eastAsia="es-ES"/>
          <w14:ligatures w14:val="none"/>
        </w:rPr>
        <w:t xml:space="preserve">, incluyendo la grabación de la llamada telefónica realizada el </w:t>
      </w:r>
      <w:r w:rsidR="005B0C1C" w:rsidRPr="00426891">
        <w:rPr>
          <w:rFonts w:ascii="Arial Narrow" w:eastAsia="Arial Narrow" w:hAnsi="Arial Narrow" w:cs="Arial Narrow"/>
          <w:color w:val="000000"/>
          <w:kern w:val="0"/>
          <w:sz w:val="22"/>
          <w:szCs w:val="22"/>
          <w:lang w:eastAsia="es-ES"/>
          <w14:ligatures w14:val="none"/>
        </w:rPr>
        <w:t>26 de mayo de 2025</w:t>
      </w:r>
      <w:r w:rsidR="005B0C1C">
        <w:rPr>
          <w:rFonts w:ascii="Arial Narrow" w:eastAsia="Arial Narrow" w:hAnsi="Arial Narrow" w:cs="Arial Narrow"/>
          <w:color w:val="000000"/>
          <w:kern w:val="0"/>
          <w:sz w:val="22"/>
          <w:szCs w:val="22"/>
          <w:lang w:eastAsia="es-ES"/>
          <w14:ligatures w14:val="none"/>
        </w:rPr>
        <w:t>,</w:t>
      </w:r>
      <w:r w:rsidR="005B0C1C" w:rsidRPr="00A87B9B">
        <w:rPr>
          <w:rFonts w:ascii="Arial Narrow" w:eastAsia="Arial Narrow" w:hAnsi="Arial Narrow" w:cs="Arial Narrow"/>
          <w:color w:val="000000"/>
          <w:kern w:val="0"/>
          <w:sz w:val="22"/>
          <w:szCs w:val="22"/>
          <w:lang w:val="es-ES" w:eastAsia="es-ES"/>
          <w14:ligatures w14:val="none"/>
        </w:rPr>
        <w:t xml:space="preserve"> </w:t>
      </w:r>
      <w:r w:rsidR="005B0C1C" w:rsidRPr="0026598E">
        <w:rPr>
          <w:rFonts w:ascii="Arial Narrow" w:eastAsia="Arial Narrow" w:hAnsi="Arial Narrow" w:cs="Arial Narrow"/>
          <w:color w:val="000000"/>
          <w:kern w:val="0"/>
          <w:sz w:val="22"/>
          <w:szCs w:val="22"/>
          <w:lang w:val="es-ES" w:eastAsia="es-ES"/>
          <w14:ligatures w14:val="none"/>
        </w:rPr>
        <w:t>en virtud del hecho materia de denuncia</w:t>
      </w:r>
      <w:r w:rsidRPr="0026598E">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070B99">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070B9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070B99">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0BE44E6" w14:textId="24AB86E4" w:rsidR="00121544" w:rsidRPr="00896F16" w:rsidRDefault="00CA59A2" w:rsidP="00070B99">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 admitir a trámite la denuncia del 25 de julio de 2025, complementado con el escrito del 1 de octubre de 2025, interpuesta por el señor [DENUNCIANTE] contra Pacífico Compañía de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Pr="00896F16">
        <w:rPr>
          <w:rFonts w:ascii="Arial Narrow" w:eastAsia="Arial Narrow" w:hAnsi="Arial Narrow" w:cs="Arial Narrow"/>
          <w:color w:val="000000"/>
          <w:kern w:val="0"/>
          <w:sz w:val="22"/>
          <w:szCs w:val="22"/>
          <w:shd w:val="clear" w:color="auto" w:fill="FFFFFF"/>
          <w:lang w:eastAsia="es-PE"/>
          <w14:ligatures w14:val="none"/>
        </w:rPr>
        <w:t xml:space="preserve"/>
      </w:r>
      <w:r w:rsidR="00A4670B" w:rsidRPr="00896F16">
        <w:rPr>
          <w:rFonts w:ascii="Arial Narrow" w:eastAsia="Arial Narrow" w:hAnsi="Arial Narrow" w:cs="Arial Narrow"/>
          <w:color w:val="000000"/>
          <w:kern w:val="0"/>
          <w:sz w:val="22"/>
          <w:szCs w:val="22"/>
          <w:shd w:val="clear" w:color="auto" w:fill="FFFFFF"/>
          <w:lang w:eastAsia="es-PE"/>
          <w14:ligatures w14:val="none"/>
        </w:rPr>
        <w:t/>
      </w:r>
      <w:r w:rsidR="003405AF">
        <w:rPr>
          <w:rFonts w:ascii="Arial Narrow" w:eastAsia="Arial Narrow" w:hAnsi="Arial Narrow" w:cs="Arial Narrow"/>
          <w:color w:val="000000"/>
          <w:kern w:val="0"/>
          <w:sz w:val="22"/>
          <w:szCs w:val="22"/>
          <w:shd w:val="clear" w:color="auto" w:fill="FFFFFF"/>
          <w:lang w:eastAsia="es-PE"/>
          <w14:ligatures w14:val="none"/>
        </w:rPr>
        <w:t xml:space="preserve"/>
      </w:r>
      <w:r w:rsidR="003405AF">
        <w:rPr>
          <w:rFonts w:ascii="Arial Narrow" w:eastAsia="Arial Narrow" w:hAnsi="Arial Narrow" w:cs="Arial Narrow"/>
          <w:kern w:val="0"/>
          <w14:ligatures w14:val="none"/>
          <w:sz w:val="22"/>
          <w:szCs w:val="22"/>
        </w:rPr>
        <w:t xml:space="preserve"/>
      </w:r>
      <w:r w:rsidR="003405AF" w:rsidRPr="00A806F3">
        <w:rPr>
          <w:rFonts w:ascii="Arial Narrow" w:eastAsia="Arial Narrow" w:hAnsi="Arial Narrow" w:cs="Arial Narrow"/>
          <w:kern w:val="0"/>
          <w14:ligatures w14:val="none"/>
          <w:sz w:val="22"/>
          <w:szCs w:val="22"/>
        </w:rPr>
        <w:t/>
      </w:r>
      <w:r w:rsidR="003405AF">
        <w:rPr>
          <w:rFonts w:ascii="Arial Narrow" w:eastAsia="Arial Narrow" w:hAnsi="Arial Narrow" w:cs="Arial Narrow"/>
          <w:kern w:val="0"/>
          <w14:ligatures w14:val="none"/>
          <w:sz w:val="22"/>
          <w:szCs w:val="22"/>
        </w:rPr>
        <w:t/>
      </w:r>
      <w:r w:rsidR="00A4670B" w:rsidRPr="00896F16">
        <w:rPr>
          <w:rFonts w:ascii="Arial Narrow" w:eastAsia="Arial Narrow" w:hAnsi="Arial Narrow" w:cs="Arial Narrow"/>
          <w:color w:val="000000"/>
          <w:kern w:val="0"/>
          <w:sz w:val="22"/>
          <w:szCs w:val="22"/>
          <w:shd w:val="clear" w:color="auto" w:fill="FFFFFF"/>
          <w:lang w:eastAsia="es-PE"/>
          <w14:ligatures w14:val="none"/>
        </w:rPr>
        <w:t xml:space="preserve"/>
      </w:r>
      <w:r w:rsidRPr="00896F16">
        <w:rPr>
          <w:rFonts w:ascii="Arial Narrow" w:eastAsia="Arial Narrow" w:hAnsi="Arial Narrow" w:cs="Arial Narrow"/>
          <w:color w:val="000000"/>
          <w:kern w:val="0"/>
          <w:sz w:val="22"/>
          <w:szCs w:val="22"/>
          <w:shd w:val="clear" w:color="auto" w:fill="FFFFFF"/>
          <w:lang w:eastAsia="es-PE"/>
          <w14:ligatures w14:val="none"/>
        </w:rPr>
        <w:t xml:space="preserve"/>
      </w:r>
      <w:r w:rsidR="002B51AE" w:rsidRPr="00896F16">
        <w:rPr>
          <w:rFonts w:ascii="Arial Narrow" w:eastAsia="Arial Narrow" w:hAnsi="Arial Narrow" w:cs="Arial Narrow"/>
          <w:bCs/>
          <w:spacing w:val="-3"/>
          <w:kern w:val="0"/>
          <w14:ligatures w14:val="none"/>
          <w:sz w:val="22"/>
          <w:szCs w:val="22"/>
        </w:rPr>
        <w:t xml:space="preserve"/>
      </w:r>
      <w:r w:rsidR="002B51AE" w:rsidRPr="00896F16">
        <w:rPr>
          <w:rFonts w:ascii="Arial Narrow" w:eastAsia="Arial Narrow" w:hAnsi="Arial Narrow" w:cs="Arial Narrow"/>
          <w:color w:val="000000"/>
          <w:kern w:val="0"/>
          <w:sz w:val="22"/>
          <w:szCs w:val="22"/>
          <w:shd w:val="clear" w:color="auto" w:fill="FFFFFF"/>
          <w:lang w:eastAsia="es-PE"/>
          <w14:ligatures w14:val="none"/>
        </w:rPr>
        <w:t xml:space="preserve"/>
      </w:r>
      <w:r w:rsidRPr="00896F16">
        <w:rPr>
          <w:rFonts w:ascii="Arial Narrow" w:eastAsia="Arial Narrow" w:hAnsi="Arial Narrow" w:cs="Arial Narrow"/>
          <w:color w:val="000000"/>
          <w:kern w:val="0"/>
          <w:sz w:val="22"/>
          <w:szCs w:val="22"/>
          <w:shd w:val="clear" w:color="auto" w:fill="FFFFFF"/>
          <w:lang w:eastAsia="es-PE"/>
          <w14:ligatures w14:val="none"/>
        </w:rPr>
        <w:t xml:space="preserve"/>
      </w:r>
      <w:r w:rsidR="00A4670B" w:rsidRPr="00896F16">
        <w:rPr>
          <w:rFonts w:ascii="Arial Narrow" w:eastAsia="Arial Narrow" w:hAnsi="Arial Narrow" w:cs="Arial Narrow"/>
          <w:bCs/>
          <w:sz w:val="22"/>
          <w:szCs w:val="22"/>
        </w:rPr>
        <w:t/>
      </w:r>
      <w:r w:rsidRPr="00896F16">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896F16">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896F16" w:rsidRDefault="00121544" w:rsidP="00070B99">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163CBB5D" w14:textId="658F08EA" w:rsidR="00121544" w:rsidRPr="00896F16" w:rsidRDefault="00711750" w:rsidP="00070B9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896F16">
        <w:rPr>
          <w:rFonts w:ascii="Arial Narrow" w:eastAsia="Arial Narrow" w:hAnsi="Arial Narrow" w:cs="Arial Narrow"/>
          <w:color w:val="000000"/>
          <w:kern w:val="0"/>
          <w:sz w:val="22"/>
          <w:szCs w:val="22"/>
          <w:lang w:eastAsia="es-PE"/>
          <w14:ligatures w14:val="none"/>
        </w:rPr>
        <w:t>Presunta</w:t>
      </w:r>
      <w:r w:rsidRPr="00896F16">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896F16">
        <w:rPr>
          <w:rFonts w:ascii="Arial Narrow" w:eastAsia="Arial Narrow" w:hAnsi="Arial Narrow" w:cs="Arial Narrow"/>
          <w:kern w:val="0"/>
          <w:sz w:val="22"/>
          <w:szCs w:val="22"/>
          <w:lang w:eastAsia="es-PE"/>
          <w14:ligatures w14:val="none"/>
        </w:rPr>
        <w:t xml:space="preserve"> de </w:t>
      </w:r>
      <w:r w:rsidRPr="00896F16">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5C0D05" w:rsidRPr="00896F16">
        <w:rPr>
          <w:rFonts w:ascii="Arial Narrow" w:eastAsia="Arial Narrow" w:hAnsi="Arial Narrow" w:cs="Arial Narrow"/>
          <w:kern w:val="0"/>
          <w:sz w:val="22"/>
          <w:szCs w:val="22"/>
          <w:shd w:val="clear" w:color="auto" w:fill="FFFFFF"/>
          <w:lang w:eastAsia="es-PE"/>
          <w14:ligatures w14:val="none"/>
        </w:rPr>
        <w:t xml:space="preserve">la compañía aseguradora se habría </w:t>
      </w:r>
      <w:r w:rsidRPr="00896F16">
        <w:rPr>
          <w:rFonts w:ascii="Arial Narrow" w:eastAsia="Arial Narrow" w:hAnsi="Arial Narrow" w:cs="Arial Narrow"/>
          <w:kern w:val="0"/>
          <w:sz w:val="22"/>
          <w:szCs w:val="22"/>
          <w:shd w:val="clear" w:color="auto" w:fill="FFFFFF"/>
          <w:lang w:eastAsia="es-PE"/>
          <w14:ligatures w14:val="none"/>
        </w:rPr>
        <w:t xml:space="preserve">negado injustificadamente </w:t>
      </w:r>
      <w:r w:rsidR="005C0D05" w:rsidRPr="00896F16">
        <w:rPr>
          <w:rFonts w:ascii="Arial Narrow" w:eastAsia="Arial Narrow" w:hAnsi="Arial Narrow" w:cs="Arial Narrow"/>
          <w:kern w:val="0"/>
          <w:sz w:val="22"/>
          <w:szCs w:val="22"/>
          <w:shd w:val="clear" w:color="auto" w:fill="FFFFFF"/>
          <w:lang w:eastAsia="es-PE"/>
          <w14:ligatures w14:val="none"/>
        </w:rPr>
        <w:t>a otorgar al denunciante</w:t>
      </w:r>
      <w:r w:rsidR="00D75E80" w:rsidRPr="00896F16">
        <w:rPr>
          <w:rFonts w:ascii="Arial Narrow" w:eastAsia="Arial Narrow" w:hAnsi="Arial Narrow" w:cs="Arial Narrow"/>
          <w:kern w:val="0"/>
          <w:sz w:val="22"/>
          <w:szCs w:val="22"/>
          <w:shd w:val="clear" w:color="auto" w:fill="FFFFFF"/>
          <w:lang w:eastAsia="es-PE"/>
          <w14:ligatures w14:val="none"/>
        </w:rPr>
        <w:t xml:space="preserve"> la</w:t>
      </w:r>
      <w:r w:rsidR="005C0D05" w:rsidRPr="00896F16">
        <w:rPr>
          <w:rFonts w:ascii="Arial Narrow" w:eastAsia="Arial Narrow" w:hAnsi="Arial Narrow" w:cs="Arial Narrow"/>
          <w:kern w:val="0"/>
          <w:sz w:val="22"/>
          <w:szCs w:val="22"/>
          <w:shd w:val="clear" w:color="auto" w:fill="FFFFFF"/>
          <w:lang w:eastAsia="es-PE"/>
          <w14:ligatures w14:val="none"/>
        </w:rPr>
        <w:t xml:space="preserve"> </w:t>
      </w:r>
      <w:r w:rsidR="005C0D05" w:rsidRPr="00896F16">
        <w:rPr>
          <w:rFonts w:ascii="Arial Narrow" w:eastAsia="Arial Narrow" w:hAnsi="Arial Narrow" w:cs="Arial Narrow"/>
          <w:color w:val="000000"/>
          <w:kern w:val="0"/>
          <w:sz w:val="22"/>
          <w:szCs w:val="22"/>
          <w:lang w:val="es-ES" w:eastAsia="es-ES"/>
          <w14:ligatures w14:val="none"/>
        </w:rPr>
        <w:t xml:space="preserve">devolución de aportes </w:t>
      </w:r>
      <w:r w:rsidR="00D75E80" w:rsidRPr="00896F16">
        <w:rPr>
          <w:rFonts w:ascii="Arial Narrow" w:eastAsia="Arial Narrow" w:hAnsi="Arial Narrow" w:cs="Arial Narrow"/>
          <w:color w:val="000000"/>
          <w:kern w:val="0"/>
          <w:sz w:val="22"/>
          <w:szCs w:val="22"/>
          <w:lang w:val="es-ES" w:eastAsia="es-ES"/>
          <w14:ligatures w14:val="none"/>
        </w:rPr>
        <w:t xml:space="preserve">del </w:t>
      </w:r>
      <w:r w:rsidR="00896F16" w:rsidRPr="00896F16">
        <w:rPr>
          <w:rFonts w:ascii="Arial Narrow" w:eastAsia="Arial Narrow" w:hAnsi="Arial Narrow" w:cs="Arial Narrow"/>
          <w:color w:val="000000"/>
          <w:kern w:val="0"/>
          <w:sz w:val="22"/>
          <w:szCs w:val="22"/>
          <w:lang w:val="es-ES" w:eastAsia="es-ES"/>
          <w14:ligatures w14:val="none"/>
        </w:rPr>
        <w:t xml:space="preserve">Seguro de Accidentes Retorno al 100% – Póliza </w:t>
      </w:r>
      <w:proofErr w:type="spellStart"/>
      <w:r w:rsidR="00896F16" w:rsidRPr="00896F16">
        <w:rPr>
          <w:rFonts w:ascii="Arial Narrow" w:eastAsia="Arial Narrow" w:hAnsi="Arial Narrow" w:cs="Arial Narrow"/>
          <w:color w:val="000000"/>
          <w:kern w:val="0"/>
          <w:sz w:val="22"/>
          <w:szCs w:val="22"/>
          <w:lang w:val="es-ES" w:eastAsia="es-ES"/>
          <w14:ligatures w14:val="none"/>
        </w:rPr>
        <w:t/>
      </w:r>
      <w:proofErr w:type="spellEnd"/>
      <w:r w:rsidR="00896F16" w:rsidRPr="00896F16">
        <w:rPr>
          <w:rFonts w:ascii="Arial Narrow" w:eastAsia="Arial Narrow" w:hAnsi="Arial Narrow" w:cs="Arial Narrow"/>
          <w:color w:val="000000"/>
          <w:kern w:val="0"/>
          <w:sz w:val="22"/>
          <w:szCs w:val="22"/>
          <w:lang w:val="es-ES" w:eastAsia="es-ES"/>
          <w14:ligatures w14:val="none"/>
        </w:rPr>
        <w:t xml:space="preserve"> 800408031</w:t>
      </w:r>
      <w:r w:rsidR="00D75E80" w:rsidRPr="00896F16">
        <w:rPr>
          <w:rFonts w:ascii="Arial Narrow" w:eastAsia="Arial Narrow" w:hAnsi="Arial Narrow" w:cs="Arial Narrow"/>
          <w:color w:val="000000"/>
          <w:kern w:val="0"/>
          <w:sz w:val="22"/>
          <w:szCs w:val="22"/>
          <w:lang w:val="es-ES" w:eastAsia="es-ES"/>
          <w14:ligatures w14:val="none"/>
        </w:rPr>
        <w:t xml:space="preserve"> solicitada</w:t>
      </w:r>
      <w:r w:rsidR="005C0D05" w:rsidRPr="00896F16">
        <w:rPr>
          <w:rFonts w:ascii="Arial Narrow" w:eastAsia="Arial Narrow" w:hAnsi="Arial Narrow" w:cs="Arial Narrow"/>
          <w:color w:val="000000"/>
          <w:kern w:val="0"/>
          <w:sz w:val="22"/>
          <w:szCs w:val="22"/>
          <w:lang w:val="es-ES" w:eastAsia="es-ES"/>
          <w14:ligatures w14:val="none"/>
        </w:rPr>
        <w:t xml:space="preserve"> el </w:t>
      </w:r>
      <w:r w:rsidR="005C0D05" w:rsidRPr="00896F16">
        <w:rPr>
          <w:rFonts w:ascii="Arial Narrow" w:eastAsia="Arial Narrow" w:hAnsi="Arial Narrow" w:cs="Arial Narrow"/>
          <w:color w:val="000000"/>
          <w:kern w:val="0"/>
          <w:sz w:val="22"/>
          <w:szCs w:val="22"/>
          <w:lang w:eastAsia="es-ES"/>
          <w14:ligatures w14:val="none"/>
        </w:rPr>
        <w:t>13 de junio de 2025</w:t>
      </w:r>
      <w:r w:rsidR="00121544" w:rsidRPr="00896F16">
        <w:rPr>
          <w:rFonts w:ascii="Arial Narrow" w:eastAsia="Arial Narrow" w:hAnsi="Arial Narrow" w:cs="Arial Narrow"/>
          <w:kern w:val="0"/>
          <w14:ligatures w14:val="none"/>
          <w:sz w:val="22"/>
          <w:szCs w:val="22"/>
        </w:rPr>
        <w:t>.</w:t>
      </w:r>
    </w:p>
    <w:p w14:paraId="58665B65" w14:textId="77777777" w:rsidR="005C0D05" w:rsidRPr="00896F16" w:rsidRDefault="005C0D05" w:rsidP="00070B99">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2F993B62" w14:textId="7FD34883" w:rsidR="005C0D05" w:rsidRPr="00896F16" w:rsidRDefault="005C0D05" w:rsidP="00070B9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896F16">
        <w:rPr>
          <w:rFonts w:ascii="Arial Narrow" w:eastAsia="Arial Narrow" w:hAnsi="Arial Narrow" w:cs="Arial Narrow"/>
          <w:color w:val="000000"/>
          <w:kern w:val="0"/>
          <w:sz w:val="22"/>
          <w:szCs w:val="22"/>
          <w:lang w:eastAsia="es-PE"/>
          <w14:ligatures w14:val="none"/>
        </w:rPr>
        <w:t>Presunta</w:t>
      </w:r>
      <w:r w:rsidRPr="00896F16">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896F16">
        <w:rPr>
          <w:rFonts w:ascii="Arial Narrow" w:eastAsia="Arial Narrow" w:hAnsi="Arial Narrow" w:cs="Arial Narrow"/>
          <w:kern w:val="0"/>
          <w:sz w:val="22"/>
          <w:szCs w:val="22"/>
          <w:lang w:eastAsia="es-PE"/>
          <w14:ligatures w14:val="none"/>
        </w:rPr>
        <w:t xml:space="preserve"> de </w:t>
      </w:r>
      <w:r w:rsidRPr="00896F16">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D75E80" w:rsidRPr="00896F16">
        <w:rPr>
          <w:rFonts w:ascii="Arial Narrow" w:eastAsia="Arial Narrow" w:hAnsi="Arial Narrow" w:cs="Arial Narrow"/>
          <w:kern w:val="0"/>
          <w:sz w:val="22"/>
          <w:szCs w:val="22"/>
          <w:shd w:val="clear" w:color="auto" w:fill="FFFFFF"/>
          <w:lang w:eastAsia="es-PE"/>
          <w14:ligatures w14:val="none"/>
        </w:rPr>
        <w:t xml:space="preserve">la compañía aseguradora se habría negado injustificadamente a otorgar al denunciante la </w:t>
      </w:r>
      <w:r w:rsidR="00D75E80" w:rsidRPr="00896F16">
        <w:rPr>
          <w:rFonts w:ascii="Arial Narrow" w:eastAsia="Arial Narrow" w:hAnsi="Arial Narrow" w:cs="Arial Narrow"/>
          <w:color w:val="000000"/>
          <w:kern w:val="0"/>
          <w:sz w:val="22"/>
          <w:szCs w:val="22"/>
          <w:lang w:val="es-ES" w:eastAsia="es-ES"/>
          <w14:ligatures w14:val="none"/>
        </w:rPr>
        <w:t xml:space="preserve">devolución de aportes del </w:t>
      </w:r>
      <w:r w:rsidR="00896F16" w:rsidRPr="00896F16">
        <w:rPr>
          <w:rFonts w:ascii="Arial Narrow" w:eastAsia="Arial Narrow" w:hAnsi="Arial Narrow" w:cs="Arial Narrow"/>
          <w:color w:val="000000"/>
          <w:kern w:val="0"/>
          <w:sz w:val="22"/>
          <w:szCs w:val="22"/>
          <w:lang w:val="es-ES" w:eastAsia="es-ES"/>
          <w14:ligatures w14:val="none"/>
        </w:rPr>
        <w:t xml:space="preserve">Seguro Temporal 12 Retorno – Póliza </w:t>
      </w:r>
      <w:proofErr w:type="spellStart"/>
      <w:r w:rsidR="00896F16" w:rsidRPr="00896F16">
        <w:rPr>
          <w:rFonts w:ascii="Arial Narrow" w:eastAsia="Arial Narrow" w:hAnsi="Arial Narrow" w:cs="Arial Narrow"/>
          <w:color w:val="000000"/>
          <w:kern w:val="0"/>
          <w:sz w:val="22"/>
          <w:szCs w:val="22"/>
          <w:lang w:val="es-ES" w:eastAsia="es-ES"/>
          <w14:ligatures w14:val="none"/>
        </w:rPr>
        <w:t/>
      </w:r>
      <w:proofErr w:type="spellEnd"/>
      <w:r w:rsidR="00896F16" w:rsidRPr="00896F16">
        <w:rPr>
          <w:rFonts w:ascii="Arial Narrow" w:eastAsia="Arial Narrow" w:hAnsi="Arial Narrow" w:cs="Arial Narrow"/>
          <w:color w:val="000000"/>
          <w:kern w:val="0"/>
          <w:sz w:val="22"/>
          <w:szCs w:val="22"/>
          <w:lang w:val="es-ES" w:eastAsia="es-ES"/>
          <w14:ligatures w14:val="none"/>
        </w:rPr>
        <w:t xml:space="preserve"> 225071843</w:t>
      </w:r>
      <w:r w:rsidR="00D75E80" w:rsidRPr="00896F16">
        <w:rPr>
          <w:rFonts w:ascii="Arial Narrow" w:eastAsia="Arial Narrow" w:hAnsi="Arial Narrow" w:cs="Arial Narrow"/>
          <w:color w:val="000000"/>
          <w:kern w:val="0"/>
          <w:sz w:val="22"/>
          <w:szCs w:val="22"/>
          <w:lang w:val="es-ES" w:eastAsia="es-ES"/>
          <w14:ligatures w14:val="none"/>
        </w:rPr>
        <w:t xml:space="preserve"> solicitada el </w:t>
      </w:r>
      <w:r w:rsidR="00D75E80" w:rsidRPr="00896F16">
        <w:rPr>
          <w:rFonts w:ascii="Arial Narrow" w:eastAsia="Arial Narrow" w:hAnsi="Arial Narrow" w:cs="Arial Narrow"/>
          <w:color w:val="000000"/>
          <w:kern w:val="0"/>
          <w:sz w:val="22"/>
          <w:szCs w:val="22"/>
          <w:lang w:eastAsia="es-ES"/>
          <w14:ligatures w14:val="none"/>
        </w:rPr>
        <w:t>13 de junio de 2025</w:t>
      </w:r>
      <w:r w:rsidRPr="00896F16">
        <w:rPr>
          <w:rFonts w:ascii="Arial Narrow" w:eastAsia="Arial Narrow" w:hAnsi="Arial Narrow" w:cs="Arial Narrow"/>
          <w:kern w:val="0"/>
          <w:sz w:val="22"/>
          <w:szCs w:val="22"/>
          <w:shd w:val="clear" w:color="auto" w:fill="FFFFFF"/>
          <w:lang w:eastAsia="es-PE"/>
          <w14:ligatures w14:val="none"/>
        </w:rPr>
        <w:t>.</w:t>
      </w:r>
    </w:p>
    <w:p w14:paraId="7B822397" w14:textId="77777777" w:rsidR="005C0D05" w:rsidRPr="00896F16" w:rsidRDefault="005C0D05" w:rsidP="00744ED0">
      <w:pPr>
        <w:spacing w:after="0" w:line="240" w:lineRule="auto"/>
        <w:ind w:left="567"/>
        <w:contextualSpacing/>
        <w:jc w:val="both"/>
        <w:rPr>
          <w:rFonts w:ascii="Arial Narrow" w:eastAsia="Arial Narrow" w:hAnsi="Arial Narrow" w:cs="Arial Narrow"/>
          <w:kern w:val="0"/>
          <w:sz w:val="22"/>
          <w:szCs w:val="22"/>
          <w:lang w:eastAsia="es-PE"/>
          <w14:ligatures w14:val="none"/>
        </w:rPr>
      </w:pPr>
    </w:p>
    <w:p w14:paraId="02AD4AAB" w14:textId="3059BEE4" w:rsidR="005C0D05" w:rsidRPr="00896F16" w:rsidRDefault="005C0D05" w:rsidP="00070B9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896F16">
        <w:rPr>
          <w:rFonts w:ascii="Arial Narrow" w:eastAsia="Arial Narrow" w:hAnsi="Arial Narrow" w:cs="Arial Narrow"/>
          <w:color w:val="000000"/>
          <w:kern w:val="0"/>
          <w:sz w:val="22"/>
          <w:szCs w:val="22"/>
          <w:lang w:eastAsia="es-PE"/>
          <w14:ligatures w14:val="none"/>
        </w:rPr>
        <w:t>Presunta</w:t>
      </w:r>
      <w:r w:rsidRPr="00896F16">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896F16">
        <w:rPr>
          <w:rFonts w:ascii="Arial Narrow" w:eastAsia="Arial Narrow" w:hAnsi="Arial Narrow" w:cs="Arial Narrow"/>
          <w:kern w:val="0"/>
          <w:sz w:val="22"/>
          <w:szCs w:val="22"/>
          <w:lang w:eastAsia="es-PE"/>
          <w14:ligatures w14:val="none"/>
        </w:rPr>
        <w:t xml:space="preserve"> de </w:t>
      </w:r>
      <w:r w:rsidRPr="00896F16">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8E2AFD" w:rsidRPr="00896F16">
        <w:rPr>
          <w:rFonts w:ascii="Arial Narrow" w:eastAsia="Arial Narrow" w:hAnsi="Arial Narrow" w:cs="Arial Narrow"/>
          <w:kern w:val="0"/>
          <w:sz w:val="22"/>
          <w:szCs w:val="22"/>
          <w:shd w:val="clear" w:color="auto" w:fill="FFFFFF"/>
          <w:lang w:eastAsia="es-PE"/>
          <w14:ligatures w14:val="none"/>
        </w:rPr>
        <w:t xml:space="preserve">la compañía aseguradora se habría negado injustificadamente a otorgar al denunciante la </w:t>
      </w:r>
      <w:r w:rsidR="008E2AFD" w:rsidRPr="00896F16">
        <w:rPr>
          <w:rFonts w:ascii="Arial Narrow" w:eastAsia="Arial Narrow" w:hAnsi="Arial Narrow" w:cs="Arial Narrow"/>
          <w:color w:val="000000"/>
          <w:kern w:val="0"/>
          <w:sz w:val="22"/>
          <w:szCs w:val="22"/>
          <w:lang w:val="es-ES" w:eastAsia="es-ES"/>
          <w14:ligatures w14:val="none"/>
        </w:rPr>
        <w:t xml:space="preserve">devolución de aportes del </w:t>
      </w:r>
      <w:r w:rsidR="00896F16" w:rsidRPr="00896F16">
        <w:rPr>
          <w:rFonts w:ascii="Arial Narrow" w:eastAsia="Arial Narrow" w:hAnsi="Arial Narrow" w:cs="Arial Narrow"/>
          <w:color w:val="000000"/>
          <w:kern w:val="0"/>
          <w:sz w:val="22"/>
          <w:szCs w:val="22"/>
          <w:lang w:val="es-ES" w:eastAsia="es-ES"/>
          <w14:ligatures w14:val="none"/>
        </w:rPr>
        <w:t xml:space="preserve">Seguro Vida Devolución Plus BCP – Póliza </w:t>
      </w:r>
      <w:proofErr w:type="spellStart"/>
      <w:r w:rsidR="00896F16" w:rsidRPr="00896F16">
        <w:rPr>
          <w:rFonts w:ascii="Arial Narrow" w:eastAsia="Arial Narrow" w:hAnsi="Arial Narrow" w:cs="Arial Narrow"/>
          <w:color w:val="000000"/>
          <w:kern w:val="0"/>
          <w:sz w:val="22"/>
          <w:szCs w:val="22"/>
          <w:lang w:val="es-ES" w:eastAsia="es-ES"/>
          <w14:ligatures w14:val="none"/>
        </w:rPr>
        <w:t/>
      </w:r>
      <w:proofErr w:type="spellEnd"/>
      <w:r w:rsidR="00896F16" w:rsidRPr="00896F16">
        <w:rPr>
          <w:rFonts w:ascii="Arial Narrow" w:eastAsia="Arial Narrow" w:hAnsi="Arial Narrow" w:cs="Arial Narrow"/>
          <w:color w:val="000000"/>
          <w:kern w:val="0"/>
          <w:sz w:val="22"/>
          <w:szCs w:val="22"/>
          <w:lang w:val="es-ES" w:eastAsia="es-ES"/>
          <w14:ligatures w14:val="none"/>
        </w:rPr>
        <w:t xml:space="preserve"> 2000009947</w:t>
      </w:r>
      <w:r w:rsidR="00BD2867">
        <w:rPr>
          <w:rFonts w:ascii="Arial Narrow" w:eastAsia="Arial Narrow" w:hAnsi="Arial Narrow" w:cs="Arial Narrow"/>
          <w:color w:val="000000"/>
          <w:kern w:val="0"/>
          <w:sz w:val="22"/>
          <w:szCs w:val="22"/>
          <w:lang w:val="es-ES" w:eastAsia="es-ES"/>
          <w14:ligatures w14:val="none"/>
        </w:rPr>
        <w:t xml:space="preserve"> </w:t>
      </w:r>
      <w:r w:rsidR="008E2AFD" w:rsidRPr="00896F16">
        <w:rPr>
          <w:rFonts w:ascii="Arial Narrow" w:eastAsia="Arial Narrow" w:hAnsi="Arial Narrow" w:cs="Arial Narrow"/>
          <w:color w:val="000000"/>
          <w:kern w:val="0"/>
          <w:sz w:val="22"/>
          <w:szCs w:val="22"/>
          <w:lang w:val="es-ES" w:eastAsia="es-ES"/>
          <w14:ligatures w14:val="none"/>
        </w:rPr>
        <w:t xml:space="preserve">solicitada el </w:t>
      </w:r>
      <w:r w:rsidR="008E2AFD" w:rsidRPr="00896F16">
        <w:rPr>
          <w:rFonts w:ascii="Arial Narrow" w:eastAsia="Arial Narrow" w:hAnsi="Arial Narrow" w:cs="Arial Narrow"/>
          <w:color w:val="000000"/>
          <w:kern w:val="0"/>
          <w:sz w:val="22"/>
          <w:szCs w:val="22"/>
          <w:lang w:eastAsia="es-ES"/>
          <w14:ligatures w14:val="none"/>
        </w:rPr>
        <w:t>13 de junio de 2025</w:t>
      </w:r>
      <w:r w:rsidRPr="00896F16">
        <w:rPr>
          <w:rFonts w:ascii="Arial Narrow" w:eastAsia="Arial Narrow" w:hAnsi="Arial Narrow" w:cs="Arial Narrow"/>
          <w:kern w:val="0"/>
          <w:sz w:val="22"/>
          <w:szCs w:val="22"/>
          <w:shd w:val="clear" w:color="auto" w:fill="FFFFFF"/>
          <w:lang w:eastAsia="es-PE"/>
          <w14:ligatures w14:val="none"/>
        </w:rPr>
        <w:t>.</w:t>
      </w:r>
    </w:p>
    <w:p w14:paraId="39BF39FC" w14:textId="77777777" w:rsidR="00121544" w:rsidRPr="00896F16" w:rsidRDefault="00121544" w:rsidP="00744ED0">
      <w:pPr>
        <w:tabs>
          <w:tab w:val="left" w:pos="567"/>
        </w:tabs>
        <w:spacing w:after="0" w:line="240" w:lineRule="auto"/>
        <w:ind w:left="567"/>
        <w:contextualSpacing/>
        <w:jc w:val="both"/>
        <w:rPr>
          <w:rFonts w:ascii="Arial Narrow" w:eastAsia="Arial Narrow" w:hAnsi="Arial Narrow" w:cs="Arial Narrow"/>
          <w:kern w:val="0"/>
          <w:sz w:val="22"/>
          <w:szCs w:val="22"/>
          <w:lang w:eastAsia="es-PE"/>
          <w14:ligatures w14:val="none"/>
        </w:rPr>
      </w:pPr>
    </w:p>
    <w:p w14:paraId="7820524F" w14:textId="510CDA9D" w:rsidR="00121544" w:rsidRPr="00FC5AED" w:rsidRDefault="00121544" w:rsidP="00070B9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896F16">
        <w:rPr>
          <w:rFonts w:ascii="Arial Narrow" w:eastAsia="Arial Narrow" w:hAnsi="Arial Narrow" w:cs="Arial Narrow"/>
          <w:kern w:val="0"/>
          <w14:ligatures w14:val="none"/>
          <w:sz w:val="22"/>
          <w:szCs w:val="22"/>
        </w:rPr>
        <w:t>Presunta infracción al artículo 1, numeral 1, literal b) y al artículo 2 de la Ley 29571, Código de Protección y Defensa del Consumidor</w:t>
      </w:r>
      <w:r w:rsidRPr="00FC5AED">
        <w:rPr>
          <w:rFonts w:ascii="Arial Narrow" w:eastAsia="Arial Narrow" w:hAnsi="Arial Narrow" w:cs="Arial Narrow"/>
          <w:kern w:val="0"/>
          <w14:ligatures w14:val="none"/>
          <w:sz w:val="22"/>
          <w:szCs w:val="22"/>
        </w:rPr>
        <w:t xml:space="preserve">, </w:t>
      </w:r>
      <w:r w:rsidRPr="00FC5AED">
        <w:rPr>
          <w:rFonts w:ascii="Arial Narrow" w:eastAsia="Arial Narrow" w:hAnsi="Arial Narrow" w:cs="Arial Narrow"/>
          <w:kern w:val="0"/>
          <w:sz w:val="22"/>
          <w:szCs w:val="22"/>
          <w:shd w:val="clear" w:color="auto" w:fill="FFFFFF"/>
          <w:lang w:eastAsia="es-PE"/>
          <w14:ligatures w14:val="none"/>
        </w:rPr>
        <w:t xml:space="preserve">en tanto </w:t>
      </w:r>
      <w:r w:rsidR="00EF0556" w:rsidRPr="00FC5AED">
        <w:rPr>
          <w:rFonts w:ascii="Arial Narrow" w:eastAsia="Arial Narrow" w:hAnsi="Arial Narrow" w:cs="Arial Narrow"/>
          <w:kern w:val="0"/>
          <w14:ligatures w14:val="none"/>
          <w:sz w:val="22"/>
          <w:szCs w:val="22"/>
        </w:rPr>
        <w:t xml:space="preserve">la compañía aseguradora no habría cumplido con </w:t>
      </w:r>
      <w:r w:rsidR="00EF0556" w:rsidRPr="00FC5AED">
        <w:rPr>
          <w:rFonts w:ascii="Arial Narrow" w:eastAsia="Arial Narrow" w:hAnsi="Arial Narrow" w:cs="Arial Narrow"/>
          <w:color w:val="000000"/>
          <w:kern w:val="0"/>
          <w:sz w:val="22"/>
          <w:szCs w:val="22"/>
          <w:lang w:eastAsia="es-ES"/>
          <w14:ligatures w14:val="none"/>
        </w:rPr>
        <w:t>brindarle</w:t>
      </w:r>
      <w:r w:rsidR="00EF0556">
        <w:rPr>
          <w:rFonts w:ascii="Arial Narrow" w:eastAsia="Arial Narrow" w:hAnsi="Arial Narrow" w:cs="Arial Narrow"/>
          <w:color w:val="000000"/>
          <w:kern w:val="0"/>
          <w:sz w:val="22"/>
          <w:szCs w:val="22"/>
          <w:lang w:eastAsia="es-ES"/>
          <w14:ligatures w14:val="none"/>
        </w:rPr>
        <w:t xml:space="preserve"> oportunamente</w:t>
      </w:r>
      <w:r w:rsidR="00EF0556" w:rsidRPr="00FC5AED">
        <w:rPr>
          <w:rFonts w:ascii="Arial Narrow" w:eastAsia="Arial Narrow" w:hAnsi="Arial Narrow" w:cs="Arial Narrow"/>
          <w:color w:val="000000"/>
          <w:kern w:val="0"/>
          <w:sz w:val="22"/>
          <w:szCs w:val="22"/>
          <w:lang w:eastAsia="es-ES"/>
          <w14:ligatures w14:val="none"/>
        </w:rPr>
        <w:t xml:space="preserve"> al denunciante información precisa sobre los años de aportación y los detalles contractuales de la Póliza </w:t>
      </w:r>
      <w:proofErr w:type="spellStart"/>
      <w:r w:rsidR="00EF0556" w:rsidRPr="00FC5AED">
        <w:rPr>
          <w:rFonts w:ascii="Arial Narrow" w:eastAsia="Arial Narrow" w:hAnsi="Arial Narrow" w:cs="Arial Narrow"/>
          <w:color w:val="000000"/>
          <w:kern w:val="0"/>
          <w:sz w:val="22"/>
          <w:szCs w:val="22"/>
          <w:lang w:eastAsia="es-ES"/>
          <w14:ligatures w14:val="none"/>
        </w:rPr>
        <w:t/>
      </w:r>
      <w:proofErr w:type="spellEnd"/>
      <w:r w:rsidR="00EF0556" w:rsidRPr="00FC5AED">
        <w:rPr>
          <w:rFonts w:ascii="Arial Narrow" w:eastAsia="Arial Narrow" w:hAnsi="Arial Narrow" w:cs="Arial Narrow"/>
          <w:color w:val="000000"/>
          <w:kern w:val="0"/>
          <w:sz w:val="22"/>
          <w:szCs w:val="22"/>
          <w:lang w:eastAsia="es-ES"/>
          <w14:ligatures w14:val="none"/>
        </w:rPr>
        <w:t xml:space="preserve"> 800408031, Póliza </w:t>
      </w:r>
      <w:proofErr w:type="spellStart"/>
      <w:r w:rsidR="00EF0556" w:rsidRPr="00FC5AED">
        <w:rPr>
          <w:rFonts w:ascii="Arial Narrow" w:eastAsia="Arial Narrow" w:hAnsi="Arial Narrow" w:cs="Arial Narrow"/>
          <w:color w:val="000000"/>
          <w:kern w:val="0"/>
          <w:sz w:val="22"/>
          <w:szCs w:val="22"/>
          <w:lang w:eastAsia="es-ES"/>
          <w14:ligatures w14:val="none"/>
        </w:rPr>
        <w:t/>
      </w:r>
      <w:proofErr w:type="spellEnd"/>
      <w:r w:rsidR="00EF0556" w:rsidRPr="00FC5AED">
        <w:rPr>
          <w:rFonts w:ascii="Arial Narrow" w:eastAsia="Arial Narrow" w:hAnsi="Arial Narrow" w:cs="Arial Narrow"/>
          <w:color w:val="000000"/>
          <w:kern w:val="0"/>
          <w:sz w:val="22"/>
          <w:szCs w:val="22"/>
          <w:lang w:eastAsia="es-ES"/>
          <w14:ligatures w14:val="none"/>
        </w:rPr>
        <w:t xml:space="preserve"> 225071843 y Póliza </w:t>
      </w:r>
      <w:proofErr w:type="spellStart"/>
      <w:r w:rsidR="00EF0556" w:rsidRPr="00FC5AED">
        <w:rPr>
          <w:rFonts w:ascii="Arial Narrow" w:eastAsia="Arial Narrow" w:hAnsi="Arial Narrow" w:cs="Arial Narrow"/>
          <w:color w:val="000000"/>
          <w:kern w:val="0"/>
          <w:sz w:val="22"/>
          <w:szCs w:val="22"/>
          <w:lang w:eastAsia="es-ES"/>
          <w14:ligatures w14:val="none"/>
        </w:rPr>
        <w:t/>
      </w:r>
      <w:proofErr w:type="spellEnd"/>
      <w:r w:rsidR="00EF0556" w:rsidRPr="00FC5AED">
        <w:rPr>
          <w:rFonts w:ascii="Arial Narrow" w:eastAsia="Arial Narrow" w:hAnsi="Arial Narrow" w:cs="Arial Narrow"/>
          <w:color w:val="000000"/>
          <w:kern w:val="0"/>
          <w:sz w:val="22"/>
          <w:szCs w:val="22"/>
          <w:lang w:eastAsia="es-ES"/>
          <w14:ligatures w14:val="none"/>
        </w:rPr>
        <w:t xml:space="preserve"> 2000009947</w:t>
      </w:r>
      <w:r w:rsidRPr="00FC5AED">
        <w:rPr>
          <w:rFonts w:ascii="Arial Narrow" w:eastAsia="Arial Narrow" w:hAnsi="Arial Narrow" w:cs="Arial Narrow"/>
          <w:kern w:val="0"/>
          <w14:ligatures w14:val="none"/>
          <w:sz w:val="22"/>
          <w:szCs w:val="22"/>
        </w:rPr>
        <w:t>.</w:t>
      </w:r>
    </w:p>
    <w:p w14:paraId="0B0291C5" w14:textId="77777777" w:rsidR="00121544" w:rsidRPr="003E4A88" w:rsidRDefault="00121544" w:rsidP="00744ED0">
      <w:pPr>
        <w:pStyle w:val="Prrafodelista"/>
        <w:spacing w:after="0" w:line="240" w:lineRule="auto"/>
        <w:ind w:left="567"/>
        <w:rPr>
          <w:rFonts w:ascii="Arial Narrow" w:eastAsia="Arial Narrow" w:hAnsi="Arial Narrow" w:cs="Arial Narrow"/>
          <w:kern w:val="0"/>
          <w14:ligatures w14:val="none"/>
          <w:sz w:val="22"/>
          <w:szCs w:val="22"/>
        </w:rPr>
      </w:pPr>
    </w:p>
    <w:p w14:paraId="7C9EE9C9" w14:textId="49124847" w:rsidR="00121544" w:rsidRPr="003E4A88" w:rsidRDefault="00121544" w:rsidP="00070B9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3E4A88">
        <w:rPr>
          <w:rFonts w:ascii="Arial Narrow" w:eastAsia="Arial Narrow" w:hAnsi="Arial Narrow" w:cs="Arial Narrow"/>
          <w:sz w:val="22"/>
          <w:szCs w:val="22"/>
        </w:rPr>
        <w:t>Presunta infracción al numeral 88.1</w:t>
      </w:r>
      <w:r w:rsidR="001D3F79" w:rsidRPr="003E4A88">
        <w:rPr>
          <w:rFonts w:ascii="Arial Narrow" w:eastAsia="Arial Narrow" w:hAnsi="Arial Narrow" w:cs="Arial Narrow"/>
          <w:kern w:val="0"/>
          <w14:ligatures w14:val="none"/>
          <w:sz w:val="22"/>
          <w:szCs w:val="22"/>
        </w:rPr>
        <w:t/>
      </w:r>
      <w:r w:rsidRPr="003E4A88">
        <w:rPr>
          <w:rFonts w:ascii="Arial Narrow" w:eastAsia="Arial Narrow" w:hAnsi="Arial Narrow" w:cs="Arial Narrow"/>
          <w:sz w:val="22"/>
          <w:szCs w:val="22"/>
        </w:rPr>
        <w:t xml:space="preserve"> del artículo 88</w:t>
      </w:r>
      <w:r w:rsidR="001D3F79" w:rsidRPr="003E4A88">
        <w:rPr>
          <w:rFonts w:ascii="Arial Narrow" w:eastAsia="Arial Narrow" w:hAnsi="Arial Narrow" w:cs="Arial Narrow"/>
          <w:kern w:val="0"/>
          <w14:ligatures w14:val="none"/>
          <w:sz w:val="22"/>
          <w:szCs w:val="22"/>
        </w:rPr>
        <w:t/>
      </w:r>
      <w:r w:rsidRPr="003E4A88">
        <w:rPr>
          <w:rFonts w:ascii="Arial Narrow" w:eastAsia="Arial Narrow" w:hAnsi="Arial Narrow" w:cs="Arial Narrow"/>
          <w:sz w:val="22"/>
          <w:szCs w:val="22"/>
        </w:rPr>
        <w:t xml:space="preserve"> de la Ley </w:t>
      </w:r>
      <w:proofErr w:type="spellStart"/>
      <w:r w:rsidRPr="003E4A88">
        <w:rPr>
          <w:rFonts w:ascii="Arial Narrow" w:eastAsia="Arial Narrow" w:hAnsi="Arial Narrow" w:cs="Arial Narrow"/>
          <w:sz w:val="22"/>
          <w:szCs w:val="22"/>
        </w:rPr>
        <w:t/>
      </w:r>
      <w:proofErr w:type="spellEnd"/>
      <w:r w:rsidRPr="003E4A88">
        <w:rPr>
          <w:rFonts w:ascii="Arial Narrow" w:eastAsia="Arial Narrow" w:hAnsi="Arial Narrow" w:cs="Arial Narrow"/>
          <w:sz w:val="22"/>
          <w:szCs w:val="22"/>
        </w:rPr>
        <w:t xml:space="preserve"> 29571, Código de Protección y Defensa del Consumidor, </w:t>
      </w:r>
      <w:r w:rsidRPr="003E4A88">
        <w:rPr>
          <w:rFonts w:ascii="Arial Narrow" w:eastAsia="Arial Narrow" w:hAnsi="Arial Narrow" w:cs="Arial Narrow"/>
          <w:kern w:val="0"/>
          <w14:ligatures w14:val="none"/>
          <w:sz w:val="22"/>
          <w:szCs w:val="22"/>
        </w:rPr>
        <w:t xml:space="preserve">en tanto </w:t>
      </w:r>
      <w:r w:rsidR="003E4A88" w:rsidRPr="003E4A88">
        <w:rPr>
          <w:rFonts w:ascii="Arial Narrow" w:eastAsia="Arial Narrow" w:hAnsi="Arial Narrow" w:cs="Arial Narrow"/>
          <w:kern w:val="0"/>
          <w14:ligatures w14:val="none"/>
          <w:sz w:val="22"/>
          <w:szCs w:val="22"/>
        </w:rPr>
        <w:t>la compañía aseguradora</w:t>
      </w:r>
      <w:r w:rsidRPr="003E4A88">
        <w:rPr>
          <w:rFonts w:ascii="Arial Narrow" w:eastAsia="Arial Narrow" w:hAnsi="Arial Narrow" w:cs="Arial Narrow"/>
          <w:kern w:val="0"/>
          <w14:ligatures w14:val="none"/>
          <w:sz w:val="22"/>
          <w:szCs w:val="22"/>
        </w:rPr>
        <w:t xml:space="preserve"> habría brindado una respuesta inadecuada al reclamo presentado por el denunciante el </w:t>
      </w:r>
      <w:r w:rsidR="003E4A88" w:rsidRPr="003E4A88">
        <w:rPr>
          <w:rFonts w:ascii="Arial Narrow" w:eastAsia="Arial Narrow" w:hAnsi="Arial Narrow" w:cs="Arial Narrow"/>
          <w:kern w:val="0"/>
          <w14:ligatures w14:val="none"/>
          <w:sz w:val="22"/>
          <w:szCs w:val="22"/>
        </w:rPr>
        <w:t>13 de junio de 2025</w:t>
      </w:r>
      <w:r w:rsidRPr="003E4A88">
        <w:rPr>
          <w:rFonts w:ascii="Arial Narrow" w:eastAsia="Arial Narrow" w:hAnsi="Arial Narrow" w:cs="Arial Narrow"/>
          <w:kern w:val="0"/>
          <w14:ligatures w14:val="none"/>
          <w:sz w:val="22"/>
          <w:szCs w:val="22"/>
        </w:rPr>
        <w:t>.</w:t>
      </w:r>
    </w:p>
    <w:p w14:paraId="042B3F54" w14:textId="777BBF33" w:rsidR="00CA59A2" w:rsidRPr="0026598E" w:rsidRDefault="00CA59A2" w:rsidP="00070B99">
      <w:pPr>
        <w:spacing w:after="0" w:line="240" w:lineRule="auto"/>
        <w:contextualSpacing/>
        <w:jc w:val="both"/>
        <w:rPr>
          <w:rFonts w:ascii="Arial Narrow" w:eastAsia="Arial Narrow" w:hAnsi="Arial Narrow" w:cs="Arial Narrow"/>
          <w:kern w:val="0"/>
          <w14:ligatures w14:val="none"/>
          <w:sz w:val="22"/>
          <w:szCs w:val="22"/>
        </w:rPr>
      </w:pPr>
    </w:p>
    <w:p w14:paraId="0A292C9F" w14:textId="68E818D1" w:rsidR="00CA59A2" w:rsidRPr="0026598E" w:rsidRDefault="00CA59A2" w:rsidP="00070B99">
      <w:pPr>
        <w:spacing w:after="0"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A4670B" w:rsidRPr="00A4670B">
        <w:rPr>
          <w:rFonts w:ascii="Arial Narrow" w:eastAsia="Arial Narrow" w:hAnsi="Arial Narrow" w:cs="Arial Narrow"/>
          <w:color w:val="000000"/>
          <w:kern w:val="0"/>
          <w:sz w:val="22"/>
          <w:szCs w:val="22"/>
          <w:lang w:val="es-ES" w:eastAsia="es-ES"/>
          <w14:ligatures w14:val="none"/>
        </w:rPr>
        <w:t>25 de julio de 2025</w:t>
      </w:r>
      <w:r w:rsidR="003405AF">
        <w:rPr>
          <w:rFonts w:ascii="Arial Narrow" w:eastAsia="Arial Narrow" w:hAnsi="Arial Narrow" w:cs="Arial Narrow"/>
          <w:color w:val="000000"/>
          <w:kern w:val="0"/>
          <w:sz w:val="22"/>
          <w:szCs w:val="22"/>
          <w:lang w:val="es-ES" w:eastAsia="es-ES"/>
          <w14:ligatures w14:val="none"/>
        </w:rPr>
        <w:t xml:space="preserve">, </w:t>
      </w:r>
      <w:r w:rsidR="003405AF">
        <w:rPr>
          <w:rFonts w:ascii="Arial Narrow" w:eastAsia="Arial Narrow" w:hAnsi="Arial Narrow" w:cs="Arial Narrow"/>
          <w:kern w:val="0"/>
          <w14:ligatures w14:val="none"/>
          <w:sz w:val="22"/>
          <w:szCs w:val="22"/>
        </w:rPr>
        <w:t xml:space="preserve">complementado con el escrito del </w:t>
      </w:r>
      <w:r w:rsidR="003405AF" w:rsidRPr="00A806F3">
        <w:rPr>
          <w:rFonts w:ascii="Arial Narrow" w:eastAsia="Arial Narrow" w:hAnsi="Arial Narrow" w:cs="Arial Narrow"/>
          <w:kern w:val="0"/>
          <w14:ligatures w14:val="none"/>
          <w:sz w:val="22"/>
          <w:szCs w:val="22"/>
        </w:rPr>
        <w:t>1 de octubre de 2025</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070B99">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1B16F1A5" w:rsidR="00CA59A2" w:rsidRPr="0026598E" w:rsidRDefault="00CA59A2" w:rsidP="00070B99">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 </w:t>
      </w:r>
      <w:r w:rsidRPr="0026598E">
        <w:rPr>
          <w:rFonts w:ascii="Arial Narrow" w:eastAsia="Arial Narrow" w:hAnsi="Arial Narrow" w:cs="Arial Narrow"/>
          <w:color w:val="000000"/>
          <w:kern w:val="0"/>
          <w:sz w:val="22"/>
          <w:szCs w:val="22"/>
          <w:lang w:eastAsia="es-PE"/>
          <w14:ligatures w14:val="none"/>
        </w:rPr>
        <w:t xml:space="preserve">requerir a </w:t>
      </w:r>
      <w:r w:rsidR="00A4670B" w:rsidRPr="002B51AE">
        <w:rPr>
          <w:rFonts w:ascii="Arial Narrow" w:eastAsia="Arial Narrow" w:hAnsi="Arial Narrow" w:cs="Arial Narrow"/>
          <w:bCs/>
          <w:sz w:val="22"/>
          <w:szCs w:val="22"/>
        </w:rPr>
        <w:t xml:space="preserve">Pacífico Compañía </w:t>
      </w:r>
      <w:r w:rsidR="00A4670B">
        <w:rPr>
          <w:rFonts w:ascii="Arial Narrow" w:eastAsia="Arial Narrow" w:hAnsi="Arial Narrow" w:cs="Arial Narrow"/>
          <w:bCs/>
          <w:sz w:val="22"/>
          <w:szCs w:val="22"/>
        </w:rPr>
        <w:t>d</w:t>
      </w:r>
      <w:r w:rsidR="00A4670B" w:rsidRPr="002B51AE">
        <w:rPr>
          <w:rFonts w:ascii="Arial Narrow" w:eastAsia="Arial Narrow" w:hAnsi="Arial Narrow" w:cs="Arial Narrow"/>
          <w:bCs/>
          <w:sz w:val="22"/>
          <w:szCs w:val="22"/>
        </w:rPr>
        <w:t xml:space="preserve">e Seguros </w:t>
      </w:r>
      <w:r w:rsidR="00A4670B">
        <w:rPr>
          <w:rFonts w:ascii="Arial Narrow" w:eastAsia="Arial Narrow" w:hAnsi="Arial Narrow" w:cs="Arial Narrow"/>
          <w:bCs/>
          <w:sz w:val="22"/>
          <w:szCs w:val="22"/>
        </w:rPr>
        <w:t>y</w:t>
      </w:r>
      <w:r w:rsidR="00A4670B" w:rsidRPr="002B51AE">
        <w:rPr>
          <w:rFonts w:ascii="Arial Narrow" w:eastAsia="Arial Narrow" w:hAnsi="Arial Narrow" w:cs="Arial Narrow"/>
          <w:bCs/>
          <w:sz w:val="22"/>
          <w:szCs w:val="22"/>
        </w:rPr>
        <w:t xml:space="preserve"> Reaseguros S.A.</w:t>
      </w:r>
      <w:r w:rsidRPr="0026598E">
        <w:rPr>
          <w:rFonts w:ascii="Arial Narrow" w:eastAsia="Arial Narrow" w:hAnsi="Arial Narrow" w:cs="Arial Narrow"/>
          <w:color w:val="000000"/>
          <w:kern w:val="0"/>
          <w:sz w:val="22"/>
          <w:szCs w:val="22"/>
          <w:lang w:eastAsia="es-PE"/>
          <w14:ligatures w14:val="none"/>
        </w:rPr>
        <w:t xml:space="preserve"> que cumpla con lo siguiente:</w:t>
      </w:r>
    </w:p>
    <w:p w14:paraId="20FDFB8D" w14:textId="77777777" w:rsidR="00CA59A2" w:rsidRPr="0026598E" w:rsidRDefault="00CA59A2" w:rsidP="00070B99">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070B99">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070B99">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070B99">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070B99">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070B99">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w:t>
      </w:r>
      <w:r w:rsidRPr="0026598E">
        <w:rPr>
          <w:rFonts w:ascii="Arial Narrow" w:eastAsia="Arial Narrow" w:hAnsi="Arial Narrow" w:cs="Arial Narrow"/>
          <w:kern w:val="0"/>
          <w14:ligatures w14:val="none"/>
          <w:sz w:val="22"/>
          <w:szCs w:val="22"/>
        </w:rPr>
        <w:lastRenderedPageBreak/>
        <w:t>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8"/>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9"/>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070B99">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Pr="00F82E9A">
        <w:rPr>
          <w:rStyle w:val="Refdenotaalpie"/>
          <w:rFonts w:ascii="Arial Narrow" w:eastAsia="Arial Narrow" w:hAnsi="Arial Narrow" w:cs="Arial Narrow"/>
          <w:color w:val="000000"/>
          <w:kern w:val="0"/>
          <w:sz w:val="22"/>
          <w:szCs w:val="22"/>
          <w:vertAlign w:val="superscript"/>
          <w:lang w:val="es-ES" w:eastAsia="es-ES"/>
          <w14:ligatures w14:val="none"/>
        </w:rPr>
        <w:footnoteReference w:id="15"/>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F82E9A">
        <w:rPr>
          <w:rStyle w:val="Refdenotaalpie"/>
          <w:rFonts w:ascii="Arial Narrow" w:eastAsia="Arial Narrow" w:hAnsi="Arial Narrow" w:cs="Arial Narrow"/>
          <w:color w:val="000000"/>
          <w:kern w:val="0"/>
          <w:sz w:val="22"/>
          <w:szCs w:val="22"/>
          <w:vertAlign w:val="superscript"/>
          <w:lang w:val="es-ES" w:eastAsia="es-ES"/>
          <w14:ligatures w14:val="none"/>
        </w:rPr>
        <w:footnoteReference w:id="16"/>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070B99">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774AFBA5" w14:textId="2CCC2F54" w:rsidR="00CA59A2" w:rsidRPr="0026598E" w:rsidRDefault="00CA59A2" w:rsidP="00070B99">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 </w:t>
      </w:r>
      <w:bookmarkStart w:id="8"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8"/>
      <w:r w:rsidRPr="0026598E">
        <w:rPr>
          <w:rFonts w:ascii="Arial Narrow" w:eastAsia="Arial Narrow" w:hAnsi="Arial Narrow" w:cs="Arial Narrow"/>
          <w:color w:val="000000"/>
          <w:kern w:val="0"/>
          <w:sz w:val="22"/>
          <w:szCs w:val="22"/>
          <w:lang w:eastAsia="es-ES"/>
          <w14:ligatures w14:val="none"/>
        </w:rPr>
        <w:t xml:space="preserve">, </w:t>
      </w:r>
      <w:bookmarkStart w:id="9"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9"/>
      <w:r w:rsidRPr="0026598E">
        <w:rPr>
          <w:rFonts w:ascii="Arial Narrow" w:eastAsia="Arial Narrow" w:hAnsi="Arial Narrow" w:cs="Arial Narrow"/>
          <w:color w:val="000000"/>
          <w:kern w:val="0"/>
          <w:sz w:val="22"/>
          <w:szCs w:val="22"/>
          <w:lang w:val="es-ES" w:eastAsia="es-ES"/>
          <w14:ligatures w14:val="none"/>
        </w:rPr>
        <w:t xml:space="preserve">cumpla con: </w:t>
      </w:r>
      <w:r w:rsidR="000C4733" w:rsidRPr="000C4733">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del Seguro de Accidentes Retorno al 100% – Póliza </w:t>
      </w:r>
      <w:proofErr w:type="spellStart"/>
      <w:r w:rsidR="000C4733" w:rsidRPr="000C4733">
        <w:rPr>
          <w:rFonts w:ascii="Arial Narrow" w:eastAsia="Arial Narrow" w:hAnsi="Arial Narrow" w:cs="Arial Narrow"/>
          <w:color w:val="000000"/>
          <w:kern w:val="0"/>
          <w:sz w:val="22"/>
          <w:szCs w:val="22"/>
          <w:lang w:val="es-ES" w:eastAsia="es-ES"/>
          <w14:ligatures w14:val="none"/>
        </w:rPr>
        <w:t/>
      </w:r>
      <w:proofErr w:type="spellEnd"/>
      <w:r w:rsidR="000C4733" w:rsidRPr="000C4733">
        <w:rPr>
          <w:rFonts w:ascii="Arial Narrow" w:eastAsia="Arial Narrow" w:hAnsi="Arial Narrow" w:cs="Arial Narrow"/>
          <w:color w:val="000000"/>
          <w:kern w:val="0"/>
          <w:sz w:val="22"/>
          <w:szCs w:val="22"/>
          <w:lang w:val="es-ES" w:eastAsia="es-ES"/>
          <w14:ligatures w14:val="none"/>
        </w:rPr>
        <w:t xml:space="preserve"> 800408031, así como el cargo de remisión de la póliza; (</w:t>
      </w:r>
      <w:proofErr w:type="spellStart"/>
      <w:r w:rsidR="000C4733" w:rsidRPr="000C4733">
        <w:rPr>
          <w:rFonts w:ascii="Arial Narrow" w:eastAsia="Arial Narrow" w:hAnsi="Arial Narrow" w:cs="Arial Narrow"/>
          <w:color w:val="000000"/>
          <w:kern w:val="0"/>
          <w:sz w:val="22"/>
          <w:szCs w:val="22"/>
          <w:lang w:val="es-ES" w:eastAsia="es-ES"/>
          <w14:ligatures w14:val="none"/>
        </w:rPr>
        <w:t>ii</w:t>
      </w:r>
      <w:proofErr w:type="spellEnd"/>
      <w:r w:rsidR="000C4733" w:rsidRPr="000C4733">
        <w:rPr>
          <w:rFonts w:ascii="Arial Narrow" w:eastAsia="Arial Narrow" w:hAnsi="Arial Narrow" w:cs="Arial Narrow"/>
          <w:color w:val="000000"/>
          <w:kern w:val="0"/>
          <w:sz w:val="22"/>
          <w:szCs w:val="22"/>
          <w:lang w:val="es-ES" w:eastAsia="es-ES"/>
          <w14:ligatures w14:val="none"/>
        </w:rPr>
        <w:t xml:space="preserve">) presentar una copia completa, legible y debidamente suscrita del Seguro Temporal 12 Retorno – Póliza </w:t>
      </w:r>
      <w:proofErr w:type="spellStart"/>
      <w:r w:rsidR="000C4733" w:rsidRPr="000C4733">
        <w:rPr>
          <w:rFonts w:ascii="Arial Narrow" w:eastAsia="Arial Narrow" w:hAnsi="Arial Narrow" w:cs="Arial Narrow"/>
          <w:color w:val="000000"/>
          <w:kern w:val="0"/>
          <w:sz w:val="22"/>
          <w:szCs w:val="22"/>
          <w:lang w:val="es-ES" w:eastAsia="es-ES"/>
          <w14:ligatures w14:val="none"/>
        </w:rPr>
        <w:t/>
      </w:r>
      <w:proofErr w:type="spellEnd"/>
      <w:r w:rsidR="000C4733" w:rsidRPr="000C4733">
        <w:rPr>
          <w:rFonts w:ascii="Arial Narrow" w:eastAsia="Arial Narrow" w:hAnsi="Arial Narrow" w:cs="Arial Narrow"/>
          <w:color w:val="000000"/>
          <w:kern w:val="0"/>
          <w:sz w:val="22"/>
          <w:szCs w:val="22"/>
          <w:lang w:val="es-ES" w:eastAsia="es-ES"/>
          <w14:ligatures w14:val="none"/>
        </w:rPr>
        <w:t xml:space="preserve"> 225071843, así como el cargo de remisión de la póliza; (</w:t>
      </w:r>
      <w:proofErr w:type="spellStart"/>
      <w:r w:rsidR="000C4733" w:rsidRPr="000C4733">
        <w:rPr>
          <w:rFonts w:ascii="Arial Narrow" w:eastAsia="Arial Narrow" w:hAnsi="Arial Narrow" w:cs="Arial Narrow"/>
          <w:color w:val="000000"/>
          <w:kern w:val="0"/>
          <w:sz w:val="22"/>
          <w:szCs w:val="22"/>
          <w:lang w:val="es-ES" w:eastAsia="es-ES"/>
          <w14:ligatures w14:val="none"/>
        </w:rPr>
        <w:t>iii</w:t>
      </w:r>
      <w:proofErr w:type="spellEnd"/>
      <w:r w:rsidR="000C4733" w:rsidRPr="000C4733">
        <w:rPr>
          <w:rFonts w:ascii="Arial Narrow" w:eastAsia="Arial Narrow" w:hAnsi="Arial Narrow" w:cs="Arial Narrow"/>
          <w:color w:val="000000"/>
          <w:kern w:val="0"/>
          <w:sz w:val="22"/>
          <w:szCs w:val="22"/>
          <w:lang w:val="es-ES" w:eastAsia="es-ES"/>
          <w14:ligatures w14:val="none"/>
        </w:rPr>
        <w:t xml:space="preserve">) presentar una copia completa, legible y debidamente suscrita del Seguro Vida Devolución Plus BCP – Póliza </w:t>
      </w:r>
      <w:proofErr w:type="spellStart"/>
      <w:r w:rsidR="000C4733" w:rsidRPr="000C4733">
        <w:rPr>
          <w:rFonts w:ascii="Arial Narrow" w:eastAsia="Arial Narrow" w:hAnsi="Arial Narrow" w:cs="Arial Narrow"/>
          <w:color w:val="000000"/>
          <w:kern w:val="0"/>
          <w:sz w:val="22"/>
          <w:szCs w:val="22"/>
          <w:lang w:val="es-ES" w:eastAsia="es-ES"/>
          <w14:ligatures w14:val="none"/>
        </w:rPr>
        <w:t/>
      </w:r>
      <w:proofErr w:type="spellEnd"/>
      <w:r w:rsidR="000C4733" w:rsidRPr="000C4733">
        <w:rPr>
          <w:rFonts w:ascii="Arial Narrow" w:eastAsia="Arial Narrow" w:hAnsi="Arial Narrow" w:cs="Arial Narrow"/>
          <w:color w:val="000000"/>
          <w:kern w:val="0"/>
          <w:sz w:val="22"/>
          <w:szCs w:val="22"/>
          <w:lang w:val="es-ES" w:eastAsia="es-ES"/>
          <w14:ligatures w14:val="none"/>
        </w:rPr>
        <w:t xml:space="preserve"> 2000009947, así como el cargo de remisión de la póliza; (</w:t>
      </w:r>
      <w:proofErr w:type="spellStart"/>
      <w:r w:rsidR="000C4733" w:rsidRPr="000C4733">
        <w:rPr>
          <w:rFonts w:ascii="Arial Narrow" w:eastAsia="Arial Narrow" w:hAnsi="Arial Narrow" w:cs="Arial Narrow"/>
          <w:color w:val="000000"/>
          <w:kern w:val="0"/>
          <w:sz w:val="22"/>
          <w:szCs w:val="22"/>
          <w:lang w:val="es-ES" w:eastAsia="es-ES"/>
          <w14:ligatures w14:val="none"/>
        </w:rPr>
        <w:t>iv</w:t>
      </w:r>
      <w:proofErr w:type="spellEnd"/>
      <w:r w:rsidR="000C4733" w:rsidRPr="000C4733">
        <w:rPr>
          <w:rFonts w:ascii="Arial Narrow" w:eastAsia="Arial Narrow" w:hAnsi="Arial Narrow" w:cs="Arial Narrow"/>
          <w:color w:val="000000"/>
          <w:kern w:val="0"/>
          <w:sz w:val="22"/>
          <w:szCs w:val="22"/>
          <w:lang w:val="es-ES" w:eastAsia="es-ES"/>
          <w14:ligatures w14:val="none"/>
        </w:rPr>
        <w:t>) presentar los medios probatorios que acrediten que la negativa de solicitud de devolución de aportes presentada el 13 de junio de 2025 fue justificada; y, (v) presentar todas las comunicaciones cursadas con la parte denunciante, incluyendo la grabación de la llamada telefónica realizada el 26 de mayo de 2025,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070B99">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070B99">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10"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10"/>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070B99">
      <w:pPr>
        <w:shd w:val="clear" w:color="auto" w:fill="FFFFFF"/>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070B99">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070B99">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070B99">
      <w:pPr>
        <w:suppressAutoHyphens/>
        <w:spacing w:after="0" w:line="240" w:lineRule="auto"/>
        <w:contextualSpacing/>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w:t>
      </w:r>
      <w:proofErr w:type="spellStart"/>
      <w:r w:rsidRPr="0026598E">
        <w:rPr>
          <w:rFonts w:ascii="Arial Narrow" w:eastAsia="Arial Narrow" w:hAnsi="Arial Narrow" w:cs="Arial Narrow"/>
          <w:kern w:val="0"/>
          <w14:ligatures w14:val="none"/>
          <w:sz w:val="22"/>
          <w:szCs w:val="22"/>
        </w:rPr>
        <w:t/>
      </w:r>
      <w:proofErr w:type="spellEnd"/>
      <w:r w:rsidRPr="0026598E">
        <w:rPr>
          <w:rFonts w:ascii="Arial Narrow" w:eastAsia="Arial Narrow" w:hAnsi="Arial Narrow" w:cs="Arial Narrow"/>
          <w:kern w:val="0"/>
          <w14:ligatures w14:val="none"/>
          <w:sz w:val="22"/>
          <w:szCs w:val="22"/>
        </w:rPr>
        <w:t xml:space="preserve">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u w:val="single"/>
          <w14:ligatures w14:val="none"/>
        </w:rPr>
        <w:t>expresamente su facultad para asistir y conciliar en su representación</w:t>
      </w:r>
      <w:r w:rsidRPr="0026598E">
        <w:rPr>
          <w:rFonts w:ascii="Arial Narrow" w:eastAsia="Arial Narrow" w:hAnsi="Arial Narrow" w:cs="Arial Narrow"/>
          <w:bCs/>
          <w:kern w:val="0"/>
          <w14:ligatures w14:val="none"/>
          <w:sz w:val="22"/>
          <w:szCs w:val="22"/>
        </w:rPr>
        <w:t>.</w:t>
      </w:r>
      <w:r w:rsidRPr="0026598E">
        <w:rPr>
          <w:rFonts w:ascii="Arial Narrow" w:eastAsia="Arial Narrow" w:hAnsi="Arial Narrow" w:cs="Arial Narrow"/>
          <w:b/>
          <w:bCs/>
          <w:kern w:val="0"/>
          <w14:ligatures w14:val="none"/>
          <w:sz w:val="22"/>
          <w:szCs w:val="22"/>
        </w:rPr>
        <w:t xml:space="preserve"> </w:t>
      </w:r>
      <w:r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070B99">
      <w:pPr>
        <w:suppressAutoHyphens/>
        <w:spacing w:after="0" w:line="240" w:lineRule="auto"/>
        <w:contextualSpacing/>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070B99">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1" w:name="h.gjdgxs" w:colFirst="0" w:colLast="0"/>
      <w:bookmarkEnd w:id="11"/>
    </w:p>
    <w:p w14:paraId="7DDD06F7" w14:textId="77777777" w:rsidR="00CA59A2" w:rsidRPr="0026598E" w:rsidRDefault="00CA59A2" w:rsidP="00070B99">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236137A1" w14:textId="6CC9D2BA" w:rsidR="00CA59A2" w:rsidRPr="00A67ADF" w:rsidRDefault="00CA59A2" w:rsidP="00070B99">
      <w:pPr>
        <w:suppressAutoHyphens/>
        <w:spacing w:after="0" w:line="240" w:lineRule="auto"/>
        <w:contextualSpacing/>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102F00">
        <w:rPr>
          <w:rFonts w:ascii="Arial Narrow" w:eastAsia="Arial Narrow" w:hAnsi="Arial Narrow" w:cs="Arial Narrow"/>
          <w:spacing w:val="-3"/>
          <w:kern w:val="0"/>
          <w14:ligatures w14:val="none"/>
          <w:sz w:val="22"/>
          <w:szCs w:val="22"/>
        </w:rPr>
        <w:t/>
      </w:r>
      <w:r w:rsidR="00102F00" w:rsidRPr="00102F00">
        <w:rPr>
          <w:rFonts w:ascii="Arial Narrow" w:eastAsia="Arial Narrow" w:hAnsi="Arial Narrow" w:cs="Arial Narrow"/>
          <w:spacing w:val="-3"/>
          <w:kern w:val="0"/>
          <w14:ligatures w14:val="none"/>
          <w:sz w:val="22"/>
          <w:szCs w:val="22"/>
        </w:rPr>
        <w:t/>
      </w:r>
      <w:r w:rsidRPr="00102F00">
        <w:rPr>
          <w:rFonts w:ascii="Arial Narrow" w:eastAsia="Arial Narrow" w:hAnsi="Arial Narrow" w:cs="Arial Narrow"/>
          <w:spacing w:val="-3"/>
          <w:kern w:val="0"/>
          <w14:ligatures w14:val="none"/>
          <w:sz w:val="22"/>
          <w:szCs w:val="22"/>
        </w:rPr>
        <w:t xml:space="preserve"/>
      </w:r>
      <w:r w:rsidR="00102F00" w:rsidRPr="00102F00">
        <w:rPr>
          <w:rFonts w:ascii="Arial Narrow" w:eastAsia="Arial Narrow" w:hAnsi="Arial Narrow" w:cs="Arial Narrow"/>
          <w:color w:val="000000"/>
          <w:kern w:val="0"/>
          <w:sz w:val="22"/>
          <w:szCs w:val="22"/>
          <w:shd w:val="clear" w:color="auto" w:fill="FFFFFF"/>
          <w:lang w:eastAsia="es-PE"/>
          <w14:ligatures w14:val="none"/>
        </w:rPr>
        <w:t xml:space="preserve"/>
      </w:r>
      <w:r w:rsidR="00102F00" w:rsidRPr="002B51AE">
        <w:rPr>
          <w:rFonts w:ascii="Arial Narrow" w:eastAsia="Arial Narrow" w:hAnsi="Arial Narrow" w:cs="Arial Narrow"/>
          <w:color w:val="000000"/>
          <w:kern w:val="0"/>
          <w:sz w:val="22"/>
          <w:szCs w:val="22"/>
          <w:shd w:val="clear" w:color="auto" w:fill="FFFFFF"/>
          <w:lang w:eastAsia="es-PE"/>
          <w14:ligatures w14:val="none"/>
        </w:rPr>
        <w:t xml:space="preserve"/>
      </w:r>
      <w:r w:rsidRPr="002B51AE">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proofErr w:type="spellStart"/>
      <w:r w:rsidRPr="00A67ADF">
        <w:rPr>
          <w:rFonts w:ascii="Arial Narrow" w:eastAsia="Arial Narrow" w:hAnsi="Arial Narrow" w:cs="Arial Narrow"/>
          <w:color w:val="000000"/>
          <w:sz w:val="22"/>
          <w:szCs w:val="22"/>
        </w:rPr>
        <w:t/>
      </w:r>
      <w:proofErr w:type="spellEnd"/>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p w14:paraId="639FE5BE" w14:textId="77777777" w:rsidR="00CA59A2" w:rsidRPr="00A67ADF" w:rsidRDefault="00CA59A2" w:rsidP="00070B99">
      <w:pPr>
        <w:suppressAutoHyphens/>
        <w:spacing w:after="0" w:line="240" w:lineRule="auto"/>
        <w:contextualSpacing/>
        <w:jc w:val="both"/>
        <w:rPr>
          <w:rFonts w:ascii="Arial Narrow" w:eastAsia="Arial Narrow" w:hAnsi="Arial Narrow" w:cs="Arial Narrow"/>
          <w:sz w:val="22"/>
          <w:szCs w:val="22"/>
        </w:rPr>
      </w:pPr>
    </w:p>
    <w:p w14:paraId="083D8417" w14:textId="64504CD1" w:rsidR="00CA59A2" w:rsidRPr="0021384F" w:rsidRDefault="00CA59A2" w:rsidP="00070B99">
      <w:pPr>
        <w:suppressAutoHyphens/>
        <w:spacing w:after="0" w:line="240" w:lineRule="auto"/>
        <w:contextualSpacing/>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lastRenderedPageBreak/>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2B51AE" w:rsidRPr="002B51AE">
        <w:rPr>
          <w:rFonts w:ascii="Arial Narrow" w:eastAsia="Arial Narrow" w:hAnsi="Arial Narrow" w:cs="Arial Narrow"/>
          <w:sz w:val="22"/>
          <w:szCs w:val="22"/>
        </w:rPr>
        <w:t xml:space="preserve">Pacífico Compañía </w:t>
      </w:r>
      <w:r w:rsidR="002B51AE">
        <w:rPr>
          <w:rFonts w:ascii="Arial Narrow" w:eastAsia="Arial Narrow" w:hAnsi="Arial Narrow" w:cs="Arial Narrow"/>
          <w:sz w:val="22"/>
          <w:szCs w:val="22"/>
        </w:rPr>
        <w:t>d</w:t>
      </w:r>
      <w:r w:rsidR="002B51AE" w:rsidRPr="002B51AE">
        <w:rPr>
          <w:rFonts w:ascii="Arial Narrow" w:eastAsia="Arial Narrow" w:hAnsi="Arial Narrow" w:cs="Arial Narrow"/>
          <w:sz w:val="22"/>
          <w:szCs w:val="22"/>
        </w:rPr>
        <w:t xml:space="preserve">e Seguros </w:t>
      </w:r>
      <w:r w:rsidR="002B51AE">
        <w:rPr>
          <w:rFonts w:ascii="Arial Narrow" w:eastAsia="Arial Narrow" w:hAnsi="Arial Narrow" w:cs="Arial Narrow"/>
          <w:sz w:val="22"/>
          <w:szCs w:val="22"/>
        </w:rPr>
        <w:t>y</w:t>
      </w:r>
      <w:r w:rsidR="002B51AE" w:rsidRPr="002B51AE">
        <w:rPr>
          <w:rFonts w:ascii="Arial Narrow" w:eastAsia="Arial Narrow" w:hAnsi="Arial Narrow" w:cs="Arial Narrow"/>
          <w:sz w:val="22"/>
          <w:szCs w:val="22"/>
        </w:rPr>
        <w:t xml:space="preserve"> Reaseguros </w:t>
      </w:r>
      <w:r w:rsidRPr="002B51AE">
        <w:rPr>
          <w:rFonts w:ascii="Arial Narrow" w:eastAsia="Arial Narrow" w:hAnsi="Arial Narrow" w:cs="Arial Narrow"/>
          <w:sz w:val="22"/>
          <w:szCs w:val="22"/>
        </w:rPr>
        <w:t xml:space="preserve">S.A. </w:t>
      </w:r>
      <w:r w:rsidRPr="002B51AE">
        <w:rPr>
          <w:rFonts w:ascii="Arial Narrow" w:eastAsia="Arial Narrow" w:hAnsi="Arial Narrow" w:cs="Arial Narrow"/>
          <w:sz w:val="22"/>
          <w:szCs w:val="22"/>
          <w:shd w:val="clear" w:color="auto" w:fill="FFFFFF"/>
        </w:rPr>
        <w:t xml:space="preserve">para que </w:t>
      </w:r>
      <w:r w:rsidRPr="002B51AE">
        <w:rPr>
          <w:rFonts w:ascii="Arial Narrow" w:eastAsia="Arial Narrow" w:hAnsi="Arial Narrow" w:cs="Arial Narrow"/>
          <w:sz w:val="22"/>
          <w:szCs w:val="22"/>
        </w:rPr>
        <w:t>efectúe</w:t>
      </w:r>
      <w:r w:rsidR="002B51AE" w:rsidRPr="002B51AE">
        <w:rPr>
          <w:rFonts w:ascii="Arial Narrow" w:eastAsia="Arial Narrow" w:hAnsi="Arial Narrow" w:cs="Arial Narrow"/>
          <w:sz w:val="22"/>
          <w:szCs w:val="22"/>
        </w:rPr>
        <w:t xml:space="preserve"> </w:t>
      </w:r>
      <w:r w:rsidRPr="002B51AE">
        <w:rPr>
          <w:rFonts w:ascii="Arial Narrow" w:eastAsia="Arial Narrow" w:hAnsi="Arial Narrow" w:cs="Arial Narrow"/>
          <w:sz w:val="22"/>
          <w:szCs w:val="22"/>
        </w:rPr>
        <w:t>el acuse de recibo mediante la confirmación de recepción de la notificación remitida por este despacho a su Casilla Electrónica, dentro de los cinco (5) primeros días hábiles siguientes a la fecha en que recibe la notificación.</w:t>
      </w:r>
      <w:bookmarkStart w:id="12" w:name="_Hlk198890962"/>
    </w:p>
    <w:p w14:paraId="36317C11" w14:textId="77777777" w:rsidR="00CA59A2" w:rsidRPr="002F655C" w:rsidRDefault="00CA59A2" w:rsidP="00070B99">
      <w:pPr>
        <w:suppressAutoHyphens/>
        <w:spacing w:after="0" w:line="240" w:lineRule="auto"/>
        <w:contextualSpacing/>
        <w:jc w:val="both"/>
        <w:rPr>
          <w:rFonts w:ascii="Arial Narrow" w:eastAsia="Arial Narrow" w:hAnsi="Arial Narrow" w:cs="Arial Narrow"/>
          <w:bCs/>
          <w:sz w:val="22"/>
          <w:szCs w:val="22"/>
        </w:rPr>
      </w:pPr>
    </w:p>
    <w:bookmarkEnd w:id="12"/>
    <w:p w14:paraId="418E1D52" w14:textId="77777777" w:rsidR="00CA59A2" w:rsidRPr="0026598E" w:rsidRDefault="00CA59A2" w:rsidP="00070B99">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407B94C" w14:textId="77777777" w:rsidR="00CA59A2" w:rsidRPr="0026598E" w:rsidRDefault="00CA59A2" w:rsidP="00070B99">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070B99">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bookmarkEnd w:id="0"/>
    <w:p w14:paraId="7609987B" w14:textId="77777777" w:rsidR="00DB6197" w:rsidRPr="00CB742D" w:rsidRDefault="00DB6197" w:rsidP="00070B99">
      <w:pPr>
        <w:shd w:val="clear" w:color="auto" w:fill="FFFFFF"/>
        <w:spacing w:after="0" w:line="240" w:lineRule="auto"/>
        <w:contextualSpacing/>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EVELING ROA QUISPE</w:t>
      </w:r>
    </w:p>
    <w:p w14:paraId="692BA8AF" w14:textId="77777777" w:rsidR="00DB6197" w:rsidRPr="00CB742D" w:rsidRDefault="00DB6197" w:rsidP="00070B99">
      <w:pPr>
        <w:shd w:val="clear" w:color="auto" w:fill="FFFFFF"/>
        <w:spacing w:after="0" w:line="240" w:lineRule="auto"/>
        <w:contextualSpacing/>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Secretaria Técnica</w:t>
      </w:r>
    </w:p>
    <w:p w14:paraId="4AF3211C" w14:textId="77777777" w:rsidR="00DB6197" w:rsidRPr="00CB742D" w:rsidRDefault="00DB6197" w:rsidP="00070B99">
      <w:pPr>
        <w:shd w:val="clear" w:color="auto" w:fill="FFFFFF"/>
        <w:spacing w:after="0" w:line="240" w:lineRule="auto"/>
        <w:contextualSpacing/>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Comisión </w:t>
      </w:r>
      <w:r w:rsidRPr="00CB742D">
        <w:rPr>
          <w:rFonts w:ascii="Arial Narrow" w:eastAsia="Arial Narrow" w:hAnsi="Arial Narrow" w:cs="Arial Narrow"/>
          <w:b/>
          <w:bCs/>
          <w:color w:val="000000"/>
          <w:kern w:val="0"/>
          <w:sz w:val="22"/>
          <w:szCs w:val="22"/>
          <w:shd w:val="clear" w:color="auto" w:fill="FFFFFF"/>
          <w14:ligatures w14:val="none"/>
        </w:rPr>
        <w:t>de</w:t>
      </w:r>
      <w:r w:rsidRPr="00CB742D">
        <w:rPr>
          <w:rFonts w:ascii="Arial Narrow" w:eastAsia="Arial Narrow" w:hAnsi="Arial Narrow" w:cs="Arial Narrow"/>
          <w:b/>
          <w:bCs/>
          <w:color w:val="000000"/>
          <w:kern w:val="0"/>
          <w14:ligatures w14:val="none"/>
          <w:sz w:val="22"/>
          <w:szCs w:val="22"/>
        </w:rPr>
        <w:t xml:space="preserve"> Protección al Consumidor </w:t>
      </w:r>
      <w:proofErr w:type="spellStart"/>
      <w:r w:rsidRPr="00CB742D">
        <w:rPr>
          <w:rFonts w:ascii="Arial Narrow" w:eastAsia="Arial Narrow" w:hAnsi="Arial Narrow" w:cs="Arial Narrow"/>
          <w:b/>
          <w:bCs/>
          <w:color w:val="000000"/>
          <w:kern w:val="0"/>
          <w14:ligatures w14:val="none"/>
          <w:sz w:val="22"/>
          <w:szCs w:val="22"/>
        </w:rPr>
        <w:t/>
      </w:r>
      <w:proofErr w:type="spellEnd"/>
      <w:r w:rsidRPr="00CB742D">
        <w:rPr>
          <w:rFonts w:ascii="Arial Narrow" w:eastAsia="Arial Narrow" w:hAnsi="Arial Narrow" w:cs="Arial Narrow"/>
          <w:b/>
          <w:bCs/>
          <w:color w:val="000000"/>
          <w:kern w:val="0"/>
          <w14:ligatures w14:val="none"/>
          <w:sz w:val="22"/>
          <w:szCs w:val="22"/>
        </w:rPr>
        <w:t xml:space="preserve"> 1</w:t>
      </w:r>
    </w:p>
    <w:p w14:paraId="602C43F9" w14:textId="77777777" w:rsidR="0058044E" w:rsidRPr="0026598E" w:rsidRDefault="0058044E" w:rsidP="00070B99">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1D3884F8" w14:textId="78C3008A" w:rsidR="0058044E" w:rsidRPr="00BF49F6" w:rsidRDefault="00AF4808" w:rsidP="00070B99">
      <w:pPr>
        <w:spacing w:after="0" w:line="240" w:lineRule="auto"/>
        <w:contextualSpacing/>
        <w:jc w:val="both"/>
        <w:rPr>
          <w:rFonts w:ascii="Arial Narrow" w:eastAsia="Arial Narrow" w:hAnsi="Arial Narrow" w:cs="Arial Narrow"/>
          <w:sz w:val="16"/>
          <w:szCs w:val="16"/>
        </w:rPr>
      </w:pPr>
      <w:r w:rsidRPr="00AF4808">
        <w:rPr>
          <w:rFonts w:ascii="Arial Narrow" w:eastAsia="Arial Narrow" w:hAnsi="Arial Narrow" w:cs="Arial Narrow"/>
          <w:color w:val="000000"/>
          <w:kern w:val="0"/>
          <w:sz w:val="16"/>
          <w:szCs w:val="16"/>
          <w:lang w:eastAsia="es-PE"/>
          <w14:ligatures w14:val="none"/>
        </w:rPr>
        <w:t>LGP</w:t>
      </w:r>
      <w:r w:rsidR="0058044E" w:rsidRPr="0026598E">
        <w:rPr>
          <w:rFonts w:ascii="Arial Narrow" w:eastAsia="Arial Narrow" w:hAnsi="Arial Narrow" w:cs="Arial Narrow"/>
          <w:color w:val="000000"/>
          <w:kern w:val="0"/>
          <w:sz w:val="16"/>
          <w:szCs w:val="16"/>
          <w:lang w:eastAsia="es-PE"/>
          <w14:ligatures w14:val="none"/>
        </w:rPr>
        <w:t>/JCQ</w:t>
      </w:r>
    </w:p>
    <w:p w14:paraId="08D2E184" w14:textId="77777777" w:rsidR="00CA59A2" w:rsidRPr="0026598E" w:rsidRDefault="00CA59A2" w:rsidP="00070B99">
      <w:pPr>
        <w:spacing w:after="0" w:line="240" w:lineRule="auto"/>
        <w:contextualSpacing/>
        <w:rPr>
          <w:rFonts w:ascii="Arial Narrow" w:eastAsia="Arial Narrow" w:hAnsi="Arial Narrow" w:cs="Arial Narrow"/>
          <w:sz w:val="22"/>
          <w:szCs w:val="22"/>
        </w:rPr>
      </w:pPr>
    </w:p>
    <w:p w14:paraId="1D2233A3" w14:textId="77777777" w:rsidR="00CA59A2" w:rsidRPr="0026598E" w:rsidRDefault="00CA59A2" w:rsidP="00070B99">
      <w:pPr>
        <w:spacing w:after="0" w:line="240" w:lineRule="auto"/>
        <w:contextualSpacing/>
        <w:rPr>
          <w:rFonts w:ascii="Arial Narrow" w:eastAsia="Arial Narrow" w:hAnsi="Arial Narrow" w:cs="Arial Narrow"/>
          <w:sz w:val="22"/>
          <w:szCs w:val="22"/>
        </w:rPr>
      </w:pPr>
    </w:p>
    <w:p w14:paraId="4423ADE9" w14:textId="77777777" w:rsidR="00CA59A2" w:rsidRPr="0026598E" w:rsidRDefault="00CA59A2" w:rsidP="00070B99">
      <w:pPr>
        <w:spacing w:after="0" w:line="240" w:lineRule="auto"/>
        <w:contextualSpacing/>
        <w:rPr>
          <w:rFonts w:ascii="Arial Narrow" w:eastAsia="Arial Narrow" w:hAnsi="Arial Narrow" w:cs="Arial Narrow"/>
          <w:sz w:val="22"/>
          <w:szCs w:val="22"/>
        </w:rPr>
      </w:pPr>
    </w:p>
    <w:p w14:paraId="74AAB5F4" w14:textId="77777777" w:rsidR="001B5674" w:rsidRDefault="001B5674" w:rsidP="00070B99">
      <w:pPr>
        <w:spacing w:after="0" w:line="240" w:lineRule="auto"/>
        <w:contextualSpacing/>
        <w:rPr>
          <w:rFonts w:ascii="Arial Narrow" w:eastAsia="Arial Narrow" w:hAnsi="Arial Narrow" w:cs="Arial Narrow"/>
          <w:sz w:val="22"/>
          <w:szCs w:val="22"/>
        </w:rPr>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801EF5D" w14:textId="77777777" w:rsidR="009F22B3" w:rsidRDefault="009F22B3" w:rsidP="00DA79A0">
      <w:pPr>
        <w:spacing w:after="0" w:line="240" w:lineRule="auto"/>
      </w:pPr>
      <w:r>
        <w:separator/>
      </w:r>
    </w:p>
  </w:endnote>
  <w:endnote w:type="continuationSeparator" w:id="0">
    <w:p w14:paraId="26AA6C6B" w14:textId="77777777" w:rsidR="009F22B3" w:rsidRDefault="009F22B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018CC03" w14:textId="77777777" w:rsidR="009F22B3" w:rsidRDefault="009F22B3" w:rsidP="00DA79A0">
      <w:pPr>
        <w:spacing w:after="0" w:line="240" w:lineRule="auto"/>
      </w:pPr>
      <w:r>
        <w:separator/>
      </w:r>
    </w:p>
  </w:footnote>
  <w:footnote w:type="continuationSeparator" w:id="0">
    <w:p w14:paraId="5FA8F563" w14:textId="77777777" w:rsidR="009F22B3" w:rsidRDefault="009F22B3" w:rsidP="00DA79A0">
      <w:pPr>
        <w:spacing w:after="0" w:line="240" w:lineRule="auto"/>
      </w:pPr>
      <w:r>
        <w:continuationSeparator/>
      </w:r>
    </w:p>
  </w:footnote>
  <w:footnote w:id="1">
    <w:p w14:paraId="27D3983E" w14:textId="490E9A11" w:rsidR="00CA59A2" w:rsidRPr="00070B99" w:rsidRDefault="00CA59A2" w:rsidP="00CA59A2">
      <w:pPr>
        <w:pStyle w:val="Textonotapie"/>
        <w:ind w:left="567" w:hanging="567"/>
        <w:jc w:val="both"/>
        <w:rPr>
          <w:rFonts w:ascii="Arial Narrow" w:eastAsia="Arial Narrow" w:hAnsi="Arial Narrow" w:cs="Arial Narrow"/>
          <w:sz w:val="16"/>
          <w:szCs w:val="16"/>
        </w:rPr>
      </w:pPr>
      <w:r w:rsidRPr="00070B99">
        <w:rPr>
          <w:rStyle w:val="Refdenotaalpie"/>
          <w:rFonts w:ascii="Arial Narrow" w:eastAsia="Arial Narrow" w:hAnsi="Arial Narrow" w:cs="Arial Narrow"/>
          <w:sz w:val="16"/>
          <w:szCs w:val="16"/>
          <w:vertAlign w:val="superscript"/>
        </w:rPr>
        <w:footnoteRef/>
      </w:r>
      <w:r w:rsidRPr="00070B99">
        <w:rPr>
          <w:rFonts w:ascii="Arial Narrow" w:eastAsia="Arial Narrow" w:hAnsi="Arial Narrow" w:cs="Arial Narrow"/>
          <w:sz w:val="16"/>
          <w:szCs w:val="16"/>
        </w:rPr>
        <w:t xml:space="preserve"> </w:t>
      </w:r>
      <w:r w:rsidRPr="00070B99">
        <w:rPr>
          <w:rFonts w:ascii="Arial Narrow" w:eastAsia="Arial Narrow" w:hAnsi="Arial Narrow" w:cs="Arial Narrow"/>
          <w:sz w:val="16"/>
          <w:szCs w:val="16"/>
        </w:rPr>
        <w:tab/>
        <w:t xml:space="preserve">Denuncia remitida a esta Comisión mediante MEMORANDUM </w:t>
      </w:r>
      <w:proofErr w:type="spellStart"/>
      <w:r w:rsidRPr="00070B99">
        <w:rPr>
          <w:rFonts w:ascii="Arial Narrow" w:eastAsia="Arial Narrow" w:hAnsi="Arial Narrow" w:cs="Arial Narrow"/>
          <w:sz w:val="16"/>
          <w:szCs w:val="16"/>
        </w:rPr>
        <w:t xml:space="preserve"/>
      </w:r>
      <w:proofErr w:type="spellEnd"/>
      <w:r w:rsidRPr="00070B99">
        <w:rPr>
          <w:rFonts w:ascii="Arial Narrow" w:eastAsia="Arial Narrow" w:hAnsi="Arial Narrow" w:cs="Arial Narrow"/>
          <w:sz w:val="16"/>
          <w:szCs w:val="16"/>
        </w:rPr>
        <w:t xml:space="preserve"/>
      </w:r>
      <w:r w:rsidR="004E59C9" w:rsidRPr="00070B99">
        <w:rPr>
          <w:rFonts w:ascii="Arial Narrow" w:eastAsia="Arial Narrow" w:hAnsi="Arial Narrow" w:cs="Arial Narrow"/>
          <w:sz w:val="16"/>
          <w:szCs w:val="16"/>
        </w:rPr>
        <w:t xml:space="preserve">000906-2025-ILN-PS0/INDECOPI </w:t>
      </w:r>
      <w:r w:rsidRPr="00070B99">
        <w:rPr>
          <w:rFonts w:ascii="Arial Narrow" w:eastAsia="Arial Narrow" w:hAnsi="Arial Narrow" w:cs="Arial Narrow"/>
          <w:sz w:val="16"/>
          <w:szCs w:val="16"/>
        </w:rPr>
        <w:t xml:space="preserve">de fecha </w:t>
      </w:r>
      <w:r w:rsidR="00310880" w:rsidRPr="00070B99">
        <w:rPr>
          <w:rFonts w:ascii="Arial Narrow" w:eastAsia="Arial Narrow" w:hAnsi="Arial Narrow" w:cs="Arial Narrow"/>
          <w:sz w:val="16"/>
          <w:szCs w:val="16"/>
        </w:rPr>
        <w:t xml:space="preserve">25 de agosto de 2025</w:t>
      </w:r>
      <w:r w:rsidRPr="00070B99">
        <w:rPr>
          <w:rFonts w:ascii="Arial Narrow" w:eastAsia="Arial Narrow" w:hAnsi="Arial Narrow" w:cs="Arial Narrow"/>
          <w:sz w:val="16"/>
          <w:szCs w:val="16"/>
        </w:rPr>
        <w:t xml:space="preserve">, </w:t>
      </w:r>
      <w:r w:rsidR="003132CC">
        <w:rPr>
          <w:rFonts w:ascii="Arial Narrow" w:eastAsia="Arial Narrow" w:hAnsi="Arial Narrow" w:cs="Arial Narrow"/>
          <w:sz w:val="16"/>
          <w:szCs w:val="16"/>
        </w:rPr>
        <w:t xml:space="preserve">recibida</w:t>
      </w:r>
      <w:r w:rsidRPr="00070B99">
        <w:rPr>
          <w:rFonts w:ascii="Arial Narrow" w:eastAsia="Arial Narrow" w:hAnsi="Arial Narrow" w:cs="Arial Narrow"/>
          <w:sz w:val="16"/>
          <w:szCs w:val="16"/>
        </w:rPr>
        <w:t xml:space="preserve"> el </w:t>
      </w:r>
      <w:r w:rsidR="00310880" w:rsidRPr="00070B99">
        <w:rPr>
          <w:rFonts w:ascii="Arial Narrow" w:eastAsia="Arial Narrow" w:hAnsi="Arial Narrow" w:cs="Arial Narrow"/>
          <w:sz w:val="16"/>
          <w:szCs w:val="16"/>
        </w:rPr>
        <w:t xml:space="preserve">25 de agosto de 2025</w:t>
      </w:r>
      <w:r w:rsidRPr="00070B99">
        <w:rPr>
          <w:rFonts w:ascii="Arial Narrow" w:eastAsia="Arial Narrow" w:hAnsi="Arial Narrow" w:cs="Arial Narrow"/>
          <w:sz w:val="16"/>
          <w:szCs w:val="16"/>
        </w:rPr>
        <w:t xml:space="preserve">.</w:t>
      </w:r>
    </w:p>
    <w:p>
      <w:pPr>
        <w:pStyle w:val="Textonotapie"/>
        <w:ind w:left="567" w:hanging="567"/>
        <w:jc w:val="both"/>
        <w:rPr>
          <w:rFonts w:ascii="Arial Narrow" w:eastAsia="Arial Narrow" w:hAnsi="Arial Narrow" w:cs="Arial Narrow"/>
          <w:sz w:val="16"/>
          <w:szCs w:val="16"/>
        </w:rPr>
      </w:pPr>
    </w:p>
  </w:footnote>
  <w:footnote w:id="2">
    <w:p w14:paraId="1A82CAE4" w14:textId="77777777" w:rsidR="00CA59A2" w:rsidRPr="00070B99" w:rsidRDefault="00CA59A2" w:rsidP="00CA59A2">
      <w:pPr>
        <w:pStyle w:val="Textonotapie"/>
        <w:ind w:left="567" w:hanging="567"/>
        <w:jc w:val="both"/>
        <w:rPr>
          <w:rFonts w:ascii="Arial Narrow" w:eastAsia="Arial Narrow" w:hAnsi="Arial Narrow" w:cs="Arial Narrow"/>
          <w:sz w:val="16"/>
          <w:szCs w:val="16"/>
        </w:rPr>
      </w:pPr>
      <w:r w:rsidRPr="00070B99">
        <w:rPr>
          <w:rStyle w:val="Refdenotaalpie"/>
          <w:rFonts w:ascii="Arial Narrow" w:eastAsia="Arial Narrow" w:hAnsi="Arial Narrow" w:cs="Arial Narrow"/>
          <w:sz w:val="16"/>
          <w:szCs w:val="16"/>
          <w:vertAlign w:val="superscript"/>
        </w:rPr>
        <w:footnoteRef/>
      </w:r>
      <w:r w:rsidRPr="00070B99">
        <w:rPr>
          <w:rFonts w:ascii="Arial Narrow" w:eastAsia="Arial Narrow" w:hAnsi="Arial Narrow" w:cs="Arial Narrow"/>
          <w:sz w:val="16"/>
          <w:szCs w:val="16"/>
        </w:rPr>
        <w:t xml:space="preserve"> </w:t>
      </w:r>
      <w:r w:rsidRPr="00070B99">
        <w:rPr>
          <w:rFonts w:ascii="Arial Narrow" w:eastAsia="Arial Narrow" w:hAnsi="Arial Narrow" w:cs="Arial Narrow"/>
          <w:sz w:val="16"/>
          <w:szCs w:val="16"/>
        </w:rPr>
        <w:tab/>
        <w:t>Publicado</w:t>
      </w:r>
      <w:r w:rsidRPr="00070B99">
        <w:rPr>
          <w:rFonts w:ascii="Arial Narrow" w:eastAsia="Arial Narrow" w:hAnsi="Arial Narrow" w:cs="Arial Narrow"/>
          <w:b/>
          <w:sz w:val="16"/>
          <w:szCs w:val="16"/>
        </w:rPr>
        <w:t xml:space="preserve"> </w:t>
      </w:r>
      <w:r w:rsidRPr="00070B99">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05FCC0FA" w14:textId="77777777" w:rsidR="00CA59A2" w:rsidRPr="00070B99"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070B99">
        <w:rPr>
          <w:rStyle w:val="Refdenotaalpie"/>
          <w:rFonts w:ascii="Arial Narrow" w:eastAsia="Arial Narrow" w:hAnsi="Arial Narrow" w:cs="Arial Narrow"/>
          <w:sz w:val="16"/>
          <w:szCs w:val="16"/>
          <w:vertAlign w:val="superscript"/>
        </w:rPr>
        <w:footnoteRef/>
      </w:r>
      <w:r w:rsidRPr="00070B99">
        <w:rPr>
          <w:rFonts w:ascii="Arial Narrow" w:eastAsia="Arial Narrow" w:hAnsi="Arial Narrow" w:cs="Arial Narrow"/>
          <w:sz w:val="16"/>
          <w:szCs w:val="16"/>
        </w:rPr>
        <w:t xml:space="preserve"> </w:t>
      </w:r>
      <w:r w:rsidRPr="00070B99">
        <w:rPr>
          <w:rFonts w:ascii="Arial Narrow" w:eastAsia="Arial Narrow" w:hAnsi="Arial Narrow" w:cs="Arial Narrow"/>
          <w:sz w:val="16"/>
          <w:szCs w:val="16"/>
        </w:rPr>
        <w:tab/>
      </w:r>
      <w:r w:rsidRPr="00070B99">
        <w:rPr>
          <w:rFonts w:ascii="Arial Narrow" w:eastAsia="Arial Narrow" w:hAnsi="Arial Narrow" w:cs="Arial Narrow"/>
          <w:b/>
          <w:bCs/>
          <w:sz w:val="16"/>
          <w:szCs w:val="16"/>
        </w:rPr>
        <w:t xml:space="preserve">LEY </w:t>
      </w:r>
      <w:proofErr w:type="spellStart"/>
      <w:r w:rsidRPr="00070B99">
        <w:rPr>
          <w:rFonts w:ascii="Arial Narrow" w:eastAsia="Arial Narrow" w:hAnsi="Arial Narrow" w:cs="Arial Narrow"/>
          <w:b/>
          <w:bCs/>
          <w:sz w:val="16"/>
          <w:szCs w:val="16"/>
        </w:rPr>
        <w:t/>
      </w:r>
      <w:proofErr w:type="spellEnd"/>
      <w:r w:rsidRPr="00070B99">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70B99">
        <w:rPr>
          <w:rFonts w:ascii="Arial Narrow" w:eastAsia="Arial Narrow" w:hAnsi="Arial Narrow" w:cs="Arial Narrow"/>
          <w:b/>
          <w:bCs/>
          <w:sz w:val="16"/>
          <w:szCs w:val="16"/>
        </w:rPr>
        <w:t/>
      </w:r>
      <w:proofErr w:type="spellEnd"/>
      <w:r w:rsidRPr="00070B99">
        <w:rPr>
          <w:rFonts w:ascii="Arial Narrow" w:eastAsia="Arial Narrow" w:hAnsi="Arial Narrow" w:cs="Arial Narrow"/>
          <w:b/>
          <w:bCs/>
          <w:sz w:val="16"/>
          <w:szCs w:val="16"/>
        </w:rPr>
        <w:t xml:space="preserve"> 1308 </w:t>
      </w:r>
    </w:p>
    <w:p w14:paraId="4C83EF3E" w14:textId="77777777" w:rsidR="00CA59A2" w:rsidRPr="00070B99"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070B99">
        <w:rPr>
          <w:rFonts w:ascii="Arial Narrow" w:eastAsia="Arial Narrow" w:hAnsi="Arial Narrow" w:cs="Arial Narrow"/>
          <w:b/>
          <w:bCs/>
          <w:sz w:val="16"/>
          <w:szCs w:val="16"/>
        </w:rPr>
        <w:tab/>
        <w:t>Artículo 105.- Autoridad competente.</w:t>
      </w:r>
    </w:p>
    <w:p w14:paraId="7C7DEEBE" w14:textId="77777777" w:rsidR="00CA59A2" w:rsidRPr="00070B99"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070B99">
        <w:rPr>
          <w:rFonts w:ascii="Arial Narrow" w:eastAsia="Arial Narrow" w:hAnsi="Arial Narrow" w:cs="Arial Narrow"/>
          <w:sz w:val="16"/>
          <w:szCs w:val="16"/>
        </w:rPr>
        <w:t/>
      </w:r>
      <w:proofErr w:type="spellEnd"/>
      <w:r w:rsidRPr="00070B99">
        <w:rPr>
          <w:rFonts w:ascii="Arial Narrow" w:eastAsia="Arial Narrow" w:hAnsi="Arial Narrow" w:cs="Arial Narrow"/>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070B99"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ab/>
        <w:t xml:space="preserve">(…). </w:t>
      </w:r>
    </w:p>
    <w:p w14:paraId="6A1CDC8A" w14:textId="77777777" w:rsidR="00CA59A2" w:rsidRPr="00070B99" w:rsidRDefault="00CA59A2" w:rsidP="00CA59A2">
      <w:pPr>
        <w:pStyle w:val="Textonotapie"/>
        <w:tabs>
          <w:tab w:val="left" w:pos="567"/>
        </w:tabs>
        <w:ind w:left="567" w:right="-1" w:hanging="567"/>
        <w:jc w:val="both"/>
        <w:rPr>
          <w:rFonts w:ascii="Arial Narrow" w:eastAsia="Arial Narrow" w:hAnsi="Arial Narrow" w:cs="Arial Narrow"/>
          <w:sz w:val="16"/>
          <w:szCs w:val="16"/>
        </w:rPr>
      </w:pPr>
    </w:p>
    <w:p w14:paraId="704590F7" w14:textId="77777777" w:rsidR="00CA59A2" w:rsidRPr="00070B99"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070B99">
        <w:rPr>
          <w:rFonts w:ascii="Arial Narrow" w:eastAsia="Arial Narrow" w:hAnsi="Arial Narrow" w:cs="Arial Narrow"/>
          <w:sz w:val="16"/>
          <w:szCs w:val="16"/>
        </w:rPr>
        <w:tab/>
      </w:r>
      <w:r w:rsidRPr="00070B99">
        <w:rPr>
          <w:rFonts w:ascii="Arial Narrow" w:eastAsia="Arial Narrow" w:hAnsi="Arial Narrow" w:cs="Arial Narrow"/>
          <w:b/>
          <w:bCs/>
          <w:sz w:val="16"/>
          <w:szCs w:val="16"/>
        </w:rPr>
        <w:t xml:space="preserve">LEY DE ORGANIZACIÓN Y FUNCIONES DEL INDECOPI, APROBADA POR DECRETO LEGISLATIVO </w:t>
      </w:r>
      <w:proofErr w:type="spellStart"/>
      <w:r w:rsidRPr="00070B99">
        <w:rPr>
          <w:rFonts w:ascii="Arial Narrow" w:eastAsia="Arial Narrow" w:hAnsi="Arial Narrow" w:cs="Arial Narrow"/>
          <w:b/>
          <w:bCs/>
          <w:sz w:val="16"/>
          <w:szCs w:val="16"/>
        </w:rPr>
        <w:t/>
      </w:r>
      <w:proofErr w:type="spellEnd"/>
      <w:r w:rsidRPr="00070B99">
        <w:rPr>
          <w:rFonts w:ascii="Arial Narrow" w:eastAsia="Arial Narrow" w:hAnsi="Arial Narrow" w:cs="Arial Narrow"/>
          <w:b/>
          <w:bCs/>
          <w:sz w:val="16"/>
          <w:szCs w:val="16"/>
        </w:rPr>
        <w:t xml:space="preserve"> 1033 </w:t>
      </w:r>
    </w:p>
    <w:p w14:paraId="37D75715" w14:textId="77777777" w:rsidR="00CA59A2" w:rsidRPr="00070B99"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070B99">
        <w:rPr>
          <w:rFonts w:ascii="Arial Narrow" w:eastAsia="Arial Narrow" w:hAnsi="Arial Narrow" w:cs="Arial Narrow"/>
          <w:b/>
          <w:bCs/>
          <w:sz w:val="16"/>
          <w:szCs w:val="16"/>
        </w:rPr>
        <w:tab/>
        <w:t>Artículo 27.-</w:t>
      </w:r>
      <w:r w:rsidRPr="00070B99">
        <w:rPr>
          <w:rFonts w:ascii="Arial Narrow" w:eastAsia="Arial Narrow" w:hAnsi="Arial Narrow" w:cs="Arial Narrow"/>
          <w:sz w:val="16"/>
          <w:szCs w:val="16"/>
        </w:rPr>
        <w:t xml:space="preserve"> De la Comisión de Protección al </w:t>
      </w:r>
      <w:proofErr w:type="gramStart"/>
      <w:r w:rsidRPr="00070B99">
        <w:rPr>
          <w:rFonts w:ascii="Arial Narrow" w:eastAsia="Arial Narrow" w:hAnsi="Arial Narrow" w:cs="Arial Narrow"/>
          <w:sz w:val="16"/>
          <w:szCs w:val="16"/>
        </w:rPr>
        <w:t>Consumidor.-</w:t>
      </w:r>
      <w:proofErr w:type="gramEnd"/>
      <w:r w:rsidRPr="00070B99">
        <w:rPr>
          <w:rFonts w:ascii="Arial Narrow" w:eastAsia="Arial Narrow" w:hAnsi="Arial Narrow" w:cs="Arial Narrow"/>
          <w:sz w:val="16"/>
          <w:szCs w:val="16"/>
        </w:rPr>
        <w:t xml:space="preserve"> </w:t>
      </w:r>
    </w:p>
    <w:p w14:paraId="5B348423" w14:textId="77777777" w:rsidR="00CA59A2" w:rsidRPr="00070B99"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18762D2" w14:textId="77777777" w:rsidR="00711750" w:rsidRPr="00070B99"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70B99">
        <w:rPr>
          <w:rStyle w:val="Refdenotaalpie"/>
          <w:rFonts w:ascii="Arial Narrow" w:eastAsia="Arial Narrow" w:hAnsi="Arial Narrow" w:cs="Arial Narrow"/>
          <w:sz w:val="16"/>
          <w:szCs w:val="16"/>
          <w:vertAlign w:val="superscript"/>
        </w:rPr>
        <w:footnoteRef/>
      </w:r>
      <w:r w:rsidRPr="00070B99">
        <w:rPr>
          <w:rFonts w:ascii="Arial Narrow" w:eastAsia="Arial Narrow" w:hAnsi="Arial Narrow" w:cs="Arial Narrow"/>
          <w:sz w:val="16"/>
          <w:szCs w:val="16"/>
        </w:rPr>
        <w:t xml:space="preserve"> </w:t>
      </w:r>
      <w:r w:rsidRPr="00070B99">
        <w:rPr>
          <w:rFonts w:ascii="Arial Narrow" w:eastAsia="Arial Narrow" w:hAnsi="Arial Narrow" w:cs="Arial Narrow"/>
          <w:sz w:val="16"/>
          <w:szCs w:val="16"/>
        </w:rPr>
        <w:tab/>
      </w:r>
      <w:r w:rsidRPr="00070B99">
        <w:rPr>
          <w:rFonts w:ascii="Arial Narrow" w:eastAsia="Arial Narrow" w:hAnsi="Arial Narrow" w:cs="Arial Narrow"/>
          <w:b/>
          <w:bCs/>
          <w:sz w:val="16"/>
          <w:szCs w:val="16"/>
        </w:rPr>
        <w:t xml:space="preserve">LEY </w:t>
      </w:r>
      <w:proofErr w:type="spellStart"/>
      <w:r w:rsidRPr="00070B99">
        <w:rPr>
          <w:rFonts w:ascii="Arial Narrow" w:eastAsia="Arial Narrow" w:hAnsi="Arial Narrow" w:cs="Arial Narrow"/>
          <w:b/>
          <w:bCs/>
          <w:sz w:val="16"/>
          <w:szCs w:val="16"/>
        </w:rPr>
        <w:t/>
      </w:r>
      <w:proofErr w:type="spellEnd"/>
      <w:r w:rsidRPr="00070B99">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70B99">
        <w:rPr>
          <w:rFonts w:ascii="Arial Narrow" w:eastAsia="Arial Narrow" w:hAnsi="Arial Narrow" w:cs="Arial Narrow"/>
          <w:b/>
          <w:bCs/>
          <w:sz w:val="16"/>
          <w:szCs w:val="16"/>
        </w:rPr>
        <w:t/>
      </w:r>
      <w:proofErr w:type="spellEnd"/>
      <w:r w:rsidRPr="00070B99">
        <w:rPr>
          <w:rFonts w:ascii="Arial Narrow" w:eastAsia="Arial Narrow" w:hAnsi="Arial Narrow" w:cs="Arial Narrow"/>
          <w:b/>
          <w:bCs/>
          <w:sz w:val="16"/>
          <w:szCs w:val="16"/>
        </w:rPr>
        <w:t xml:space="preserve"> 1308 </w:t>
      </w:r>
    </w:p>
    <w:p w14:paraId="71E70A8C" w14:textId="77777777" w:rsidR="00711750" w:rsidRPr="00070B99" w:rsidRDefault="00711750" w:rsidP="00711750">
      <w:pPr>
        <w:pStyle w:val="Textonotapie"/>
        <w:ind w:left="567" w:right="-1"/>
        <w:jc w:val="both"/>
        <w:rPr>
          <w:rFonts w:ascii="Arial Narrow" w:eastAsia="Arial Narrow" w:hAnsi="Arial Narrow" w:cs="Arial Narrow"/>
          <w:b/>
          <w:bCs/>
          <w:sz w:val="16"/>
          <w:szCs w:val="16"/>
        </w:rPr>
      </w:pPr>
      <w:r w:rsidRPr="00070B99">
        <w:rPr>
          <w:rFonts w:ascii="Arial Narrow" w:eastAsia="Arial Narrow" w:hAnsi="Arial Narrow" w:cs="Arial Narrow"/>
          <w:b/>
          <w:bCs/>
          <w:sz w:val="16"/>
          <w:szCs w:val="16"/>
        </w:rPr>
        <w:t xml:space="preserve">Artículo 18.- Idoneidad </w:t>
      </w:r>
    </w:p>
    <w:p w14:paraId="478C8B3B" w14:textId="77777777" w:rsidR="00711750" w:rsidRPr="00070B99" w:rsidRDefault="00711750" w:rsidP="00711750">
      <w:pPr>
        <w:pStyle w:val="Textonotapie"/>
        <w:ind w:left="567" w:right="-1"/>
        <w:jc w:val="both"/>
        <w:rPr>
          <w:rFonts w:ascii="Arial Narrow" w:eastAsia="Arial Narrow" w:hAnsi="Arial Narrow" w:cs="Arial Narrow"/>
          <w:sz w:val="16"/>
          <w:szCs w:val="16"/>
        </w:rPr>
      </w:pPr>
      <w:r w:rsidRPr="00070B99">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70B99" w:rsidRDefault="00711750" w:rsidP="00711750">
      <w:pPr>
        <w:pStyle w:val="Textonotapie"/>
        <w:ind w:left="567" w:right="-1"/>
        <w:jc w:val="both"/>
        <w:rPr>
          <w:rFonts w:ascii="Arial Narrow" w:eastAsia="Arial Narrow" w:hAnsi="Arial Narrow" w:cs="Arial Narrow"/>
          <w:sz w:val="16"/>
          <w:szCs w:val="16"/>
        </w:rPr>
      </w:pPr>
      <w:r w:rsidRPr="00070B99">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70B99"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070B99" w:rsidRDefault="00711750" w:rsidP="00711750">
      <w:pPr>
        <w:pStyle w:val="Textonotapie"/>
        <w:ind w:left="567" w:right="-1"/>
        <w:jc w:val="both"/>
        <w:rPr>
          <w:rFonts w:ascii="Arial Narrow" w:eastAsia="Arial Narrow" w:hAnsi="Arial Narrow" w:cs="Arial Narrow"/>
          <w:sz w:val="16"/>
          <w:szCs w:val="16"/>
        </w:rPr>
      </w:pPr>
      <w:r w:rsidRPr="00070B99">
        <w:rPr>
          <w:rFonts w:ascii="Arial Narrow" w:eastAsia="Arial Narrow" w:hAnsi="Arial Narrow" w:cs="Arial Narrow"/>
          <w:b/>
          <w:bCs/>
          <w:sz w:val="16"/>
          <w:szCs w:val="16"/>
        </w:rPr>
        <w:t xml:space="preserve">Artículo 19.- Obligación de los proveedores </w:t>
      </w:r>
    </w:p>
    <w:p w14:paraId="21160F25" w14:textId="77777777" w:rsidR="00711750" w:rsidRPr="00070B99" w:rsidRDefault="00711750" w:rsidP="00711750">
      <w:pPr>
        <w:pStyle w:val="Textonotapie"/>
        <w:ind w:left="567" w:right="-1"/>
        <w:jc w:val="both"/>
        <w:rPr>
          <w:rFonts w:ascii="Arial Narrow" w:eastAsia="Arial Narrow" w:hAnsi="Arial Narrow" w:cs="Arial Narrow"/>
          <w:sz w:val="16"/>
          <w:szCs w:val="16"/>
        </w:rPr>
      </w:pPr>
      <w:r w:rsidRPr="00070B99">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602E588B" w14:textId="77777777" w:rsidR="00121544" w:rsidRPr="00070B99" w:rsidRDefault="00121544" w:rsidP="00121544">
      <w:pPr>
        <w:pStyle w:val="Textonotapie"/>
        <w:tabs>
          <w:tab w:val="left" w:pos="567"/>
        </w:tabs>
        <w:ind w:left="567" w:right="-1" w:hanging="567"/>
        <w:jc w:val="both"/>
        <w:rPr>
          <w:rFonts w:ascii="Arial Narrow" w:eastAsia="Arial Narrow" w:hAnsi="Arial Narrow" w:cs="Arial Narrow"/>
          <w:b/>
          <w:bCs/>
          <w:sz w:val="16"/>
          <w:szCs w:val="16"/>
        </w:rPr>
      </w:pPr>
      <w:r w:rsidRPr="00070B99">
        <w:rPr>
          <w:rStyle w:val="Refdenotaalpie"/>
          <w:rFonts w:ascii="Arial Narrow" w:eastAsia="Arial Narrow" w:hAnsi="Arial Narrow" w:cs="Arial Narrow"/>
          <w:sz w:val="16"/>
          <w:szCs w:val="16"/>
          <w:vertAlign w:val="superscript"/>
        </w:rPr>
        <w:footnoteRef/>
      </w:r>
      <w:r w:rsidRPr="00070B99">
        <w:rPr>
          <w:rFonts w:ascii="Arial Narrow" w:eastAsia="Arial Narrow" w:hAnsi="Arial Narrow" w:cs="Arial Narrow"/>
          <w:sz w:val="16"/>
          <w:szCs w:val="16"/>
        </w:rPr>
        <w:t xml:space="preserve"> </w:t>
      </w:r>
      <w:r w:rsidRPr="00070B99">
        <w:rPr>
          <w:rFonts w:ascii="Arial Narrow" w:eastAsia="Arial Narrow" w:hAnsi="Arial Narrow" w:cs="Arial Narrow"/>
          <w:sz w:val="16"/>
          <w:szCs w:val="16"/>
        </w:rPr>
        <w:tab/>
      </w:r>
      <w:r w:rsidRPr="00070B99">
        <w:rPr>
          <w:rFonts w:ascii="Arial Narrow" w:eastAsia="Arial Narrow" w:hAnsi="Arial Narrow" w:cs="Arial Narrow"/>
          <w:b/>
          <w:bCs/>
          <w:sz w:val="16"/>
          <w:szCs w:val="16"/>
        </w:rPr>
        <w:t xml:space="preserve">LEY </w:t>
      </w:r>
      <w:proofErr w:type="spellStart"/>
      <w:r w:rsidRPr="00070B99">
        <w:rPr>
          <w:rFonts w:ascii="Arial Narrow" w:eastAsia="Arial Narrow" w:hAnsi="Arial Narrow" w:cs="Arial Narrow"/>
          <w:b/>
          <w:bCs/>
          <w:sz w:val="16"/>
          <w:szCs w:val="16"/>
        </w:rPr>
        <w:t/>
      </w:r>
      <w:proofErr w:type="spellEnd"/>
      <w:r w:rsidRPr="00070B99">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70B99">
        <w:rPr>
          <w:rFonts w:ascii="Arial Narrow" w:eastAsia="Arial Narrow" w:hAnsi="Arial Narrow" w:cs="Arial Narrow"/>
          <w:b/>
          <w:bCs/>
          <w:sz w:val="16"/>
          <w:szCs w:val="16"/>
        </w:rPr>
        <w:t/>
      </w:r>
      <w:proofErr w:type="spellEnd"/>
      <w:r w:rsidRPr="00070B99">
        <w:rPr>
          <w:rFonts w:ascii="Arial Narrow" w:eastAsia="Arial Narrow" w:hAnsi="Arial Narrow" w:cs="Arial Narrow"/>
          <w:b/>
          <w:bCs/>
          <w:sz w:val="16"/>
          <w:szCs w:val="16"/>
        </w:rPr>
        <w:t xml:space="preserve"> 1308 </w:t>
      </w:r>
    </w:p>
    <w:p w14:paraId="6D07B94A" w14:textId="77777777" w:rsidR="00121544" w:rsidRPr="00070B99" w:rsidRDefault="00121544" w:rsidP="00121544">
      <w:pPr>
        <w:pStyle w:val="Textonotapie"/>
        <w:ind w:firstLine="567"/>
        <w:jc w:val="both"/>
        <w:rPr>
          <w:rFonts w:ascii="Arial Narrow" w:eastAsia="Arial Narrow" w:hAnsi="Arial Narrow" w:cs="Arial Narrow"/>
          <w:b/>
          <w:bCs/>
          <w:sz w:val="16"/>
          <w:szCs w:val="16"/>
        </w:rPr>
      </w:pPr>
      <w:r w:rsidRPr="00070B99">
        <w:rPr>
          <w:rFonts w:ascii="Arial Narrow" w:eastAsia="Arial Narrow" w:hAnsi="Arial Narrow" w:cs="Arial Narrow"/>
          <w:b/>
          <w:bCs/>
          <w:sz w:val="16"/>
          <w:szCs w:val="16"/>
        </w:rPr>
        <w:t>Artículo 1.- Derechos de los consumidores</w:t>
      </w:r>
    </w:p>
    <w:p w14:paraId="5C5C4231" w14:textId="77777777" w:rsidR="00121544" w:rsidRPr="00070B99" w:rsidRDefault="00121544" w:rsidP="00121544">
      <w:pPr>
        <w:pStyle w:val="Textonotapie"/>
        <w:tabs>
          <w:tab w:val="left" w:pos="567"/>
        </w:tabs>
        <w:jc w:val="both"/>
        <w:rPr>
          <w:rFonts w:ascii="Arial Narrow" w:eastAsia="Arial Narrow" w:hAnsi="Arial Narrow" w:cs="Arial Narrow"/>
          <w:sz w:val="16"/>
          <w:szCs w:val="16"/>
        </w:rPr>
      </w:pPr>
      <w:r w:rsidRPr="00070B99">
        <w:rPr>
          <w:rFonts w:ascii="Arial Narrow" w:eastAsia="Arial Narrow" w:hAnsi="Arial Narrow" w:cs="Arial Narrow"/>
          <w:sz w:val="16"/>
          <w:szCs w:val="16"/>
        </w:rPr>
        <w:tab/>
        <w:t>1.1 (…)</w:t>
      </w:r>
    </w:p>
    <w:p w14:paraId="5A644ACF" w14:textId="77777777" w:rsidR="00121544" w:rsidRPr="00070B99" w:rsidRDefault="00121544" w:rsidP="00121544">
      <w:pPr>
        <w:pStyle w:val="Textonotapie"/>
        <w:tabs>
          <w:tab w:val="left" w:pos="567"/>
        </w:tabs>
        <w:ind w:left="570"/>
        <w:jc w:val="both"/>
        <w:rPr>
          <w:rFonts w:ascii="Arial Narrow" w:eastAsia="Arial Narrow" w:hAnsi="Arial Narrow" w:cs="Arial Narrow"/>
          <w:sz w:val="16"/>
          <w:szCs w:val="16"/>
        </w:rPr>
      </w:pPr>
      <w:r w:rsidRPr="00070B99">
        <w:rPr>
          <w:rFonts w:ascii="Arial Narrow" w:eastAsia="Arial Narrow" w:hAnsi="Arial Narrow" w:cs="Arial Narrow"/>
          <w:sz w:val="16"/>
          <w:szCs w:val="16"/>
        </w:rPr>
        <w:t xml:space="preserve">b. </w:t>
      </w:r>
      <w:r w:rsidRPr="00070B99">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070B99" w:rsidRDefault="00121544" w:rsidP="00121544">
      <w:pPr>
        <w:pStyle w:val="Textonotapie"/>
        <w:tabs>
          <w:tab w:val="left" w:pos="567"/>
        </w:tabs>
        <w:ind w:left="567" w:right="-1" w:hanging="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ab/>
        <w:t>(…).</w:t>
      </w:r>
    </w:p>
    <w:p w14:paraId="387AF728" w14:textId="77777777" w:rsidR="00121544" w:rsidRPr="00070B99" w:rsidRDefault="00121544" w:rsidP="00121544">
      <w:pPr>
        <w:pStyle w:val="Textonotapie"/>
        <w:tabs>
          <w:tab w:val="left" w:pos="567"/>
        </w:tabs>
        <w:ind w:left="567" w:right="-1" w:hanging="567"/>
        <w:jc w:val="both"/>
        <w:rPr>
          <w:rFonts w:ascii="Arial Narrow" w:eastAsia="Arial Narrow" w:hAnsi="Arial Narrow" w:cs="Arial Narrow"/>
          <w:b/>
          <w:bCs/>
          <w:sz w:val="16"/>
          <w:szCs w:val="16"/>
        </w:rPr>
      </w:pPr>
    </w:p>
    <w:p w14:paraId="60688A27" w14:textId="77777777" w:rsidR="00121544" w:rsidRPr="00070B99" w:rsidRDefault="00121544" w:rsidP="00121544">
      <w:pPr>
        <w:pStyle w:val="Textonotapie"/>
        <w:ind w:firstLine="567"/>
        <w:jc w:val="both"/>
        <w:rPr>
          <w:rFonts w:ascii="Arial Narrow" w:eastAsia="Arial Narrow" w:hAnsi="Arial Narrow" w:cs="Arial Narrow"/>
          <w:b/>
          <w:bCs/>
          <w:sz w:val="16"/>
          <w:szCs w:val="16"/>
        </w:rPr>
      </w:pPr>
      <w:r w:rsidRPr="00070B99">
        <w:rPr>
          <w:rFonts w:ascii="Arial Narrow" w:eastAsia="Arial Narrow" w:hAnsi="Arial Narrow" w:cs="Arial Narrow"/>
          <w:b/>
          <w:bCs/>
          <w:sz w:val="16"/>
          <w:szCs w:val="16"/>
        </w:rPr>
        <w:t>Artículo 2.- Información relevante</w:t>
      </w:r>
    </w:p>
    <w:p w14:paraId="2588E518" w14:textId="77777777" w:rsidR="00121544" w:rsidRPr="00070B99" w:rsidRDefault="00121544" w:rsidP="00121544">
      <w:pPr>
        <w:pStyle w:val="Textonotapie"/>
        <w:tabs>
          <w:tab w:val="left" w:pos="567"/>
        </w:tabs>
        <w:ind w:left="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070B99" w:rsidRDefault="00121544" w:rsidP="00121544">
      <w:pPr>
        <w:pStyle w:val="Textonotapie"/>
        <w:tabs>
          <w:tab w:val="left" w:pos="567"/>
        </w:tabs>
        <w:ind w:left="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070B99" w:rsidRDefault="00121544" w:rsidP="00121544">
      <w:pPr>
        <w:pStyle w:val="Textonotapie"/>
        <w:tabs>
          <w:tab w:val="left" w:pos="567"/>
        </w:tabs>
        <w:ind w:left="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070B99" w:rsidRDefault="00121544" w:rsidP="00121544">
      <w:pPr>
        <w:pStyle w:val="Textonotapie"/>
        <w:tabs>
          <w:tab w:val="left" w:pos="567"/>
        </w:tabs>
        <w:ind w:left="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070B99">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2F294987" w14:textId="77777777" w:rsidR="00121544" w:rsidRPr="00070B99" w:rsidRDefault="00121544" w:rsidP="00121544">
      <w:pPr>
        <w:pStyle w:val="Textonotapie"/>
        <w:tabs>
          <w:tab w:val="left" w:pos="567"/>
        </w:tabs>
        <w:ind w:left="567" w:right="-1" w:hanging="567"/>
        <w:jc w:val="both"/>
        <w:rPr>
          <w:rFonts w:ascii="Arial Narrow" w:eastAsia="Arial Narrow" w:hAnsi="Arial Narrow" w:cs="Arial Narrow"/>
          <w:b/>
          <w:bCs/>
          <w:sz w:val="16"/>
          <w:szCs w:val="16"/>
        </w:rPr>
      </w:pPr>
      <w:r w:rsidRPr="00070B99">
        <w:rPr>
          <w:rStyle w:val="Refdenotaalpie"/>
          <w:rFonts w:ascii="Arial Narrow" w:eastAsia="Arial Narrow" w:hAnsi="Arial Narrow" w:cs="Arial Narrow"/>
          <w:sz w:val="16"/>
          <w:szCs w:val="16"/>
          <w:vertAlign w:val="superscript"/>
        </w:rPr>
        <w:footnoteRef/>
      </w:r>
      <w:r w:rsidRPr="00070B99">
        <w:rPr>
          <w:rFonts w:ascii="Arial Narrow" w:eastAsia="Arial Narrow" w:hAnsi="Arial Narrow" w:cs="Arial Narrow"/>
          <w:sz w:val="16"/>
          <w:szCs w:val="16"/>
        </w:rPr>
        <w:t xml:space="preserve"> </w:t>
      </w:r>
      <w:r w:rsidRPr="00070B99">
        <w:rPr>
          <w:rFonts w:ascii="Arial Narrow" w:eastAsia="Arial Narrow" w:hAnsi="Arial Narrow" w:cs="Arial Narrow"/>
          <w:sz w:val="16"/>
          <w:szCs w:val="16"/>
        </w:rPr>
        <w:tab/>
      </w:r>
      <w:r w:rsidRPr="00070B99">
        <w:rPr>
          <w:rFonts w:ascii="Arial Narrow" w:eastAsia="Arial Narrow" w:hAnsi="Arial Narrow" w:cs="Arial Narrow"/>
          <w:b/>
          <w:bCs/>
          <w:sz w:val="16"/>
          <w:szCs w:val="16"/>
        </w:rPr>
        <w:t xml:space="preserve">LEY </w:t>
      </w:r>
      <w:proofErr w:type="spellStart"/>
      <w:r w:rsidRPr="00070B99">
        <w:rPr>
          <w:rFonts w:ascii="Arial Narrow" w:eastAsia="Arial Narrow" w:hAnsi="Arial Narrow" w:cs="Arial Narrow"/>
          <w:b/>
          <w:bCs/>
          <w:sz w:val="16"/>
          <w:szCs w:val="16"/>
        </w:rPr>
        <w:t/>
      </w:r>
      <w:proofErr w:type="spellEnd"/>
      <w:r w:rsidRPr="00070B99">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70B99">
        <w:rPr>
          <w:rFonts w:ascii="Arial Narrow" w:eastAsia="Arial Narrow" w:hAnsi="Arial Narrow" w:cs="Arial Narrow"/>
          <w:b/>
          <w:bCs/>
          <w:sz w:val="16"/>
          <w:szCs w:val="16"/>
        </w:rPr>
        <w:t/>
      </w:r>
      <w:proofErr w:type="spellEnd"/>
      <w:r w:rsidRPr="00070B99">
        <w:rPr>
          <w:rFonts w:ascii="Arial Narrow" w:eastAsia="Arial Narrow" w:hAnsi="Arial Narrow" w:cs="Arial Narrow"/>
          <w:b/>
          <w:bCs/>
          <w:sz w:val="16"/>
          <w:szCs w:val="16"/>
        </w:rPr>
        <w:t xml:space="preserve"> 1308 </w:t>
      </w:r>
    </w:p>
    <w:p w14:paraId="5DF67FCE" w14:textId="77777777" w:rsidR="00121544" w:rsidRPr="00070B99" w:rsidRDefault="00121544" w:rsidP="00121544">
      <w:pPr>
        <w:pStyle w:val="Textonotapie"/>
        <w:ind w:left="567" w:right="-1"/>
        <w:jc w:val="both"/>
        <w:rPr>
          <w:rFonts w:ascii="Arial Narrow" w:eastAsia="Arial Narrow" w:hAnsi="Arial Narrow" w:cs="Arial Narrow"/>
          <w:b/>
          <w:bCs/>
          <w:sz w:val="16"/>
          <w:szCs w:val="16"/>
        </w:rPr>
      </w:pPr>
      <w:r w:rsidRPr="00070B99">
        <w:rPr>
          <w:rFonts w:ascii="Arial Narrow" w:eastAsia="Arial Narrow" w:hAnsi="Arial Narrow" w:cs="Arial Narrow"/>
          <w:b/>
          <w:bCs/>
          <w:sz w:val="16"/>
          <w:szCs w:val="16"/>
        </w:rPr>
        <w:t>Artículo 88.- Reclamo de productos o servicios financieros y de seguros</w:t>
      </w:r>
    </w:p>
    <w:p w14:paraId="5491F1C7" w14:textId="77777777" w:rsidR="00121544" w:rsidRPr="00070B99" w:rsidRDefault="00121544" w:rsidP="00121544">
      <w:pPr>
        <w:pStyle w:val="Textonotapie"/>
        <w:ind w:left="567" w:right="-1"/>
        <w:jc w:val="both"/>
        <w:rPr>
          <w:rFonts w:ascii="Arial Narrow" w:eastAsia="Arial Narrow" w:hAnsi="Arial Narrow" w:cs="Arial Narrow"/>
          <w:sz w:val="16"/>
          <w:szCs w:val="16"/>
        </w:rPr>
      </w:pPr>
      <w:r w:rsidRPr="00070B99">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17A59CC5" w14:textId="77777777" w:rsidR="00CA59A2" w:rsidRPr="00070B99"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070B99">
        <w:rPr>
          <w:rStyle w:val="Refdenotaalpie"/>
          <w:rFonts w:ascii="Arial Narrow" w:eastAsia="Arial Narrow" w:hAnsi="Arial Narrow" w:cs="Arial Narrow"/>
          <w:sz w:val="16"/>
          <w:szCs w:val="16"/>
          <w:vertAlign w:val="superscript"/>
        </w:rPr>
        <w:footnoteRef/>
      </w:r>
      <w:r w:rsidRPr="00070B99">
        <w:rPr>
          <w:rFonts w:ascii="Arial Narrow" w:eastAsia="Arial Narrow" w:hAnsi="Arial Narrow" w:cs="Arial Narrow"/>
          <w:sz w:val="16"/>
          <w:szCs w:val="16"/>
        </w:rPr>
        <w:t xml:space="preserve"> </w:t>
      </w:r>
      <w:r w:rsidRPr="00070B99">
        <w:rPr>
          <w:rFonts w:ascii="Arial Narrow" w:eastAsia="Arial Narrow" w:hAnsi="Arial Narrow" w:cs="Arial Narrow"/>
          <w:sz w:val="16"/>
          <w:szCs w:val="16"/>
        </w:rPr>
        <w:tab/>
      </w:r>
      <w:r w:rsidRPr="00070B99">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070B99">
        <w:rPr>
          <w:rFonts w:ascii="Arial Narrow" w:eastAsia="Arial Narrow" w:hAnsi="Arial Narrow" w:cs="Arial Narrow"/>
          <w:b/>
          <w:bCs/>
          <w:sz w:val="16"/>
          <w:szCs w:val="16"/>
        </w:rPr>
        <w:t/>
      </w:r>
      <w:proofErr w:type="spellEnd"/>
      <w:r w:rsidRPr="00070B99">
        <w:rPr>
          <w:rFonts w:ascii="Arial Narrow" w:eastAsia="Arial Narrow" w:hAnsi="Arial Narrow" w:cs="Arial Narrow"/>
          <w:b/>
          <w:bCs/>
          <w:sz w:val="16"/>
          <w:szCs w:val="16"/>
        </w:rPr>
        <w:t xml:space="preserve"> 807 Artículo 24.-</w:t>
      </w:r>
      <w:r w:rsidRPr="00070B99">
        <w:rPr>
          <w:rFonts w:ascii="Arial Narrow" w:eastAsia="Arial Narrow" w:hAnsi="Arial Narrow" w:cs="Arial Narrow"/>
          <w:sz w:val="16"/>
          <w:szCs w:val="16"/>
        </w:rPr>
        <w:t xml:space="preserve"> El </w:t>
      </w:r>
      <w:proofErr w:type="gramStart"/>
      <w:r w:rsidRPr="00070B99">
        <w:rPr>
          <w:rFonts w:ascii="Arial Narrow" w:eastAsia="Arial Narrow" w:hAnsi="Arial Narrow" w:cs="Arial Narrow"/>
          <w:sz w:val="16"/>
          <w:szCs w:val="16"/>
        </w:rPr>
        <w:t>Secretario Técnico</w:t>
      </w:r>
      <w:proofErr w:type="gramEnd"/>
      <w:r w:rsidRPr="00070B99">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070B99"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ab/>
        <w:t xml:space="preserve">(...) </w:t>
      </w:r>
    </w:p>
    <w:p w14:paraId="7B2AB955" w14:textId="77777777" w:rsidR="00CA59A2" w:rsidRPr="00070B99"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070B99"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ab/>
        <w:t>(...).</w:t>
      </w:r>
    </w:p>
    <w:p w14:paraId="09B4F71B" w14:textId="77777777" w:rsidR="00CA59A2" w:rsidRPr="00070B99"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8">
    <w:p w14:paraId="703725D5" w14:textId="77777777" w:rsidR="00CA59A2" w:rsidRPr="00070B99" w:rsidRDefault="00CA59A2" w:rsidP="00CA59A2">
      <w:pPr>
        <w:pStyle w:val="Textonotapie"/>
        <w:ind w:left="567" w:hanging="567"/>
        <w:jc w:val="both"/>
        <w:rPr>
          <w:rFonts w:ascii="Arial Narrow" w:eastAsia="Arial Narrow" w:hAnsi="Arial Narrow" w:cs="Arial Narrow"/>
          <w:sz w:val="16"/>
          <w:szCs w:val="16"/>
        </w:rPr>
      </w:pPr>
      <w:r w:rsidRPr="00070B99">
        <w:rPr>
          <w:rStyle w:val="Refdenotaalpie"/>
          <w:rFonts w:ascii="Arial Narrow" w:eastAsia="Arial Narrow" w:hAnsi="Arial Narrow" w:cs="Arial Narrow"/>
          <w:sz w:val="16"/>
          <w:szCs w:val="16"/>
          <w:vertAlign w:val="superscript"/>
        </w:rPr>
        <w:footnoteRef/>
      </w:r>
      <w:r w:rsidRPr="00070B99">
        <w:rPr>
          <w:rFonts w:ascii="Arial Narrow" w:eastAsia="Arial Narrow" w:hAnsi="Arial Narrow" w:cs="Arial Narrow"/>
          <w:sz w:val="16"/>
          <w:szCs w:val="16"/>
        </w:rPr>
        <w:t xml:space="preserve"> </w:t>
      </w:r>
      <w:r w:rsidRPr="00070B99">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070B99">
        <w:rPr>
          <w:rFonts w:ascii="Arial Narrow" w:eastAsia="Arial Narrow" w:hAnsi="Arial Narrow" w:cs="Arial Narrow"/>
          <w:sz w:val="16"/>
          <w:szCs w:val="16"/>
        </w:rPr>
        <w:t/>
      </w:r>
      <w:proofErr w:type="spellEnd"/>
      <w:r w:rsidRPr="00070B99">
        <w:rPr>
          <w:rFonts w:ascii="Arial Narrow" w:eastAsia="Arial Narrow" w:hAnsi="Arial Narrow" w:cs="Arial Narrow"/>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070B99">
        <w:rPr>
          <w:rFonts w:ascii="Arial Narrow" w:eastAsia="Arial Narrow" w:hAnsi="Arial Narrow" w:cs="Arial Narrow"/>
          <w:sz w:val="16"/>
          <w:szCs w:val="16"/>
        </w:rPr>
        <w:t>entrada en vigencia</w:t>
      </w:r>
      <w:proofErr w:type="gramEnd"/>
      <w:r w:rsidRPr="00070B99">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9">
    <w:p w14:paraId="12554D7B" w14:textId="77777777" w:rsidR="00CA59A2" w:rsidRPr="00070B99" w:rsidRDefault="00CA59A2" w:rsidP="00CA59A2">
      <w:pPr>
        <w:pStyle w:val="Textonotapie"/>
        <w:ind w:left="567" w:hanging="567"/>
        <w:jc w:val="both"/>
        <w:rPr>
          <w:rFonts w:ascii="Arial Narrow" w:eastAsia="Arial Narrow" w:hAnsi="Arial Narrow" w:cs="Arial Narrow"/>
          <w:sz w:val="16"/>
          <w:szCs w:val="16"/>
        </w:rPr>
      </w:pPr>
      <w:r w:rsidRPr="00070B99">
        <w:rPr>
          <w:rStyle w:val="Refdenotaalpie"/>
          <w:rFonts w:ascii="Arial Narrow" w:eastAsia="Arial Narrow" w:hAnsi="Arial Narrow" w:cs="Arial Narrow"/>
          <w:sz w:val="16"/>
          <w:szCs w:val="16"/>
          <w:vertAlign w:val="superscript"/>
        </w:rPr>
        <w:footnoteRef/>
      </w:r>
      <w:r w:rsidRPr="00070B99">
        <w:rPr>
          <w:rFonts w:ascii="Arial Narrow" w:eastAsia="Arial Narrow" w:hAnsi="Arial Narrow" w:cs="Arial Narrow"/>
          <w:sz w:val="16"/>
          <w:szCs w:val="16"/>
        </w:rPr>
        <w:t xml:space="preserve"> </w:t>
      </w:r>
      <w:r w:rsidRPr="00070B99">
        <w:rPr>
          <w:rFonts w:ascii="Arial Narrow" w:eastAsia="Arial Narrow" w:hAnsi="Arial Narrow" w:cs="Arial Narrow"/>
          <w:sz w:val="16"/>
          <w:szCs w:val="16"/>
        </w:rPr>
        <w:tab/>
      </w:r>
      <w:r w:rsidRPr="00070B99">
        <w:rPr>
          <w:rFonts w:ascii="Arial Narrow" w:eastAsia="Arial Narrow" w:hAnsi="Arial Narrow" w:cs="Arial Narrow"/>
          <w:b/>
          <w:sz w:val="16"/>
          <w:szCs w:val="16"/>
        </w:rPr>
        <w:t>LEY 29571, CÓDIGO DE PROTECCIÓN Y DEFENSA DEL CONSUMIDOR</w:t>
      </w:r>
      <w:r w:rsidRPr="00070B99">
        <w:rPr>
          <w:rFonts w:ascii="Arial Narrow" w:eastAsia="Arial Narrow" w:hAnsi="Arial Narrow" w:cs="Arial Narrow"/>
          <w:b/>
          <w:bCs/>
          <w:sz w:val="16"/>
          <w:szCs w:val="16"/>
        </w:rPr>
        <w:t xml:space="preserve">, </w:t>
      </w:r>
      <w:r w:rsidRPr="00070B99">
        <w:rPr>
          <w:rFonts w:ascii="Arial Narrow" w:eastAsia="Arial Narrow" w:hAnsi="Arial Narrow" w:cs="Arial Narrow"/>
          <w:b/>
          <w:sz w:val="16"/>
          <w:szCs w:val="16"/>
        </w:rPr>
        <w:t xml:space="preserve">publicado el 2 de setiembre de 2010 y modificado por Decreto Legislativo </w:t>
      </w:r>
      <w:proofErr w:type="spellStart"/>
      <w:r w:rsidRPr="00070B99">
        <w:rPr>
          <w:rFonts w:ascii="Arial Narrow" w:eastAsia="Arial Narrow" w:hAnsi="Arial Narrow" w:cs="Arial Narrow"/>
          <w:b/>
          <w:sz w:val="16"/>
          <w:szCs w:val="16"/>
        </w:rPr>
        <w:t/>
      </w:r>
      <w:proofErr w:type="spellEnd"/>
      <w:r w:rsidRPr="00070B99">
        <w:rPr>
          <w:rFonts w:ascii="Arial Narrow" w:eastAsia="Arial Narrow" w:hAnsi="Arial Narrow" w:cs="Arial Narrow"/>
          <w:b/>
          <w:sz w:val="16"/>
          <w:szCs w:val="16"/>
        </w:rPr>
        <w:t xml:space="preserve"> 1308</w:t>
      </w:r>
    </w:p>
    <w:p w14:paraId="6D8A2F03" w14:textId="77777777" w:rsidR="00CA59A2" w:rsidRPr="00070B99" w:rsidRDefault="00CA59A2" w:rsidP="00CA59A2">
      <w:pPr>
        <w:pStyle w:val="Textonotapie"/>
        <w:ind w:left="567" w:hanging="567"/>
        <w:jc w:val="both"/>
        <w:rPr>
          <w:rFonts w:ascii="Arial Narrow" w:eastAsia="Arial Narrow" w:hAnsi="Arial Narrow" w:cs="Arial Narrow"/>
          <w:b/>
          <w:bCs/>
          <w:sz w:val="16"/>
          <w:szCs w:val="16"/>
        </w:rPr>
      </w:pPr>
      <w:r w:rsidRPr="00070B99">
        <w:rPr>
          <w:rFonts w:ascii="Arial Narrow" w:eastAsia="Arial Narrow" w:hAnsi="Arial Narrow" w:cs="Arial Narrow"/>
          <w:sz w:val="16"/>
          <w:szCs w:val="16"/>
        </w:rPr>
        <w:tab/>
      </w:r>
      <w:r w:rsidRPr="00070B99">
        <w:rPr>
          <w:rFonts w:ascii="Arial Narrow" w:eastAsia="Arial Narrow" w:hAnsi="Arial Narrow" w:cs="Arial Narrow"/>
          <w:b/>
          <w:bCs/>
          <w:sz w:val="16"/>
          <w:szCs w:val="16"/>
        </w:rPr>
        <w:t>Artículo 110.- Sanciones Administrativas</w:t>
      </w:r>
    </w:p>
    <w:p w14:paraId="693A834B" w14:textId="77777777" w:rsidR="00CA59A2" w:rsidRPr="00070B99"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070B99">
        <w:rPr>
          <w:rFonts w:ascii="Arial Narrow" w:eastAsia="Arial Narrow" w:hAnsi="Arial Narrow" w:cs="Arial Narrow"/>
          <w:sz w:val="16"/>
          <w:szCs w:val="16"/>
          <w:lang w:eastAsia="es-PE"/>
        </w:rPr>
        <w:t>(…)</w:t>
      </w:r>
    </w:p>
    <w:p w14:paraId="04CBC22B" w14:textId="77777777" w:rsidR="00CA59A2" w:rsidRPr="00070B99"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070B99">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070B99"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070B99">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5">
    <w:p>
      <w:pPr>
        <w:pStyle w:val="Textonotapie"/>
        <w:ind w:left="567" w:hanging="567"/>
        <w:jc w:val="both"/>
        <w:rPr>
          <w:rFonts w:ascii="Arial Narrow" w:eastAsia="Arial Narrow" w:hAnsi="Arial Narrow" w:cs="Arial Narrow"/>
          <w:sz w:val="16"/>
          <w:szCs w:val="16"/>
        </w:rPr>
      </w:pPr>
      <w:r w:rsidRPr="00070B99">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6">
    <w:p>
      <w:pPr>
        <w:pStyle w:val="Textonotapie"/>
        <w:ind w:left="567" w:hanging="567"/>
        <w:jc w:val="both"/>
        <w:rPr>
          <w:rFonts w:ascii="Arial Narrow" w:eastAsia="Arial Narrow" w:hAnsi="Arial Narrow" w:cs="Arial Narrow"/>
          <w:sz w:val="16"/>
          <w:szCs w:val="16"/>
        </w:rPr>
      </w:pPr>
      <w:r w:rsidRPr="00070B99">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062EC860" w14:textId="77777777" w:rsidR="00CA59A2" w:rsidRPr="00070B99" w:rsidRDefault="00CA59A2" w:rsidP="00CA59A2">
      <w:pPr>
        <w:spacing w:after="0" w:line="240" w:lineRule="auto"/>
        <w:ind w:left="567" w:hanging="567"/>
        <w:jc w:val="both"/>
        <w:rPr>
          <w:rFonts w:ascii="Arial Narrow" w:eastAsia="Arial Narrow" w:hAnsi="Arial Narrow" w:cs="Arial Narrow"/>
          <w:sz w:val="16"/>
          <w:szCs w:val="16"/>
        </w:rPr>
      </w:pPr>
      <w:r w:rsidRPr="00070B99">
        <w:rPr>
          <w:rStyle w:val="Refdenotaalpie"/>
          <w:rFonts w:ascii="Arial Narrow" w:eastAsia="Arial Narrow" w:hAnsi="Arial Narrow" w:cs="Arial Narrow"/>
          <w:sz w:val="16"/>
          <w:szCs w:val="16"/>
          <w:vertAlign w:val="superscript"/>
        </w:rPr>
        <w:footnoteRef/>
      </w:r>
      <w:r w:rsidRPr="00070B99">
        <w:rPr>
          <w:rFonts w:ascii="Arial Narrow" w:eastAsia="Arial Narrow" w:hAnsi="Arial Narrow" w:cs="Arial Narrow"/>
          <w:sz w:val="16"/>
          <w:szCs w:val="16"/>
          <w:vertAlign w:val="superscript"/>
        </w:rPr>
        <w:t xml:space="preserve"> </w:t>
      </w:r>
      <w:r w:rsidRPr="00070B99">
        <w:rPr>
          <w:rFonts w:ascii="Arial Narrow" w:eastAsia="Arial Narrow" w:hAnsi="Arial Narrow" w:cs="Arial Narrow"/>
          <w:sz w:val="16"/>
          <w:szCs w:val="16"/>
        </w:rPr>
        <w:t xml:space="preserve"> </w:t>
      </w:r>
      <w:r w:rsidRPr="00070B99">
        <w:rPr>
          <w:rFonts w:ascii="Arial Narrow" w:eastAsia="Arial Narrow" w:hAnsi="Arial Narrow" w:cs="Arial Narrow"/>
          <w:sz w:val="16"/>
          <w:szCs w:val="16"/>
        </w:rPr>
        <w:tab/>
      </w:r>
      <w:r w:rsidRPr="00070B99">
        <w:rPr>
          <w:rFonts w:ascii="Arial Narrow" w:eastAsia="Arial Narrow" w:hAnsi="Arial Narrow" w:cs="Arial Narrow"/>
          <w:b/>
          <w:sz w:val="16"/>
          <w:szCs w:val="16"/>
        </w:rPr>
        <w:t>LEY 29571, CÓDIGO DE PROTECCIÓN Y DEFENSA DEL CONSUMIDOR</w:t>
      </w:r>
      <w:r w:rsidRPr="00070B99">
        <w:rPr>
          <w:rFonts w:ascii="Arial Narrow" w:eastAsia="Arial Narrow" w:hAnsi="Arial Narrow" w:cs="Arial Narrow"/>
          <w:b/>
          <w:bCs/>
          <w:sz w:val="16"/>
          <w:szCs w:val="16"/>
        </w:rPr>
        <w:t xml:space="preserve">, </w:t>
      </w:r>
      <w:r w:rsidRPr="00070B99">
        <w:rPr>
          <w:rFonts w:ascii="Arial Narrow" w:eastAsia="Arial Narrow" w:hAnsi="Arial Narrow" w:cs="Arial Narrow"/>
          <w:b/>
          <w:sz w:val="16"/>
          <w:szCs w:val="16"/>
        </w:rPr>
        <w:t xml:space="preserve">publicado el 2 de setiembre de 2010 y modificado por Decreto Legislativo </w:t>
      </w:r>
      <w:proofErr w:type="spellStart"/>
      <w:r w:rsidRPr="00070B99">
        <w:rPr>
          <w:rFonts w:ascii="Arial Narrow" w:eastAsia="Arial Narrow" w:hAnsi="Arial Narrow" w:cs="Arial Narrow"/>
          <w:b/>
          <w:sz w:val="16"/>
          <w:szCs w:val="16"/>
        </w:rPr>
        <w:t/>
      </w:r>
      <w:proofErr w:type="spellEnd"/>
      <w:r w:rsidRPr="00070B99">
        <w:rPr>
          <w:rFonts w:ascii="Arial Narrow" w:eastAsia="Arial Narrow" w:hAnsi="Arial Narrow" w:cs="Arial Narrow"/>
          <w:b/>
          <w:sz w:val="16"/>
          <w:szCs w:val="16"/>
        </w:rPr>
        <w:t xml:space="preserve"> 1308</w:t>
      </w:r>
    </w:p>
    <w:p w14:paraId="4BC9BF8D" w14:textId="77777777" w:rsidR="00CA59A2" w:rsidRPr="00070B99" w:rsidRDefault="00CA59A2" w:rsidP="00CA59A2">
      <w:pPr>
        <w:spacing w:after="0" w:line="240" w:lineRule="auto"/>
        <w:ind w:left="567" w:hanging="567"/>
        <w:jc w:val="both"/>
        <w:rPr>
          <w:rFonts w:ascii="Arial Narrow" w:eastAsia="Arial Narrow" w:hAnsi="Arial Narrow" w:cs="Arial Narrow"/>
          <w:b/>
          <w:sz w:val="16"/>
          <w:szCs w:val="16"/>
        </w:rPr>
      </w:pPr>
      <w:r w:rsidRPr="00070B99">
        <w:rPr>
          <w:rFonts w:ascii="Arial Narrow" w:eastAsia="Arial Narrow" w:hAnsi="Arial Narrow" w:cs="Arial Narrow"/>
          <w:b/>
          <w:sz w:val="16"/>
          <w:szCs w:val="16"/>
        </w:rPr>
        <w:tab/>
        <w:t>Artículo 110.- Sanciones administrativas</w:t>
      </w:r>
    </w:p>
    <w:p w14:paraId="15C6524D" w14:textId="77777777" w:rsidR="00CA59A2" w:rsidRPr="00070B99" w:rsidRDefault="00CA59A2" w:rsidP="00CA59A2">
      <w:pPr>
        <w:spacing w:after="0" w:line="240" w:lineRule="auto"/>
        <w:ind w:left="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070B99"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070B99">
        <w:rPr>
          <w:rFonts w:ascii="Arial Narrow" w:eastAsia="Arial Narrow" w:hAnsi="Arial Narrow" w:cs="Arial Narrow"/>
          <w:sz w:val="16"/>
          <w:szCs w:val="16"/>
        </w:rPr>
        <w:t>Infracciones leves, con una amonestación o con una multa de hasta cincuenta (50) UIT.</w:t>
      </w:r>
    </w:p>
    <w:p w14:paraId="3EC7469A" w14:textId="77777777" w:rsidR="00CA59A2" w:rsidRPr="00070B99"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070B99">
        <w:rPr>
          <w:rFonts w:ascii="Arial Narrow" w:eastAsia="Arial Narrow" w:hAnsi="Arial Narrow" w:cs="Arial Narrow"/>
          <w:sz w:val="16"/>
          <w:szCs w:val="16"/>
        </w:rPr>
        <w:t>Infracciones graves, con una multa de hasta ciento cincuenta (150) UIT.</w:t>
      </w:r>
    </w:p>
    <w:p w14:paraId="7DEC6213" w14:textId="77777777" w:rsidR="00CA59A2" w:rsidRPr="00070B99"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070B99">
        <w:rPr>
          <w:rFonts w:ascii="Arial Narrow" w:eastAsia="Arial Narrow" w:hAnsi="Arial Narrow" w:cs="Arial Narrow"/>
          <w:sz w:val="16"/>
          <w:szCs w:val="16"/>
        </w:rPr>
        <w:t>Infracciones muy graves, con una multa de hasta cuatrocientos cincuenta (450) UIT.</w:t>
      </w:r>
    </w:p>
    <w:p w14:paraId="707B74D3" w14:textId="77777777" w:rsidR="00CA59A2" w:rsidRPr="00070B99" w:rsidRDefault="00CA59A2" w:rsidP="00CA59A2">
      <w:pPr>
        <w:spacing w:after="0" w:line="240" w:lineRule="auto"/>
        <w:ind w:left="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14:paraId="4B3DC1A8" w14:textId="77777777" w:rsidR="00CA59A2" w:rsidRPr="00070B99" w:rsidRDefault="00CA59A2" w:rsidP="00CA59A2">
      <w:pPr>
        <w:spacing w:after="0" w:line="240" w:lineRule="auto"/>
        <w:ind w:left="567" w:hanging="567"/>
        <w:jc w:val="both"/>
        <w:rPr>
          <w:rFonts w:ascii="Arial Narrow" w:eastAsia="Arial Narrow" w:hAnsi="Arial Narrow" w:cs="Arial Narrow"/>
          <w:sz w:val="16"/>
          <w:szCs w:val="16"/>
        </w:rPr>
      </w:pPr>
      <w:r w:rsidRPr="00070B99">
        <w:rPr>
          <w:rStyle w:val="Refdenotaalpie"/>
          <w:rFonts w:ascii="Arial Narrow" w:eastAsia="Arial Narrow" w:hAnsi="Arial Narrow" w:cs="Arial Narrow"/>
          <w:sz w:val="16"/>
          <w:szCs w:val="16"/>
          <w:vertAlign w:val="superscript"/>
        </w:rPr>
        <w:footnoteRef/>
      </w:r>
      <w:r w:rsidRPr="00070B99">
        <w:rPr>
          <w:rFonts w:ascii="Arial Narrow" w:eastAsia="Arial Narrow" w:hAnsi="Arial Narrow" w:cs="Arial Narrow"/>
          <w:sz w:val="16"/>
          <w:szCs w:val="16"/>
        </w:rPr>
        <w:t xml:space="preserve"> </w:t>
      </w:r>
      <w:r w:rsidRPr="00070B99">
        <w:rPr>
          <w:rFonts w:ascii="Arial Narrow" w:eastAsia="Arial Narrow" w:hAnsi="Arial Narrow" w:cs="Arial Narrow"/>
          <w:sz w:val="16"/>
          <w:szCs w:val="16"/>
        </w:rPr>
        <w:tab/>
      </w:r>
      <w:r w:rsidRPr="00070B99">
        <w:rPr>
          <w:rFonts w:ascii="Arial Narrow" w:eastAsia="Arial Narrow" w:hAnsi="Arial Narrow" w:cs="Arial Narrow"/>
          <w:b/>
          <w:sz w:val="16"/>
          <w:szCs w:val="16"/>
        </w:rPr>
        <w:t>Artículo 114.- Medidas correctivas</w:t>
      </w:r>
    </w:p>
    <w:p w14:paraId="1B3B1F61" w14:textId="77777777" w:rsidR="00CA59A2" w:rsidRPr="00070B99" w:rsidRDefault="00CA59A2" w:rsidP="00CA59A2">
      <w:pPr>
        <w:spacing w:after="0" w:line="240" w:lineRule="auto"/>
        <w:ind w:left="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070B99" w:rsidRDefault="00CA59A2" w:rsidP="00CA59A2">
      <w:pPr>
        <w:spacing w:after="0" w:line="240" w:lineRule="auto"/>
        <w:ind w:left="567" w:hanging="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070B99" w:rsidRDefault="00CA59A2" w:rsidP="00CA59A2">
      <w:pPr>
        <w:spacing w:after="0" w:line="240" w:lineRule="auto"/>
        <w:ind w:left="567" w:hanging="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ab/>
        <w:t>Las medidas correctivas complementarias pueden dictarse de oficio o a pedido de parte.</w:t>
      </w:r>
    </w:p>
    <w:p w14:paraId="51455ACA" w14:textId="77777777" w:rsidR="00CA59A2" w:rsidRPr="00070B99" w:rsidRDefault="00CA59A2" w:rsidP="00CA59A2">
      <w:pPr>
        <w:spacing w:after="0" w:line="240" w:lineRule="auto"/>
        <w:ind w:left="567" w:hanging="567"/>
        <w:jc w:val="both"/>
        <w:rPr>
          <w:rFonts w:ascii="Arial Narrow" w:eastAsia="Arial Narrow" w:hAnsi="Arial Narrow" w:cs="Arial Narrow"/>
          <w:sz w:val="16"/>
          <w:szCs w:val="16"/>
        </w:rPr>
      </w:pPr>
    </w:p>
    <w:p w14:paraId="6CB8D69D" w14:textId="77777777" w:rsidR="00CA59A2" w:rsidRPr="00070B99" w:rsidRDefault="00CA59A2" w:rsidP="00CA59A2">
      <w:pPr>
        <w:spacing w:after="0" w:line="240" w:lineRule="auto"/>
        <w:ind w:left="567" w:hanging="567"/>
        <w:jc w:val="both"/>
        <w:rPr>
          <w:rFonts w:ascii="Arial Narrow" w:eastAsia="Arial Narrow" w:hAnsi="Arial Narrow" w:cs="Arial Narrow"/>
          <w:sz w:val="16"/>
          <w:szCs w:val="16"/>
        </w:rPr>
      </w:pPr>
      <w:r w:rsidRPr="00070B99">
        <w:rPr>
          <w:rFonts w:ascii="Arial Narrow" w:eastAsia="Arial Narrow" w:hAnsi="Arial Narrow" w:cs="Arial Narrow"/>
          <w:b/>
          <w:sz w:val="16"/>
          <w:szCs w:val="16"/>
        </w:rPr>
        <w:tab/>
        <w:t>Artículo 115.- Medidas correctivas reparadoras</w:t>
      </w:r>
    </w:p>
    <w:p w14:paraId="0A0E4012" w14:textId="77777777" w:rsidR="00CA59A2" w:rsidRPr="00070B99" w:rsidRDefault="00CA59A2" w:rsidP="00CA59A2">
      <w:pPr>
        <w:spacing w:after="0" w:line="240" w:lineRule="auto"/>
        <w:ind w:left="567" w:hanging="283"/>
        <w:jc w:val="both"/>
        <w:rPr>
          <w:rFonts w:ascii="Arial Narrow" w:eastAsia="Arial Narrow" w:hAnsi="Arial Narrow" w:cs="Arial Narrow"/>
          <w:sz w:val="16"/>
          <w:szCs w:val="16"/>
        </w:rPr>
      </w:pPr>
      <w:r w:rsidRPr="00070B99">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070B99"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070B99">
        <w:rPr>
          <w:rFonts w:ascii="Arial Narrow" w:eastAsia="Arial Narrow" w:hAnsi="Arial Narrow" w:cs="Arial Narrow"/>
          <w:sz w:val="16"/>
          <w:szCs w:val="16"/>
        </w:rPr>
        <w:t>Reparar productos.</w:t>
      </w:r>
    </w:p>
    <w:p w14:paraId="64B5280D" w14:textId="77777777" w:rsidR="00CA59A2" w:rsidRPr="00070B99"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070B99">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070B99"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070B99">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070B99"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070B99">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070B99"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070B99">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070B99"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070B99">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070B99"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070B99">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070B99" w:rsidRDefault="00CA59A2" w:rsidP="00CA59A2">
      <w:pPr>
        <w:pStyle w:val="Sinespaciado"/>
        <w:ind w:firstLine="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070B99" w:rsidRDefault="00CA59A2" w:rsidP="00CA59A2">
      <w:pPr>
        <w:pStyle w:val="Sinespaciado"/>
        <w:ind w:firstLine="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Otras medidas reparadoras análogas de efectos equivalentes a las anteriores.</w:t>
      </w:r>
    </w:p>
    <w:p w14:paraId="764F3361" w14:textId="77777777" w:rsidR="00CA59A2" w:rsidRPr="00070B99" w:rsidRDefault="00CA59A2" w:rsidP="00CA59A2">
      <w:pPr>
        <w:pStyle w:val="Sinespaciado"/>
        <w:ind w:left="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070B99">
        <w:rPr>
          <w:rFonts w:ascii="Arial Narrow" w:eastAsia="Arial Narrow" w:hAnsi="Arial Narrow" w:cs="Arial Narrow"/>
          <w:sz w:val="16"/>
          <w:szCs w:val="16"/>
        </w:rPr>
        <w:t>conjuntamente con</w:t>
      </w:r>
      <w:proofErr w:type="gramEnd"/>
      <w:r w:rsidRPr="00070B99">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070B99" w:rsidRDefault="00CA59A2" w:rsidP="00CA59A2">
      <w:pPr>
        <w:spacing w:after="0" w:line="240" w:lineRule="auto"/>
        <w:ind w:left="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070B99" w:rsidRDefault="00CA59A2" w:rsidP="00CA59A2">
      <w:pPr>
        <w:spacing w:after="0" w:line="240" w:lineRule="auto"/>
        <w:ind w:left="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070B99" w:rsidRDefault="00CA59A2" w:rsidP="00CA59A2">
      <w:pPr>
        <w:spacing w:after="0" w:line="240" w:lineRule="auto"/>
        <w:ind w:left="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070B99" w:rsidRDefault="00CA59A2" w:rsidP="00CA59A2">
      <w:pPr>
        <w:spacing w:after="0" w:line="240" w:lineRule="auto"/>
        <w:ind w:left="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070B99" w:rsidRDefault="00CA59A2" w:rsidP="00CA59A2">
      <w:pPr>
        <w:spacing w:after="0" w:line="240" w:lineRule="auto"/>
        <w:ind w:left="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070B99" w:rsidRDefault="00CA59A2" w:rsidP="00CA59A2">
      <w:pPr>
        <w:spacing w:after="0" w:line="240" w:lineRule="auto"/>
        <w:ind w:left="567"/>
        <w:jc w:val="both"/>
        <w:rPr>
          <w:rFonts w:ascii="Arial Narrow" w:eastAsia="Arial Narrow" w:hAnsi="Arial Narrow" w:cs="Arial Narrow"/>
          <w:sz w:val="16"/>
          <w:szCs w:val="16"/>
        </w:rPr>
      </w:pPr>
    </w:p>
    <w:p w14:paraId="579B3C0E" w14:textId="77777777" w:rsidR="00CA59A2" w:rsidRPr="00070B99" w:rsidRDefault="00CA59A2" w:rsidP="00CA59A2">
      <w:pPr>
        <w:spacing w:after="0" w:line="240" w:lineRule="auto"/>
        <w:ind w:left="567"/>
        <w:jc w:val="both"/>
        <w:rPr>
          <w:rFonts w:ascii="Arial Narrow" w:eastAsia="Arial Narrow" w:hAnsi="Arial Narrow" w:cs="Arial Narrow"/>
          <w:b/>
          <w:bCs/>
          <w:sz w:val="16"/>
          <w:szCs w:val="16"/>
        </w:rPr>
      </w:pPr>
      <w:r w:rsidRPr="00070B99">
        <w:rPr>
          <w:rFonts w:ascii="Arial Narrow" w:eastAsia="Arial Narrow" w:hAnsi="Arial Narrow" w:cs="Arial Narrow"/>
          <w:b/>
          <w:bCs/>
          <w:sz w:val="16"/>
          <w:szCs w:val="16"/>
        </w:rPr>
        <w:t>Artículo 116.- Medidas correctivas complementarias</w:t>
      </w:r>
    </w:p>
    <w:p w14:paraId="795BD0E8" w14:textId="77777777" w:rsidR="00CA59A2" w:rsidRPr="00070B99" w:rsidRDefault="00CA59A2" w:rsidP="00CA59A2">
      <w:pPr>
        <w:spacing w:after="0" w:line="240" w:lineRule="auto"/>
        <w:ind w:left="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070B99" w:rsidRDefault="00CA59A2" w:rsidP="00CA59A2">
      <w:pPr>
        <w:spacing w:after="0" w:line="240" w:lineRule="auto"/>
        <w:ind w:left="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070B99" w:rsidRDefault="00CA59A2" w:rsidP="00CA59A2">
      <w:pPr>
        <w:spacing w:after="0" w:line="240" w:lineRule="auto"/>
        <w:ind w:left="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070B99" w:rsidRDefault="00CA59A2" w:rsidP="00CA59A2">
      <w:pPr>
        <w:spacing w:after="0" w:line="240" w:lineRule="auto"/>
        <w:ind w:left="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070B99" w:rsidRDefault="00CA59A2" w:rsidP="00CA59A2">
      <w:pPr>
        <w:spacing w:after="0" w:line="240" w:lineRule="auto"/>
        <w:ind w:left="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 xml:space="preserve">d. En caso de infracciones muy graves y de reincidencia o </w:t>
      </w:r>
      <w:proofErr w:type="spellStart"/>
      <w:r w:rsidRPr="00070B99">
        <w:rPr>
          <w:rFonts w:ascii="Arial Narrow" w:eastAsia="Arial Narrow" w:hAnsi="Arial Narrow" w:cs="Arial Narrow"/>
          <w:sz w:val="16"/>
          <w:szCs w:val="16"/>
        </w:rPr>
        <w:t>reiterancia</w:t>
      </w:r>
      <w:proofErr w:type="spellEnd"/>
      <w:r w:rsidRPr="00070B99">
        <w:rPr>
          <w:rFonts w:ascii="Arial Narrow" w:eastAsia="Arial Narrow" w:hAnsi="Arial Narrow" w:cs="Arial Narrow"/>
          <w:sz w:val="16"/>
          <w:szCs w:val="16"/>
        </w:rPr>
        <w:t xml:space="preserve">: </w:t>
      </w:r>
    </w:p>
    <w:p w14:paraId="700F1C70" w14:textId="77777777" w:rsidR="00CA59A2" w:rsidRPr="00070B99" w:rsidRDefault="00CA59A2" w:rsidP="00CA59A2">
      <w:pPr>
        <w:spacing w:after="0" w:line="240" w:lineRule="auto"/>
        <w:ind w:left="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070B99" w:rsidRDefault="00CA59A2" w:rsidP="00CA59A2">
      <w:pPr>
        <w:spacing w:after="0" w:line="240" w:lineRule="auto"/>
        <w:ind w:left="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w:t>
      </w:r>
      <w:proofErr w:type="spellStart"/>
      <w:r w:rsidRPr="00070B99">
        <w:rPr>
          <w:rFonts w:ascii="Arial Narrow" w:eastAsia="Arial Narrow" w:hAnsi="Arial Narrow" w:cs="Arial Narrow"/>
          <w:sz w:val="16"/>
          <w:szCs w:val="16"/>
        </w:rPr>
        <w:t>ii</w:t>
      </w:r>
      <w:proofErr w:type="spellEnd"/>
      <w:r w:rsidRPr="00070B99">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070B99" w:rsidRDefault="00CA59A2" w:rsidP="00CA59A2">
      <w:pPr>
        <w:spacing w:after="0" w:line="240" w:lineRule="auto"/>
        <w:ind w:left="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 xml:space="preserve">e. Publicación de avisos </w:t>
      </w:r>
      <w:proofErr w:type="spellStart"/>
      <w:r w:rsidRPr="00070B99">
        <w:rPr>
          <w:rFonts w:ascii="Arial Narrow" w:eastAsia="Arial Narrow" w:hAnsi="Arial Narrow" w:cs="Arial Narrow"/>
          <w:sz w:val="16"/>
          <w:szCs w:val="16"/>
        </w:rPr>
        <w:t>rectificatorios</w:t>
      </w:r>
      <w:proofErr w:type="spellEnd"/>
      <w:r w:rsidRPr="00070B99">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070B99" w:rsidRDefault="00CA59A2" w:rsidP="00CA59A2">
      <w:pPr>
        <w:spacing w:after="0" w:line="240" w:lineRule="auto"/>
        <w:ind w:left="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070B99" w:rsidRDefault="00CA59A2" w:rsidP="00CA59A2">
      <w:pPr>
        <w:spacing w:after="0" w:line="240" w:lineRule="auto"/>
        <w:ind w:left="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E48C7DB" w14:textId="77777777" w:rsidR="00CA59A2" w:rsidRPr="00070B99" w:rsidRDefault="00CA59A2" w:rsidP="00CA59A2">
      <w:pPr>
        <w:pStyle w:val="Textonotapie"/>
        <w:tabs>
          <w:tab w:val="left" w:pos="567"/>
        </w:tabs>
        <w:ind w:left="567" w:hanging="567"/>
        <w:jc w:val="both"/>
        <w:rPr>
          <w:rFonts w:ascii="Arial Narrow" w:eastAsia="Arial Narrow" w:hAnsi="Arial Narrow" w:cs="Arial Narrow"/>
          <w:b/>
          <w:sz w:val="16"/>
          <w:szCs w:val="16"/>
        </w:rPr>
      </w:pPr>
      <w:r w:rsidRPr="00070B99">
        <w:rPr>
          <w:rStyle w:val="Refdenotaalpie"/>
          <w:rFonts w:ascii="Arial Narrow" w:eastAsia="Arial Narrow" w:hAnsi="Arial Narrow" w:cs="Arial Narrow"/>
          <w:sz w:val="16"/>
          <w:szCs w:val="16"/>
          <w:vertAlign w:val="superscript"/>
        </w:rPr>
        <w:footnoteRef/>
      </w:r>
      <w:r w:rsidRPr="00070B99">
        <w:rPr>
          <w:rFonts w:ascii="Arial Narrow" w:eastAsia="Arial Narrow" w:hAnsi="Arial Narrow" w:cs="Arial Narrow"/>
          <w:sz w:val="16"/>
          <w:szCs w:val="16"/>
        </w:rPr>
        <w:t xml:space="preserve"> </w:t>
      </w:r>
      <w:r w:rsidRPr="00070B99">
        <w:rPr>
          <w:rFonts w:ascii="Arial Narrow" w:eastAsia="Arial Narrow" w:hAnsi="Arial Narrow" w:cs="Arial Narrow"/>
          <w:sz w:val="16"/>
          <w:szCs w:val="16"/>
        </w:rPr>
        <w:tab/>
      </w:r>
      <w:r w:rsidRPr="00070B99">
        <w:rPr>
          <w:rFonts w:ascii="Arial Narrow" w:eastAsia="Arial Narrow" w:hAnsi="Arial Narrow" w:cs="Arial Narrow"/>
          <w:b/>
          <w:sz w:val="16"/>
          <w:szCs w:val="16"/>
        </w:rPr>
        <w:t>LEY 29571, CÓDIGO DE PROTECCIÓN Y DEFENSA DEL CONSUMIDOR</w:t>
      </w:r>
      <w:r w:rsidRPr="00070B99">
        <w:rPr>
          <w:rFonts w:ascii="Arial Narrow" w:eastAsia="Arial Narrow" w:hAnsi="Arial Narrow" w:cs="Arial Narrow"/>
          <w:b/>
          <w:bCs/>
          <w:sz w:val="16"/>
          <w:szCs w:val="16"/>
        </w:rPr>
        <w:t xml:space="preserve">, </w:t>
      </w:r>
      <w:r w:rsidRPr="00070B99">
        <w:rPr>
          <w:rFonts w:ascii="Arial Narrow" w:eastAsia="Arial Narrow" w:hAnsi="Arial Narrow" w:cs="Arial Narrow"/>
          <w:b/>
          <w:sz w:val="16"/>
          <w:szCs w:val="16"/>
        </w:rPr>
        <w:t xml:space="preserve">publicado el 2 de setiembre de 2010 y modificado por Decreto Legislativo </w:t>
      </w:r>
      <w:proofErr w:type="spellStart"/>
      <w:r w:rsidRPr="00070B99">
        <w:rPr>
          <w:rFonts w:ascii="Arial Narrow" w:eastAsia="Arial Narrow" w:hAnsi="Arial Narrow" w:cs="Arial Narrow"/>
          <w:b/>
          <w:sz w:val="16"/>
          <w:szCs w:val="16"/>
        </w:rPr>
        <w:t/>
      </w:r>
      <w:proofErr w:type="spellEnd"/>
      <w:r w:rsidRPr="00070B99">
        <w:rPr>
          <w:rFonts w:ascii="Arial Narrow" w:eastAsia="Arial Narrow" w:hAnsi="Arial Narrow" w:cs="Arial Narrow"/>
          <w:b/>
          <w:sz w:val="16"/>
          <w:szCs w:val="16"/>
        </w:rPr>
        <w:t xml:space="preserve"> 1308</w:t>
      </w:r>
    </w:p>
    <w:p w14:paraId="6927EAA2" w14:textId="77777777" w:rsidR="00CA59A2" w:rsidRPr="00070B99" w:rsidRDefault="00CA59A2" w:rsidP="00CA59A2">
      <w:pPr>
        <w:pStyle w:val="Textonotapie"/>
        <w:tabs>
          <w:tab w:val="left" w:pos="567"/>
        </w:tabs>
        <w:jc w:val="both"/>
        <w:rPr>
          <w:rFonts w:ascii="Arial Narrow" w:eastAsia="Arial Narrow" w:hAnsi="Arial Narrow" w:cs="Arial Narrow"/>
          <w:b/>
          <w:sz w:val="16"/>
          <w:szCs w:val="16"/>
        </w:rPr>
      </w:pPr>
      <w:r w:rsidRPr="00070B99">
        <w:rPr>
          <w:rFonts w:ascii="Arial Narrow" w:eastAsia="Arial Narrow" w:hAnsi="Arial Narrow" w:cs="Arial Narrow"/>
          <w:b/>
          <w:sz w:val="16"/>
          <w:szCs w:val="16"/>
        </w:rPr>
        <w:tab/>
        <w:t>Artículo 112.- Criterios de graduación de las sanciones administrativas</w:t>
      </w:r>
    </w:p>
    <w:p w14:paraId="3B612D08" w14:textId="77777777" w:rsidR="00CA59A2" w:rsidRPr="00070B99" w:rsidRDefault="00CA59A2" w:rsidP="00CA59A2">
      <w:pPr>
        <w:pStyle w:val="Textonotapie"/>
        <w:tabs>
          <w:tab w:val="left" w:pos="567"/>
        </w:tabs>
        <w:jc w:val="both"/>
        <w:rPr>
          <w:rFonts w:ascii="Arial Narrow" w:eastAsia="Arial Narrow" w:hAnsi="Arial Narrow" w:cs="Arial Narrow"/>
          <w:sz w:val="16"/>
          <w:szCs w:val="16"/>
        </w:rPr>
      </w:pPr>
      <w:r w:rsidRPr="00070B99">
        <w:rPr>
          <w:rFonts w:ascii="Arial Narrow" w:eastAsia="Arial Narrow" w:hAnsi="Arial Narrow" w:cs="Arial Narrow"/>
          <w:sz w:val="16"/>
          <w:szCs w:val="16"/>
        </w:rPr>
        <w:tab/>
        <w:t>(…)</w:t>
      </w:r>
    </w:p>
    <w:p w14:paraId="1A096021" w14:textId="77777777" w:rsidR="00CA59A2" w:rsidRPr="00070B99" w:rsidRDefault="00CA59A2" w:rsidP="00CA59A2">
      <w:pPr>
        <w:pStyle w:val="Textonotapie"/>
        <w:tabs>
          <w:tab w:val="left" w:pos="567"/>
        </w:tabs>
        <w:jc w:val="both"/>
        <w:rPr>
          <w:rFonts w:ascii="Arial Narrow" w:eastAsia="Arial Narrow" w:hAnsi="Arial Narrow" w:cs="Arial Narrow"/>
          <w:sz w:val="16"/>
          <w:szCs w:val="16"/>
        </w:rPr>
      </w:pPr>
      <w:r w:rsidRPr="00070B99">
        <w:rPr>
          <w:rFonts w:ascii="Arial Narrow" w:eastAsia="Arial Narrow" w:hAnsi="Arial Narrow" w:cs="Arial Narrow"/>
          <w:sz w:val="16"/>
          <w:szCs w:val="16"/>
        </w:rPr>
        <w:tab/>
        <w:t>Se consideran circunstancias atenuantes especiales, las siguientes:</w:t>
      </w:r>
    </w:p>
    <w:p w14:paraId="74B98BC1" w14:textId="77777777" w:rsidR="00CA59A2" w:rsidRPr="00070B99" w:rsidRDefault="00CA59A2" w:rsidP="00CA59A2">
      <w:pPr>
        <w:pStyle w:val="Textonotapie"/>
        <w:tabs>
          <w:tab w:val="left" w:pos="567"/>
        </w:tabs>
        <w:jc w:val="both"/>
        <w:rPr>
          <w:rFonts w:ascii="Arial Narrow" w:eastAsia="Arial Narrow" w:hAnsi="Arial Narrow" w:cs="Arial Narrow"/>
          <w:sz w:val="16"/>
          <w:szCs w:val="16"/>
        </w:rPr>
      </w:pPr>
      <w:r w:rsidRPr="00070B99">
        <w:rPr>
          <w:rFonts w:ascii="Arial Narrow" w:eastAsia="Arial Narrow" w:hAnsi="Arial Narrow" w:cs="Arial Narrow"/>
          <w:sz w:val="16"/>
          <w:szCs w:val="16"/>
        </w:rPr>
        <w:tab/>
        <w:t>(…)</w:t>
      </w:r>
    </w:p>
    <w:p w14:paraId="0D336D0B" w14:textId="77777777" w:rsidR="00CA59A2" w:rsidRPr="00070B99" w:rsidRDefault="00CA59A2" w:rsidP="00CA59A2">
      <w:pPr>
        <w:pStyle w:val="Textonotapie"/>
        <w:tabs>
          <w:tab w:val="left" w:pos="567"/>
        </w:tabs>
        <w:ind w:left="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070B99">
        <w:rPr>
          <w:rFonts w:ascii="Arial Narrow" w:eastAsia="Arial Narrow" w:hAnsi="Arial Narrow" w:cs="Arial Narrow"/>
          <w:sz w:val="16"/>
          <w:szCs w:val="16"/>
        </w:rPr>
        <w:t>liminarmente</w:t>
      </w:r>
      <w:proofErr w:type="spellEnd"/>
      <w:r w:rsidRPr="00070B99">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836DFB3" w14:textId="77777777" w:rsidR="00CA59A2" w:rsidRPr="00070B99" w:rsidRDefault="00CA59A2" w:rsidP="00CA59A2">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070B99">
        <w:rPr>
          <w:rStyle w:val="Refdenotaalpie"/>
          <w:rFonts w:ascii="Arial Narrow" w:eastAsia="Arial Narrow" w:hAnsi="Arial Narrow" w:cs="Arial Narrow"/>
          <w:b/>
          <w:bCs/>
          <w:sz w:val="16"/>
          <w:szCs w:val="16"/>
          <w:vertAlign w:val="superscript"/>
        </w:rPr>
        <w:footnoteRef/>
      </w:r>
      <w:r w:rsidRPr="00070B99">
        <w:rPr>
          <w:rFonts w:ascii="Arial Narrow" w:eastAsia="Arial Narrow" w:hAnsi="Arial Narrow" w:cs="Arial Narrow"/>
          <w:b/>
          <w:bCs/>
          <w:sz w:val="16"/>
          <w:szCs w:val="16"/>
        </w:rPr>
        <w:t xml:space="preserve"> </w:t>
      </w:r>
      <w:r w:rsidRPr="00070B99">
        <w:rPr>
          <w:rFonts w:ascii="Arial Narrow" w:eastAsia="Arial Narrow" w:hAnsi="Arial Narrow" w:cs="Arial Narrow"/>
          <w:b/>
          <w:bCs/>
          <w:sz w:val="16"/>
          <w:szCs w:val="16"/>
        </w:rPr>
        <w:tab/>
        <w:t xml:space="preserve">DECRETO LEGISLATIVO </w:t>
      </w:r>
      <w:proofErr w:type="spellStart"/>
      <w:r w:rsidRPr="00070B99">
        <w:rPr>
          <w:rFonts w:ascii="Arial Narrow" w:eastAsia="Arial Narrow" w:hAnsi="Arial Narrow" w:cs="Arial Narrow"/>
          <w:b/>
          <w:bCs/>
          <w:sz w:val="16"/>
          <w:szCs w:val="16"/>
        </w:rPr>
        <w:t/>
      </w:r>
      <w:proofErr w:type="spellEnd"/>
      <w:r w:rsidRPr="00070B99">
        <w:rPr>
          <w:rFonts w:ascii="Arial Narrow" w:eastAsia="Arial Narrow" w:hAnsi="Arial Narrow" w:cs="Arial Narrow"/>
          <w:b/>
          <w:bCs/>
          <w:sz w:val="16"/>
          <w:szCs w:val="16"/>
        </w:rPr>
        <w:t xml:space="preserve"> 807, LEY SOBRE FACULTADES, NORMAS Y ORGANIZACIÓN DEL INDECOPI FACULTADES DE LAS COMISIONES Y OFICINAS DEL INDECOPI</w:t>
      </w:r>
    </w:p>
    <w:p w14:paraId="2C30A4A1" w14:textId="77777777" w:rsidR="00CA59A2" w:rsidRPr="00070B99" w:rsidRDefault="00CA59A2" w:rsidP="00CA59A2">
      <w:pPr>
        <w:pStyle w:val="NormalWeb"/>
        <w:spacing w:after="0" w:line="240" w:lineRule="auto"/>
        <w:ind w:left="567"/>
        <w:jc w:val="both"/>
        <w:rPr>
          <w:rFonts w:ascii="Arial Narrow" w:eastAsia="Arial Narrow" w:hAnsi="Arial Narrow" w:cs="Arial Narrow"/>
          <w:bCs/>
          <w:sz w:val="16"/>
          <w:szCs w:val="16"/>
        </w:rPr>
      </w:pPr>
      <w:r w:rsidRPr="00070B99">
        <w:rPr>
          <w:rFonts w:ascii="Arial Narrow" w:eastAsia="Arial Narrow" w:hAnsi="Arial Narrow" w:cs="Arial Narrow"/>
          <w:b/>
          <w:sz w:val="16"/>
          <w:szCs w:val="16"/>
        </w:rPr>
        <w:t xml:space="preserve">Artículo 29.- </w:t>
      </w:r>
      <w:r w:rsidRPr="00070B99">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070B99">
        <w:rPr>
          <w:rFonts w:ascii="Arial Narrow" w:eastAsia="Arial Narrow" w:hAnsi="Arial Narrow" w:cs="Arial Narrow"/>
          <w:bCs/>
          <w:sz w:val="16"/>
          <w:szCs w:val="16"/>
        </w:rPr>
        <w:t>Secretario Técnico</w:t>
      </w:r>
      <w:proofErr w:type="gramEnd"/>
      <w:r w:rsidRPr="00070B99">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070B99">
        <w:rPr>
          <w:rFonts w:ascii="Arial Narrow" w:eastAsia="Arial Narrow" w:hAnsi="Arial Narrow" w:cs="Arial Narrow"/>
          <w:bCs/>
          <w:sz w:val="16"/>
          <w:szCs w:val="16"/>
        </w:rPr>
        <w:t>Secretario Técnico</w:t>
      </w:r>
      <w:proofErr w:type="gramEnd"/>
      <w:r w:rsidRPr="00070B99">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69457C94" w14:textId="77777777" w:rsidR="00CA59A2" w:rsidRPr="00070B99" w:rsidRDefault="00CA59A2" w:rsidP="00CA59A2">
      <w:pPr>
        <w:pStyle w:val="Textonotapie"/>
        <w:ind w:left="567" w:hanging="567"/>
        <w:jc w:val="both"/>
        <w:rPr>
          <w:rFonts w:ascii="Arial Narrow" w:eastAsia="Arial Narrow" w:hAnsi="Arial Narrow" w:cs="Arial Narrow"/>
          <w:sz w:val="16"/>
          <w:szCs w:val="16"/>
        </w:rPr>
      </w:pPr>
      <w:r w:rsidRPr="00070B99">
        <w:rPr>
          <w:rStyle w:val="Refdenotaalpie"/>
          <w:rFonts w:ascii="Arial Narrow" w:eastAsia="Arial Narrow" w:hAnsi="Arial Narrow" w:cs="Arial Narrow"/>
          <w:sz w:val="16"/>
          <w:szCs w:val="16"/>
          <w:vertAlign w:val="superscript"/>
        </w:rPr>
        <w:footnoteRef/>
      </w:r>
      <w:r w:rsidRPr="00070B99">
        <w:rPr>
          <w:rFonts w:ascii="Arial Narrow" w:eastAsia="Arial Narrow" w:hAnsi="Arial Narrow" w:cs="Arial Narrow"/>
          <w:sz w:val="16"/>
          <w:szCs w:val="16"/>
        </w:rPr>
        <w:t xml:space="preserve"> </w:t>
      </w:r>
      <w:r w:rsidRPr="00070B99">
        <w:rPr>
          <w:rFonts w:ascii="Arial Narrow" w:eastAsia="Arial Narrow" w:hAnsi="Arial Narrow" w:cs="Arial Narrow"/>
          <w:sz w:val="16"/>
          <w:szCs w:val="16"/>
        </w:rPr>
        <w:tab/>
      </w:r>
      <w:r w:rsidRPr="00070B99">
        <w:rPr>
          <w:rFonts w:ascii="Arial Narrow" w:eastAsia="Arial Narrow" w:hAnsi="Arial Narrow" w:cs="Arial Narrow"/>
          <w:b/>
          <w:sz w:val="16"/>
          <w:szCs w:val="16"/>
        </w:rPr>
        <w:t xml:space="preserve">TEXTO ÚNICO ORDENADO DE LA LEY DEL PROCEDIMIENTO ADMINISTRATIVO GENERAL, aprobado mediante DECRETO SUPREMO </w:t>
      </w:r>
      <w:proofErr w:type="spellStart"/>
      <w:r w:rsidRPr="00070B99">
        <w:rPr>
          <w:rFonts w:ascii="Arial Narrow" w:eastAsia="Arial Narrow" w:hAnsi="Arial Narrow" w:cs="Arial Narrow"/>
          <w:b/>
          <w:sz w:val="16"/>
          <w:szCs w:val="16"/>
        </w:rPr>
        <w:t/>
      </w:r>
      <w:proofErr w:type="spellEnd"/>
      <w:r w:rsidRPr="00070B99">
        <w:rPr>
          <w:rFonts w:ascii="Arial Narrow" w:eastAsia="Arial Narrow" w:hAnsi="Arial Narrow" w:cs="Arial Narrow"/>
          <w:b/>
          <w:sz w:val="16"/>
          <w:szCs w:val="16"/>
        </w:rPr>
        <w:t xml:space="preserve"> 006-2026-JUS y publicado el 30 de abril de 2026</w:t>
      </w:r>
    </w:p>
    <w:p w14:paraId="29C91C86" w14:textId="77777777" w:rsidR="00CA59A2" w:rsidRPr="00070B99" w:rsidRDefault="00CA59A2" w:rsidP="00CA59A2">
      <w:pPr>
        <w:pStyle w:val="Textonotapie"/>
        <w:ind w:left="1134" w:hanging="567"/>
        <w:jc w:val="both"/>
        <w:rPr>
          <w:rFonts w:ascii="Arial Narrow" w:eastAsia="Arial Narrow" w:hAnsi="Arial Narrow" w:cs="Arial Narrow"/>
          <w:b/>
          <w:bCs/>
          <w:sz w:val="16"/>
          <w:szCs w:val="16"/>
        </w:rPr>
      </w:pPr>
      <w:r w:rsidRPr="00070B99">
        <w:rPr>
          <w:rFonts w:ascii="Arial Narrow" w:eastAsia="Arial Narrow" w:hAnsi="Arial Narrow" w:cs="Arial Narrow"/>
          <w:b/>
          <w:bCs/>
          <w:sz w:val="16"/>
          <w:szCs w:val="16"/>
        </w:rPr>
        <w:t>Artículo 20.- Modalidades de notificación</w:t>
      </w:r>
    </w:p>
    <w:p w14:paraId="23580398" w14:textId="77777777" w:rsidR="00CA59A2" w:rsidRPr="00070B99" w:rsidRDefault="00CA59A2" w:rsidP="00CA59A2">
      <w:pPr>
        <w:pStyle w:val="Textonotapie"/>
        <w:ind w:left="1134" w:hanging="567"/>
        <w:jc w:val="both"/>
        <w:rPr>
          <w:rFonts w:ascii="Arial Narrow" w:eastAsia="Arial Narrow" w:hAnsi="Arial Narrow" w:cs="Arial Narrow"/>
          <w:sz w:val="16"/>
          <w:szCs w:val="16"/>
        </w:rPr>
      </w:pPr>
      <w:r w:rsidRPr="00070B99">
        <w:rPr>
          <w:rFonts w:ascii="Arial Narrow" w:eastAsia="Arial Narrow" w:hAnsi="Arial Narrow" w:cs="Arial Narrow"/>
          <w:sz w:val="16"/>
          <w:szCs w:val="16"/>
        </w:rPr>
        <w:t xml:space="preserve">20.4. </w:t>
      </w:r>
      <w:r w:rsidRPr="00070B99">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070B99" w:rsidRDefault="00CA59A2" w:rsidP="00CA59A2">
      <w:pPr>
        <w:pStyle w:val="Textonotapie"/>
        <w:ind w:left="1134"/>
        <w:jc w:val="both"/>
        <w:rPr>
          <w:rFonts w:ascii="Arial Narrow" w:eastAsia="Arial Narrow" w:hAnsi="Arial Narrow" w:cs="Arial Narrow"/>
          <w:sz w:val="16"/>
          <w:szCs w:val="16"/>
        </w:rPr>
      </w:pPr>
      <w:r w:rsidRPr="00070B99">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070B99" w:rsidRDefault="00CA59A2" w:rsidP="00CA59A2">
      <w:pPr>
        <w:pStyle w:val="Textonotapie"/>
        <w:ind w:left="1134"/>
        <w:jc w:val="both"/>
        <w:rPr>
          <w:rFonts w:ascii="Arial Narrow" w:eastAsia="Arial Narrow" w:hAnsi="Arial Narrow" w:cs="Arial Narrow"/>
          <w:sz w:val="16"/>
          <w:szCs w:val="16"/>
        </w:rPr>
      </w:pPr>
      <w:r w:rsidRPr="00070B99">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1D97"/>
    <w:rsid w:val="0000333A"/>
    <w:rsid w:val="00070B99"/>
    <w:rsid w:val="0008134D"/>
    <w:rsid w:val="000A2C5A"/>
    <w:rsid w:val="000C03E0"/>
    <w:rsid w:val="000C4733"/>
    <w:rsid w:val="000D0811"/>
    <w:rsid w:val="00102998"/>
    <w:rsid w:val="00102F00"/>
    <w:rsid w:val="00121544"/>
    <w:rsid w:val="00175C80"/>
    <w:rsid w:val="001B0CA4"/>
    <w:rsid w:val="001B5674"/>
    <w:rsid w:val="001B6FB2"/>
    <w:rsid w:val="001D3F79"/>
    <w:rsid w:val="002218EB"/>
    <w:rsid w:val="00223EC2"/>
    <w:rsid w:val="00290C55"/>
    <w:rsid w:val="00296B7D"/>
    <w:rsid w:val="002A6DF7"/>
    <w:rsid w:val="002B0771"/>
    <w:rsid w:val="002B2DF7"/>
    <w:rsid w:val="002B51AE"/>
    <w:rsid w:val="002C1830"/>
    <w:rsid w:val="00310880"/>
    <w:rsid w:val="003132CC"/>
    <w:rsid w:val="00324C94"/>
    <w:rsid w:val="0034011D"/>
    <w:rsid w:val="003405AF"/>
    <w:rsid w:val="0035535C"/>
    <w:rsid w:val="00367922"/>
    <w:rsid w:val="003748FB"/>
    <w:rsid w:val="003B77B5"/>
    <w:rsid w:val="003E4A88"/>
    <w:rsid w:val="00426891"/>
    <w:rsid w:val="004634D7"/>
    <w:rsid w:val="004863FD"/>
    <w:rsid w:val="004E59C9"/>
    <w:rsid w:val="005255E1"/>
    <w:rsid w:val="0058044E"/>
    <w:rsid w:val="005B0C1C"/>
    <w:rsid w:val="005C0D05"/>
    <w:rsid w:val="005D7A26"/>
    <w:rsid w:val="006261C6"/>
    <w:rsid w:val="00626395"/>
    <w:rsid w:val="006A2F83"/>
    <w:rsid w:val="006E57B2"/>
    <w:rsid w:val="00711750"/>
    <w:rsid w:val="00744ED0"/>
    <w:rsid w:val="0083186C"/>
    <w:rsid w:val="008834B0"/>
    <w:rsid w:val="00885D0D"/>
    <w:rsid w:val="00890B1F"/>
    <w:rsid w:val="0089579A"/>
    <w:rsid w:val="00896F16"/>
    <w:rsid w:val="008D0E76"/>
    <w:rsid w:val="008E2AFD"/>
    <w:rsid w:val="008E746F"/>
    <w:rsid w:val="00933708"/>
    <w:rsid w:val="00987623"/>
    <w:rsid w:val="00996DC2"/>
    <w:rsid w:val="009D2900"/>
    <w:rsid w:val="009D7D45"/>
    <w:rsid w:val="009F22B3"/>
    <w:rsid w:val="00A37879"/>
    <w:rsid w:val="00A4670B"/>
    <w:rsid w:val="00A806F3"/>
    <w:rsid w:val="00A84194"/>
    <w:rsid w:val="00A87B9B"/>
    <w:rsid w:val="00AA1996"/>
    <w:rsid w:val="00AB31B7"/>
    <w:rsid w:val="00AC30B8"/>
    <w:rsid w:val="00AC37A1"/>
    <w:rsid w:val="00AC634C"/>
    <w:rsid w:val="00AE2D20"/>
    <w:rsid w:val="00AF4808"/>
    <w:rsid w:val="00B906B1"/>
    <w:rsid w:val="00B91E42"/>
    <w:rsid w:val="00BA6F35"/>
    <w:rsid w:val="00BD2086"/>
    <w:rsid w:val="00BD2867"/>
    <w:rsid w:val="00BD7737"/>
    <w:rsid w:val="00BF6AB9"/>
    <w:rsid w:val="00C56FC4"/>
    <w:rsid w:val="00C67FEC"/>
    <w:rsid w:val="00CA59A2"/>
    <w:rsid w:val="00CD0C8E"/>
    <w:rsid w:val="00CD62B5"/>
    <w:rsid w:val="00D00442"/>
    <w:rsid w:val="00D126F6"/>
    <w:rsid w:val="00D54586"/>
    <w:rsid w:val="00D75E80"/>
    <w:rsid w:val="00DA02A5"/>
    <w:rsid w:val="00DA79A0"/>
    <w:rsid w:val="00DB6197"/>
    <w:rsid w:val="00E21BF1"/>
    <w:rsid w:val="00E5145D"/>
    <w:rsid w:val="00E6140E"/>
    <w:rsid w:val="00EB0424"/>
    <w:rsid w:val="00ED4B2D"/>
    <w:rsid w:val="00EE3204"/>
    <w:rsid w:val="00EF0556"/>
    <w:rsid w:val="00F24D4F"/>
    <w:rsid w:val="00F71B05"/>
    <w:rsid w:val="00F82E9A"/>
    <w:rsid w:val="00FB63EB"/>
    <w:rsid w:val="00FC5AE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070B99"/>
    <w:rPr>
      <w:sz w:val="16"/>
      <w:szCs w:val="16"/>
    </w:rPr>
  </w:style>
  <w:style w:type="paragraph" w:styleId="Textocomentario">
    <w:name w:val="annotation text"/>
    <w:basedOn w:val="Normal"/>
    <w:link w:val="TextocomentarioCar"/>
    <w:uiPriority w:val="99"/>
    <w:unhideWhenUsed/>
    <w:rsid w:val="00070B99"/>
    <w:pPr>
      <w:spacing w:line="240" w:lineRule="auto"/>
    </w:pPr>
    <w:rPr>
      <w:sz w:val="20"/>
      <w:szCs w:val="20"/>
    </w:rPr>
  </w:style>
  <w:style w:type="character" w:customStyle="1" w:styleId="TextocomentarioCar">
    <w:name w:val="Texto comentario Car"/>
    <w:basedOn w:val="Fuentedeprrafopredeter"/>
    <w:link w:val="Textocomentario"/>
    <w:uiPriority w:val="99"/>
    <w:rsid w:val="00070B99"/>
    <w:rPr>
      <w:sz w:val="20"/>
      <w:szCs w:val="20"/>
    </w:rPr>
  </w:style>
  <w:style w:type="paragraph" w:styleId="Asuntodelcomentario">
    <w:name w:val="annotation subject"/>
    <w:basedOn w:val="Textocomentario"/>
    <w:next w:val="Textocomentario"/>
    <w:link w:val="AsuntodelcomentarioCar"/>
    <w:uiPriority w:val="99"/>
    <w:semiHidden/>
    <w:unhideWhenUsed/>
    <w:rsid w:val="00070B99"/>
    <w:rPr>
      <w:b/>
      <w:bCs/>
    </w:rPr>
  </w:style>
  <w:style w:type="character" w:customStyle="1" w:styleId="AsuntodelcomentarioCar">
    <w:name w:val="Asunto del comentario Car"/>
    <w:basedOn w:val="TextocomentarioCar"/>
    <w:link w:val="Asuntodelcomentario"/>
    <w:uiPriority w:val="99"/>
    <w:semiHidden/>
    <w:rsid w:val="00070B99"/>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8</Pages>
  <Words>2335</Words>
  <Characters>12401</Characters>
  <Application>Microsoft Office Word</Application>
  <DocSecurity>0</DocSecurity>
  <Lines>221</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22</cp:revision>
  <dcterms:created xsi:type="dcterms:W3CDTF">2024-06-18T08:44:00Z</dcterms:created>
  <dcterms:modified xsi:type="dcterms:W3CDTF">2025-10-07T17:29:00Z</dcterms:modified>
</cp:coreProperties>
</file>