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759F9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sidRPr="00A649B7">
        <w:rPr>
          <w:rFonts w:ascii="Arial Narrow" w:eastAsia="Arial Narrow" w:hAnsi="Arial Narrow" w:cs="Arial Narrow"/>
          <w:b/>
          <w:bCs/>
          <w:color w:val="000000"/>
          <w:kern w:val="0"/>
          <w:sz w:val="22"/>
          <w:szCs w:val="22"/>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0DD1" w:rsidRPr="00BF0DD1">
        <w:rPr>
          <w:rFonts w:ascii="Arial Narrow" w:eastAsia="Arial Narrow" w:hAnsi="Arial Narrow" w:cs="Arial Narrow"/>
          <w:b/>
          <w:color w:val="000000"/>
          <w:kern w:val="0"/>
          <w:sz w:val="22"/>
          <w:szCs w:val="22"/>
          <w:lang w:eastAsia="es-PE"/>
          <w14:ligatures w14:val="none"/>
        </w:rPr>
        <w:t>MAPFRE PER</w:t>
      </w:r>
      <w:r w:rsidR="00BF0DD1">
        <w:rPr>
          <w:rFonts w:ascii="Arial Narrow" w:eastAsia="Arial Narrow" w:hAnsi="Arial Narrow" w:cs="Arial Narrow"/>
          <w:b/>
          <w:color w:val="000000"/>
          <w:kern w:val="0"/>
          <w:sz w:val="22"/>
          <w:szCs w:val="22"/>
          <w:lang w:eastAsia="es-PE"/>
          <w14:ligatures w14:val="none"/>
        </w:rPr>
        <w:t>Ú</w:t>
      </w:r>
      <w:r w:rsidR="00BF0DD1" w:rsidRPr="00BF0DD1">
        <w:rPr>
          <w:rFonts w:ascii="Arial Narrow" w:eastAsia="Arial Narrow" w:hAnsi="Arial Narrow" w:cs="Arial Narrow"/>
          <w:b/>
          <w:color w:val="000000"/>
          <w:kern w:val="0"/>
          <w:sz w:val="22"/>
          <w:szCs w:val="22"/>
          <w:lang w:eastAsia="es-PE"/>
          <w14:ligatures w14:val="none"/>
        </w:rPr>
        <w:t xml:space="preserve"> COMPAÑ</w:t>
      </w:r>
      <w:r w:rsidR="00BF0DD1">
        <w:rPr>
          <w:rFonts w:ascii="Arial Narrow" w:eastAsia="Arial Narrow" w:hAnsi="Arial Narrow" w:cs="Arial Narrow"/>
          <w:b/>
          <w:color w:val="000000"/>
          <w:kern w:val="0"/>
          <w:sz w:val="22"/>
          <w:szCs w:val="22"/>
          <w:lang w:eastAsia="es-PE"/>
          <w14:ligatures w14:val="none"/>
        </w:rPr>
        <w:t>Í</w:t>
      </w:r>
      <w:r w:rsidR="00BF0DD1" w:rsidRPr="00BF0DD1">
        <w:rPr>
          <w:rFonts w:ascii="Arial Narrow" w:eastAsia="Arial Narrow" w:hAnsi="Arial Narrow" w:cs="Arial Narrow"/>
          <w:b/>
          <w:color w:val="000000"/>
          <w:kern w:val="0"/>
          <w:sz w:val="22"/>
          <w:szCs w:val="22"/>
          <w:lang w:eastAsia="es-PE"/>
          <w14:ligatures w14:val="none"/>
        </w:rPr>
        <w:t xml:space="preserve">A DE SEGUROS Y REASEGUROS </w:t>
      </w:r>
      <w:r w:rsidRPr="00BF0DD1">
        <w:rPr>
          <w:rFonts w:ascii="Arial Narrow" w:eastAsia="Arial Narrow" w:hAnsi="Arial Narrow" w:cs="Arial Narrow"/>
          <w:b/>
          <w:color w:val="000000"/>
          <w:kern w:val="0"/>
          <w:sz w:val="22"/>
          <w:szCs w:val="22"/>
          <w:lang w:eastAsia="es-PE"/>
          <w14:ligatures w14:val="none"/>
        </w:rPr>
        <w:t>S.A. (</w:t>
      </w:r>
      <w:r w:rsidR="00BF0DD1" w:rsidRPr="00BF0DD1">
        <w:rPr>
          <w:rFonts w:ascii="Arial Narrow" w:eastAsia="Arial Narrow" w:hAnsi="Arial Narrow" w:cs="Arial Narrow"/>
          <w:b/>
          <w:color w:val="000000"/>
          <w:kern w:val="0"/>
          <w:sz w:val="22"/>
          <w:szCs w:val="22"/>
          <w:lang w:eastAsia="es-PE"/>
          <w14:ligatures w14:val="none"/>
        </w:rPr>
        <w:t>MAPFRE</w:t>
      </w:r>
      <w:r w:rsidRPr="00BF0D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446B1B">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2EBB">
        <w:rPr>
          <w:rFonts w:ascii="Arial Narrow" w:eastAsia="Arial Narrow" w:hAnsi="Arial Narrow" w:cs="Arial Narrow"/>
          <w:color w:val="000000"/>
          <w:kern w:val="0"/>
          <w:sz w:val="22"/>
          <w:szCs w:val="22"/>
          <w:lang w:val="es-ES" w:eastAsia="es-ES"/>
          <w14:ligatures w14:val="none"/>
        </w:rPr>
        <w:t xml:space="preserve">Mediante el escrito del 12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2E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72EBB" w:rsidRPr="00272EBB">
        <w:rPr>
          <w:rFonts w:ascii="Arial Narrow" w:eastAsia="Arial Narrow" w:hAnsi="Arial Narrow" w:cs="Arial Narrow"/>
          <w:color w:val="000000"/>
          <w:kern w:val="0"/>
          <w:sz w:val="22"/>
          <w:szCs w:val="22"/>
          <w:lang w:val="es-ES" w:eastAsia="es-ES"/>
          <w14:ligatures w14:val="none"/>
        </w:rPr>
        <w:t/>
      </w:r>
      <w:r w:rsidR="00996DC2"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xml:space="preserve"/>
      </w:r>
      <w:r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color w:val="000000"/>
          <w:kern w:val="0"/>
          <w:sz w:val="22"/>
          <w:szCs w:val="22"/>
          <w:lang w:val="es-ES" w:eastAsia="es-ES"/>
          <w14:ligatures w14:val="none"/>
        </w:rPr>
        <w:t xml:space="preserve"/>
      </w:r>
      <w:r w:rsidR="00272EBB" w:rsidRPr="00272EBB">
        <w:rPr>
          <w:rFonts w:ascii="Arial Narrow" w:eastAsia="Arial Narrow" w:hAnsi="Arial Narrow" w:cs="Arial Narrow"/>
          <w:color w:val="000000"/>
          <w:kern w:val="0"/>
          <w:sz w:val="22"/>
          <w:szCs w:val="22"/>
          <w:lang w:val="es-ES" w:eastAsia="es-ES"/>
          <w14:ligatures w14:val="none"/>
        </w:rPr>
        <w:t xml:space="preserve"/>
      </w:r>
      <w:r w:rsidRPr="00272EB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 anterioridad a mayo de 2024</w:t>
      </w:r>
      <w:r w:rsidRPr="002C7B24">
        <w:rPr>
          <w:rFonts w:ascii="Arial Narrow" w:eastAsia="Arial Narrow" w:hAnsi="Arial Narrow" w:cs="Arial Narrow"/>
          <w:color w:val="000000"/>
          <w:kern w:val="0"/>
          <w:sz w:val="22"/>
          <w:szCs w:val="22"/>
          <w:lang w:eastAsia="es-ES"/>
          <w14:ligatures w14:val="none"/>
        </w:rPr>
        <w:t xml:space="preserve">, </w:t>
      </w:r>
      <w:r w:rsidR="00207FF8">
        <w:rPr>
          <w:rFonts w:ascii="Arial Narrow" w:eastAsia="Arial Narrow" w:hAnsi="Arial Narrow" w:cs="Arial Narrow"/>
          <w:color w:val="000000"/>
          <w:kern w:val="0"/>
          <w:sz w:val="22"/>
          <w:szCs w:val="22"/>
          <w:lang w:eastAsia="es-ES"/>
          <w14:ligatures w14:val="none"/>
        </w:rPr>
        <w:t>adquirió el</w:t>
      </w:r>
      <w:r w:rsidR="00207FF8" w:rsidRPr="00BE396C">
        <w:rPr>
          <w:rFonts w:ascii="Arial Narrow" w:eastAsia="Arial Narrow" w:hAnsi="Arial Narrow" w:cs="Arial Narrow"/>
          <w:color w:val="000000"/>
          <w:kern w:val="0"/>
          <w:sz w:val="22"/>
          <w:szCs w:val="22"/>
          <w:lang w:eastAsia="es-ES"/>
          <w14:ligatures w14:val="none"/>
        </w:rPr>
        <w:t xml:space="preserve"> vehículo con Placa de Rodaje BMI-920 </w:t>
      </w:r>
      <w:r w:rsidRPr="002C7B24">
        <w:rPr>
          <w:rFonts w:ascii="Arial Narrow" w:eastAsia="Arial Narrow" w:hAnsi="Arial Narrow" w:cs="Arial Narrow"/>
          <w:color w:val="000000"/>
          <w:kern w:val="0"/>
          <w:sz w:val="22"/>
          <w:szCs w:val="22"/>
          <w:lang w:eastAsia="es-ES"/>
          <w14:ligatures w14:val="none"/>
        </w:rPr>
        <w:t>a un precio considerablemente inferior al valor de mercado, debido a que mantiene una sociedad comercial</w:t>
      </w:r>
      <w:r w:rsidR="00207FF8">
        <w:rPr>
          <w:rFonts w:ascii="Arial Narrow" w:eastAsia="Arial Narrow" w:hAnsi="Arial Narrow" w:cs="Arial Narrow"/>
          <w:color w:val="000000"/>
          <w:kern w:val="0"/>
          <w:sz w:val="22"/>
          <w:szCs w:val="22"/>
          <w:lang w:eastAsia="es-ES"/>
          <w14:ligatures w14:val="none"/>
        </w:rPr>
        <w:t xml:space="preserve"> con la persona que le vendió el vehículo</w:t>
      </w:r>
      <w:r w:rsidRPr="002C7B24">
        <w:rPr>
          <w:rFonts w:ascii="Arial Narrow" w:eastAsia="Arial Narrow" w:hAnsi="Arial Narrow" w:cs="Arial Narrow"/>
          <w:color w:val="000000"/>
          <w:kern w:val="0"/>
          <w:sz w:val="22"/>
          <w:szCs w:val="22"/>
          <w:lang w:eastAsia="es-ES"/>
          <w14:ligatures w14:val="none"/>
        </w:rPr>
        <w:t>.</w:t>
      </w:r>
    </w:p>
    <w:p w14:paraId="6D2BD61B" w14:textId="77777777" w:rsidR="002C7B24" w:rsidRDefault="002C7B24" w:rsidP="002C7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BE396C">
        <w:rPr>
          <w:rFonts w:ascii="Arial Narrow" w:eastAsia="Arial Narrow" w:hAnsi="Arial Narrow" w:cs="Arial Narrow"/>
          <w:color w:val="000000"/>
          <w:kern w:val="0"/>
          <w:sz w:val="22"/>
          <w:szCs w:val="22"/>
          <w:lang w:eastAsia="es-ES"/>
          <w14:ligatures w14:val="none"/>
        </w:rPr>
        <w:t xml:space="preserve">mayo de 2024, solicitó asegurar </w:t>
      </w:r>
      <w:r>
        <w:rPr>
          <w:rFonts w:ascii="Arial Narrow" w:eastAsia="Arial Narrow" w:hAnsi="Arial Narrow" w:cs="Arial Narrow"/>
          <w:color w:val="000000"/>
          <w:kern w:val="0"/>
          <w:sz w:val="22"/>
          <w:szCs w:val="22"/>
          <w:lang w:eastAsia="es-ES"/>
          <w14:ligatures w14:val="none"/>
        </w:rPr>
        <w:t>el</w:t>
      </w:r>
      <w:r w:rsidRPr="00BE396C">
        <w:rPr>
          <w:rFonts w:ascii="Arial Narrow" w:eastAsia="Arial Narrow" w:hAnsi="Arial Narrow" w:cs="Arial Narrow"/>
          <w:color w:val="000000"/>
          <w:kern w:val="0"/>
          <w:sz w:val="22"/>
          <w:szCs w:val="22"/>
          <w:lang w:eastAsia="es-ES"/>
          <w14:ligatures w14:val="none"/>
        </w:rPr>
        <w:t xml:space="preserve"> vehículo con Placa de Rodaje BMI-920 </w:t>
      </w:r>
      <w:r>
        <w:rPr>
          <w:rFonts w:ascii="Arial Narrow" w:eastAsia="Arial Narrow" w:hAnsi="Arial Narrow" w:cs="Arial Narrow"/>
          <w:color w:val="000000"/>
          <w:kern w:val="0"/>
          <w:sz w:val="22"/>
          <w:szCs w:val="22"/>
          <w:lang w:eastAsia="es-ES"/>
          <w14:ligatures w14:val="none"/>
        </w:rPr>
        <w:t xml:space="preserve">ante </w:t>
      </w:r>
      <w:r w:rsidRPr="00272EBB">
        <w:rPr>
          <w:rFonts w:ascii="Arial Narrow" w:eastAsia="Arial Narrow" w:hAnsi="Arial Narrow" w:cs="Arial Narrow"/>
          <w:color w:val="000000"/>
          <w:kern w:val="0"/>
          <w:sz w:val="22"/>
          <w:szCs w:val="22"/>
          <w:lang w:val="es-ES" w:eastAsia="es-ES"/>
          <w14:ligatures w14:val="none"/>
        </w:rPr>
        <w:t>Mapfre</w:t>
      </w:r>
      <w:r w:rsidRPr="00BE396C">
        <w:rPr>
          <w:rFonts w:ascii="Arial Narrow" w:eastAsia="Arial Narrow" w:hAnsi="Arial Narrow" w:cs="Arial Narrow"/>
          <w:color w:val="000000"/>
          <w:kern w:val="0"/>
          <w:sz w:val="22"/>
          <w:szCs w:val="22"/>
          <w:lang w:eastAsia="es-ES"/>
          <w14:ligatures w14:val="none"/>
        </w:rPr>
        <w:t>.</w:t>
      </w:r>
    </w:p>
    <w:p w14:paraId="2FF6FA61" w14:textId="77777777" w:rsidR="00E56EF1" w:rsidRPr="00E56EF1" w:rsidRDefault="00E56EF1" w:rsidP="00E56EF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ara la contratación del seguro, la </w:t>
      </w:r>
      <w:r>
        <w:rPr>
          <w:rFonts w:ascii="Arial Narrow" w:eastAsia="Arial Narrow" w:hAnsi="Arial Narrow" w:cs="Arial Narrow"/>
          <w:color w:val="000000"/>
          <w:kern w:val="0"/>
          <w:sz w:val="22"/>
          <w:szCs w:val="22"/>
          <w:lang w:eastAsia="es-ES"/>
          <w14:ligatures w14:val="none"/>
        </w:rPr>
        <w:t>compañía aseguradora</w:t>
      </w:r>
      <w:r w:rsidR="00BE396C" w:rsidRPr="00BE396C">
        <w:rPr>
          <w:rFonts w:ascii="Arial Narrow" w:eastAsia="Arial Narrow" w:hAnsi="Arial Narrow" w:cs="Arial Narrow"/>
          <w:color w:val="000000"/>
          <w:kern w:val="0"/>
          <w:sz w:val="22"/>
          <w:szCs w:val="22"/>
          <w:lang w:eastAsia="es-ES"/>
          <w14:ligatures w14:val="none"/>
        </w:rPr>
        <w:t xml:space="preserve"> requirió un visto bueno de uno de sus gerentes, identificado como Andrés </w:t>
      </w:r>
      <w:proofErr w:type="spellStart"/>
      <w:r w:rsidR="00BE396C" w:rsidRPr="00BE396C">
        <w:rPr>
          <w:rFonts w:ascii="Arial Narrow" w:eastAsia="Arial Narrow" w:hAnsi="Arial Narrow" w:cs="Arial Narrow"/>
          <w:color w:val="000000"/>
          <w:kern w:val="0"/>
          <w:sz w:val="22"/>
          <w:szCs w:val="22"/>
          <w:lang w:eastAsia="es-ES"/>
          <w14:ligatures w14:val="none"/>
        </w:rPr>
        <w:t>Melly</w:t>
      </w:r>
      <w:proofErr w:type="spellEnd"/>
      <w:r w:rsidR="00BE396C" w:rsidRPr="00BE396C">
        <w:rPr>
          <w:rFonts w:ascii="Arial Narrow" w:eastAsia="Arial Narrow" w:hAnsi="Arial Narrow" w:cs="Arial Narrow"/>
          <w:color w:val="000000"/>
          <w:kern w:val="0"/>
          <w:sz w:val="22"/>
          <w:szCs w:val="22"/>
          <w:lang w:eastAsia="es-ES"/>
          <w14:ligatures w14:val="none"/>
        </w:rPr>
        <w:t>, quien otorgó su conformidad</w:t>
      </w:r>
      <w:r w:rsidR="000F1CB5">
        <w:rPr>
          <w:rFonts w:ascii="Arial Narrow" w:eastAsia="Arial Narrow" w:hAnsi="Arial Narrow" w:cs="Arial Narrow"/>
          <w:color w:val="000000"/>
          <w:kern w:val="0"/>
          <w:sz w:val="22"/>
          <w:szCs w:val="22"/>
          <w:lang w:eastAsia="es-ES"/>
          <w14:ligatures w14:val="none"/>
        </w:rPr>
        <w:t xml:space="preserve">, la cual </w:t>
      </w:r>
      <w:r w:rsidR="00BE396C" w:rsidRPr="00BE396C">
        <w:rPr>
          <w:rFonts w:ascii="Arial Narrow" w:eastAsia="Arial Narrow" w:hAnsi="Arial Narrow" w:cs="Arial Narrow"/>
          <w:color w:val="000000"/>
          <w:kern w:val="0"/>
          <w:sz w:val="22"/>
          <w:szCs w:val="22"/>
          <w:lang w:eastAsia="es-ES"/>
          <w14:ligatures w14:val="none"/>
        </w:rPr>
        <w:t xml:space="preserve">fue comunicada mediante </w:t>
      </w:r>
      <w:r w:rsidR="000F1CB5">
        <w:rPr>
          <w:rFonts w:ascii="Arial Narrow" w:eastAsia="Arial Narrow" w:hAnsi="Arial Narrow" w:cs="Arial Narrow"/>
          <w:color w:val="000000"/>
          <w:kern w:val="0"/>
          <w:sz w:val="22"/>
          <w:szCs w:val="22"/>
          <w:lang w:eastAsia="es-ES"/>
          <w14:ligatures w14:val="none"/>
        </w:rPr>
        <w:t>vía correo electrónico</w:t>
      </w:r>
      <w:r w:rsidR="00BE396C" w:rsidRPr="00BE396C">
        <w:rPr>
          <w:rFonts w:ascii="Arial Narrow" w:eastAsia="Arial Narrow" w:hAnsi="Arial Narrow" w:cs="Arial Narrow"/>
          <w:color w:val="000000"/>
          <w:kern w:val="0"/>
          <w:sz w:val="22"/>
          <w:szCs w:val="22"/>
          <w:lang w:eastAsia="es-ES"/>
          <w14:ligatures w14:val="none"/>
        </w:rPr>
        <w:t xml:space="preserve">, en los cuales se evidenció que el gerente tenía conocimiento de que </w:t>
      </w:r>
      <w:r w:rsidR="00E56EF1">
        <w:rPr>
          <w:rFonts w:ascii="Arial Narrow" w:eastAsia="Arial Narrow" w:hAnsi="Arial Narrow" w:cs="Arial Narrow"/>
          <w:color w:val="000000"/>
          <w:kern w:val="0"/>
          <w:sz w:val="22"/>
          <w:szCs w:val="22"/>
          <w:lang w:eastAsia="es-ES"/>
          <w14:ligatures w14:val="none"/>
        </w:rPr>
        <w:t>el Seguro Vehicular -</w:t>
      </w:r>
      <w:r w:rsidR="00BE396C" w:rsidRPr="00BE396C">
        <w:rPr>
          <w:rFonts w:ascii="Arial Narrow" w:eastAsia="Arial Narrow" w:hAnsi="Arial Narrow" w:cs="Arial Narrow"/>
          <w:color w:val="000000"/>
          <w:kern w:val="0"/>
          <w:sz w:val="22"/>
          <w:szCs w:val="22"/>
          <w:lang w:eastAsia="es-ES"/>
          <w14:ligatures w14:val="none"/>
        </w:rPr>
        <w:t xml:space="preserve"> </w:t>
      </w:r>
      <w:r w:rsidR="00E56EF1">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óliza </w:t>
      </w:r>
      <w:proofErr w:type="spellStart"/>
      <w:r w:rsidR="00E56EF1" w:rsidRPr="00E56EF1">
        <w:rPr>
          <w:rFonts w:ascii="Arial Narrow" w:eastAsia="Arial Narrow" w:hAnsi="Arial Narrow" w:cs="Arial Narrow"/>
          <w:color w:val="000000"/>
          <w:kern w:val="0"/>
          <w:sz w:val="22"/>
          <w:szCs w:val="22"/>
          <w:lang w:eastAsia="es-ES"/>
          <w14:ligatures w14:val="none"/>
        </w:rPr>
        <w:t/>
      </w:r>
      <w:proofErr w:type="spellEnd"/>
      <w:r w:rsidR="00E56EF1" w:rsidRPr="00E56EF1">
        <w:rPr>
          <w:rFonts w:ascii="Arial Narrow" w:eastAsia="Arial Narrow" w:hAnsi="Arial Narrow" w:cs="Arial Narrow"/>
          <w:color w:val="000000"/>
          <w:kern w:val="0"/>
          <w:sz w:val="22"/>
          <w:szCs w:val="22"/>
          <w:lang w:eastAsia="es-ES"/>
          <w14:ligatures w14:val="none"/>
        </w:rPr>
        <w:t xml:space="preserve"> 3012400021128 </w:t>
      </w:r>
      <w:r w:rsidR="00BE396C" w:rsidRPr="00BE396C">
        <w:rPr>
          <w:rFonts w:ascii="Arial Narrow" w:eastAsia="Arial Narrow" w:hAnsi="Arial Narrow" w:cs="Arial Narrow"/>
          <w:color w:val="000000"/>
          <w:kern w:val="0"/>
          <w:sz w:val="22"/>
          <w:szCs w:val="22"/>
          <w:lang w:eastAsia="es-ES"/>
          <w14:ligatures w14:val="none"/>
        </w:rPr>
        <w:t>aseguraba el vehículo por un monto de US$ 33 490</w:t>
      </w:r>
      <w:r>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w:t>
      </w:r>
    </w:p>
    <w:p w14:paraId="6FE2A165"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E</w:t>
      </w:r>
      <w:r w:rsidR="00200E9B">
        <w:rPr>
          <w:rFonts w:ascii="Arial Narrow" w:eastAsia="Arial Narrow" w:hAnsi="Arial Narrow" w:cs="Arial Narrow"/>
          <w:color w:val="000000"/>
          <w:kern w:val="0"/>
          <w:sz w:val="22"/>
          <w:szCs w:val="22"/>
          <w:lang w:eastAsia="es-ES"/>
          <w14:ligatures w14:val="none"/>
        </w:rPr>
        <w:t xml:space="preserve">n </w:t>
      </w:r>
      <w:r w:rsidRPr="00BE396C">
        <w:rPr>
          <w:rFonts w:ascii="Arial Narrow" w:eastAsia="Arial Narrow" w:hAnsi="Arial Narrow" w:cs="Arial Narrow"/>
          <w:color w:val="000000"/>
          <w:kern w:val="0"/>
          <w:sz w:val="22"/>
          <w:szCs w:val="22"/>
          <w:lang w:eastAsia="es-ES"/>
          <w14:ligatures w14:val="none"/>
        </w:rPr>
        <w:t xml:space="preserve">octubre de 2024, el vehículo asegurado fue </w:t>
      </w:r>
      <w:r w:rsidR="00835288">
        <w:rPr>
          <w:rFonts w:ascii="Arial Narrow" w:eastAsia="Arial Narrow" w:hAnsi="Arial Narrow" w:cs="Arial Narrow"/>
          <w:color w:val="000000"/>
          <w:kern w:val="0"/>
          <w:sz w:val="22"/>
          <w:szCs w:val="22"/>
          <w:lang w:eastAsia="es-ES"/>
          <w14:ligatures w14:val="none"/>
        </w:rPr>
        <w:t>robado</w:t>
      </w:r>
      <w:r w:rsidRPr="00BE396C">
        <w:rPr>
          <w:rFonts w:ascii="Arial Narrow" w:eastAsia="Arial Narrow" w:hAnsi="Arial Narrow" w:cs="Arial Narrow"/>
          <w:color w:val="000000"/>
          <w:kern w:val="0"/>
          <w:sz w:val="22"/>
          <w:szCs w:val="22"/>
          <w:lang w:eastAsia="es-ES"/>
          <w14:ligatures w14:val="none"/>
        </w:rPr>
        <w:t xml:space="preserve">. Posteriormente, inició los trámites </w:t>
      </w:r>
      <w:r w:rsidR="000F1CB5">
        <w:rPr>
          <w:rFonts w:ascii="Arial Narrow" w:eastAsia="Arial Narrow" w:hAnsi="Arial Narrow" w:cs="Arial Narrow"/>
          <w:color w:val="000000"/>
          <w:kern w:val="0"/>
          <w:sz w:val="22"/>
          <w:szCs w:val="22"/>
          <w:lang w:eastAsia="es-ES"/>
          <w14:ligatures w14:val="none"/>
        </w:rPr>
        <w:t>correspondientes</w:t>
      </w:r>
      <w:r w:rsidRPr="00BE396C">
        <w:rPr>
          <w:rFonts w:ascii="Arial Narrow" w:eastAsia="Arial Narrow" w:hAnsi="Arial Narrow" w:cs="Arial Narrow"/>
          <w:color w:val="000000"/>
          <w:kern w:val="0"/>
          <w:sz w:val="22"/>
          <w:szCs w:val="22"/>
          <w:lang w:eastAsia="es-ES"/>
          <w14:ligatures w14:val="none"/>
        </w:rPr>
        <w:t xml:space="preserve"> para la atención del siniestro.</w:t>
      </w:r>
    </w:p>
    <w:p w14:paraId="689A58DF"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En los meses siguientes al siniestro, habiendo cumplido con los trámites establecidos, </w:t>
      </w:r>
      <w:r w:rsidR="00813709" w:rsidRPr="00272EBB">
        <w:rPr>
          <w:rFonts w:ascii="Arial Narrow" w:eastAsia="Arial Narrow" w:hAnsi="Arial Narrow" w:cs="Arial Narrow"/>
          <w:color w:val="000000"/>
          <w:kern w:val="0"/>
          <w:sz w:val="22"/>
          <w:szCs w:val="22"/>
          <w:lang w:val="es-ES" w:eastAsia="es-ES"/>
          <w14:ligatures w14:val="none"/>
        </w:rPr>
        <w:t>Mapfre</w:t>
      </w:r>
      <w:r w:rsidR="00813709" w:rsidRPr="00BE396C">
        <w:rPr>
          <w:rFonts w:ascii="Arial Narrow" w:eastAsia="Arial Narrow" w:hAnsi="Arial Narrow" w:cs="Arial Narrow"/>
          <w:color w:val="000000"/>
          <w:kern w:val="0"/>
          <w:sz w:val="22"/>
          <w:szCs w:val="22"/>
          <w:lang w:eastAsia="es-ES"/>
          <w14:ligatures w14:val="none"/>
        </w:rPr>
        <w:t xml:space="preserve"> </w:t>
      </w:r>
      <w:r w:rsidR="00813709">
        <w:rPr>
          <w:rFonts w:ascii="Arial Narrow" w:eastAsia="Arial Narrow" w:hAnsi="Arial Narrow" w:cs="Arial Narrow"/>
          <w:color w:val="000000"/>
          <w:kern w:val="0"/>
          <w:sz w:val="22"/>
          <w:szCs w:val="22"/>
          <w:lang w:eastAsia="es-ES"/>
          <w14:ligatures w14:val="none"/>
        </w:rPr>
        <w:t xml:space="preserve">le </w:t>
      </w:r>
      <w:r w:rsidRPr="00BE396C">
        <w:rPr>
          <w:rFonts w:ascii="Arial Narrow" w:eastAsia="Arial Narrow" w:hAnsi="Arial Narrow" w:cs="Arial Narrow"/>
          <w:color w:val="000000"/>
          <w:kern w:val="0"/>
          <w:sz w:val="22"/>
          <w:szCs w:val="22"/>
          <w:lang w:eastAsia="es-ES"/>
          <w14:ligatures w14:val="none"/>
        </w:rPr>
        <w:t>ofreció un pago indemnizatorio por la suma de US$ 15 120</w:t>
      </w:r>
      <w:r w:rsidR="00813709">
        <w:rPr>
          <w:rFonts w:ascii="Arial Narrow" w:eastAsia="Arial Narrow" w:hAnsi="Arial Narrow" w:cs="Arial Narrow"/>
          <w:color w:val="000000"/>
          <w:kern w:val="0"/>
          <w:sz w:val="22"/>
          <w:szCs w:val="22"/>
          <w:lang w:eastAsia="es-ES"/>
          <w14:ligatures w14:val="none"/>
        </w:rPr>
        <w:t>,00</w:t>
      </w:r>
      <w:r w:rsidRPr="00BE396C">
        <w:rPr>
          <w:rFonts w:ascii="Arial Narrow" w:eastAsia="Arial Narrow" w:hAnsi="Arial Narrow" w:cs="Arial Narrow"/>
          <w:color w:val="000000"/>
          <w:kern w:val="0"/>
          <w:sz w:val="22"/>
          <w:szCs w:val="22"/>
          <w:lang w:eastAsia="es-ES"/>
          <w14:ligatures w14:val="none"/>
        </w:rPr>
        <w:t xml:space="preserve">. Al presentar su inconformidad, la </w:t>
      </w:r>
      <w:r w:rsidR="00813709">
        <w:rPr>
          <w:rFonts w:ascii="Arial Narrow" w:eastAsia="Arial Narrow" w:hAnsi="Arial Narrow" w:cs="Arial Narrow"/>
          <w:color w:val="000000"/>
          <w:kern w:val="0"/>
          <w:sz w:val="22"/>
          <w:szCs w:val="22"/>
          <w:lang w:eastAsia="es-ES"/>
          <w14:ligatures w14:val="none"/>
        </w:rPr>
        <w:t>compañía aseguradora</w:t>
      </w:r>
      <w:r w:rsidRPr="00BE396C">
        <w:rPr>
          <w:rFonts w:ascii="Arial Narrow" w:eastAsia="Arial Narrow" w:hAnsi="Arial Narrow" w:cs="Arial Narrow"/>
          <w:color w:val="000000"/>
          <w:kern w:val="0"/>
          <w:sz w:val="22"/>
          <w:szCs w:val="22"/>
          <w:lang w:eastAsia="es-ES"/>
          <w14:ligatures w14:val="none"/>
        </w:rPr>
        <w:t xml:space="preserve"> </w:t>
      </w:r>
      <w:r w:rsidR="008742A2">
        <w:rPr>
          <w:rFonts w:ascii="Arial Narrow" w:eastAsia="Arial Narrow" w:hAnsi="Arial Narrow" w:cs="Arial Narrow"/>
          <w:color w:val="000000"/>
          <w:kern w:val="0"/>
          <w:sz w:val="22"/>
          <w:szCs w:val="22"/>
          <w:lang w:eastAsia="es-ES"/>
          <w14:ligatures w14:val="none"/>
        </w:rPr>
        <w:t xml:space="preserve">le ofreció </w:t>
      </w:r>
      <w:r w:rsidRPr="00BE396C">
        <w:rPr>
          <w:rFonts w:ascii="Arial Narrow" w:eastAsia="Arial Narrow" w:hAnsi="Arial Narrow" w:cs="Arial Narrow"/>
          <w:color w:val="000000"/>
          <w:kern w:val="0"/>
          <w:sz w:val="22"/>
          <w:szCs w:val="22"/>
          <w:lang w:eastAsia="es-ES"/>
          <w14:ligatures w14:val="none"/>
        </w:rPr>
        <w:t xml:space="preserve">el pago a US$ 21 600, indicando que, en caso de no aceptar, </w:t>
      </w:r>
      <w:r w:rsidR="00176828">
        <w:rPr>
          <w:rFonts w:ascii="Arial Narrow" w:eastAsia="Arial Narrow" w:hAnsi="Arial Narrow" w:cs="Arial Narrow"/>
          <w:color w:val="000000"/>
          <w:kern w:val="0"/>
          <w:sz w:val="22"/>
          <w:szCs w:val="22"/>
          <w:lang w:eastAsia="es-ES"/>
          <w14:ligatures w14:val="none"/>
        </w:rPr>
        <w:t>podía</w:t>
      </w:r>
      <w:r w:rsidRPr="00BE396C">
        <w:rPr>
          <w:rFonts w:ascii="Arial Narrow" w:eastAsia="Arial Narrow" w:hAnsi="Arial Narrow" w:cs="Arial Narrow"/>
          <w:color w:val="000000"/>
          <w:kern w:val="0"/>
          <w:sz w:val="22"/>
          <w:szCs w:val="22"/>
          <w:lang w:eastAsia="es-ES"/>
          <w14:ligatures w14:val="none"/>
        </w:rPr>
        <w:t xml:space="preserve"> iniciar un reclamo ante el defensor del asegurado o ante </w:t>
      </w:r>
      <w:r w:rsidR="008742A2">
        <w:rPr>
          <w:rFonts w:ascii="Arial Narrow" w:eastAsia="Arial Narrow" w:hAnsi="Arial Narrow" w:cs="Arial Narrow"/>
          <w:color w:val="000000"/>
          <w:kern w:val="0"/>
          <w:sz w:val="22"/>
          <w:szCs w:val="22"/>
          <w:lang w:eastAsia="es-ES"/>
          <w14:ligatures w14:val="none"/>
        </w:rPr>
        <w:t xml:space="preserve">el </w:t>
      </w:r>
      <w:r w:rsidR="008742A2" w:rsidRPr="008742A2">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BE396C">
        <w:rPr>
          <w:rFonts w:ascii="Arial Narrow" w:eastAsia="Arial Narrow" w:hAnsi="Arial Narrow" w:cs="Arial Narrow"/>
          <w:color w:val="000000"/>
          <w:kern w:val="0"/>
          <w:sz w:val="22"/>
          <w:szCs w:val="22"/>
          <w:lang w:eastAsia="es-ES"/>
          <w14:ligatures w14:val="none"/>
        </w:rPr>
        <w:t>.</w:t>
      </w:r>
    </w:p>
    <w:p w14:paraId="19B63545"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la respuesta de Mapfre</w:t>
      </w:r>
      <w:r w:rsidR="00BE396C" w:rsidRPr="00BE396C">
        <w:rPr>
          <w:rFonts w:ascii="Arial Narrow" w:eastAsia="Arial Narrow" w:hAnsi="Arial Narrow" w:cs="Arial Narrow"/>
          <w:color w:val="000000"/>
          <w:kern w:val="0"/>
          <w:sz w:val="22"/>
          <w:szCs w:val="22"/>
          <w:lang w:eastAsia="es-ES"/>
          <w14:ligatures w14:val="none"/>
        </w:rPr>
        <w:t xml:space="preserve">, interpuso </w:t>
      </w:r>
      <w:r>
        <w:rPr>
          <w:rFonts w:ascii="Arial Narrow" w:eastAsia="Arial Narrow" w:hAnsi="Arial Narrow" w:cs="Arial Narrow"/>
          <w:color w:val="000000"/>
          <w:kern w:val="0"/>
          <w:sz w:val="22"/>
          <w:szCs w:val="22"/>
          <w:lang w:eastAsia="es-ES"/>
          <w14:ligatures w14:val="none"/>
        </w:rPr>
        <w:t xml:space="preserve">un </w:t>
      </w:r>
      <w:r w:rsidR="00BE396C" w:rsidRPr="00BE396C">
        <w:rPr>
          <w:rFonts w:ascii="Arial Narrow" w:eastAsia="Arial Narrow" w:hAnsi="Arial Narrow" w:cs="Arial Narrow"/>
          <w:color w:val="000000"/>
          <w:kern w:val="0"/>
          <w:sz w:val="22"/>
          <w:szCs w:val="22"/>
          <w:lang w:eastAsia="es-ES"/>
          <w14:ligatures w14:val="none"/>
        </w:rPr>
        <w:t xml:space="preserve">reclamo. Sin embargo, </w:t>
      </w:r>
      <w:r>
        <w:rPr>
          <w:rFonts w:ascii="Arial Narrow" w:eastAsia="Arial Narrow" w:hAnsi="Arial Narrow" w:cs="Arial Narrow"/>
          <w:color w:val="000000"/>
          <w:kern w:val="0"/>
          <w:sz w:val="22"/>
          <w:szCs w:val="22"/>
          <w:lang w:eastAsia="es-ES"/>
          <w14:ligatures w14:val="none"/>
        </w:rPr>
        <w:t>posteriormente</w:t>
      </w:r>
      <w:r w:rsidR="00BE396C" w:rsidRPr="00BE396C">
        <w:rPr>
          <w:rFonts w:ascii="Arial Narrow" w:eastAsia="Arial Narrow" w:hAnsi="Arial Narrow" w:cs="Arial Narrow"/>
          <w:color w:val="000000"/>
          <w:kern w:val="0"/>
          <w:sz w:val="22"/>
          <w:szCs w:val="22"/>
          <w:lang w:eastAsia="es-ES"/>
          <w14:ligatures w14:val="none"/>
        </w:rPr>
        <w:t xml:space="preserve"> aceptó el pago de US$ 21 600</w:t>
      </w:r>
      <w:r w:rsidR="00820EAA">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 xml:space="preserve">, comunicando previamente a </w:t>
      </w:r>
      <w:r w:rsidR="00820EAA" w:rsidRPr="00272EBB">
        <w:rPr>
          <w:rFonts w:ascii="Arial Narrow" w:eastAsia="Arial Narrow" w:hAnsi="Arial Narrow" w:cs="Arial Narrow"/>
          <w:color w:val="000000"/>
          <w:kern w:val="0"/>
          <w:sz w:val="22"/>
          <w:szCs w:val="22"/>
          <w:lang w:val="es-ES" w:eastAsia="es-ES"/>
          <w14:ligatures w14:val="none"/>
        </w:rPr>
        <w:t>Mapfre</w:t>
      </w:r>
      <w:r w:rsidR="00BE396C" w:rsidRPr="00BE396C">
        <w:rPr>
          <w:rFonts w:ascii="Arial Narrow" w:eastAsia="Arial Narrow" w:hAnsi="Arial Narrow" w:cs="Arial Narrow"/>
          <w:color w:val="000000"/>
          <w:kern w:val="0"/>
          <w:sz w:val="22"/>
          <w:szCs w:val="22"/>
          <w:lang w:eastAsia="es-ES"/>
          <w14:ligatures w14:val="none"/>
        </w:rPr>
        <w:t>, que mantendría su reclamo vigente</w:t>
      </w:r>
      <w:r w:rsidR="00BE396C" w:rsidRPr="002D5709">
        <w:rPr>
          <w:rFonts w:ascii="Arial Narrow" w:eastAsia="Arial Narrow" w:hAnsi="Arial Narrow" w:cs="Arial Narrow"/>
          <w:color w:val="000000"/>
          <w:kern w:val="0"/>
          <w:sz w:val="22"/>
          <w:szCs w:val="22"/>
          <w:lang w:eastAsia="es-ES"/>
          <w14:ligatures w14:val="none"/>
        </w:rPr>
        <w:t>.</w:t>
      </w:r>
    </w:p>
    <w:p w14:paraId="4F0745CF" w14:textId="77777777" w:rsidR="00BE396C" w:rsidRPr="00BE396C" w:rsidRDefault="00BE396C" w:rsidP="00BE39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Asimismo, </w:t>
      </w:r>
      <w:r w:rsidR="00913AD3" w:rsidRPr="00913AD3">
        <w:rPr>
          <w:rFonts w:ascii="Arial Narrow" w:eastAsia="Arial Narrow" w:hAnsi="Arial Narrow" w:cs="Arial Narrow"/>
          <w:color w:val="000000"/>
          <w:kern w:val="0"/>
          <w:sz w:val="22"/>
          <w:szCs w:val="22"/>
          <w:lang w:eastAsia="es-ES"/>
          <w14:ligatures w14:val="none"/>
        </w:rPr>
        <w:t xml:space="preserve">Mapfre </w:t>
      </w:r>
      <w:r w:rsidR="00913AD3">
        <w:rPr>
          <w:rFonts w:ascii="Arial Narrow" w:eastAsia="Arial Narrow" w:hAnsi="Arial Narrow" w:cs="Arial Narrow"/>
          <w:color w:val="000000"/>
          <w:kern w:val="0"/>
          <w:sz w:val="22"/>
          <w:szCs w:val="22"/>
          <w:lang w:eastAsia="es-ES"/>
          <w14:ligatures w14:val="none"/>
        </w:rPr>
        <w:t xml:space="preserve">le </w:t>
      </w:r>
      <w:r w:rsidR="00913AD3" w:rsidRPr="00913AD3">
        <w:rPr>
          <w:rFonts w:ascii="Arial Narrow" w:eastAsia="Arial Narrow" w:hAnsi="Arial Narrow" w:cs="Arial Narrow"/>
          <w:color w:val="000000"/>
          <w:kern w:val="0"/>
          <w:sz w:val="22"/>
          <w:szCs w:val="22"/>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Arial Narrow" w:hAnsi="Arial Narrow" w:cs="Arial Narrow"/>
          <w:color w:val="000000"/>
          <w:kern w:val="0"/>
          <w:sz w:val="22"/>
          <w:szCs w:val="22"/>
          <w:lang w:eastAsia="es-ES"/>
          <w14:ligatures w14:val="none"/>
        </w:rPr>
        <w:t>por otra parte</w:t>
      </w:r>
      <w:r w:rsidR="00913AD3" w:rsidRPr="00913AD3">
        <w:rPr>
          <w:rFonts w:ascii="Arial Narrow" w:eastAsia="Arial Narrow" w:hAnsi="Arial Narrow" w:cs="Arial Narrow"/>
          <w:color w:val="000000"/>
          <w:kern w:val="0"/>
          <w:sz w:val="22"/>
          <w:szCs w:val="22"/>
          <w:lang w:eastAsia="es-ES"/>
          <w14:ligatures w14:val="none"/>
        </w:rPr>
        <w:t xml:space="preserve">, no </w:t>
      </w:r>
      <w:r w:rsidR="00913AD3">
        <w:rPr>
          <w:rFonts w:ascii="Arial Narrow" w:eastAsia="Arial Narrow" w:hAnsi="Arial Narrow" w:cs="Arial Narrow"/>
          <w:color w:val="000000"/>
          <w:kern w:val="0"/>
          <w:sz w:val="22"/>
          <w:szCs w:val="22"/>
          <w:lang w:eastAsia="es-ES"/>
          <w14:ligatures w14:val="none"/>
        </w:rPr>
        <w:t>mantuvo</w:t>
      </w:r>
      <w:r w:rsidR="00913AD3" w:rsidRPr="00913AD3">
        <w:rPr>
          <w:rFonts w:ascii="Arial Narrow" w:eastAsia="Arial Narrow" w:hAnsi="Arial Narrow" w:cs="Arial Narrow"/>
          <w:color w:val="000000"/>
          <w:kern w:val="0"/>
          <w:sz w:val="22"/>
          <w:szCs w:val="22"/>
          <w:lang w:eastAsia="es-ES"/>
          <w14:ligatures w14:val="none"/>
        </w:rPr>
        <w:t xml:space="preserve"> ni </w:t>
      </w:r>
      <w:r w:rsidR="00913AD3">
        <w:rPr>
          <w:rFonts w:ascii="Arial Narrow" w:eastAsia="Arial Narrow" w:hAnsi="Arial Narrow" w:cs="Arial Narrow"/>
          <w:color w:val="000000"/>
          <w:kern w:val="0"/>
          <w:sz w:val="22"/>
          <w:szCs w:val="22"/>
          <w:lang w:eastAsia="es-ES"/>
          <w14:ligatures w14:val="none"/>
        </w:rPr>
        <w:t>mantiene</w:t>
      </w:r>
      <w:r w:rsidR="00913AD3" w:rsidRPr="00913AD3">
        <w:rPr>
          <w:rFonts w:ascii="Arial Narrow" w:eastAsia="Arial Narrow" w:hAnsi="Arial Narrow" w:cs="Arial Narrow"/>
          <w:color w:val="000000"/>
          <w:kern w:val="0"/>
          <w:sz w:val="22"/>
          <w:szCs w:val="22"/>
          <w:lang w:eastAsia="es-ES"/>
          <w14:ligatures w14:val="none"/>
        </w:rPr>
        <w:t xml:space="preserve"> relación familiar ni amical con ningún trabajador de Mapfre,</w:t>
      </w:r>
      <w:r w:rsidR="0062398B">
        <w:rPr>
          <w:rFonts w:ascii="Arial Narrow" w:eastAsia="Arial Narrow" w:hAnsi="Arial Narrow" w:cs="Arial Narrow"/>
          <w:color w:val="000000"/>
          <w:kern w:val="0"/>
          <w:sz w:val="22"/>
          <w:szCs w:val="22"/>
          <w:lang w:eastAsia="es-ES"/>
          <w14:ligatures w14:val="none"/>
        </w:rPr>
        <w:t xml:space="preserve"> refutando lo señalado</w:t>
      </w:r>
      <w:r w:rsidR="00913AD3" w:rsidRPr="00913AD3">
        <w:rPr>
          <w:rFonts w:ascii="Arial Narrow" w:eastAsia="Arial Narrow" w:hAnsi="Arial Narrow" w:cs="Arial Narrow"/>
          <w:color w:val="000000"/>
          <w:kern w:val="0"/>
          <w:sz w:val="22"/>
          <w:szCs w:val="22"/>
          <w:lang w:eastAsia="es-ES"/>
          <w14:ligatures w14:val="none"/>
        </w:rPr>
        <w:t xml:space="preserve"> por el ejecutivo de la compañía</w:t>
      </w:r>
      <w:r w:rsidR="00913AD3">
        <w:rPr>
          <w:rFonts w:ascii="Arial Narrow" w:eastAsia="Arial Narrow" w:hAnsi="Arial Narrow" w:cs="Arial Narrow"/>
          <w:color w:val="000000"/>
          <w:kern w:val="0"/>
          <w:sz w:val="22"/>
          <w:szCs w:val="22"/>
          <w:lang w:eastAsia="es-ES"/>
          <w14:ligatures w14:val="none"/>
        </w:rPr>
        <w:t xml:space="preserve"> aseguradora.</w:t>
      </w:r>
    </w:p>
    <w:p w14:paraId="33E14FF7" w14:textId="77777777" w:rsidR="00CA59A2" w:rsidRPr="00B2546D"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2546D">
        <w:rPr>
          <w:rFonts w:ascii="Arial Narrow" w:eastAsia="Arial Narrow" w:hAnsi="Arial Narrow" w:cs="Arial Narrow"/>
          <w:kern w:val="0"/>
          <w14:ligatures w14:val="none"/>
          <w:sz w:val="22"/>
          <w:szCs w:val="22"/>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Arial Narrow" w:hAnsi="Arial Narrow" w:cs="Arial Narrow"/>
          <w:color w:val="000000"/>
          <w:kern w:val="0"/>
          <w:sz w:val="22"/>
          <w:szCs w:val="22"/>
          <w:lang w:val="es-ES" w:eastAsia="es-ES"/>
          <w14:ligatures w14:val="none"/>
        </w:rPr>
        <w:t xml:space="preserve"/>
      </w:r>
      <w:r w:rsidRPr="00B2546D">
        <w:rPr>
          <w:rFonts w:ascii="Arial Narrow" w:eastAsia="Arial Narrow" w:hAnsi="Arial Narrow" w:cs="Arial Narrow"/>
          <w:color w:val="000000"/>
          <w:kern w:val="0"/>
          <w:sz w:val="22"/>
          <w:szCs w:val="22"/>
          <w:lang w:val="es-ES" w:eastAsia="es-ES"/>
          <w14:ligatures w14:val="none"/>
        </w:rPr>
        <w:t xml:space="preserve"/>
      </w:r>
      <w:r w:rsidR="00CA59A2"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lastRenderedPageBreak/>
        <w:t/>
      </w:r>
      <w:r w:rsidR="00CA59A2" w:rsidRPr="00B2546D">
        <w:rPr>
          <w:rFonts w:ascii="Arial Narrow" w:eastAsia="Arial Narrow" w:hAnsi="Arial Narrow" w:cs="Arial Narrow"/>
          <w:color w:val="000000"/>
          <w:kern w:val="0"/>
          <w:sz w:val="22"/>
          <w:szCs w:val="22"/>
          <w:lang w:val="es-ES" w:eastAsia="es-ES"/>
          <w14:ligatures w14:val="none"/>
        </w:rPr>
        <w:t xml:space="preserve"/>
      </w:r>
      <w:r w:rsidR="00BE2F3D" w:rsidRPr="00B2546D">
        <w:rPr>
          <w:rFonts w:ascii="Arial Narrow" w:eastAsia="Arial Narrow" w:hAnsi="Arial Narrow" w:cs="Arial Narrow"/>
          <w:color w:val="000000"/>
          <w:kern w:val="0"/>
          <w:sz w:val="22"/>
          <w:szCs w:val="22"/>
          <w:lang w:val="es-ES" w:eastAsia="es-ES"/>
          <w14:ligatures w14:val="none"/>
        </w:rPr>
        <w:t/>
      </w:r>
    </w:p>
    <w:p w14:paraId="77679AE5" w14:textId="77777777" w:rsidR="00BE50C4" w:rsidRPr="00BE50C4" w:rsidRDefault="00BE50C4" w:rsidP="00BE50C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5E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15EB1"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15E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sz w:val="22"/>
          <w:szCs w:val="22"/>
          <w:vertAlign w:val="superscript"/>
          <w14:ligatures w14:val="none"/>
        </w:rPr>
        <w:footnoteReference w:id="2"/>
      </w:r>
      <w:r w:rsidRPr="00215EB1">
        <w:rPr>
          <w:rFonts w:ascii="Arial Narrow" w:eastAsia="Arial Narrow" w:hAnsi="Arial Narrow" w:cs="Arial Narrow"/>
          <w:color w:val="000000"/>
          <w:kern w:val="0"/>
          <w:sz w:val="22"/>
          <w:szCs w:val="22"/>
          <w:lang w:eastAsia="es-PE"/>
          <w14:ligatures w14:val="none"/>
        </w:rPr>
        <w:t xml:space="preserve">, </w:t>
      </w:r>
      <w:r w:rsidR="00121544" w:rsidRPr="00215EB1">
        <w:rPr>
          <w:rFonts w:ascii="Arial Narrow" w:eastAsia="Arial Narrow" w:hAnsi="Arial Narrow" w:cs="Arial Narrow"/>
          <w:color w:val="000000"/>
          <w:kern w:val="0"/>
          <w:sz w:val="22"/>
          <w:szCs w:val="22"/>
          <w:lang w:eastAsia="es-PE"/>
          <w14:ligatures w14:val="none"/>
        </w:rPr>
        <w:t xml:space="preserve">considera </w:t>
      </w:r>
      <w:r w:rsidR="00121544" w:rsidRPr="00215EB1">
        <w:rPr>
          <w:rFonts w:ascii="Arial Narrow" w:eastAsia="Arial Narrow" w:hAnsi="Arial Narrow" w:cs="Arial Narrow"/>
          <w:kern w:val="0"/>
          <w14:ligatures w14:val="none"/>
          <w:sz w:val="22"/>
          <w:szCs w:val="22"/>
        </w:rPr>
        <w:t xml:space="preserve">que el hecho denunciado, consistente en que </w:t>
      </w:r>
      <w:r w:rsidR="00D52479" w:rsidRPr="00D52479">
        <w:rPr>
          <w:rFonts w:ascii="Arial Narrow" w:eastAsia="Arial Narrow" w:hAnsi="Arial Narrow" w:cs="Arial Narrow"/>
          <w:kern w:val="0"/>
          <w:sz w:val="22"/>
          <w:szCs w:val="22"/>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Arial Narrow" w:hAnsi="Arial Narrow" w:cs="Arial Narrow"/>
          <w:kern w:val="0"/>
          <w:sz w:val="22"/>
          <w:szCs w:val="22"/>
          <w:shd w:val="clear" w:color="auto" w:fill="FFFFFF"/>
          <w:lang w:eastAsia="es-PE"/>
          <w14:ligatures w14:val="none"/>
        </w:rPr>
        <w:t/>
      </w:r>
      <w:proofErr w:type="spellEnd"/>
      <w:r w:rsidR="00D52479" w:rsidRPr="00D52479">
        <w:rPr>
          <w:rFonts w:ascii="Arial Narrow" w:eastAsia="Arial Narrow" w:hAnsi="Arial Narrow" w:cs="Arial Narrow"/>
          <w:kern w:val="0"/>
          <w:sz w:val="22"/>
          <w:szCs w:val="22"/>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y 19</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del Código</w:t>
      </w:r>
      <w:r w:rsidR="00711750" w:rsidRPr="00215EB1">
        <w:rPr>
          <w:rStyle w:val="Refdenotaalpie"/>
          <w:rFonts w:ascii="Arial Narrow" w:eastAsia="Arial Narrow" w:hAnsi="Arial Narrow" w:cs="Arial Narrow"/>
          <w:kern w:val="0"/>
          <w:sz w:val="22"/>
          <w:szCs w:val="22"/>
          <w:vertAlign w:val="superscript"/>
          <w14:ligatures w14:val="none"/>
        </w:rPr>
        <w:footnoteReference w:id="3"/>
      </w:r>
      <w:r w:rsidR="00711750" w:rsidRPr="00215EB1">
        <w:rPr>
          <w:rFonts w:ascii="Arial Narrow" w:eastAsia="Arial Narrow" w:hAnsi="Arial Narrow" w:cs="Arial Narrow"/>
          <w:kern w:val="0"/>
          <w14:ligatures w14:val="none"/>
          <w:sz w:val="22"/>
          <w:szCs w:val="22"/>
        </w:rPr>
        <w:t>.</w:t>
      </w:r>
    </w:p>
    <w:p w14:paraId="432038D6" w14:textId="0A9F6D75" w:rsidR="00CA59A2" w:rsidRPr="00533356" w:rsidRDefault="00CA59A2" w:rsidP="0053335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Arial Narrow" w:hAnsi="Arial Narrow" w:cs="Arial Narrow"/>
          <w:color w:val="000000"/>
          <w:kern w:val="0"/>
          <w:sz w:val="22"/>
          <w:szCs w:val="22"/>
          <w:lang w:val="es-ES" w:eastAsia="es-ES"/>
          <w14:ligatures w14:val="none"/>
        </w:rPr>
        <w:t xml:space="preserve">requerir </w:t>
      </w:r>
      <w:r w:rsidR="0021381A" w:rsidRPr="0021381A">
        <w:rPr>
          <w:rFonts w:ascii="Arial Narrow" w:eastAsia="Arial Narrow" w:hAnsi="Arial Narrow" w:cs="Arial Narrow"/>
          <w:color w:val="000000"/>
          <w:kern w:val="0"/>
          <w:sz w:val="22"/>
          <w:szCs w:val="22"/>
          <w:lang w:val="es-ES" w:eastAsia="es-ES"/>
          <w14:ligatures w14:val="none"/>
        </w:rPr>
        <w:t xml:space="preserve">a la compañía aseguradora </w:t>
      </w:r>
      <w:r w:rsidRPr="0021381A">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Arial Narrow" w:hAnsi="Arial Narrow" w:cs="Arial Narrow"/>
          <w:color w:val="000000"/>
          <w:kern w:val="0"/>
          <w:sz w:val="22"/>
          <w:szCs w:val="22"/>
          <w:lang w:val="es-ES" w:eastAsia="es-ES"/>
          <w14:ligatures w14:val="none"/>
        </w:rPr>
        <w:t xml:space="preserve">siguiente: </w:t>
      </w:r>
      <w:r w:rsidR="00D52479" w:rsidRPr="00D524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
      </w:r>
      <w:proofErr w:type="spellEnd"/>
      <w:r w:rsidR="00D52479" w:rsidRPr="00D52479">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Arial Narrow" w:hAnsi="Arial Narrow" w:cs="Arial Narrow"/>
          <w:color w:val="000000"/>
          <w:kern w:val="0"/>
          <w:sz w:val="22"/>
          <w:szCs w:val="22"/>
          <w:lang w:val="es-ES" w:eastAsia="es-ES"/>
          <w14:ligatures w14:val="none"/>
        </w:rPr>
        <w:t>iii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F48B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14206D" w:rsidR="00121544" w:rsidRPr="0035459E" w:rsidRDefault="00CA59A2" w:rsidP="003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0021381A">
        <w:rPr>
          <w:rFonts w:ascii="Arial Narrow" w:eastAsia="Arial Narrow" w:hAnsi="Arial Narrow" w:cs="Arial Narrow"/>
          <w:color w:val="000000"/>
          <w:kern w:val="0"/>
          <w:sz w:val="22"/>
          <w:szCs w:val="22"/>
          <w:shd w:val="clear" w:color="auto" w:fill="FFFFFF"/>
          <w:lang w:eastAsia="es-PE"/>
          <w14:ligatures w14:val="none"/>
        </w:rPr>
        <w:t xml:space="preserve"/>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381A" w:rsidRPr="0021381A">
        <w:rPr>
          <w:rFonts w:ascii="Arial Narrow" w:eastAsia="Arial Narrow" w:hAnsi="Arial Narrow" w:cs="Arial Narrow"/>
          <w:color w:val="000000"/>
          <w:kern w:val="0"/>
          <w:sz w:val="22"/>
          <w:szCs w:val="22"/>
          <w:shd w:val="clear" w:color="auto" w:fill="FFFFFF"/>
          <w:lang w:eastAsia="es-PE"/>
          <w14:ligatures w14:val="none"/>
        </w:rPr>
        <w:t/>
      </w:r>
      <w:proofErr w:type="spellEnd"/>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381A">
        <w:rPr>
          <w:rFonts w:ascii="Arial Narrow" w:eastAsia="Arial Narrow" w:hAnsi="Arial Narrow" w:cs="Arial Narrow"/>
          <w:color w:val="000000"/>
          <w:kern w:val="0"/>
          <w:sz w:val="22"/>
          <w:szCs w:val="22"/>
          <w:shd w:val="clear" w:color="auto" w:fill="FFFFFF"/>
          <w:lang w:eastAsia="es-PE"/>
          <w14:ligatures w14:val="none"/>
        </w:rPr>
        <w:t/>
      </w:r>
      <w:r w:rsidR="0035459E">
        <w:rPr>
          <w:rFonts w:ascii="Arial Narrow" w:eastAsia="Arial Narrow" w:hAnsi="Arial Narrow" w:cs="Arial Narrow"/>
          <w:color w:val="000000"/>
          <w:kern w:val="0"/>
          <w:sz w:val="22"/>
          <w:szCs w:val="22"/>
          <w:shd w:val="clear" w:color="auto" w:fill="FFFFFF"/>
          <w:lang w:eastAsia="es-PE"/>
          <w14:ligatures w14:val="none"/>
        </w:rPr>
        <w:t/>
      </w:r>
      <w:r w:rsidR="00711750" w:rsidRPr="0035459E">
        <w:rPr>
          <w:rFonts w:ascii="Arial Narrow" w:eastAsia="Arial Narrow" w:hAnsi="Arial Narrow" w:cs="Arial Narrow"/>
          <w:color w:val="000000"/>
          <w:kern w:val="0"/>
          <w:sz w:val="22"/>
          <w:szCs w:val="22"/>
          <w:lang w:eastAsia="es-PE"/>
          <w14:ligatures w14:val="none"/>
        </w:rPr>
        <w:t/>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711750" w:rsidRPr="0035459E">
        <w:rPr>
          <w:rFonts w:ascii="Arial Narrow" w:eastAsia="Arial Narrow" w:hAnsi="Arial Narrow" w:cs="Arial Narrow"/>
          <w:kern w:val="0"/>
          <w:sz w:val="22"/>
          <w:szCs w:val="22"/>
          <w:lang w:eastAsia="es-PE"/>
          <w14:ligatures w14:val="none"/>
        </w:rPr>
        <w:t xml:space="preserve"/>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3874E1">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proofErr w:type="spellStart"/>
      <w:r w:rsidR="00200E9B" w:rsidRPr="00200E9B">
        <w:rPr>
          <w:rFonts w:ascii="Arial Narrow" w:eastAsia="Arial Narrow" w:hAnsi="Arial Narrow" w:cs="Arial Narrow"/>
          <w:kern w:val="0"/>
          <w:sz w:val="22"/>
          <w:szCs w:val="22"/>
          <w:shd w:val="clear" w:color="auto" w:fill="FFFFFF"/>
          <w:lang w:eastAsia="es-PE"/>
          <w14:ligatures w14:val="none"/>
        </w:rPr>
        <w:t/>
      </w:r>
      <w:proofErr w:type="spellEnd"/>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121544" w:rsidRPr="0035459E">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902A9D2"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381A" w:rsidRPr="0021381A">
        <w:rPr>
          <w:rFonts w:ascii="Arial Narrow" w:eastAsia="Arial Narrow" w:hAnsi="Arial Narrow" w:cs="Arial Narrow"/>
          <w:color w:val="000000"/>
          <w:kern w:val="0"/>
          <w:sz w:val="22"/>
          <w:szCs w:val="22"/>
          <w:lang w:val="es-ES" w:eastAsia="es-ES"/>
          <w14:ligatures w14:val="none"/>
        </w:rPr>
        <w:t>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1381A" w:rsidRPr="0021381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agosto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D454E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BC070F" w:rsidRPr="003F48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
      </w:r>
      <w:proofErr w:type="spellEnd"/>
      <w:r w:rsidR="00BC070F" w:rsidRPr="003F48B1">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Arial Narrow" w:hAnsi="Arial Narrow" w:cs="Arial Narrow"/>
          <w:color w:val="000000"/>
          <w:kern w:val="0"/>
          <w:sz w:val="22"/>
          <w:szCs w:val="22"/>
          <w:lang w:val="es-ES" w:eastAsia="es-ES"/>
          <w14:ligatures w14:val="none"/>
        </w:rPr>
        <w:t>iii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4E4B7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E50C4">
        <w:rPr>
          <w:rFonts w:ascii="Arial Narrow" w:eastAsia="Arial Narrow" w:hAnsi="Arial Narrow" w:cs="Arial Narrow"/>
          <w:spacing w:val="-3"/>
          <w:kern w:val="0"/>
          <w14:ligatures w14:val="none"/>
          <w:sz w:val="22"/>
          <w:szCs w:val="22"/>
        </w:rPr>
        <w:t/>
      </w:r>
      <w:r w:rsidR="00BE50C4" w:rsidRPr="00BE50C4">
        <w:rPr>
          <w:rFonts w:ascii="Arial Narrow" w:eastAsia="Arial Narrow" w:hAnsi="Arial Narrow" w:cs="Arial Narrow"/>
          <w:spacing w:val="-3"/>
          <w:kern w:val="0"/>
          <w14:ligatures w14:val="none"/>
          <w:sz w:val="22"/>
          <w:szCs w:val="22"/>
        </w:rPr>
        <w:t/>
      </w:r>
      <w:r w:rsidRPr="00BE50C4">
        <w:rPr>
          <w:rFonts w:ascii="Arial Narrow" w:eastAsia="Arial Narrow" w:hAnsi="Arial Narrow" w:cs="Arial Narrow"/>
          <w:spacing w:val="-3"/>
          <w:kern w:val="0"/>
          <w14:ligatures w14:val="none"/>
          <w:sz w:val="22"/>
          <w:szCs w:val="22"/>
        </w:rPr>
        <w:t xml:space="preserve"/>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BE50C4">
        <w:rPr>
          <w:rFonts w:ascii="Arial Narrow" w:eastAsia="Arial Narrow" w:hAnsi="Arial Narrow" w:cs="Arial Narrow"/>
          <w:color w:val="000000"/>
          <w:kern w:val="0"/>
          <w:sz w:val="22"/>
          <w:szCs w:val="22"/>
          <w:shd w:val="clear" w:color="auto" w:fill="FFFFFF"/>
          <w:lang w:eastAsia="es-PE"/>
          <w14:ligatures w14:val="none"/>
        </w:rPr>
        <w:t/>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E50C4" w:rsidRPr="00BE50C4">
        <w:rPr>
          <w:rFonts w:ascii="Arial Narrow" w:eastAsia="Arial Narrow" w:hAnsi="Arial Narrow" w:cs="Arial Narrow"/>
          <w:color w:val="000000"/>
          <w:kern w:val="0"/>
          <w:sz w:val="22"/>
          <w:szCs w:val="22"/>
          <w:shd w:val="clear" w:color="auto" w:fill="FFFFFF"/>
          <w:lang w:eastAsia="es-PE"/>
          <w14:ligatures w14:val="none"/>
        </w:rPr>
        <w:t/>
      </w:r>
      <w:proofErr w:type="spellEnd"/>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Pr="00BE50C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3422C4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E50C4">
        <w:rPr>
          <w:rFonts w:ascii="Arial Narrow" w:eastAsia="Arial Narrow" w:hAnsi="Arial Narrow" w:cs="Arial Narrow"/>
          <w:color w:val="000000"/>
          <w:sz w:val="22"/>
          <w:szCs w:val="22"/>
        </w:rPr>
        <w:t xml:space="preserve">a </w:t>
      </w:r>
      <w:r w:rsidRPr="00BE50C4">
        <w:rPr>
          <w:rFonts w:ascii="Arial Narrow" w:eastAsia="Arial Narrow" w:hAnsi="Arial Narrow" w:cs="Arial Narrow"/>
          <w:sz w:val="22"/>
          <w:szCs w:val="22"/>
        </w:rPr>
        <w:t xml:space="preserve">Mapfre Perú Compañía de Seguros y Reaseguros S.A. </w:t>
      </w:r>
      <w:r w:rsidRPr="00BE50C4">
        <w:rPr>
          <w:rFonts w:ascii="Arial Narrow" w:eastAsia="Arial Narrow" w:hAnsi="Arial Narrow" w:cs="Arial Narrow"/>
          <w:sz w:val="22"/>
          <w:szCs w:val="22"/>
          <w:shd w:val="clear" w:color="auto" w:fill="FFFFFF"/>
        </w:rPr>
        <w:t xml:space="preserve">para que </w:t>
      </w:r>
      <w:r w:rsidRPr="00BE50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52F1D92" w:rsidR="001B5674" w:rsidRPr="00446B1B" w:rsidRDefault="0058044E" w:rsidP="00446B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1381A" w:rsidRDefault="00CA59A2" w:rsidP="00CA59A2">
      <w:pPr>
        <w:pStyle w:val="Textonotapie"/>
        <w:tabs>
          <w:tab w:val="left" w:pos="567"/>
        </w:tabs>
        <w:ind w:left="567" w:hanging="567"/>
        <w:jc w:val="both"/>
        <w:rPr>
          <w:rFonts w:ascii="Arial Narrow" w:eastAsia="Arial Narrow" w:hAnsi="Arial Narrow" w:cs="Arial Narrow"/>
          <w:sz w:val="16"/>
          <w:szCs w:val="16"/>
        </w:rPr>
      </w:pPr>
      <w:r w:rsidRPr="0021381A">
        <w:rPr>
          <w:rStyle w:val="Refdenotaalpie"/>
          <w:rFonts w:ascii="Arial Narrow" w:eastAsia="Arial Narrow" w:hAnsi="Arial Narrow" w:cs="Arial Narrow"/>
          <w:sz w:val="16"/>
          <w:szCs w:val="16"/>
          <w:vertAlign w:val="superscript"/>
        </w:rPr>
        <w:footnoteRef/>
      </w:r>
      <w:r w:rsidRPr="0021381A">
        <w:rPr>
          <w:rFonts w:ascii="Arial Narrow" w:eastAsia="Arial Narrow" w:hAnsi="Arial Narrow" w:cs="Arial Narrow"/>
          <w:sz w:val="16"/>
          <w:szCs w:val="16"/>
        </w:rPr>
        <w:t xml:space="preserve"/>
      </w:r>
      <w:r w:rsidRPr="0021381A">
        <w:rPr>
          <w:rFonts w:ascii="Arial Narrow" w:eastAsia="Arial Narrow" w:hAnsi="Arial Narrow" w:cs="Arial Narrow"/>
          <w:sz w:val="16"/>
          <w:szCs w:val="16"/>
        </w:rPr>
      </w:r>
      <w:r w:rsidRPr="002138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jc w:val="both"/>
        <w:rPr>
          <w:rFonts w:ascii="Arial Narrow" w:eastAsia="Arial Narrow" w:hAnsi="Arial Narrow" w:cs="Arial Narrow"/>
          <w:b/>
          <w:bCs/>
          <w:sz w:val="16"/>
          <w:szCs w:val="16"/>
        </w:rPr>
      </w:pPr>
      <w:r w:rsidRPr="0021381A">
        <w:rPr>
          <w:rFonts w:ascii="Arial Narrow" w:eastAsia="Arial Narrow" w:hAnsi="Arial Narrow" w:cs="Arial Narrow"/>
          <w:b/>
          <w:bCs/>
          <w:sz w:val="16"/>
          <w:szCs w:val="16"/>
        </w:rPr>
        <w:t>Artículo 20.- Modalidades de notificación</w:t>
      </w:r>
    </w:p>
    <w:p w14:paraId="23580398" w14:textId="77777777" w:rsidR="00CA59A2" w:rsidRPr="0021381A" w:rsidRDefault="00CA59A2" w:rsidP="00CA59A2">
      <w:pPr>
        <w:pStyle w:val="Textonotapie"/>
        <w:ind w:left="1134" w:hanging="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20.4. </w:t>
      </w:r>
      <w:r w:rsidRPr="002138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