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F540932"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E2505B" w:rsidRPr="00E2505B">
        <w:rPr>
          <w:rFonts w:ascii="Arial Narrow" w:eastAsia="Arial Narrow" w:hAnsi="Arial Narrow" w:cs="Arial Narrow"/>
          <w:b/>
          <w:bCs/>
          <w:color w:val="000000"/>
          <w:kern w:val="0"/>
          <w:sz w:val="22"/>
          <w:szCs w:val="22"/>
          <w:shd w:val="clear" w:color="auto" w:fill="FFFFFF"/>
          <w:lang w:eastAsia="es-PE"/>
          <w14:ligatures w14:val="none"/>
        </w:rPr>
        <w:t>0816-2026/CC1</w:t>
      </w:r>
    </w:p>
    <w:p w14:paraId="7E5DC22B" w14:textId="5F7CA583" w:rsidR="00CA59A2" w:rsidRPr="00E2505B"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 )</w:t>
      </w:r>
    </w:p>
    <w:p w14:paraId="6DEEEDFE" w14:textId="77777777" w:rsidR="00CA59A2" w:rsidRPr="00E2505B"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2505B">
        <w:rPr>
          <w:rFonts w:ascii="Arial Narrow" w:eastAsia="Arial Narrow" w:hAnsi="Arial Narrow" w:cs="Arial Narrow"/>
          <w:b/>
          <w:color w:val="000000"/>
          <w:kern w:val="0"/>
          <w:sz w:val="22"/>
          <w:szCs w:val="22"/>
          <w:lang w:eastAsia="es-PE"/>
          <w14:ligatures w14:val="none"/>
        </w:rPr>
        <w:t>DENUNCIADO</w:t>
      </w:r>
      <w:r w:rsidRPr="00E2505B">
        <w:rPr>
          <w:rFonts w:ascii="Arial Narrow" w:eastAsia="Arial Narrow" w:hAnsi="Arial Narrow" w:cs="Arial Narrow"/>
          <w:b/>
          <w:color w:val="000000"/>
          <w:kern w:val="0"/>
          <w:sz w:val="22"/>
          <w:szCs w:val="22"/>
          <w:lang w:eastAsia="es-PE"/>
          <w14:ligatures w14:val="none"/>
        </w:rPr>
        <w:tab/>
        <w:t>:</w:t>
      </w:r>
      <w:r w:rsidRPr="00E2505B">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2505B">
        <w:rPr>
          <w:rFonts w:ascii="Arial Narrow" w:eastAsia="Arial Narrow" w:hAnsi="Arial Narrow" w:cs="Arial Narrow"/>
          <w:b/>
          <w:color w:val="000000"/>
          <w:kern w:val="0"/>
          <w:sz w:val="22"/>
          <w:szCs w:val="22"/>
          <w:lang w:eastAsia="es-PE"/>
          <w14:ligatures w14:val="none"/>
        </w:rPr>
        <w:t>MATERIAS</w:t>
      </w:r>
      <w:r w:rsidRPr="00E2505B">
        <w:rPr>
          <w:rFonts w:ascii="Arial Narrow" w:eastAsia="Arial Narrow" w:hAnsi="Arial Narrow" w:cs="Arial Narrow"/>
          <w:b/>
          <w:color w:val="000000"/>
          <w:kern w:val="0"/>
          <w:sz w:val="22"/>
          <w:szCs w:val="22"/>
          <w:lang w:eastAsia="es-PE"/>
          <w14:ligatures w14:val="none"/>
        </w:rPr>
        <w:tab/>
        <w:t xml:space="preserve">: </w:t>
      </w:r>
      <w:r w:rsidRPr="00E2505B">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E2505B"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w:t>
      </w:r>
      <w:r w:rsidRPr="00E2505B">
        <w:rPr>
          <w:rFonts w:ascii="Arial Narrow" w:eastAsia="Arial Narrow" w:hAnsi="Arial Narrow" w:cs="Arial Narrow"/>
          <w:b/>
          <w:color w:val="000000"/>
          <w:kern w:val="0"/>
          <w:sz w:val="22"/>
          <w:szCs w:val="22"/>
          <w:lang w:eastAsia="es-PE"/>
          <w14:ligatures w14:val="none"/>
        </w:rPr>
        <w:t xml:space="preserve">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E2505B">
        <w:rPr>
          <w:rFonts w:ascii="Arial Narrow" w:eastAsia="Arial Narrow" w:hAnsi="Arial Narrow" w:cs="Arial Narrow"/>
          <w:b/>
          <w:color w:val="000000"/>
          <w:kern w:val="0"/>
          <w:sz w:val="22"/>
          <w:szCs w:val="22"/>
          <w:lang w:eastAsia="es-PE"/>
          <w14:ligatures w14:val="none"/>
        </w:rPr>
        <w:t xml:space="preserve">RESOLUCIÓN </w:t>
      </w:r>
      <w:r w:rsidRPr="00E2505B">
        <w:rPr>
          <w:rFonts w:ascii="Arial Narrow" w:eastAsia="Arial Narrow" w:hAnsi="Arial Narrow" w:cs="Arial Narrow"/>
          <w:b/>
          <w:color w:val="000000"/>
          <w:kern w:val="0"/>
          <w:sz w:val="22"/>
          <w:szCs w:val="22"/>
          <w:lang w:eastAsia="es-PE"/>
          <w14:ligatures w14:val="none"/>
        </w:rPr>
        <w:tab/>
        <w:t>:</w:t>
      </w:r>
      <w:r w:rsidRPr="00E2505B">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45CFFAA9"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E2505B">
        <w:rPr>
          <w:rFonts w:ascii="Arial Narrow" w:eastAsia="Arial Narrow" w:hAnsi="Arial Narrow" w:cs="Arial Narrow"/>
          <w:color w:val="000000"/>
          <w:kern w:val="0"/>
          <w:sz w:val="22"/>
          <w:szCs w:val="22"/>
          <w:shd w:val="clear" w:color="auto" w:fill="FFFFFF"/>
          <w:lang w:eastAsia="es-PE"/>
          <w14:ligatures w14:val="none"/>
        </w:rPr>
        <w:t xml:space="preserve">8 de abril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E2505B">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B25E5C">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E2505B">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3046BE0F" w:rsidR="00CA59A2" w:rsidRPr="00AF5856"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4F37E1">
        <w:rPr>
          <w:rFonts w:ascii="Arial Narrow" w:eastAsia="Arial Narrow" w:hAnsi="Arial Narrow" w:cs="Arial Narrow"/>
          <w:color w:val="000000"/>
          <w:kern w:val="0"/>
          <w:sz w:val="22"/>
          <w:szCs w:val="22"/>
          <w:lang w:val="es-ES" w:eastAsia="es-ES"/>
          <w14:ligatures w14:val="none"/>
        </w:rPr>
        <w:t xml:space="preserve">Mediante el escrito del 9 de marzo de 2026, subsanada mediante dos (2) escritos del 30 de marzo de 2026, el señor [APELLIDO] denunció a Rímac por presuntas infracciones a la Ley 29571, Código de Protección y Defensa del Consumidor</w:t>
      </w:r>
      <w:r w:rsidRPr="00AF5856">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4F37E1">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626004" w:rsidRPr="004F37E1">
        <w:rPr>
          <w:rFonts w:ascii="Arial Narrow" w:eastAsia="Arial Narrow" w:hAnsi="Arial Narrow" w:cs="Arial Narrow"/>
          <w:color w:val="000000"/>
          <w:kern w:val="0"/>
          <w:sz w:val="22"/>
          <w:szCs w:val="22"/>
          <w:lang w:val="es-ES" w:eastAsia="es-ES"/>
          <w14:ligatures w14:val="none"/>
        </w:rPr>
        <w:t/>
      </w:r>
      <w:r w:rsidR="00626004" w:rsidRPr="00626004">
        <w:rPr>
          <w:rFonts w:ascii="Arial Narrow" w:eastAsia="Arial Narrow" w:hAnsi="Arial Narrow" w:cs="Arial Narrow"/>
          <w:color w:val="000000"/>
          <w:kern w:val="0"/>
          <w:sz w:val="22"/>
          <w:szCs w:val="22"/>
          <w:lang w:val="es-ES" w:eastAsia="es-ES"/>
          <w14:ligatures w14:val="none"/>
        </w:rPr>
        <w:t xml:space="preserve"/>
      </w:r>
      <w:r w:rsidR="00626004" w:rsidRPr="00AF5856">
        <w:rPr>
          <w:rFonts w:ascii="Arial Narrow" w:eastAsia="Arial Narrow" w:hAnsi="Arial Narrow" w:cs="Arial Narrow"/>
          <w:color w:val="000000"/>
          <w:kern w:val="0"/>
          <w:sz w:val="22"/>
          <w:szCs w:val="22"/>
          <w:lang w:val="es-ES" w:eastAsia="es-ES"/>
          <w14:ligatures w14:val="none"/>
        </w:rPr>
        <w:t/>
      </w:r>
      <w:r w:rsidR="00996DC2" w:rsidRPr="00AF5856">
        <w:rPr>
          <w:rFonts w:ascii="Arial Narrow" w:eastAsia="Arial Narrow" w:hAnsi="Arial Narrow" w:cs="Arial Narrow"/>
          <w:color w:val="000000"/>
          <w:kern w:val="0"/>
          <w:sz w:val="22"/>
          <w:szCs w:val="22"/>
          <w:lang w:val="es-ES" w:eastAsia="es-ES"/>
          <w14:ligatures w14:val="none"/>
        </w:rPr>
        <w:t xml:space="preserve"/>
      </w:r>
      <w:r w:rsidR="00626004" w:rsidRPr="00AF5856">
        <w:rPr>
          <w:rFonts w:ascii="Arial Narrow" w:eastAsia="Arial Narrow" w:hAnsi="Arial Narrow" w:cs="Arial Narrow"/>
          <w:color w:val="000000"/>
          <w:kern w:val="0"/>
          <w:sz w:val="22"/>
          <w:szCs w:val="22"/>
          <w:lang w:val="es-ES" w:eastAsia="es-ES"/>
          <w14:ligatures w14:val="none"/>
        </w:rPr>
        <w:t xml:space="preserve"/>
      </w:r>
      <w:r w:rsidR="00996DC2" w:rsidRPr="00AF5856">
        <w:rPr>
          <w:rFonts w:ascii="Arial Narrow" w:eastAsia="Arial Narrow" w:hAnsi="Arial Narrow" w:cs="Arial Narrow"/>
          <w:color w:val="000000"/>
          <w:kern w:val="0"/>
          <w:sz w:val="22"/>
          <w:szCs w:val="22"/>
          <w:lang w:val="es-ES" w:eastAsia="es-ES"/>
          <w14:ligatures w14:val="none"/>
        </w:rPr>
        <w:t/>
      </w:r>
      <w:r w:rsidR="00626004" w:rsidRPr="00AF5856">
        <w:rPr>
          <w:rFonts w:ascii="Arial Narrow" w:eastAsia="Arial Narrow" w:hAnsi="Arial Narrow" w:cs="Arial Narrow"/>
          <w:color w:val="000000"/>
          <w:kern w:val="0"/>
          <w:sz w:val="22"/>
          <w:szCs w:val="22"/>
          <w:lang w:val="es-ES" w:eastAsia="es-ES"/>
          <w14:ligatures w14:val="none"/>
        </w:rPr>
        <w:t/>
      </w:r>
      <w:r w:rsidR="00996DC2" w:rsidRPr="00AF5856">
        <w:rPr>
          <w:rFonts w:ascii="Arial Narrow" w:eastAsia="Arial Narrow" w:hAnsi="Arial Narrow" w:cs="Arial Narrow"/>
          <w:color w:val="000000"/>
          <w:kern w:val="0"/>
          <w:sz w:val="22"/>
          <w:szCs w:val="22"/>
          <w:lang w:val="es-ES" w:eastAsia="es-ES"/>
          <w14:ligatures w14:val="none"/>
        </w:rPr>
        <w:t xml:space="preserve"/>
      </w:r>
      <w:r w:rsidR="000D2FE3" w:rsidRPr="00AF5856">
        <w:rPr>
          <w:rFonts w:ascii="Arial Narrow" w:eastAsia="Arial Narrow" w:hAnsi="Arial Narrow" w:cs="Arial Narrow"/>
          <w:color w:val="000000"/>
          <w:kern w:val="0"/>
          <w:sz w:val="22"/>
          <w:szCs w:val="22"/>
          <w:lang w:val="es-ES" w:eastAsia="es-ES"/>
          <w14:ligatures w14:val="none"/>
        </w:rPr>
        <w:t/>
      </w:r>
      <w:r w:rsidR="00996DC2" w:rsidRPr="00AF5856">
        <w:rPr>
          <w:rFonts w:ascii="Arial Narrow" w:eastAsia="Arial Narrow" w:hAnsi="Arial Narrow" w:cs="Arial Narrow"/>
          <w:kern w:val="0"/>
          <w14:ligatures w14:val="none"/>
          <w:sz w:val="22"/>
          <w:szCs w:val="22"/>
        </w:rPr>
        <w:t/>
      </w:r>
      <w:r w:rsidRPr="00AF5856">
        <w:rPr>
          <w:rFonts w:ascii="Arial Narrow" w:eastAsia="Arial Narrow" w:hAnsi="Arial Narrow" w:cs="Arial Narrow"/>
          <w:kern w:val="0"/>
          <w14:ligatures w14:val="none"/>
          <w:sz w:val="22"/>
          <w:szCs w:val="22"/>
        </w:rPr>
        <w:t xml:space="preserve"/>
      </w:r>
      <w:r w:rsidR="00E2505B" w:rsidRPr="00AF5856">
        <w:rPr>
          <w:rFonts w:ascii="Arial Narrow" w:eastAsia="Arial Narrow" w:hAnsi="Arial Narrow" w:cs="Arial Narrow"/>
          <w:kern w:val="0"/>
          <w14:ligatures w14:val="none"/>
          <w:sz w:val="22"/>
          <w:szCs w:val="22"/>
        </w:rPr>
        <w:t xml:space="preserve"/>
      </w:r>
      <w:r w:rsidRPr="00AF5856">
        <w:rPr>
          <w:rFonts w:ascii="Arial Narrow" w:eastAsia="Arial Narrow" w:hAnsi="Arial Narrow" w:cs="Arial Narrow"/>
          <w:kern w:val="0"/>
          <w14:ligatures w14:val="none"/>
          <w:sz w:val="22"/>
          <w:szCs w:val="22"/>
        </w:rPr>
        <w:t/>
      </w:r>
      <w:r w:rsidRPr="00AF5856">
        <w:rPr>
          <w:rFonts w:ascii="Arial Narrow" w:eastAsia="Arial Narrow" w:hAnsi="Arial Narrow" w:cs="Arial Narrow"/>
          <w:color w:val="000000"/>
          <w:kern w:val="0"/>
          <w:sz w:val="22"/>
          <w:szCs w:val="22"/>
          <w:lang w:val="es-ES" w:eastAsia="es-ES"/>
          <w14:ligatures w14:val="none"/>
        </w:rPr>
        <w:t/>
      </w:r>
      <w:r w:rsidRPr="00AF5856">
        <w:rPr>
          <w:rFonts w:ascii="Arial Narrow" w:eastAsia="Arial Narrow" w:hAnsi="Arial Narrow" w:cs="Arial Narrow"/>
          <w:color w:val="000000"/>
          <w:kern w:val="0"/>
          <w:sz w:val="22"/>
          <w:szCs w:val="22"/>
          <w:lang w:val="es-ES" w:eastAsia="es-ES"/>
          <w14:ligatures w14:val="none"/>
        </w:rPr>
        <w:t xml:space="preserve"/>
      </w:r>
      <w:r w:rsidRPr="00AF5856">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AF5856" w:rsidRDefault="00CA59A2" w:rsidP="008E7DBA">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64DF7041" w14:textId="1E5F81A0" w:rsidR="008363A4" w:rsidRPr="00DF22A2" w:rsidRDefault="008E7DBA" w:rsidP="008363A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F5856">
        <w:rPr>
          <w:rFonts w:ascii="Arial Narrow" w:eastAsia="Arial Narrow" w:hAnsi="Arial Narrow" w:cs="Arial Narrow"/>
          <w:color w:val="000000"/>
          <w:kern w:val="0"/>
          <w:sz w:val="22"/>
          <w:szCs w:val="22"/>
          <w:lang w:eastAsia="es-ES"/>
          <w14:ligatures w14:val="none"/>
        </w:rPr>
        <w:t xml:space="preserve">El 17 de setiembre de 2025, ocurrió un accidente vehicular en la </w:t>
      </w:r>
      <w:r w:rsidR="007013E9" w:rsidRPr="00AF5856">
        <w:rPr>
          <w:rFonts w:ascii="Arial Narrow" w:eastAsia="Arial Narrow" w:hAnsi="Arial Narrow" w:cs="Arial Narrow"/>
          <w:color w:val="000000"/>
          <w:kern w:val="0"/>
          <w:sz w:val="22"/>
          <w:szCs w:val="22"/>
          <w:lang w:eastAsia="es-ES"/>
          <w14:ligatures w14:val="none"/>
        </w:rPr>
        <w:t>provincia de Chincha, departamento de Ica</w:t>
      </w:r>
      <w:r w:rsidRPr="00AF5856">
        <w:rPr>
          <w:rFonts w:ascii="Arial Narrow" w:eastAsia="Arial Narrow" w:hAnsi="Arial Narrow" w:cs="Arial Narrow"/>
          <w:color w:val="000000"/>
          <w:kern w:val="0"/>
          <w:sz w:val="22"/>
          <w:szCs w:val="22"/>
          <w:lang w:eastAsia="es-ES"/>
          <w14:ligatures w14:val="none"/>
        </w:rPr>
        <w:t>, en el cual el vehículo con Placa de Rodaje AWA-637</w:t>
      </w:r>
      <w:r w:rsidR="00F255BE" w:rsidRPr="00AF5856">
        <w:rPr>
          <w:rFonts w:ascii="Arial Narrow" w:eastAsia="Arial Narrow" w:hAnsi="Arial Narrow" w:cs="Arial Narrow"/>
          <w:color w:val="000000"/>
          <w:kern w:val="0"/>
          <w:sz w:val="22"/>
          <w:szCs w:val="22"/>
          <w:lang w:eastAsia="es-ES"/>
          <w14:ligatures w14:val="none"/>
        </w:rPr>
        <w:t xml:space="preserve"> (en adelante, vehículo asegurado)</w:t>
      </w:r>
      <w:r w:rsidRPr="00AF5856">
        <w:rPr>
          <w:rFonts w:ascii="Arial Narrow" w:eastAsia="Arial Narrow" w:hAnsi="Arial Narrow" w:cs="Arial Narrow"/>
          <w:color w:val="000000"/>
          <w:kern w:val="0"/>
          <w:sz w:val="22"/>
          <w:szCs w:val="22"/>
          <w:lang w:eastAsia="es-ES"/>
          <w14:ligatures w14:val="none"/>
        </w:rPr>
        <w:t xml:space="preserve">, de su propiedad y asegurado mediante Seguro vehicular </w:t>
      </w:r>
      <w:r w:rsidR="007013E9" w:rsidRPr="00AF5856">
        <w:rPr>
          <w:rFonts w:ascii="Arial Narrow" w:eastAsia="Arial Narrow" w:hAnsi="Arial Narrow" w:cs="Arial Narrow"/>
          <w:color w:val="000000"/>
          <w:kern w:val="0"/>
          <w:sz w:val="22"/>
          <w:szCs w:val="22"/>
          <w:lang w:eastAsia="es-ES"/>
          <w14:ligatures w14:val="none"/>
        </w:rPr>
        <w:t>emitido por</w:t>
      </w:r>
      <w:r w:rsidRPr="00AF5856">
        <w:rPr>
          <w:rFonts w:ascii="Arial Narrow" w:eastAsia="Arial Narrow" w:hAnsi="Arial Narrow" w:cs="Arial Narrow"/>
          <w:color w:val="000000"/>
          <w:kern w:val="0"/>
          <w:sz w:val="22"/>
          <w:szCs w:val="22"/>
          <w:lang w:eastAsia="es-ES"/>
          <w14:ligatures w14:val="none"/>
        </w:rPr>
        <w:t xml:space="preserve"> con Rímac</w:t>
      </w:r>
      <w:r w:rsidR="007013E9" w:rsidRPr="00AF5856">
        <w:rPr>
          <w:rFonts w:ascii="Arial Narrow" w:eastAsia="Arial Narrow" w:hAnsi="Arial Narrow" w:cs="Arial Narrow"/>
          <w:color w:val="000000"/>
          <w:kern w:val="0"/>
          <w:sz w:val="22"/>
          <w:szCs w:val="22"/>
          <w:lang w:eastAsia="es-ES"/>
          <w14:ligatures w14:val="none"/>
        </w:rPr>
        <w:t xml:space="preserve"> (</w:t>
      </w:r>
      <w:r w:rsidR="007013E9" w:rsidRPr="00DF22A2">
        <w:rPr>
          <w:rFonts w:ascii="Arial Narrow" w:eastAsia="Arial Narrow" w:hAnsi="Arial Narrow" w:cs="Arial Narrow"/>
          <w:color w:val="000000"/>
          <w:kern w:val="0"/>
          <w:sz w:val="22"/>
          <w:szCs w:val="22"/>
          <w:lang w:eastAsia="es-ES"/>
          <w14:ligatures w14:val="none"/>
        </w:rPr>
        <w:t>en adelante, Póliza del Segu</w:t>
      </w:r>
      <w:r w:rsidR="008363A4" w:rsidRPr="00DF22A2">
        <w:rPr>
          <w:rFonts w:ascii="Arial Narrow" w:eastAsia="Arial Narrow" w:hAnsi="Arial Narrow" w:cs="Arial Narrow"/>
          <w:color w:val="000000"/>
          <w:kern w:val="0"/>
          <w:sz w:val="22"/>
          <w:szCs w:val="22"/>
          <w:lang w:eastAsia="es-ES"/>
          <w14:ligatures w14:val="none"/>
        </w:rPr>
        <w:t>ro Vehicular del vehículo con Placa de Rodaje AWA-637</w:t>
      </w:r>
      <w:r w:rsidR="007013E9" w:rsidRPr="00DF22A2">
        <w:rPr>
          <w:rFonts w:ascii="Arial Narrow" w:eastAsia="Arial Narrow" w:hAnsi="Arial Narrow" w:cs="Arial Narrow"/>
          <w:color w:val="000000"/>
          <w:kern w:val="0"/>
          <w:sz w:val="22"/>
          <w:szCs w:val="22"/>
          <w:lang w:eastAsia="es-ES"/>
          <w14:ligatures w14:val="none"/>
        </w:rPr>
        <w:t>)</w:t>
      </w:r>
      <w:r w:rsidRPr="00DF22A2">
        <w:rPr>
          <w:rFonts w:ascii="Arial Narrow" w:eastAsia="Arial Narrow" w:hAnsi="Arial Narrow" w:cs="Arial Narrow"/>
          <w:color w:val="000000"/>
          <w:kern w:val="0"/>
          <w:sz w:val="22"/>
          <w:szCs w:val="22"/>
          <w:lang w:eastAsia="es-ES"/>
          <w14:ligatures w14:val="none"/>
        </w:rPr>
        <w:t>, conducido por su cónyuge, fue impactado en la parte posterior izquierda por otro vehículo.</w:t>
      </w:r>
    </w:p>
    <w:p w14:paraId="06FE51C1" w14:textId="77777777" w:rsidR="008363A4" w:rsidRPr="00DF22A2" w:rsidRDefault="008363A4" w:rsidP="008363A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1F1C273" w14:textId="177D397F" w:rsidR="008E7DBA" w:rsidRPr="00DF22A2" w:rsidRDefault="008363A4" w:rsidP="00F255B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22A2">
        <w:rPr>
          <w:rFonts w:ascii="Arial Narrow" w:eastAsia="Arial Narrow" w:hAnsi="Arial Narrow" w:cs="Arial Narrow"/>
          <w:color w:val="000000"/>
          <w:kern w:val="0"/>
          <w:sz w:val="22"/>
          <w:szCs w:val="22"/>
          <w:lang w:eastAsia="es-ES"/>
          <w14:ligatures w14:val="none"/>
        </w:rPr>
        <w:t xml:space="preserve">Dentro de las 24 horas posteriores al siniestro vehicular, </w:t>
      </w:r>
      <w:r w:rsidR="008E7DBA" w:rsidRPr="00DF22A2">
        <w:rPr>
          <w:rFonts w:ascii="Arial Narrow" w:eastAsia="Arial Narrow" w:hAnsi="Arial Narrow" w:cs="Arial Narrow"/>
          <w:color w:val="000000"/>
          <w:kern w:val="0"/>
          <w:sz w:val="22"/>
          <w:szCs w:val="22"/>
          <w:lang w:eastAsia="es-ES"/>
          <w14:ligatures w14:val="none"/>
        </w:rPr>
        <w:t xml:space="preserve">comunicó el </w:t>
      </w:r>
      <w:r w:rsidR="00F255BE" w:rsidRPr="00DF22A2">
        <w:rPr>
          <w:rFonts w:ascii="Arial Narrow" w:eastAsia="Arial Narrow" w:hAnsi="Arial Narrow" w:cs="Arial Narrow"/>
          <w:color w:val="000000"/>
          <w:kern w:val="0"/>
          <w:sz w:val="22"/>
          <w:szCs w:val="22"/>
          <w:lang w:eastAsia="es-ES"/>
          <w14:ligatures w14:val="none"/>
        </w:rPr>
        <w:t>evento</w:t>
      </w:r>
      <w:r w:rsidR="008E7DBA" w:rsidRPr="00DF22A2">
        <w:rPr>
          <w:rFonts w:ascii="Arial Narrow" w:eastAsia="Arial Narrow" w:hAnsi="Arial Narrow" w:cs="Arial Narrow"/>
          <w:color w:val="000000"/>
          <w:kern w:val="0"/>
          <w:sz w:val="22"/>
          <w:szCs w:val="22"/>
          <w:lang w:eastAsia="es-ES"/>
          <w14:ligatures w14:val="none"/>
        </w:rPr>
        <w:t xml:space="preserve"> a Rímac </w:t>
      </w:r>
      <w:r w:rsidR="00F255BE" w:rsidRPr="00DF22A2">
        <w:rPr>
          <w:rFonts w:ascii="Arial Narrow" w:eastAsia="Arial Narrow" w:hAnsi="Arial Narrow" w:cs="Arial Narrow"/>
          <w:color w:val="000000"/>
          <w:kern w:val="0"/>
          <w:sz w:val="22"/>
          <w:szCs w:val="22"/>
          <w:lang w:eastAsia="es-ES"/>
          <w14:ligatures w14:val="none"/>
        </w:rPr>
        <w:t>y</w:t>
      </w:r>
      <w:r w:rsidR="008E7DBA" w:rsidRPr="00DF22A2">
        <w:rPr>
          <w:rFonts w:ascii="Arial Narrow" w:eastAsia="Arial Narrow" w:hAnsi="Arial Narrow" w:cs="Arial Narrow"/>
          <w:color w:val="000000"/>
          <w:kern w:val="0"/>
          <w:sz w:val="22"/>
          <w:szCs w:val="22"/>
          <w:lang w:eastAsia="es-ES"/>
          <w14:ligatures w14:val="none"/>
        </w:rPr>
        <w:t xml:space="preserve"> </w:t>
      </w:r>
      <w:r w:rsidR="00F255BE" w:rsidRPr="00DF22A2">
        <w:rPr>
          <w:rFonts w:ascii="Arial Narrow" w:eastAsia="Arial Narrow" w:hAnsi="Arial Narrow" w:cs="Arial Narrow"/>
          <w:color w:val="000000"/>
          <w:kern w:val="0"/>
          <w:sz w:val="22"/>
          <w:szCs w:val="22"/>
          <w:lang w:eastAsia="es-ES"/>
          <w14:ligatures w14:val="none"/>
        </w:rPr>
        <w:t>presentó</w:t>
      </w:r>
      <w:r w:rsidR="008E7DBA" w:rsidRPr="00DF22A2">
        <w:rPr>
          <w:rFonts w:ascii="Arial Narrow" w:eastAsia="Arial Narrow" w:hAnsi="Arial Narrow" w:cs="Arial Narrow"/>
          <w:color w:val="000000"/>
          <w:kern w:val="0"/>
          <w:sz w:val="22"/>
          <w:szCs w:val="22"/>
          <w:lang w:eastAsia="es-ES"/>
          <w14:ligatures w14:val="none"/>
        </w:rPr>
        <w:t xml:space="preserve"> la denuncia policial correspondiente.</w:t>
      </w:r>
      <w:r w:rsidR="00F255BE" w:rsidRPr="00DF22A2">
        <w:rPr>
          <w:rFonts w:ascii="Arial Narrow" w:eastAsia="Arial Narrow" w:hAnsi="Arial Narrow" w:cs="Arial Narrow"/>
          <w:color w:val="000000"/>
          <w:kern w:val="0"/>
          <w:sz w:val="22"/>
          <w:szCs w:val="22"/>
          <w:lang w:eastAsia="es-ES"/>
          <w14:ligatures w14:val="none"/>
        </w:rPr>
        <w:t xml:space="preserve"> Luego</w:t>
      </w:r>
      <w:r w:rsidR="008E7DBA" w:rsidRPr="00DF22A2">
        <w:rPr>
          <w:rFonts w:ascii="Arial Narrow" w:eastAsia="Arial Narrow" w:hAnsi="Arial Narrow" w:cs="Arial Narrow"/>
          <w:color w:val="000000"/>
          <w:kern w:val="0"/>
          <w:sz w:val="22"/>
          <w:szCs w:val="22"/>
          <w:lang w:eastAsia="es-ES"/>
          <w14:ligatures w14:val="none"/>
        </w:rPr>
        <w:t xml:space="preserve">, le proporcionaron una lista de talleres afiliados para la atención del vehículo </w:t>
      </w:r>
      <w:r w:rsidR="00F255BE" w:rsidRPr="00DF22A2">
        <w:rPr>
          <w:rFonts w:ascii="Arial Narrow" w:eastAsia="Arial Narrow" w:hAnsi="Arial Narrow" w:cs="Arial Narrow"/>
          <w:color w:val="000000"/>
          <w:kern w:val="0"/>
          <w:sz w:val="22"/>
          <w:szCs w:val="22"/>
          <w:lang w:eastAsia="es-ES"/>
          <w14:ligatures w14:val="none"/>
        </w:rPr>
        <w:t>asegurado</w:t>
      </w:r>
      <w:r w:rsidR="008E7DBA" w:rsidRPr="00DF22A2">
        <w:rPr>
          <w:rFonts w:ascii="Arial Narrow" w:eastAsia="Arial Narrow" w:hAnsi="Arial Narrow" w:cs="Arial Narrow"/>
          <w:color w:val="000000"/>
          <w:kern w:val="0"/>
          <w:sz w:val="22"/>
          <w:szCs w:val="22"/>
          <w:lang w:eastAsia="es-ES"/>
          <w14:ligatures w14:val="none"/>
        </w:rPr>
        <w:t>.</w:t>
      </w:r>
    </w:p>
    <w:p w14:paraId="32BD54B9" w14:textId="77777777" w:rsidR="008E7DBA" w:rsidRPr="00DF22A2" w:rsidRDefault="008E7DBA" w:rsidP="008E7DB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46817BA" w14:textId="77777777" w:rsidR="008E7DBA" w:rsidRPr="00DF22A2" w:rsidRDefault="008E7DBA" w:rsidP="008E7DB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22A2">
        <w:rPr>
          <w:rFonts w:ascii="Arial Narrow" w:eastAsia="Arial Narrow" w:hAnsi="Arial Narrow" w:cs="Arial Narrow"/>
          <w:color w:val="000000"/>
          <w:kern w:val="0"/>
          <w:sz w:val="22"/>
          <w:szCs w:val="22"/>
          <w:lang w:eastAsia="es-ES"/>
          <w14:ligatures w14:val="none"/>
        </w:rPr>
        <w:t xml:space="preserve">El 24 de setiembre de 2025, solicitó y efectuó el traslado del vehículo con Placa de Rodaje AWA-637 a la ciudad de Lima mediante servicio de grúa.</w:t>
      </w:r>
    </w:p>
    <w:p w14:paraId="4862EEDF" w14:textId="77777777" w:rsidR="008E7DBA" w:rsidRPr="00DF22A2" w:rsidRDefault="008E7DBA" w:rsidP="008E7DB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672B29D" w14:textId="4709CF7A" w:rsidR="008E7DBA" w:rsidRPr="00DF22A2" w:rsidRDefault="008E7DBA" w:rsidP="008E7DB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22A2">
        <w:rPr>
          <w:rFonts w:ascii="Arial Narrow" w:eastAsia="Arial Narrow" w:hAnsi="Arial Narrow" w:cs="Arial Narrow"/>
          <w:color w:val="000000"/>
          <w:kern w:val="0"/>
          <w:sz w:val="22"/>
          <w:szCs w:val="22"/>
          <w:lang w:eastAsia="es-ES"/>
          <w14:ligatures w14:val="none"/>
        </w:rPr>
        <w:t xml:space="preserve">Con posterioridad al traslado, ingresó el vehículo con Placa de Rodaje AWA-637 al taller </w:t>
      </w:r>
      <w:r w:rsidR="00FF3672" w:rsidRPr="00DF22A2">
        <w:rPr>
          <w:rFonts w:ascii="Arial Narrow" w:eastAsia="Arial Narrow" w:hAnsi="Arial Narrow" w:cs="Arial Narrow"/>
          <w:color w:val="000000"/>
          <w:kern w:val="0"/>
          <w:sz w:val="22"/>
          <w:szCs w:val="22"/>
          <w:lang w:eastAsia="es-ES"/>
          <w14:ligatures w14:val="none"/>
        </w:rPr>
        <w:t xml:space="preserve">afiliado </w:t>
      </w:r>
      <w:r w:rsidRPr="00DF22A2">
        <w:rPr>
          <w:rFonts w:ascii="Arial Narrow" w:eastAsia="Arial Narrow" w:hAnsi="Arial Narrow" w:cs="Arial Narrow"/>
          <w:color w:val="000000"/>
          <w:kern w:val="0"/>
          <w:sz w:val="22"/>
          <w:szCs w:val="22"/>
          <w:lang w:eastAsia="es-ES"/>
          <w14:ligatures w14:val="none"/>
        </w:rPr>
        <w:t xml:space="preserve">Servicios y Repuestos Intihuatana S.A.C. </w:t>
      </w:r>
      <w:r w:rsidR="00FF3672" w:rsidRPr="00DF22A2">
        <w:rPr>
          <w:rFonts w:ascii="Arial Narrow" w:eastAsia="Arial Narrow" w:hAnsi="Arial Narrow" w:cs="Arial Narrow"/>
          <w:color w:val="000000"/>
          <w:kern w:val="0"/>
          <w:sz w:val="22"/>
          <w:szCs w:val="22"/>
          <w:lang w:eastAsia="es-ES"/>
          <w14:ligatures w14:val="none"/>
        </w:rPr>
        <w:t xml:space="preserve">(en adelante, Sereinsa) </w:t>
      </w:r>
      <w:r w:rsidRPr="00DF22A2">
        <w:rPr>
          <w:rFonts w:ascii="Arial Narrow" w:eastAsia="Arial Narrow" w:hAnsi="Arial Narrow" w:cs="Arial Narrow"/>
          <w:color w:val="000000"/>
          <w:kern w:val="0"/>
          <w:sz w:val="22"/>
          <w:szCs w:val="22"/>
          <w:lang w:eastAsia="es-ES"/>
          <w14:ligatures w14:val="none"/>
        </w:rPr>
        <w:t>para la evaluación de daños y elaboración del presupuesto de reparación.</w:t>
      </w:r>
    </w:p>
    <w:p w14:paraId="493ADD18" w14:textId="77777777" w:rsidR="008E7DBA" w:rsidRPr="00DF22A2" w:rsidRDefault="008E7DBA" w:rsidP="008E7DB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C50063B" w14:textId="24276D08" w:rsidR="008E7DBA" w:rsidRPr="00DF22A2" w:rsidRDefault="008E7DBA" w:rsidP="00FF367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22A2">
        <w:rPr>
          <w:rFonts w:ascii="Arial Narrow" w:eastAsia="Arial Narrow" w:hAnsi="Arial Narrow" w:cs="Arial Narrow"/>
          <w:color w:val="000000"/>
          <w:kern w:val="0"/>
          <w:sz w:val="22"/>
          <w:szCs w:val="22"/>
          <w:lang w:eastAsia="es-ES"/>
          <w14:ligatures w14:val="none"/>
        </w:rPr>
        <w:t xml:space="preserve">El 26 de setiembre de 2025, se aprobó el presupuesto de reparación y efectuó el pago correspondiente. No obstante, se produjeron demoras en la atención y reparación del vehículo asegurado, sin que se le proporcione información precisa respecto a [APELLIDO] plazos de culminación del servicio.</w:t>
      </w:r>
      <w:r w:rsidR="00FF3672" w:rsidRPr="00DF22A2">
        <w:rPr>
          <w:rFonts w:ascii="Arial Narrow" w:eastAsia="Arial Narrow" w:hAnsi="Arial Narrow" w:cs="Arial Narrow"/>
          <w:color w:val="000000"/>
          <w:kern w:val="0"/>
          <w:sz w:val="22"/>
          <w:szCs w:val="22"/>
          <w:lang w:eastAsia="es-ES"/>
          <w14:ligatures w14:val="none"/>
        </w:rPr>
        <w:t/>
      </w:r>
      <w:r w:rsidRPr="00DF22A2">
        <w:rPr>
          <w:rFonts w:ascii="Arial Narrow" w:eastAsia="Arial Narrow" w:hAnsi="Arial Narrow" w:cs="Arial Narrow"/>
          <w:color w:val="000000"/>
          <w:kern w:val="0"/>
          <w:sz w:val="22"/>
          <w:szCs w:val="22"/>
          <w:lang w:eastAsia="es-ES"/>
          <w14:ligatures w14:val="none"/>
        </w:rPr>
        <w:t xml:space="preserve"/>
      </w:r>
      <w:r w:rsidR="00FF3672" w:rsidRPr="00DF22A2">
        <w:rPr>
          <w:rFonts w:ascii="Arial Narrow" w:eastAsia="Arial Narrow" w:hAnsi="Arial Narrow" w:cs="Arial Narrow"/>
          <w:color w:val="000000"/>
          <w:kern w:val="0"/>
          <w:sz w:val="22"/>
          <w:szCs w:val="22"/>
          <w:lang w:eastAsia="es-ES"/>
          <w14:ligatures w14:val="none"/>
        </w:rPr>
        <w:t xml:space="preserve"/>
      </w:r>
      <w:r w:rsidRPr="00DF22A2">
        <w:rPr>
          <w:rFonts w:ascii="Arial Narrow" w:eastAsia="Arial Narrow" w:hAnsi="Arial Narrow" w:cs="Arial Narrow"/>
          <w:color w:val="000000"/>
          <w:kern w:val="0"/>
          <w:sz w:val="22"/>
          <w:szCs w:val="22"/>
          <w:lang w:eastAsia="es-ES"/>
          <w14:ligatures w14:val="none"/>
        </w:rPr>
        <w:t xml:space="preserve"/>
      </w:r>
      <w:r w:rsidR="00843760" w:rsidRPr="00DF22A2">
        <w:rPr>
          <w:rFonts w:ascii="Arial Narrow" w:eastAsia="Arial Narrow" w:hAnsi="Arial Narrow" w:cs="Arial Narrow"/>
          <w:color w:val="000000"/>
          <w:kern w:val="0"/>
          <w:sz w:val="22"/>
          <w:szCs w:val="22"/>
          <w:lang w:eastAsia="es-ES"/>
          <w14:ligatures w14:val="none"/>
        </w:rPr>
        <w:t/>
      </w:r>
      <w:r w:rsidRPr="00DF22A2">
        <w:rPr>
          <w:rFonts w:ascii="Arial Narrow" w:eastAsia="Arial Narrow" w:hAnsi="Arial Narrow" w:cs="Arial Narrow"/>
          <w:color w:val="000000"/>
          <w:kern w:val="0"/>
          <w:sz w:val="22"/>
          <w:szCs w:val="22"/>
          <w:lang w:eastAsia="es-ES"/>
          <w14:ligatures w14:val="none"/>
        </w:rPr>
        <w:t/>
      </w:r>
    </w:p>
    <w:p w14:paraId="250C08DC" w14:textId="77777777" w:rsidR="008E7DBA" w:rsidRPr="00DF22A2" w:rsidRDefault="008E7DBA" w:rsidP="008E7DB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5E4D9E5" w14:textId="4813807F" w:rsidR="008E7DBA" w:rsidRPr="00DF22A2" w:rsidRDefault="008E7DBA" w:rsidP="008E7DB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22A2">
        <w:rPr>
          <w:rFonts w:ascii="Arial Narrow" w:eastAsia="Arial Narrow" w:hAnsi="Arial Narrow" w:cs="Arial Narrow"/>
          <w:color w:val="000000"/>
          <w:kern w:val="0"/>
          <w:sz w:val="22"/>
          <w:szCs w:val="22"/>
          <w:lang w:eastAsia="es-ES"/>
          <w14:ligatures w14:val="none"/>
        </w:rPr>
        <w:t xml:space="preserve">En reiteradas oportunidades posteriores, el taller Sereinsa le indicó que no contaba con respuesta definida por parte de Rímac respecto a la disponibilidad de repuestos y [APELLIDO] tiempos de reparación.</w:t>
      </w:r>
      <w:r w:rsidR="00843760" w:rsidRPr="00DF22A2">
        <w:rPr>
          <w:rFonts w:ascii="Arial Narrow" w:eastAsia="Arial Narrow" w:hAnsi="Arial Narrow" w:cs="Arial Narrow"/>
          <w:color w:val="000000"/>
          <w:kern w:val="0"/>
          <w:sz w:val="22"/>
          <w:szCs w:val="22"/>
          <w:lang w:eastAsia="es-ES"/>
          <w14:ligatures w14:val="none"/>
        </w:rPr>
        <w:t xml:space="preserve"/>
      </w:r>
      <w:r w:rsidRPr="00DF22A2">
        <w:rPr>
          <w:rFonts w:ascii="Arial Narrow" w:eastAsia="Arial Narrow" w:hAnsi="Arial Narrow" w:cs="Arial Narrow"/>
          <w:color w:val="000000"/>
          <w:kern w:val="0"/>
          <w:sz w:val="22"/>
          <w:szCs w:val="22"/>
          <w:lang w:eastAsia="es-ES"/>
          <w14:ligatures w14:val="none"/>
        </w:rPr>
        <w:t/>
      </w:r>
    </w:p>
    <w:p w14:paraId="0120C2F9" w14:textId="77777777" w:rsidR="008E7DBA" w:rsidRPr="00DF22A2" w:rsidRDefault="008E7DBA" w:rsidP="008E7DBA">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787FC49" w14:textId="6F6B8E3B" w:rsidR="008E7DBA" w:rsidRPr="00DF22A2" w:rsidRDefault="008E7DBA" w:rsidP="008E7DB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22A2">
        <w:rPr>
          <w:rFonts w:ascii="Arial Narrow" w:eastAsia="Arial Narrow" w:hAnsi="Arial Narrow" w:cs="Arial Narrow"/>
          <w:color w:val="000000"/>
          <w:kern w:val="0"/>
          <w:sz w:val="22"/>
          <w:szCs w:val="22"/>
          <w:lang w:eastAsia="es-ES"/>
          <w14:ligatures w14:val="none"/>
        </w:rPr>
        <w:t xml:space="preserve">Durante el proceso de atención del siniestro, </w:t>
      </w:r>
      <w:r w:rsidR="00616B9A" w:rsidRPr="00DF22A2">
        <w:rPr>
          <w:rFonts w:ascii="Arial Narrow" w:eastAsia="Arial Narrow" w:hAnsi="Arial Narrow" w:cs="Arial Narrow"/>
          <w:color w:val="000000"/>
          <w:kern w:val="0"/>
          <w:sz w:val="22"/>
          <w:szCs w:val="22"/>
          <w:lang w:eastAsia="es-ES"/>
          <w14:ligatures w14:val="none"/>
        </w:rPr>
        <w:t xml:space="preserve">recibió por parte de Rímac </w:t>
      </w:r>
      <w:r w:rsidR="00AD1C38" w:rsidRPr="00DF22A2">
        <w:rPr>
          <w:rFonts w:ascii="Arial Narrow" w:eastAsia="Arial Narrow" w:hAnsi="Arial Narrow" w:cs="Arial Narrow"/>
          <w:color w:val="000000"/>
          <w:kern w:val="0"/>
          <w:sz w:val="22"/>
          <w:szCs w:val="22"/>
          <w:lang w:eastAsia="es-ES"/>
          <w14:ligatures w14:val="none"/>
        </w:rPr>
        <w:t>propuestas no razonables, como el ofrecimiento de un vehículo de reemplazo bajo condiciones económicas desfavorables</w:t>
      </w:r>
      <w:r w:rsidRPr="00DF22A2">
        <w:rPr>
          <w:rFonts w:ascii="Arial Narrow" w:eastAsia="Arial Narrow" w:hAnsi="Arial Narrow" w:cs="Arial Narrow"/>
          <w:color w:val="000000"/>
          <w:kern w:val="0"/>
          <w:sz w:val="22"/>
          <w:szCs w:val="22"/>
          <w:lang w:eastAsia="es-ES"/>
          <w14:ligatures w14:val="none"/>
        </w:rPr>
        <w:t>, condicionadas al pago de un monto de US$100,00 semanales.</w:t>
      </w:r>
    </w:p>
    <w:p w14:paraId="26E64B0C" w14:textId="77777777" w:rsidR="008E7DBA" w:rsidRPr="00DF22A2" w:rsidRDefault="008E7DBA" w:rsidP="008E7DBA">
      <w:pPr>
        <w:spacing w:before="0" w:after="0" w:line="240" w:lineRule="auto"/>
        <w:ind w:left="567"/>
        <w:jc w:val="both"/>
        <w:rPr>
          <w:rFonts w:ascii="Arial Narrow" w:eastAsia="Arial Narrow" w:hAnsi="Arial Narrow" w:cs="Arial Narrow"/>
          <w:color w:val="000000"/>
          <w:kern w:val="0"/>
          <w:sz w:val="22"/>
          <w:szCs w:val="22"/>
          <w:lang w:eastAsia="es-ES"/>
          <w14:ligatures w14:val="none"/>
        </w:rPr>
      </w:pPr>
    </w:p>
    <w:p w14:paraId="2F9CF7F5" w14:textId="1305A284" w:rsidR="00CA59A2" w:rsidRPr="00DF22A2" w:rsidRDefault="00843760" w:rsidP="008E7DBA">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22A2">
        <w:rPr>
          <w:rFonts w:ascii="Arial Narrow" w:eastAsia="Arial Narrow" w:hAnsi="Arial Narrow" w:cs="Arial Narrow"/>
          <w:color w:val="000000"/>
          <w:kern w:val="0"/>
          <w:sz w:val="22"/>
          <w:szCs w:val="22"/>
          <w:lang w:eastAsia="es-ES"/>
          <w14:ligatures w14:val="none"/>
        </w:rPr>
        <w:t>Hasta la fecha,</w:t>
      </w:r>
      <w:r w:rsidR="008E7DBA" w:rsidRPr="00DF22A2">
        <w:rPr>
          <w:rFonts w:ascii="Arial Narrow" w:eastAsia="Arial Narrow" w:hAnsi="Arial Narrow" w:cs="Arial Narrow"/>
          <w:color w:val="000000"/>
          <w:kern w:val="0"/>
          <w:sz w:val="22"/>
          <w:szCs w:val="22"/>
          <w:lang w:eastAsia="es-ES"/>
          <w14:ligatures w14:val="none"/>
        </w:rPr>
        <w:t xml:space="preserve"> Rímac no brindó una solución respecto a la reparación del vehículo </w:t>
      </w:r>
      <w:r w:rsidRPr="00DF22A2">
        <w:rPr>
          <w:rFonts w:ascii="Arial Narrow" w:eastAsia="Arial Narrow" w:hAnsi="Arial Narrow" w:cs="Arial Narrow"/>
          <w:color w:val="000000"/>
          <w:kern w:val="0"/>
          <w:sz w:val="22"/>
          <w:szCs w:val="22"/>
          <w:lang w:eastAsia="es-ES"/>
          <w14:ligatures w14:val="none"/>
        </w:rPr>
        <w:t>asegurado</w:t>
      </w:r>
      <w:r w:rsidR="008E7DBA" w:rsidRPr="00DF22A2">
        <w:rPr>
          <w:rFonts w:ascii="Arial Narrow" w:eastAsia="Arial Narrow" w:hAnsi="Arial Narrow" w:cs="Arial Narrow"/>
          <w:color w:val="000000"/>
          <w:kern w:val="0"/>
          <w:sz w:val="22"/>
          <w:szCs w:val="22"/>
          <w:lang w:eastAsia="es-ES"/>
          <w14:ligatures w14:val="none"/>
        </w:rPr>
        <w:t>, manteniéndose la falta de atención oportuna del servicio contratado.</w:t>
      </w:r>
    </w:p>
    <w:p w14:paraId="33E14FF7" w14:textId="77777777" w:rsidR="00CA59A2" w:rsidRPr="00DF22A2"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486C6400" w:rsidR="00CA59A2" w:rsidRPr="00DF22A2" w:rsidRDefault="004F37E1"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DF22A2">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(i) reconocer el siniestro del 17 de setiembre de 2025 como pérdida total; (ii) otorgar la cobertura de la Póliza del Seguro Vehicular del vehículo con Placa de Rodaje AWA-637 por la suma de US$ 8 500,00; y, (iii) reconocer [APELLIDO] gastos adicionales asociados en virtud [APELLIDO] hechos materia de denuncia. Asimismo, requirió el reembolso de costos y costas del presente procedimiento.</w:t>
      </w:r>
      <w:r w:rsidR="00CA59A2" w:rsidRPr="00DF22A2">
        <w:rPr>
          <w:rFonts w:ascii="Arial Narrow" w:eastAsia="Arial Narrow" w:hAnsi="Arial Narrow" w:cs="Arial Narrow"/>
          <w:color w:val="000000"/>
          <w:kern w:val="0"/>
          <w:sz w:val="22"/>
          <w:szCs w:val="22"/>
          <w:lang w:val="es-ES" w:eastAsia="es-ES"/>
          <w14:ligatures w14:val="none"/>
        </w:rPr>
        <w:t/>
      </w:r>
      <w:r w:rsidR="00DC43BA" w:rsidRPr="00DF22A2">
        <w:rPr>
          <w:rFonts w:ascii="Arial Narrow" w:eastAsia="Arial Narrow" w:hAnsi="Arial Narrow" w:cs="Arial Narrow"/>
          <w:color w:val="000000"/>
          <w:kern w:val="0"/>
          <w:sz w:val="22"/>
          <w:szCs w:val="22"/>
          <w:lang w:val="es-ES" w:eastAsia="es-ES"/>
          <w14:ligatures w14:val="none"/>
        </w:rPr>
        <w:t xml:space="preserve"/>
      </w:r>
      <w:r w:rsidR="00843760" w:rsidRPr="00DF22A2">
        <w:rPr>
          <w:rFonts w:ascii="Arial Narrow" w:eastAsia="Arial Narrow" w:hAnsi="Arial Narrow" w:cs="Arial Narrow"/>
          <w:color w:val="000000"/>
          <w:kern w:val="0"/>
          <w:sz w:val="22"/>
          <w:szCs w:val="22"/>
          <w:lang w:val="es-ES" w:eastAsia="es-ES"/>
          <w14:ligatures w14:val="none"/>
        </w:rPr>
        <w:t/>
      </w:r>
      <w:r w:rsidR="004637D6" w:rsidRPr="00DF22A2">
        <w:rPr>
          <w:rFonts w:ascii="Arial Narrow" w:eastAsia="Arial Narrow" w:hAnsi="Arial Narrow" w:cs="Arial Narrow"/>
          <w:color w:val="000000"/>
          <w:kern w:val="0"/>
          <w:sz w:val="22"/>
          <w:szCs w:val="22"/>
          <w:lang w:val="es-ES" w:eastAsia="es-ES"/>
          <w14:ligatures w14:val="none"/>
        </w:rPr>
        <w:t xml:space="preserve"/>
      </w:r>
      <w:r w:rsidR="00DC43BA" w:rsidRPr="00DF22A2">
        <w:rPr>
          <w:rFonts w:ascii="Arial Narrow" w:eastAsia="Arial Narrow" w:hAnsi="Arial Narrow" w:cs="Arial Narrow"/>
          <w:color w:val="000000"/>
          <w:kern w:val="0"/>
          <w:sz w:val="22"/>
          <w:szCs w:val="22"/>
          <w:lang w:val="es-ES" w:eastAsia="es-ES"/>
          <w14:ligatures w14:val="none"/>
        </w:rPr>
        <w:t/>
      </w:r>
      <w:r w:rsidR="009D777F" w:rsidRPr="00DF22A2">
        <w:rPr>
          <w:rFonts w:ascii="Arial Narrow" w:eastAsia="Arial Narrow" w:hAnsi="Arial Narrow" w:cs="Arial Narrow"/>
          <w:color w:val="000000"/>
          <w:kern w:val="0"/>
          <w:sz w:val="22"/>
          <w:szCs w:val="22"/>
          <w:lang w:val="es-ES" w:eastAsia="es-ES"/>
          <w14:ligatures w14:val="none"/>
        </w:rPr>
        <w:t xml:space="preserve"/>
      </w:r>
      <w:r w:rsidR="00AF5856" w:rsidRPr="00DF22A2">
        <w:rPr>
          <w:rFonts w:ascii="Arial Narrow" w:eastAsia="Arial Narrow" w:hAnsi="Arial Narrow" w:cs="Arial Narrow"/>
          <w:color w:val="000000"/>
          <w:kern w:val="0"/>
          <w:sz w:val="22"/>
          <w:szCs w:val="22"/>
          <w:lang w:val="es-ES" w:eastAsia="es-ES"/>
          <w14:ligatures w14:val="none"/>
        </w:rPr>
        <w:t xml:space="preserve"/>
      </w:r>
      <w:r w:rsidR="009D777F" w:rsidRPr="00DF22A2">
        <w:rPr>
          <w:rFonts w:ascii="Arial Narrow" w:eastAsia="Arial Narrow" w:hAnsi="Arial Narrow" w:cs="Arial Narrow"/>
          <w:color w:val="000000"/>
          <w:kern w:val="0"/>
          <w:sz w:val="22"/>
          <w:szCs w:val="22"/>
          <w:lang w:val="es-ES" w:eastAsia="es-ES"/>
          <w14:ligatures w14:val="none"/>
        </w:rPr>
        <w:t/>
      </w:r>
      <w:r w:rsidR="00DC43BA" w:rsidRPr="00DF22A2">
        <w:rPr>
          <w:rFonts w:ascii="Arial Narrow" w:eastAsia="Arial Narrow" w:hAnsi="Arial Narrow" w:cs="Arial Narrow"/>
          <w:color w:val="000000"/>
          <w:kern w:val="0"/>
          <w:sz w:val="22"/>
          <w:szCs w:val="22"/>
          <w:lang w:val="es-ES" w:eastAsia="es-ES"/>
          <w14:ligatures w14:val="none"/>
        </w:rPr>
        <w:t xml:space="preserve"/>
      </w:r>
      <w:r w:rsidR="00F8565D" w:rsidRPr="00DF22A2">
        <w:rPr>
          <w:rFonts w:ascii="Arial Narrow" w:eastAsia="Arial Narrow" w:hAnsi="Arial Narrow" w:cs="Arial Narrow"/>
          <w:color w:val="000000"/>
          <w:kern w:val="0"/>
          <w:sz w:val="22"/>
          <w:szCs w:val="22"/>
          <w:lang w:val="es-ES" w:eastAsia="es-ES"/>
          <w14:ligatures w14:val="none"/>
        </w:rPr>
        <w:t xml:space="preserve"/>
      </w:r>
      <w:r w:rsidR="00DC43BA" w:rsidRPr="00DF22A2">
        <w:rPr>
          <w:rFonts w:ascii="Arial Narrow" w:eastAsia="Arial Narrow" w:hAnsi="Arial Narrow" w:cs="Arial Narrow"/>
          <w:color w:val="000000"/>
          <w:kern w:val="0"/>
          <w:sz w:val="22"/>
          <w:szCs w:val="22"/>
          <w:lang w:val="es-ES" w:eastAsia="es-ES"/>
          <w14:ligatures w14:val="none"/>
        </w:rPr>
        <w:t/>
      </w:r>
      <w:r w:rsidR="00F8565D" w:rsidRPr="00DF22A2">
        <w:rPr>
          <w:rFonts w:ascii="Arial Narrow" w:eastAsia="Arial Narrow" w:hAnsi="Arial Narrow" w:cs="Arial Narrow"/>
          <w:color w:val="000000"/>
          <w:kern w:val="0"/>
          <w:sz w:val="22"/>
          <w:szCs w:val="22"/>
          <w:lang w:val="es-ES" w:eastAsia="es-ES"/>
          <w14:ligatures w14:val="none"/>
        </w:rPr>
        <w:t xml:space="preserve"/>
      </w:r>
      <w:r w:rsidR="00DC43BA" w:rsidRPr="00DF22A2">
        <w:rPr>
          <w:rFonts w:ascii="Arial Narrow" w:eastAsia="Arial Narrow" w:hAnsi="Arial Narrow" w:cs="Arial Narrow"/>
          <w:color w:val="000000"/>
          <w:kern w:val="0"/>
          <w:sz w:val="22"/>
          <w:szCs w:val="22"/>
          <w:lang w:val="es-ES" w:eastAsia="es-ES"/>
          <w14:ligatures w14:val="none"/>
        </w:rPr>
        <w:t/>
      </w:r>
      <w:r w:rsidR="00F8565D" w:rsidRPr="00DF22A2">
        <w:rPr>
          <w:rFonts w:ascii="Arial Narrow" w:eastAsia="Arial Narrow" w:hAnsi="Arial Narrow" w:cs="Arial Narrow"/>
          <w:color w:val="000000"/>
          <w:kern w:val="0"/>
          <w:sz w:val="22"/>
          <w:szCs w:val="22"/>
          <w:lang w:val="es-ES" w:eastAsia="es-ES"/>
          <w14:ligatures w14:val="none"/>
        </w:rPr>
        <w:t/>
      </w:r>
      <w:r w:rsidR="00DC43BA" w:rsidRPr="00DF22A2">
        <w:rPr>
          <w:rFonts w:ascii="Arial Narrow" w:eastAsia="Arial Narrow" w:hAnsi="Arial Narrow" w:cs="Arial Narrow"/>
          <w:color w:val="000000"/>
          <w:kern w:val="0"/>
          <w:sz w:val="22"/>
          <w:szCs w:val="22"/>
          <w:lang w:val="es-ES" w:eastAsia="es-ES"/>
          <w14:ligatures w14:val="none"/>
        </w:rPr>
        <w:t/>
      </w:r>
      <w:r w:rsidR="009D777F" w:rsidRPr="00DF22A2">
        <w:rPr>
          <w:rFonts w:ascii="Arial Narrow" w:eastAsia="Arial Narrow" w:hAnsi="Arial Narrow" w:cs="Arial Narrow"/>
          <w:color w:val="000000"/>
          <w:kern w:val="0"/>
          <w:sz w:val="22"/>
          <w:szCs w:val="22"/>
          <w:lang w:val="es-ES" w:eastAsia="es-ES"/>
          <w14:ligatures w14:val="none"/>
        </w:rPr>
        <w:t xml:space="preserve"/>
      </w:r>
      <w:r w:rsidR="004637D6" w:rsidRPr="00DF22A2">
        <w:rPr>
          <w:rFonts w:ascii="Arial Narrow" w:eastAsia="Arial Narrow" w:hAnsi="Arial Narrow" w:cs="Arial Narrow"/>
          <w:color w:val="000000"/>
          <w:kern w:val="0"/>
          <w:sz w:val="22"/>
          <w:szCs w:val="22"/>
          <w:lang w:val="es-ES" w:eastAsia="es-ES"/>
          <w14:ligatures w14:val="none"/>
        </w:rPr>
        <w:t/>
      </w:r>
      <w:r w:rsidR="00DC43BA" w:rsidRPr="00DF22A2">
        <w:rPr>
          <w:rFonts w:ascii="Arial Narrow" w:eastAsia="Arial Narrow" w:hAnsi="Arial Narrow" w:cs="Arial Narrow"/>
          <w:color w:val="000000"/>
          <w:kern w:val="0"/>
          <w:sz w:val="22"/>
          <w:szCs w:val="22"/>
          <w:lang w:val="es-ES" w:eastAsia="es-ES"/>
          <w14:ligatures w14:val="none"/>
        </w:rPr>
        <w:t xml:space="preserve"/>
      </w:r>
      <w:r w:rsidR="00F8565D" w:rsidRPr="00DF22A2">
        <w:rPr>
          <w:rFonts w:ascii="Arial Narrow" w:eastAsia="Arial Narrow" w:hAnsi="Arial Narrow" w:cs="Arial Narrow"/>
          <w:color w:val="000000"/>
          <w:kern w:val="0"/>
          <w:sz w:val="22"/>
          <w:szCs w:val="22"/>
          <w:lang w:val="es-ES" w:eastAsia="es-ES"/>
          <w14:ligatures w14:val="none"/>
        </w:rPr>
        <w:t xml:space="preserve"/>
      </w:r>
      <w:r w:rsidR="00A30857" w:rsidRPr="00DF22A2">
        <w:rPr>
          <w:rFonts w:ascii="Arial Narrow" w:eastAsia="Arial Narrow" w:hAnsi="Arial Narrow" w:cs="Arial Narrow"/>
          <w:color w:val="000000"/>
          <w:kern w:val="0"/>
          <w:sz w:val="22"/>
          <w:szCs w:val="22"/>
          <w:lang w:val="es-ES" w:eastAsia="es-ES"/>
          <w14:ligatures w14:val="none"/>
        </w:rPr>
        <w:t xml:space="preserve"/>
      </w:r>
      <w:r w:rsidR="00CA59A2" w:rsidRPr="00DF22A2">
        <w:rPr>
          <w:rFonts w:ascii="Arial Narrow" w:eastAsia="Arial Narrow" w:hAnsi="Arial Narrow" w:cs="Arial Narrow"/>
          <w:color w:val="000000"/>
          <w:kern w:val="0"/>
          <w:sz w:val="22"/>
          <w:szCs w:val="22"/>
          <w:lang w:val="es-ES" w:eastAsia="es-ES"/>
          <w14:ligatures w14:val="none"/>
        </w:rPr>
        <w:t/>
      </w:r>
    </w:p>
    <w:p w14:paraId="66005174" w14:textId="77777777" w:rsidR="00CA59A2" w:rsidRPr="00DF22A2"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DF22A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F22A2">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DF22A2"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2DC7B64E" w14:textId="75117BFF" w:rsidR="00121544" w:rsidRPr="00DF22A2"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DF22A2">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DF22A2">
        <w:rPr>
          <w:rStyle w:val="Refdenotaalpie"/>
          <w:rFonts w:ascii="Arial Narrow" w:eastAsia="Arial Narrow" w:hAnsi="Arial Narrow" w:cs="Arial Narrow"/>
          <w:kern w:val="0"/>
          <w:sz w:val="22"/>
          <w:szCs w:val="22"/>
          <w:vertAlign w:val="superscript"/>
          <w14:ligatures w14:val="none"/>
        </w:rPr>
        <w:footnoteReference w:id="2"/>
      </w:r>
      <w:r w:rsidRPr="00DF22A2">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no habría cumplido con gestionar oportunamente la reparación del vehículo con Placa de Rodaje AWA-637 en virtud del siniestro del 17 de setiembre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[APELLIDO] artículos 18 y 19 del Código.</w:t>
      </w:r>
      <w:bookmarkEnd w:id="3"/>
      <w:bookmarkEnd w:id="4"/>
      <w:bookmarkEnd w:id="5"/>
      <w:r w:rsidRPr="00DF22A2">
        <w:rPr>
          <w:rFonts w:ascii="Arial Narrow" w:eastAsia="Arial Narrow" w:hAnsi="Arial Narrow" w:cs="Arial Narrow"/>
          <w:color w:val="000000"/>
          <w:kern w:val="0"/>
          <w:sz w:val="22"/>
          <w:szCs w:val="22"/>
          <w:lang w:eastAsia="es-PE"/>
          <w14:ligatures w14:val="none"/>
        </w:rPr>
        <w:t xml:space="preserve"/>
      </w:r>
      <w:r w:rsidR="00121544" w:rsidRPr="00DF22A2">
        <w:rPr>
          <w:rFonts w:ascii="Arial Narrow" w:eastAsia="Arial Narrow" w:hAnsi="Arial Narrow" w:cs="Arial Narrow"/>
          <w:color w:val="000000"/>
          <w:kern w:val="0"/>
          <w:sz w:val="22"/>
          <w:szCs w:val="22"/>
          <w:lang w:eastAsia="es-PE"/>
          <w14:ligatures w14:val="none"/>
        </w:rPr>
        <w:t xml:space="preserve"/>
      </w:r>
      <w:r w:rsidR="00121544" w:rsidRPr="00DF22A2">
        <w:rPr>
          <w:rFonts w:ascii="Arial Narrow" w:eastAsia="Arial Narrow" w:hAnsi="Arial Narrow" w:cs="Arial Narrow"/>
          <w:kern w:val="0"/>
          <w14:ligatures w14:val="none"/>
          <w:sz w:val="22"/>
          <w:szCs w:val="22"/>
        </w:rPr>
        <w:t xml:space="preserve"/>
      </w:r>
      <w:bookmarkStart w:id="6" w:name="_Hlk211591623"/>
      <w:r w:rsidR="00121544" w:rsidRPr="00DF22A2">
        <w:rPr>
          <w:rFonts w:ascii="Arial Narrow" w:eastAsia="Arial Narrow" w:hAnsi="Arial Narrow" w:cs="Arial Narrow"/>
          <w:kern w:val="0"/>
          <w14:ligatures w14:val="none"/>
          <w:sz w:val="22"/>
          <w:szCs w:val="22"/>
        </w:rPr>
        <w:t xml:space="preserve"/>
      </w:r>
      <w:bookmarkStart w:id="7" w:name="_Hlk213160885"/>
      <w:bookmarkStart w:id="8" w:name="_Hlk213151898"/>
      <w:bookmarkStart w:id="9" w:name="_Hlk215061838"/>
      <w:r w:rsidR="00DF22A2" w:rsidRPr="00DF22A2">
        <w:rPr>
          <w:rFonts w:ascii="Arial Narrow" w:eastAsia="Arial Narrow" w:hAnsi="Arial Narrow" w:cs="Arial Narrow"/>
          <w:color w:val="000000"/>
          <w:kern w:val="0"/>
          <w:sz w:val="22"/>
          <w:szCs w:val="22"/>
          <w:shd w:val="clear" w:color="auto" w:fill="FFFFFF"/>
          <w:lang w:eastAsia="es-PE"/>
          <w14:ligatures w14:val="none"/>
        </w:rPr>
        <w:t xml:space="preserve"/>
      </w:r>
      <w:r w:rsidR="004F1CC4">
        <w:rPr>
          <w:rFonts w:ascii="Arial Narrow" w:eastAsia="Arial Narrow" w:hAnsi="Arial Narrow" w:cs="Arial Narrow"/>
          <w:color w:val="000000"/>
          <w:kern w:val="0"/>
          <w:sz w:val="22"/>
          <w:szCs w:val="22"/>
          <w:shd w:val="clear" w:color="auto" w:fill="FFFFFF"/>
          <w:lang w:eastAsia="es-PE"/>
          <w14:ligatures w14:val="none"/>
        </w:rPr>
        <w:t/>
      </w:r>
      <w:r w:rsidR="00DF22A2" w:rsidRPr="00DF22A2">
        <w:rPr>
          <w:rFonts w:ascii="Arial Narrow" w:eastAsia="Arial Narrow" w:hAnsi="Arial Narrow" w:cs="Arial Narrow"/>
          <w:color w:val="000000"/>
          <w:kern w:val="0"/>
          <w:sz w:val="22"/>
          <w:szCs w:val="22"/>
          <w:shd w:val="clear" w:color="auto" w:fill="FFFFFF"/>
          <w:lang w:eastAsia="es-PE"/>
          <w14:ligatures w14:val="none"/>
        </w:rPr>
        <w:t/>
      </w:r>
      <w:r w:rsidR="00711750" w:rsidRPr="00DF22A2">
        <w:rPr>
          <w:rFonts w:ascii="Arial Narrow" w:eastAsia="Arial Narrow" w:hAnsi="Arial Narrow" w:cs="Arial Narrow"/>
          <w:kern w:val="0"/>
          <w14:ligatures w14:val="none"/>
          <w:sz w:val="22"/>
          <w:szCs w:val="22"/>
        </w:rPr>
        <w:t/>
      </w:r>
      <w:r w:rsidR="00711750" w:rsidRPr="00DF22A2">
        <w:rPr>
          <w:rFonts w:ascii="Arial Narrow" w:eastAsia="Arial Narrow" w:hAnsi="Arial Narrow" w:cs="Arial Narrow"/>
          <w:color w:val="000000"/>
          <w:kern w:val="0"/>
          <w:sz w:val="22"/>
          <w:szCs w:val="22"/>
          <w:lang w:eastAsia="es-PE"/>
          <w14:ligatures w14:val="none"/>
        </w:rPr>
        <w:t/>
      </w:r>
      <w:r w:rsidR="00711750" w:rsidRPr="00DF22A2">
        <w:rPr>
          <w:rFonts w:ascii="Arial Narrow" w:eastAsia="Arial Narrow" w:hAnsi="Arial Narrow" w:cs="Arial Narrow"/>
          <w:kern w:val="0"/>
          <w14:ligatures w14:val="none"/>
          <w:sz w:val="22"/>
          <w:szCs w:val="22"/>
        </w:rPr>
        <w:t xml:space="preserve"/>
      </w:r>
      <w:r w:rsidR="00711750" w:rsidRPr="00DF22A2">
        <w:rPr>
          <w:rFonts w:ascii="Arial Narrow" w:eastAsia="Arial Narrow" w:hAnsi="Arial Narrow" w:cs="Arial Narrow"/>
          <w:color w:val="000000"/>
          <w:kern w:val="0"/>
          <w:sz w:val="22"/>
          <w:szCs w:val="22"/>
          <w:lang w:eastAsia="es-PE"/>
          <w14:ligatures w14:val="none"/>
        </w:rPr>
        <w:t/>
      </w:r>
      <w:r w:rsidR="00711750" w:rsidRPr="00DF22A2">
        <w:rPr>
          <w:rFonts w:ascii="Arial Narrow" w:eastAsia="Arial Narrow" w:hAnsi="Arial Narrow" w:cs="Arial Narrow"/>
          <w:kern w:val="0"/>
          <w14:ligatures w14:val="none"/>
          <w:sz w:val="22"/>
          <w:szCs w:val="22"/>
        </w:rPr>
        <w:t xml:space="preserve"/>
      </w:r>
      <w:bookmarkStart w:id="10" w:name="_Hlk213160896"/>
      <w:bookmarkEnd w:id="7"/>
      <w:r w:rsidR="00711750" w:rsidRPr="00DF22A2">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DF22A2">
        <w:rPr>
          <w:rFonts w:ascii="Arial Narrow" w:eastAsia="Arial Narrow" w:hAnsi="Arial Narrow" w:cs="Arial Narrow"/>
          <w:kern w:val="0"/>
          <w14:ligatures w14:val="none"/>
          <w:sz w:val="22"/>
          <w:szCs w:val="22"/>
        </w:rPr>
        <w:t/>
      </w:r>
      <w:bookmarkEnd w:id="1"/>
      <w:bookmarkEnd w:id="8"/>
    </w:p>
    <w:p w14:paraId="4266B1E3" w14:textId="77777777" w:rsidR="00121544" w:rsidRPr="00DF22A2" w:rsidRDefault="00121544" w:rsidP="00327F5B">
      <w:pPr>
        <w:spacing w:before="0" w:after="0" w:line="240" w:lineRule="auto"/>
        <w:jc w:val="both"/>
        <w:rPr>
          <w:rFonts w:ascii="Arial Narrow" w:eastAsia="Arial Narrow" w:hAnsi="Arial Narrow" w:cs="Arial Narrow"/>
          <w:kern w:val="0"/>
          <w14:ligatures w14:val="none"/>
          <w:sz w:val="22"/>
          <w:szCs w:val="22"/>
        </w:rPr>
      </w:pPr>
      <w:bookmarkStart w:id="11" w:name="_Hlk212534267"/>
    </w:p>
    <w:p w14:paraId="78C31712" w14:textId="283592D7" w:rsidR="00121544" w:rsidRPr="005D0767"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2" w:name="_Hlk214534552"/>
      <w:bookmarkStart w:id="13" w:name="_Hlk215162008"/>
      <w:r w:rsidRPr="00DF22A2">
        <w:rPr>
          <w:rFonts w:ascii="Arial Narrow" w:eastAsia="Arial Narrow" w:hAnsi="Arial Narrow" w:cs="Arial Narrow"/>
          <w:color w:val="000000"/>
          <w:kern w:val="0"/>
          <w:sz w:val="22"/>
          <w:szCs w:val="22"/>
          <w:lang w:eastAsia="es-PE"/>
          <w14:ligatures w14:val="none"/>
        </w:rPr>
        <w:lastRenderedPageBreak/>
        <w:t xml:space="preserve">Además, la Secretaría Técnica, en ejercicio de sus facultades, considera que el hecho denunciado, consistente en que la compañía aseguradora no habría cumplido con informar oportunamente al denunciante respecto a la disponibilidad de repuestos y [APELLIDO] tiempos de reparación del Vehículo con Placa de Rodaje AWA-637 por el siniestro ocurrido el 17 de setiembre de 2025;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 </w:t>
      </w:r>
      <w:bookmarkStart w:id="14" w:name="_Hlk212623477"/>
      <w:r w:rsidRPr="00DF22A2">
        <w:rPr>
          <w:rFonts w:ascii="Arial Narrow" w:eastAsia="Arial Narrow" w:hAnsi="Arial Narrow" w:cs="Arial Narrow"/>
          <w:color w:val="000000"/>
          <w:kern w:val="0"/>
          <w:sz w:val="22"/>
          <w:szCs w:val="22"/>
          <w:lang w:eastAsia="es-PE"/>
          <w14:ligatures w14:val="none"/>
        </w:rPr>
        <w:t xml:space="preserve"/>
      </w:r>
      <w:r w:rsidRPr="00DF22A2">
        <w:rPr>
          <w:rFonts w:ascii="Arial Narrow" w:eastAsia="Arial Narrow" w:hAnsi="Arial Narrow" w:cs="Arial Narrow"/>
          <w:kern w:val="0"/>
          <w14:ligatures w14:val="none"/>
          <w:sz w:val="22"/>
          <w:szCs w:val="22"/>
        </w:rPr>
        <w:t xml:space="preserve"/>
      </w:r>
      <w:r w:rsidR="00DF22A2" w:rsidRPr="00DF22A2">
        <w:rPr>
          <w:rFonts w:ascii="Arial Narrow" w:eastAsia="Arial Narrow" w:hAnsi="Arial Narrow" w:cs="Arial Narrow"/>
          <w:kern w:val="0"/>
          <w14:ligatures w14:val="none"/>
          <w:sz w:val="22"/>
          <w:szCs w:val="22"/>
        </w:rPr>
        <w:t xml:space="preserve"/>
      </w:r>
      <w:r w:rsidR="009812DF">
        <w:rPr>
          <w:rFonts w:ascii="Arial Narrow" w:eastAsia="Arial Narrow" w:hAnsi="Arial Narrow" w:cs="Arial Narrow"/>
          <w:kern w:val="0"/>
          <w14:ligatures w14:val="none"/>
          <w:sz w:val="22"/>
          <w:szCs w:val="22"/>
        </w:rPr>
        <w:t/>
      </w:r>
      <w:r w:rsidR="00DF22A2" w:rsidRPr="00DF22A2">
        <w:rPr>
          <w:rFonts w:ascii="Arial Narrow" w:eastAsia="Arial Narrow" w:hAnsi="Arial Narrow" w:cs="Arial Narrow"/>
          <w:kern w:val="0"/>
          <w14:ligatures w14:val="none"/>
          <w:sz w:val="22"/>
          <w:szCs w:val="22"/>
        </w:rPr>
        <w:t xml:space="preserve"/>
      </w:r>
      <w:r w:rsidR="009812DF">
        <w:rPr>
          <w:rFonts w:ascii="Arial Narrow" w:eastAsia="Arial Narrow" w:hAnsi="Arial Narrow" w:cs="Arial Narrow"/>
          <w:kern w:val="0"/>
          <w14:ligatures w14:val="none"/>
          <w:sz w:val="22"/>
          <w:szCs w:val="22"/>
        </w:rPr>
        <w:t/>
      </w:r>
      <w:r w:rsidR="00DF22A2" w:rsidRPr="00DF22A2">
        <w:rPr>
          <w:rFonts w:ascii="Arial Narrow" w:eastAsia="Arial Narrow" w:hAnsi="Arial Narrow" w:cs="Arial Narrow"/>
          <w:kern w:val="0"/>
          <w14:ligatures w14:val="none"/>
          <w:sz w:val="22"/>
          <w:szCs w:val="22"/>
        </w:rPr>
        <w:t xml:space="preserve"/>
      </w:r>
      <w:r w:rsidRPr="00DF22A2">
        <w:rPr>
          <w:rFonts w:ascii="Arial Narrow" w:eastAsia="Arial Narrow" w:hAnsi="Arial Narrow" w:cs="Arial Narrow"/>
          <w:bCs/>
          <w:color w:val="000000"/>
          <w:kern w:val="0"/>
          <w:sz w:val="22"/>
          <w:szCs w:val="22"/>
          <w:lang w:eastAsia="es-PE"/>
          <w14:ligatures w14:val="none"/>
        </w:rPr>
        <w:t xml:space="preserve"/>
      </w:r>
      <w:bookmarkStart w:id="15" w:name="_Hlk212737581"/>
      <w:bookmarkStart w:id="16" w:name="_Hlk212035520"/>
      <w:r w:rsidRPr="00DF22A2">
        <w:rPr>
          <w:rFonts w:ascii="Arial Narrow" w:eastAsia="Arial Narrow" w:hAnsi="Arial Narrow" w:cs="Arial Narrow"/>
          <w:bCs/>
          <w:color w:val="000000"/>
          <w:kern w:val="0"/>
          <w:sz w:val="22"/>
          <w:szCs w:val="22"/>
          <w:lang w:eastAsia="es-PE"/>
          <w14:ligatures w14:val="none"/>
        </w:rPr>
        <w:t xml:space="preserve"/>
      </w:r>
      <w:bookmarkStart w:id="17" w:name="_Hlk195611851"/>
      <w:r w:rsidRPr="00DF22A2">
        <w:rPr>
          <w:rFonts w:ascii="Arial Narrow" w:eastAsia="Arial Narrow" w:hAnsi="Arial Narrow" w:cs="Arial Narrow"/>
          <w:bCs/>
          <w:color w:val="000000"/>
          <w:kern w:val="0"/>
          <w:sz w:val="22"/>
          <w:szCs w:val="22"/>
          <w:lang w:eastAsia="es-PE"/>
          <w14:ligatures w14:val="none"/>
        </w:rPr>
        <w:t xml:space="preserve"/>
      </w:r>
      <w:bookmarkEnd w:id="17"/>
      <w:r w:rsidRPr="00DF22A2">
        <w:rPr>
          <w:rFonts w:ascii="Arial Narrow" w:eastAsia="Arial Narrow" w:hAnsi="Arial Narrow" w:cs="Arial Narrow"/>
          <w:bCs/>
          <w:color w:val="000000"/>
          <w:kern w:val="0"/>
          <w:sz w:val="22"/>
          <w:szCs w:val="22"/>
          <w:lang w:eastAsia="es-PE"/>
          <w14:ligatures w14:val="none"/>
        </w:rPr>
        <w:t/>
      </w:r>
      <w:bookmarkStart w:id="18" w:name="_Hlk212737551"/>
      <w:bookmarkEnd w:id="15"/>
      <w:r w:rsidRPr="00DF22A2">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bookmarkEnd w:id="18"/>
      <w:r w:rsidRPr="00DF22A2">
        <w:rPr>
          <w:rFonts w:ascii="Arial Narrow" w:eastAsia="Arial Narrow" w:hAnsi="Arial Narrow" w:cs="Arial Narrow"/>
          <w:bCs/>
          <w:color w:val="000000"/>
          <w:kern w:val="0"/>
          <w:sz w:val="22"/>
          <w:szCs w:val="22"/>
          <w:lang w:eastAsia="es-PE"/>
          <w14:ligatures w14:val="none"/>
        </w:rPr>
        <w:t xml:space="preserve"/>
      </w:r>
      <w:bookmarkEnd w:id="14"/>
      <w:bookmarkEnd w:id="16"/>
    </w:p>
    <w:p w14:paraId="7BAF883A" w14:textId="77777777" w:rsidR="005D0767" w:rsidRPr="005D0767" w:rsidRDefault="005D0767" w:rsidP="005D0767">
      <w:pPr>
        <w:pStyle w:val="Prrafodelista"/>
        <w:spacing w:before="0" w:after="0" w:line="240" w:lineRule="auto"/>
        <w:rPr>
          <w:rFonts w:ascii="Arial Narrow" w:eastAsia="Arial Narrow" w:hAnsi="Arial Narrow" w:cs="Arial Narrow"/>
          <w:kern w:val="0"/>
          <w14:ligatures w14:val="none"/>
          <w:sz w:val="22"/>
          <w:szCs w:val="22"/>
        </w:rPr>
      </w:pPr>
    </w:p>
    <w:p w14:paraId="6A609E38" w14:textId="246DE39F" w:rsidR="005D0767" w:rsidRPr="00DF22A2" w:rsidRDefault="005D0767"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F22A2">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que el hecho denunciado, consistente en que la compañía aseguradora habría ofrecido al denunciante un vehículo de reemplazo bajo condiciones económicas desfavorables en virtud del siniestro del 17 de setiembre de 2025, condicionadas al pago de un monto de US$100,00 semanales;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[APELLIDO] artículos 18 y 19 del Código.</w:t>
      </w:r>
      <w:r w:rsidRPr="00DF22A2">
        <w:rPr>
          <w:rFonts w:ascii="Arial Narrow" w:eastAsia="Arial Narrow" w:hAnsi="Arial Narrow" w:cs="Arial Narrow"/>
          <w:kern w:val="0"/>
          <w14:ligatures w14:val="none"/>
          <w:sz w:val="22"/>
          <w:szCs w:val="22"/>
        </w:rPr>
        <w:t xml:space="preserve"/>
      </w:r>
      <w:r w:rsidRPr="00DF22A2">
        <w:rPr>
          <w:rFonts w:ascii="Arial Narrow" w:eastAsia="Arial Narrow" w:hAnsi="Arial Narrow" w:cs="Arial Narrow"/>
          <w:kern w:val="0"/>
          <w14:ligatures w14:val="none"/>
          <w:sz w:val="22"/>
          <w:szCs w:val="22"/>
        </w:rPr>
        <w:t xml:space="preserve"/>
      </w:r>
      <w:r>
        <w:rPr>
          <w:rFonts w:ascii="Arial Narrow" w:eastAsia="Arial Narrow" w:hAnsi="Arial Narrow" w:cs="Arial Narrow"/>
          <w:color w:val="000000"/>
          <w:kern w:val="0"/>
          <w:sz w:val="22"/>
          <w:szCs w:val="22"/>
          <w:shd w:val="clear" w:color="auto" w:fill="FFFFFF"/>
          <w:lang w:eastAsia="es-PE"/>
          <w14:ligatures w14:val="none"/>
        </w:rPr>
        <w:t/>
      </w:r>
      <w:r w:rsidRPr="005D0767">
        <w:rPr>
          <w:rFonts w:ascii="Arial Narrow" w:eastAsia="Arial Narrow" w:hAnsi="Arial Narrow" w:cs="Arial Narrow"/>
          <w:color w:val="000000"/>
          <w:kern w:val="0"/>
          <w:sz w:val="22"/>
          <w:szCs w:val="22"/>
          <w:shd w:val="clear" w:color="auto" w:fill="FFFFFF"/>
          <w:lang w:eastAsia="es-PE"/>
          <w14:ligatures w14:val="none"/>
        </w:rPr>
        <w:t xml:space="preserve"/>
      </w:r>
      <w:r>
        <w:rPr>
          <w:rFonts w:ascii="Arial Narrow" w:eastAsia="Arial Narrow" w:hAnsi="Arial Narrow" w:cs="Arial Narrow"/>
          <w:color w:val="000000"/>
          <w:kern w:val="0"/>
          <w:sz w:val="22"/>
          <w:szCs w:val="22"/>
          <w:shd w:val="clear" w:color="auto" w:fill="FFFFFF"/>
          <w:lang w:eastAsia="es-PE"/>
          <w14:ligatures w14:val="none"/>
        </w:rPr>
        <w:t xml:space="preserve"/>
      </w:r>
      <w:r w:rsidRPr="00DF22A2">
        <w:rPr>
          <w:rFonts w:ascii="Arial Narrow" w:eastAsia="Arial Narrow" w:hAnsi="Arial Narrow" w:cs="Arial Narrow"/>
          <w:color w:val="000000"/>
          <w:kern w:val="0"/>
          <w:sz w:val="22"/>
          <w:szCs w:val="22"/>
          <w:shd w:val="clear" w:color="auto" w:fill="FFFFFF"/>
          <w:lang w:eastAsia="es-PE"/>
          <w14:ligatures w14:val="none"/>
        </w:rPr>
        <w:t xml:space="preserve"/>
      </w:r>
      <w:r>
        <w:rPr>
          <w:rFonts w:ascii="Arial Narrow" w:eastAsia="Arial Narrow" w:hAnsi="Arial Narrow" w:cs="Arial Narrow"/>
          <w:color w:val="000000"/>
          <w:kern w:val="0"/>
          <w:sz w:val="22"/>
          <w:szCs w:val="22"/>
          <w:shd w:val="clear" w:color="auto" w:fill="FFFFFF"/>
          <w:lang w:eastAsia="es-PE"/>
          <w14:ligatures w14:val="none"/>
        </w:rPr>
        <w:t/>
      </w:r>
      <w:r w:rsidRPr="00DF22A2">
        <w:rPr>
          <w:rFonts w:ascii="Arial Narrow" w:eastAsia="Arial Narrow" w:hAnsi="Arial Narrow" w:cs="Arial Narrow"/>
          <w:color w:val="000000"/>
          <w:kern w:val="0"/>
          <w:sz w:val="22"/>
          <w:szCs w:val="22"/>
          <w:shd w:val="clear" w:color="auto" w:fill="FFFFFF"/>
          <w:lang w:eastAsia="es-PE"/>
          <w14:ligatures w14:val="none"/>
        </w:rPr>
        <w:t/>
      </w:r>
      <w:r w:rsidRPr="005D0767">
        <w:rPr>
          <w:rFonts w:ascii="Arial Narrow" w:eastAsia="Arial Narrow" w:hAnsi="Arial Narrow" w:cs="Arial Narrow"/>
          <w:color w:val="000000"/>
          <w:kern w:val="0"/>
          <w:sz w:val="22"/>
          <w:szCs w:val="22"/>
          <w:shd w:val="clear" w:color="auto" w:fill="FFFFFF"/>
          <w:lang w:eastAsia="es-PE"/>
          <w14:ligatures w14:val="none"/>
        </w:rPr>
        <w:t/>
      </w:r>
      <w:r w:rsidRPr="00DF22A2">
        <w:rPr>
          <w:rFonts w:ascii="Arial Narrow" w:eastAsia="Arial Narrow" w:hAnsi="Arial Narrow" w:cs="Arial Narrow"/>
          <w:kern w:val="0"/>
          <w14:ligatures w14:val="none"/>
          <w:sz w:val="22"/>
          <w:szCs w:val="22"/>
        </w:rPr>
        <w:t/>
      </w:r>
      <w:r w:rsidRPr="00DF22A2">
        <w:rPr>
          <w:rFonts w:ascii="Arial Narrow" w:eastAsia="Arial Narrow" w:hAnsi="Arial Narrow" w:cs="Arial Narrow"/>
          <w:color w:val="000000"/>
          <w:kern w:val="0"/>
          <w:sz w:val="22"/>
          <w:szCs w:val="22"/>
          <w:lang w:eastAsia="es-PE"/>
          <w14:ligatures w14:val="none"/>
        </w:rPr>
        <w:t/>
      </w:r>
      <w:r w:rsidRPr="00DF22A2">
        <w:rPr>
          <w:rFonts w:ascii="Arial Narrow" w:eastAsia="Arial Narrow" w:hAnsi="Arial Narrow" w:cs="Arial Narrow"/>
          <w:kern w:val="0"/>
          <w14:ligatures w14:val="none"/>
          <w:sz w:val="22"/>
          <w:szCs w:val="22"/>
        </w:rPr>
        <w:t xml:space="preserve"/>
      </w:r>
      <w:r w:rsidRPr="00DF22A2">
        <w:rPr>
          <w:rFonts w:ascii="Arial Narrow" w:eastAsia="Arial Narrow" w:hAnsi="Arial Narrow" w:cs="Arial Narrow"/>
          <w:color w:val="000000"/>
          <w:kern w:val="0"/>
          <w:sz w:val="22"/>
          <w:szCs w:val="22"/>
          <w:lang w:eastAsia="es-PE"/>
          <w14:ligatures w14:val="none"/>
        </w:rPr>
        <w:t/>
      </w:r>
      <w:r w:rsidRPr="00DF22A2">
        <w:rPr>
          <w:rFonts w:ascii="Arial Narrow" w:eastAsia="Arial Narrow" w:hAnsi="Arial Narrow" w:cs="Arial Narrow"/>
          <w:kern w:val="0"/>
          <w14:ligatures w14:val="none"/>
          <w:sz w:val="22"/>
          <w:szCs w:val="22"/>
        </w:rPr>
        <w:t xml:space="preserve"/>
      </w:r>
      <w:r>
        <w:rPr>
          <w:rFonts w:ascii="Arial Narrow" w:eastAsia="Arial Narrow" w:hAnsi="Arial Narrow" w:cs="Arial Narrow"/>
          <w:kern w:val="0"/>
          <w14:ligatures w14:val="none"/>
          <w:sz w:val="22"/>
          <w:szCs w:val="22"/>
        </w:rPr>
        <w:t/>
      </w:r>
    </w:p>
    <w:bookmarkEnd w:id="6"/>
    <w:bookmarkEnd w:id="9"/>
    <w:bookmarkEnd w:id="11"/>
    <w:bookmarkEnd w:id="12"/>
    <w:bookmarkEnd w:id="13"/>
    <w:p w14:paraId="432038D6" w14:textId="0A9F6D75" w:rsidR="00CA59A2" w:rsidRPr="00DF22A2"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DF22A2"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DF22A2">
        <w:rPr>
          <w:rFonts w:ascii="Arial Narrow" w:eastAsia="Arial Narrow" w:hAnsi="Arial Narrow" w:cs="Arial Narrow"/>
          <w:color w:val="000000"/>
          <w:kern w:val="0"/>
          <w:sz w:val="22"/>
          <w:szCs w:val="22"/>
          <w:lang w:eastAsia="es-PE"/>
          <w14:ligatures w14:val="none"/>
        </w:rPr>
        <w:t xml:space="preserve">En tanto la denuncia reúne [APELLIDO] requisitos establecidos por la norma citada, corresponde admitirla a trámite.</w:t>
      </w:r>
      <w:r w:rsidRPr="00DF22A2">
        <w:rPr>
          <w:rStyle w:val="Refdenotaalpie"/>
          <w:rFonts w:ascii="Arial Narrow" w:eastAsia="Arial Narrow" w:hAnsi="Arial Narrow" w:cs="Arial Narrow"/>
          <w:kern w:val="0"/>
          <w:sz w:val="22"/>
          <w:szCs w:val="22"/>
          <w:vertAlign w:val="superscript"/>
          <w14:ligatures w14:val="none"/>
        </w:rPr>
        <w:footnoteReference w:id="5"/>
      </w:r>
      <w:r w:rsidRPr="00DF22A2">
        <w:rPr>
          <w:rFonts w:ascii="Arial Narrow" w:eastAsia="Arial Narrow" w:hAnsi="Arial Narrow" w:cs="Arial Narrow"/>
          <w:color w:val="000000"/>
          <w:kern w:val="0"/>
          <w:sz w:val="22"/>
          <w:szCs w:val="22"/>
          <w:lang w:eastAsia="es-PE"/>
          <w14:ligatures w14:val="none"/>
        </w:rPr>
        <w:t/>
      </w:r>
      <w:bookmarkStart w:id="19" w:name="_Hlk214963039"/>
    </w:p>
    <w:p w14:paraId="68C71625" w14:textId="77777777" w:rsidR="00CA59A2" w:rsidRPr="00DF22A2"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0" w:name="_Hlk214963071"/>
    </w:p>
    <w:p w14:paraId="38A98B4B" w14:textId="77777777" w:rsidR="00CA59A2" w:rsidRPr="00DF22A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F22A2">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DF22A2"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4536BAB2"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F22A2">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del Seguro Vehicular del vehículo con Placa de Rodaje AWA-637, así como el cargo de remisión de la póliza; (ii) presentar [APELLIDO] medios probatorios que acrediten que gestionó oportunamente la reparación del vehículo con Placa de Rodaje AWA-637; y, (iii) presentar todas las comunicaciones cursadas con la parte denunciante en virtud [APELLIDO] hechos materia de denuncia. </w:t>
      </w:r>
      <w:bookmarkEnd w:id="19"/>
      <w:r w:rsidRPr="00DF22A2">
        <w:rPr>
          <w:rFonts w:ascii="Arial Narrow" w:eastAsia="Arial Narrow" w:hAnsi="Arial Narrow" w:cs="Arial Narrow"/>
          <w:color w:val="000000"/>
          <w:kern w:val="0"/>
          <w:sz w:val="22"/>
          <w:szCs w:val="22"/>
          <w:lang w:val="es-ES" w:eastAsia="es-ES"/>
          <w14:ligatures w14:val="none"/>
        </w:rPr>
        <w:t xml:space="preserve"/>
      </w:r>
      <w:r w:rsidR="00B4226E" w:rsidRPr="00DF22A2">
        <w:rPr>
          <w:rFonts w:ascii="Arial Narrow" w:eastAsia="Arial Narrow" w:hAnsi="Arial Narrow" w:cs="Arial Narrow"/>
          <w:color w:val="000000"/>
          <w:kern w:val="0"/>
          <w:sz w:val="22"/>
          <w:szCs w:val="22"/>
          <w:lang w:val="es-ES" w:eastAsia="es-ES"/>
          <w14:ligatures w14:val="none"/>
        </w:rPr>
        <w:t/>
      </w:r>
      <w:r w:rsidRPr="00DF22A2">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4A6E18">
        <w:rPr>
          <w:rFonts w:ascii="Arial Narrow" w:eastAsia="Arial Narrow" w:hAnsi="Arial Narrow" w:cs="Arial Narrow"/>
          <w:color w:val="000000"/>
          <w:kern w:val="0"/>
          <w:sz w:val="22"/>
          <w:szCs w:val="22"/>
          <w:lang w:val="es-ES" w:eastAsia="es-ES"/>
          <w14:ligatures w14:val="none"/>
        </w:rPr>
        <w:t xml:space="preserve"/>
      </w:r>
      <w:r w:rsidRPr="004A6E18">
        <w:rPr>
          <w:rFonts w:ascii="Arial Narrow" w:eastAsia="Arial Narrow" w:hAnsi="Arial Narrow" w:cs="Arial Narrow"/>
          <w:color w:val="000000"/>
          <w:kern w:val="0"/>
          <w:sz w:val="22"/>
          <w:szCs w:val="22"/>
          <w:lang w:val="es-ES" w:eastAsia="es-ES"/>
          <w14:ligatures w14:val="none"/>
        </w:rPr>
        <w:lastRenderedPageBreak/>
        <w:t xml:space="preserve"/>
      </w:r>
      <w:r w:rsidR="004A6E18" w:rsidRPr="004A6E18">
        <w:rPr>
          <w:rFonts w:ascii="Arial Narrow" w:eastAsia="Arial Narrow" w:hAnsi="Arial Narrow" w:cs="Arial Narrow"/>
          <w:color w:val="000000"/>
          <w:kern w:val="0"/>
          <w:sz w:val="22"/>
          <w:szCs w:val="22"/>
          <w:lang w:val="es-ES" w:eastAsia="es-ES"/>
          <w14:ligatures w14:val="none"/>
        </w:rPr>
        <w:t/>
      </w:r>
      <w:r w:rsidRPr="004A6E18">
        <w:rPr>
          <w:rFonts w:ascii="Arial Narrow" w:eastAsia="Arial Narrow" w:hAnsi="Arial Narrow" w:cs="Arial Narrow"/>
          <w:color w:val="000000"/>
          <w:kern w:val="0"/>
          <w:sz w:val="22"/>
          <w:szCs w:val="22"/>
          <w:lang w:val="es-ES" w:eastAsia="es-ES"/>
          <w14:ligatures w14:val="none"/>
        </w:rPr>
        <w:t xml:space="preserve"/>
      </w:r>
      <w:bookmarkStart w:id="21" w:name="_Hlk211877008"/>
      <w:r w:rsidRPr="004A6E18">
        <w:rPr>
          <w:rFonts w:ascii="Arial Narrow" w:eastAsia="Arial Narrow" w:hAnsi="Arial Narrow" w:cs="Arial Narrow"/>
          <w:color w:val="000000"/>
          <w:kern w:val="0"/>
          <w:sz w:val="22"/>
          <w:szCs w:val="22"/>
          <w:lang w:val="es-ES" w:eastAsia="es-ES"/>
          <w14:ligatures w14:val="none"/>
        </w:rPr>
        <w:t/>
      </w:r>
      <w:bookmarkEnd w:id="21"/>
      <w:r w:rsidRPr="004A6E18">
        <w:rPr>
          <w:rFonts w:ascii="Arial Narrow" w:eastAsia="Arial Narrow" w:hAnsi="Arial Narrow" w:cs="Arial Narrow"/>
          <w:color w:val="000000"/>
          <w:kern w:val="0"/>
          <w:sz w:val="22"/>
          <w:szCs w:val="22"/>
          <w:lang w:val="es-ES" w:eastAsia="es-ES"/>
          <w14:ligatures w14:val="none"/>
        </w:rPr>
        <w:t xml:space="preserve"/>
      </w:r>
      <w:r w:rsidR="004A6E18" w:rsidRPr="004A6E18">
        <w:rPr>
          <w:rFonts w:ascii="Arial Narrow" w:eastAsia="Arial Narrow" w:hAnsi="Arial Narrow" w:cs="Arial Narrow"/>
          <w:color w:val="000000"/>
          <w:kern w:val="0"/>
          <w:sz w:val="22"/>
          <w:szCs w:val="22"/>
          <w:lang w:val="es-ES" w:eastAsia="es-ES"/>
          <w14:ligatures w14:val="none"/>
        </w:rPr>
        <w:t xml:space="preserve"/>
      </w:r>
      <w:r w:rsidR="009470AB">
        <w:rPr>
          <w:rFonts w:ascii="Arial Narrow" w:eastAsia="Arial Narrow" w:hAnsi="Arial Narrow" w:cs="Arial Narrow"/>
          <w:color w:val="000000"/>
          <w:kern w:val="0"/>
          <w:sz w:val="22"/>
          <w:szCs w:val="22"/>
          <w:lang w:val="es-ES" w:eastAsia="es-ES"/>
          <w14:ligatures w14:val="none"/>
        </w:rPr>
        <w:t xml:space="preserve"/>
      </w:r>
      <w:r w:rsidR="009470AB" w:rsidRPr="004A6E18">
        <w:rPr>
          <w:rFonts w:ascii="Arial Narrow" w:eastAsia="Arial Narrow" w:hAnsi="Arial Narrow" w:cs="Arial Narrow"/>
          <w:color w:val="000000"/>
          <w:kern w:val="0"/>
          <w:sz w:val="22"/>
          <w:szCs w:val="22"/>
          <w:lang w:val="es-ES" w:eastAsia="es-ES"/>
          <w14:ligatures w14:val="none"/>
        </w:rPr>
        <w:t/>
      </w:r>
      <w:r w:rsidRPr="004A6E18">
        <w:rPr>
          <w:rFonts w:ascii="Arial Narrow" w:eastAsia="Arial Narrow" w:hAnsi="Arial Narrow" w:cs="Arial Narrow"/>
          <w:color w:val="000000"/>
          <w:kern w:val="0"/>
          <w:sz w:val="22"/>
          <w:szCs w:val="22"/>
          <w:lang w:val="es-ES" w:eastAsia="es-ES"/>
          <w14:ligatures w14:val="none"/>
        </w:rPr>
        <w:t xml:space="preserve"/>
      </w:r>
      <w:r w:rsidR="00A87B9B" w:rsidRPr="004A6E18">
        <w:rPr>
          <w:rFonts w:ascii="Arial Narrow" w:eastAsia="Arial Narrow" w:hAnsi="Arial Narrow" w:cs="Arial Narrow"/>
          <w:color w:val="000000"/>
          <w:kern w:val="0"/>
          <w:sz w:val="22"/>
          <w:szCs w:val="22"/>
          <w:lang w:val="es-ES" w:eastAsia="es-ES"/>
          <w14:ligatures w14:val="none"/>
        </w:rPr>
        <w:t xml:space="preserve"/>
      </w:r>
      <w:r w:rsidRPr="004A6E18">
        <w:rPr>
          <w:rFonts w:ascii="Arial Narrow" w:eastAsia="Arial Narrow" w:hAnsi="Arial Narrow" w:cs="Arial Narrow"/>
          <w:color w:val="000000"/>
          <w:kern w:val="0"/>
          <w:sz w:val="22"/>
          <w:szCs w:val="22"/>
          <w:lang w:val="es-ES" w:eastAsia="es-ES"/>
          <w14:ligatures w14:val="none"/>
        </w:rPr>
        <w:t xml:space="preserve"/>
      </w:r>
      <w:r w:rsidR="00F01410" w:rsidRPr="004A6E18">
        <w:rPr>
          <w:rFonts w:ascii="Arial Narrow" w:eastAsia="Arial Narrow" w:hAnsi="Arial Narrow" w:cs="Arial Narrow"/>
          <w:color w:val="000000"/>
          <w:kern w:val="0"/>
          <w:sz w:val="22"/>
          <w:szCs w:val="22"/>
          <w:lang w:val="es-ES" w:eastAsia="es-ES"/>
          <w14:ligatures w14:val="none"/>
        </w:rPr>
        <w:t xml:space="preserve"/>
      </w:r>
      <w:r w:rsidRPr="004A6E18">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eastAsia="es-ES"/>
          <w14:ligatures w14:val="none"/>
        </w:rPr>
        <w:t xml:space="preserve"/>
      </w:r>
      <w:r w:rsidR="004A6E18">
        <w:rPr>
          <w:rFonts w:ascii="Arial Narrow" w:eastAsia="Arial Narrow" w:hAnsi="Arial Narrow" w:cs="Arial Narrow"/>
          <w:color w:val="000000"/>
          <w:kern w:val="0"/>
          <w:sz w:val="22"/>
          <w:szCs w:val="22"/>
          <w:lang w:eastAsia="es-ES"/>
          <w14:ligatures w14:val="none"/>
        </w:rPr>
        <w:t xml:space="preserve"/>
      </w:r>
    </w:p>
    <w:bookmarkEnd w:id="20"/>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6E0036F6" w14:textId="1D5B1850" w:rsidR="00993E89" w:rsidRPr="00DF22A2" w:rsidRDefault="00CA59A2" w:rsidP="00CA06BA">
      <w:pPr>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9 de marzo de 2026, subsanada mediante dos (2) escritos del 30 de marzo de 2026, interpuesta por el señor [DENUNCIANTE]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06FA1" w:rsidRPr="00906FA1">
        <w:rPr>
          <w:rFonts w:ascii="Arial Narrow" w:eastAsia="Arial Narrow" w:hAnsi="Arial Narrow" w:cs="Arial Narrow"/>
          <w:color w:val="000000"/>
          <w:kern w:val="0"/>
          <w:sz w:val="22"/>
          <w:szCs w:val="22"/>
          <w:shd w:val="clear" w:color="auto" w:fill="FFFFFF"/>
          <w:lang w:eastAsia="es-PE"/>
          <w14:ligatures w14:val="none"/>
        </w:rPr>
        <w:t/>
      </w:r>
      <w:r w:rsidR="00906FA1">
        <w:rPr>
          <w:rFonts w:ascii="Arial Narrow" w:eastAsia="Arial Narrow" w:hAnsi="Arial Narrow" w:cs="Arial Narrow"/>
          <w:color w:val="000000"/>
          <w:kern w:val="0"/>
          <w:sz w:val="22"/>
          <w:szCs w:val="22"/>
          <w:shd w:val="clear" w:color="auto" w:fill="FFFFFF"/>
          <w:lang w:eastAsia="es-PE"/>
          <w14:ligatures w14:val="none"/>
        </w:rPr>
        <w:t xml:space="preserve"/>
      </w:r>
      <w:r w:rsidRPr="008E746F">
        <w:rPr>
          <w:rFonts w:ascii="Arial Narrow" w:eastAsia="Arial Narrow" w:hAnsi="Arial Narrow" w:cs="Arial Narrow"/>
          <w:color w:val="000000"/>
          <w:kern w:val="0"/>
          <w:sz w:val="22"/>
          <w:szCs w:val="22"/>
          <w:shd w:val="clear" w:color="auto" w:fill="FFFFFF"/>
          <w:lang w:eastAsia="es-PE"/>
          <w14:ligatures w14:val="none"/>
        </w:rPr>
        <w:t xml:space="preserve"/>
      </w:r>
      <w:r w:rsidRPr="0050729C">
        <w:rPr>
          <w:rFonts w:ascii="Arial Narrow" w:eastAsia="Arial Narrow" w:hAnsi="Arial Narrow" w:cs="Arial Narrow"/>
          <w:color w:val="000000"/>
          <w:kern w:val="0"/>
          <w:sz w:val="22"/>
          <w:szCs w:val="22"/>
          <w:shd w:val="clear" w:color="auto" w:fill="FFFFFF"/>
          <w:lang w:eastAsia="es-PE"/>
          <w14:ligatures w14:val="none"/>
        </w:rPr>
        <w:t xml:space="preserve"/>
      </w:r>
      <w:r w:rsidR="0050729C" w:rsidRPr="00DF22A2">
        <w:rPr>
          <w:rFonts w:ascii="Arial Narrow" w:eastAsia="Arial Narrow" w:hAnsi="Arial Narrow" w:cs="Arial Narrow"/>
          <w:color w:val="000000"/>
          <w:kern w:val="0"/>
          <w:sz w:val="22"/>
          <w:szCs w:val="22"/>
          <w:shd w:val="clear" w:color="auto" w:fill="FFFFFF"/>
          <w:lang w:eastAsia="es-PE"/>
          <w14:ligatures w14:val="none"/>
        </w:rPr>
        <w:t/>
      </w:r>
      <w:r w:rsidRPr="00DF22A2">
        <w:rPr>
          <w:rFonts w:ascii="Arial Narrow" w:eastAsia="Arial Narrow" w:hAnsi="Arial Narrow" w:cs="Arial Narrow"/>
          <w:color w:val="000000"/>
          <w:kern w:val="0"/>
          <w:sz w:val="22"/>
          <w:szCs w:val="22"/>
          <w:shd w:val="clear" w:color="auto" w:fill="FFFFFF"/>
          <w:lang w:eastAsia="es-PE"/>
          <w14:ligatures w14:val="none"/>
        </w:rPr>
        <w:t xml:space="preserve"/>
      </w:r>
      <w:r w:rsidR="0050729C" w:rsidRPr="00DF22A2">
        <w:rPr>
          <w:rFonts w:ascii="Arial Narrow" w:eastAsia="Arial Narrow" w:hAnsi="Arial Narrow" w:cs="Arial Narrow"/>
          <w:color w:val="000000"/>
          <w:kern w:val="0"/>
          <w:sz w:val="22"/>
          <w:szCs w:val="22"/>
          <w:shd w:val="clear" w:color="auto" w:fill="FFFFFF"/>
          <w:lang w:eastAsia="es-PE"/>
          <w14:ligatures w14:val="none"/>
        </w:rPr>
        <w:t/>
      </w:r>
      <w:r w:rsidRPr="00DF22A2">
        <w:rPr>
          <w:rFonts w:ascii="Arial Narrow" w:eastAsia="Arial Narrow" w:hAnsi="Arial Narrow" w:cs="Arial Narrow"/>
          <w:color w:val="000000"/>
          <w:kern w:val="0"/>
          <w:sz w:val="22"/>
          <w:szCs w:val="22"/>
          <w:shd w:val="clear" w:color="auto" w:fill="FFFFFF"/>
          <w:lang w:eastAsia="es-PE"/>
          <w14:ligatures w14:val="none"/>
        </w:rPr>
        <w:t xml:space="preserve"/>
      </w:r>
      <w:bookmarkStart w:id="22" w:name="_Hlk215062067"/>
      <w:r w:rsidR="00121544" w:rsidRPr="00DF22A2">
        <w:rPr>
          <w:rFonts w:ascii="Arial Narrow" w:eastAsia="Arial Narrow" w:hAnsi="Arial Narrow" w:cs="Arial Narrow"/>
          <w:color w:val="000000"/>
          <w:kern w:val="0"/>
          <w:sz w:val="22"/>
          <w:szCs w:val="22"/>
          <w:shd w:val="clear" w:color="auto" w:fill="FFFFFF"/>
          <w:lang w:eastAsia="es-PE"/>
          <w14:ligatures w14:val="none"/>
        </w:rPr>
        <w:t/>
      </w:r>
      <w:bookmarkStart w:id="23" w:name="_Hlk215162047"/>
    </w:p>
    <w:p w14:paraId="5351BDFA" w14:textId="77777777" w:rsidR="00CA06BA" w:rsidRPr="00DF22A2" w:rsidRDefault="00CA06BA" w:rsidP="00CA06BA">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03E6648" w14:textId="534EA8DC" w:rsidR="00993E89" w:rsidRPr="00DF22A2" w:rsidRDefault="00993E89" w:rsidP="00993E8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DF22A2">
        <w:rPr>
          <w:rFonts w:ascii="Arial Narrow" w:eastAsia="Arial Narrow" w:hAnsi="Arial Narrow" w:cs="Arial Narrow"/>
          <w:kern w:val="0"/>
          <w14:ligatures w14:val="none"/>
          <w:sz w:val="22"/>
          <w:szCs w:val="22"/>
        </w:rPr>
        <w:t xml:space="preserve">Presunta infracción a [APELLIDO] artículos 18 y 19 de la Ley 29571, Código de Protección y Defensa del Consumidor, en tanto la compañía aseguradora no habría cumplido con gestionar oportunamente la reparación del vehículo con Placa de Rodaje AWA-637 en virtud del siniestro del 17 de setiembre de 2025.</w:t>
      </w:r>
      <w:r w:rsidR="00782ACF">
        <w:rPr>
          <w:rFonts w:ascii="Arial Narrow" w:eastAsia="Arial Narrow" w:hAnsi="Arial Narrow" w:cs="Arial Narrow"/>
          <w:kern w:val="0"/>
          <w14:ligatures w14:val="none"/>
          <w:sz w:val="22"/>
          <w:szCs w:val="22"/>
        </w:rPr>
        <w:t xml:space="preserve"/>
      </w:r>
      <w:r w:rsidRPr="00DF22A2">
        <w:rPr>
          <w:rFonts w:ascii="Arial Narrow" w:eastAsia="Arial Narrow" w:hAnsi="Arial Narrow" w:cs="Arial Narrow"/>
          <w:kern w:val="0"/>
          <w14:ligatures w14:val="none"/>
          <w:sz w:val="22"/>
          <w:szCs w:val="22"/>
        </w:rPr>
        <w:t xml:space="preserve"/>
      </w:r>
      <w:r w:rsidR="006F4A40" w:rsidRPr="00DF22A2">
        <w:rPr>
          <w:rFonts w:ascii="Arial Narrow" w:eastAsia="Arial Narrow" w:hAnsi="Arial Narrow" w:cs="Arial Narrow"/>
          <w:color w:val="000000"/>
          <w:kern w:val="0"/>
          <w:sz w:val="22"/>
          <w:szCs w:val="22"/>
          <w:shd w:val="clear" w:color="auto" w:fill="FFFFFF"/>
          <w:lang w:eastAsia="es-PE"/>
          <w14:ligatures w14:val="none"/>
        </w:rPr>
        <w:t xml:space="preserve"/>
      </w:r>
      <w:r w:rsidR="004F1CC4">
        <w:rPr>
          <w:rFonts w:ascii="Arial Narrow" w:eastAsia="Arial Narrow" w:hAnsi="Arial Narrow" w:cs="Arial Narrow"/>
          <w:color w:val="000000"/>
          <w:kern w:val="0"/>
          <w:sz w:val="22"/>
          <w:szCs w:val="22"/>
          <w:shd w:val="clear" w:color="auto" w:fill="FFFFFF"/>
          <w:lang w:eastAsia="es-PE"/>
          <w14:ligatures w14:val="none"/>
        </w:rPr>
        <w:t/>
      </w:r>
      <w:r w:rsidR="006F4A40" w:rsidRPr="00DF22A2">
        <w:rPr>
          <w:rFonts w:ascii="Arial Narrow" w:eastAsia="Arial Narrow" w:hAnsi="Arial Narrow" w:cs="Arial Narrow"/>
          <w:color w:val="000000"/>
          <w:kern w:val="0"/>
          <w:sz w:val="22"/>
          <w:szCs w:val="22"/>
          <w:shd w:val="clear" w:color="auto" w:fill="FFFFFF"/>
          <w:lang w:eastAsia="es-PE"/>
          <w14:ligatures w14:val="none"/>
        </w:rPr>
        <w:t/>
      </w:r>
      <w:r w:rsidRPr="00DF22A2">
        <w:rPr>
          <w:rFonts w:ascii="Arial Narrow" w:eastAsia="Arial Narrow" w:hAnsi="Arial Narrow" w:cs="Arial Narrow"/>
          <w:kern w:val="0"/>
          <w14:ligatures w14:val="none"/>
          <w:sz w:val="22"/>
          <w:szCs w:val="22"/>
        </w:rPr>
        <w:t/>
      </w:r>
    </w:p>
    <w:p w14:paraId="289E90E4" w14:textId="77777777" w:rsidR="00993E89" w:rsidRPr="00DF22A2" w:rsidRDefault="00993E89" w:rsidP="008A1616">
      <w:pPr>
        <w:spacing w:before="0" w:after="0" w:line="240" w:lineRule="auto"/>
        <w:jc w:val="both"/>
        <w:rPr>
          <w:rFonts w:ascii="Arial Narrow" w:eastAsia="Arial Narrow" w:hAnsi="Arial Narrow" w:cs="Arial Narrow"/>
          <w:kern w:val="0"/>
          <w14:ligatures w14:val="none"/>
          <w:sz w:val="22"/>
          <w:szCs w:val="22"/>
        </w:rPr>
      </w:pPr>
    </w:p>
    <w:p w14:paraId="66293A4B" w14:textId="5436D09E" w:rsidR="00993E89" w:rsidRDefault="00993E89" w:rsidP="00993E8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DF22A2">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la compañía aseguradora no habría cumplido con informar oportunamente al denunciante respecto a la disponibilidad de repuestos y [APELLIDO] tiempos de reparación del Vehículo con Placa de Rodaje AWA-637 por el siniestro ocurrido el 17 de setiembre de 2025.</w:t>
      </w:r>
      <w:r w:rsidR="00782ACF">
        <w:rPr>
          <w:rFonts w:ascii="Arial Narrow" w:eastAsia="Arial Narrow" w:hAnsi="Arial Narrow" w:cs="Arial Narrow"/>
          <w:kern w:val="0"/>
          <w14:ligatures w14:val="none"/>
          <w:sz w:val="22"/>
          <w:szCs w:val="22"/>
        </w:rPr>
        <w:t xml:space="preserve"/>
      </w:r>
      <w:r w:rsidRPr="00DF22A2">
        <w:rPr>
          <w:rFonts w:ascii="Arial Narrow" w:eastAsia="Arial Narrow" w:hAnsi="Arial Narrow" w:cs="Arial Narrow"/>
          <w:kern w:val="0"/>
          <w14:ligatures w14:val="none"/>
          <w:sz w:val="22"/>
          <w:szCs w:val="22"/>
        </w:rPr>
        <w:t xml:space="preserve"/>
      </w:r>
      <w:r w:rsidR="009812DF" w:rsidRPr="00DF22A2">
        <w:rPr>
          <w:rFonts w:ascii="Arial Narrow" w:eastAsia="Arial Narrow" w:hAnsi="Arial Narrow" w:cs="Arial Narrow"/>
          <w:kern w:val="0"/>
          <w14:ligatures w14:val="none"/>
          <w:sz w:val="22"/>
          <w:szCs w:val="22"/>
        </w:rPr>
        <w:t xml:space="preserve"/>
      </w:r>
      <w:r w:rsidR="009812DF">
        <w:rPr>
          <w:rFonts w:ascii="Arial Narrow" w:eastAsia="Arial Narrow" w:hAnsi="Arial Narrow" w:cs="Arial Narrow"/>
          <w:kern w:val="0"/>
          <w14:ligatures w14:val="none"/>
          <w:sz w:val="22"/>
          <w:szCs w:val="22"/>
        </w:rPr>
        <w:t/>
      </w:r>
      <w:r w:rsidR="009812DF" w:rsidRPr="00DF22A2">
        <w:rPr>
          <w:rFonts w:ascii="Arial Narrow" w:eastAsia="Arial Narrow" w:hAnsi="Arial Narrow" w:cs="Arial Narrow"/>
          <w:kern w:val="0"/>
          <w14:ligatures w14:val="none"/>
          <w:sz w:val="22"/>
          <w:szCs w:val="22"/>
        </w:rPr>
        <w:t xml:space="preserve"/>
      </w:r>
      <w:r w:rsidR="009812DF">
        <w:rPr>
          <w:rFonts w:ascii="Arial Narrow" w:eastAsia="Arial Narrow" w:hAnsi="Arial Narrow" w:cs="Arial Narrow"/>
          <w:kern w:val="0"/>
          <w14:ligatures w14:val="none"/>
          <w:sz w:val="22"/>
          <w:szCs w:val="22"/>
        </w:rPr>
        <w:t/>
      </w:r>
      <w:r w:rsidR="009812DF" w:rsidRPr="00DF22A2">
        <w:rPr>
          <w:rFonts w:ascii="Arial Narrow" w:eastAsia="Arial Narrow" w:hAnsi="Arial Narrow" w:cs="Arial Narrow"/>
          <w:kern w:val="0"/>
          <w14:ligatures w14:val="none"/>
          <w:sz w:val="22"/>
          <w:szCs w:val="22"/>
        </w:rPr>
        <w:t xml:space="preserve"/>
      </w:r>
      <w:r w:rsidRPr="00DF22A2">
        <w:rPr>
          <w:rFonts w:ascii="Arial Narrow" w:eastAsia="Arial Narrow" w:hAnsi="Arial Narrow" w:cs="Arial Narrow"/>
          <w:kern w:val="0"/>
          <w14:ligatures w14:val="none"/>
          <w:sz w:val="22"/>
          <w:szCs w:val="22"/>
        </w:rPr>
        <w:t/>
      </w:r>
    </w:p>
    <w:p w14:paraId="0B2AFFB1" w14:textId="77777777" w:rsidR="00F87EB4" w:rsidRPr="00F87EB4" w:rsidRDefault="00F87EB4" w:rsidP="00F87EB4">
      <w:pPr>
        <w:pStyle w:val="Prrafodelista"/>
        <w:spacing w:before="0" w:after="0" w:line="240" w:lineRule="auto"/>
        <w:rPr>
          <w:rFonts w:ascii="Arial Narrow" w:eastAsia="Arial Narrow" w:hAnsi="Arial Narrow" w:cs="Arial Narrow"/>
          <w:kern w:val="0"/>
          <w14:ligatures w14:val="none"/>
          <w:sz w:val="22"/>
          <w:szCs w:val="22"/>
        </w:rPr>
      </w:pPr>
    </w:p>
    <w:p w14:paraId="25559952" w14:textId="610C882C" w:rsidR="00F87EB4" w:rsidRPr="00DF22A2" w:rsidRDefault="0016220F" w:rsidP="00993E8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DF22A2">
        <w:rPr>
          <w:rFonts w:ascii="Arial Narrow" w:eastAsia="Arial Narrow" w:hAnsi="Arial Narrow" w:cs="Arial Narrow"/>
          <w:kern w:val="0"/>
          <w14:ligatures w14:val="none"/>
          <w:sz w:val="22"/>
          <w:szCs w:val="22"/>
        </w:rPr>
        <w:t xml:space="preserve">Presunta infracción a [APELLIDO] artículos 18 y 19 de la Ley 29571, Código de Protección y Defensa del Consumidor, en tanto la compañía aseguradora habría ofrecido al denunciante un vehículo de reemplazo bajo condiciones económicas desfavorables en virtud del siniestro del 17 de setiembre de 2025, condicionadas al pago de un monto de US$ 100,00 semanales.</w:t>
      </w:r>
      <w:r>
        <w:rPr>
          <w:rFonts w:ascii="Arial Narrow" w:eastAsia="Arial Narrow" w:hAnsi="Arial Narrow" w:cs="Arial Narrow"/>
          <w:kern w:val="0"/>
          <w14:ligatures w14:val="none"/>
          <w:sz w:val="22"/>
          <w:szCs w:val="22"/>
        </w:rPr>
        <w:t xml:space="preserve"/>
      </w:r>
      <w:r w:rsidRPr="00DF22A2">
        <w:rPr>
          <w:rFonts w:ascii="Arial Narrow" w:eastAsia="Arial Narrow" w:hAnsi="Arial Narrow" w:cs="Arial Narrow"/>
          <w:kern w:val="0"/>
          <w14:ligatures w14:val="none"/>
          <w:sz w:val="22"/>
          <w:szCs w:val="22"/>
        </w:rPr>
        <w:t/>
      </w:r>
      <w:r>
        <w:rPr>
          <w:rFonts w:ascii="Arial Narrow" w:eastAsia="Arial Narrow" w:hAnsi="Arial Narrow" w:cs="Arial Narrow"/>
          <w:kern w:val="0"/>
          <w14:ligatures w14:val="none"/>
          <w:sz w:val="22"/>
          <w:szCs w:val="22"/>
        </w:rPr>
        <w:t xml:space="preserve"/>
      </w:r>
      <w:r w:rsidRPr="00DF22A2">
        <w:rPr>
          <w:rFonts w:ascii="Arial Narrow" w:eastAsia="Arial Narrow" w:hAnsi="Arial Narrow" w:cs="Arial Narrow"/>
          <w:kern w:val="0"/>
          <w14:ligatures w14:val="none"/>
          <w:sz w:val="22"/>
          <w:szCs w:val="22"/>
        </w:rPr>
        <w:t/>
      </w:r>
      <w:r>
        <w:rPr>
          <w:rFonts w:ascii="Arial Narrow" w:eastAsia="Arial Narrow" w:hAnsi="Arial Narrow" w:cs="Arial Narrow"/>
          <w:kern w:val="0"/>
          <w14:ligatures w14:val="none"/>
          <w:sz w:val="22"/>
          <w:szCs w:val="22"/>
        </w:rPr>
        <w:t xml:space="preserve"/>
      </w:r>
      <w:r w:rsidRPr="00DF22A2">
        <w:rPr>
          <w:rFonts w:ascii="Arial Narrow" w:eastAsia="Arial Narrow" w:hAnsi="Arial Narrow" w:cs="Arial Narrow"/>
          <w:kern w:val="0"/>
          <w14:ligatures w14:val="none"/>
          <w:sz w:val="22"/>
          <w:szCs w:val="22"/>
        </w:rPr>
        <w:t xml:space="preserve"/>
      </w:r>
      <w:r w:rsidRPr="00DF22A2">
        <w:rPr>
          <w:rFonts w:ascii="Arial Narrow" w:eastAsia="Arial Narrow" w:hAnsi="Arial Narrow" w:cs="Arial Narrow"/>
          <w:color w:val="000000"/>
          <w:kern w:val="0"/>
          <w:sz w:val="22"/>
          <w:szCs w:val="22"/>
          <w:shd w:val="clear" w:color="auto" w:fill="FFFFFF"/>
          <w:lang w:eastAsia="es-PE"/>
          <w14:ligatures w14:val="none"/>
        </w:rPr>
        <w:t xml:space="preserve"/>
      </w:r>
      <w:r w:rsidR="005D0767">
        <w:rPr>
          <w:rFonts w:ascii="Arial Narrow" w:eastAsia="Arial Narrow" w:hAnsi="Arial Narrow" w:cs="Arial Narrow"/>
          <w:color w:val="000000"/>
          <w:kern w:val="0"/>
          <w:sz w:val="22"/>
          <w:szCs w:val="22"/>
          <w:shd w:val="clear" w:color="auto" w:fill="FFFFFF"/>
          <w:lang w:eastAsia="es-PE"/>
          <w14:ligatures w14:val="none"/>
        </w:rPr>
        <w:t/>
      </w:r>
      <w:r w:rsidR="005D0767" w:rsidRPr="005D0767">
        <w:rPr>
          <w:rFonts w:ascii="Arial Narrow" w:eastAsia="Arial Narrow" w:hAnsi="Arial Narrow" w:cs="Arial Narrow"/>
          <w:color w:val="000000"/>
          <w:kern w:val="0"/>
          <w:sz w:val="22"/>
          <w:szCs w:val="22"/>
          <w:shd w:val="clear" w:color="auto" w:fill="FFFFFF"/>
          <w:lang w:eastAsia="es-PE"/>
          <w14:ligatures w14:val="none"/>
        </w:rPr>
        <w:t xml:space="preserve"/>
      </w:r>
      <w:r w:rsidR="005D0767">
        <w:rPr>
          <w:rFonts w:ascii="Arial Narrow" w:eastAsia="Arial Narrow" w:hAnsi="Arial Narrow" w:cs="Arial Narrow"/>
          <w:color w:val="000000"/>
          <w:kern w:val="0"/>
          <w:sz w:val="22"/>
          <w:szCs w:val="22"/>
          <w:shd w:val="clear" w:color="auto" w:fill="FFFFFF"/>
          <w:lang w:eastAsia="es-PE"/>
          <w14:ligatures w14:val="none"/>
        </w:rPr>
        <w:t xml:space="preserve"/>
      </w:r>
      <w:r w:rsidR="005D0767" w:rsidRPr="00DF22A2">
        <w:rPr>
          <w:rFonts w:ascii="Arial Narrow" w:eastAsia="Arial Narrow" w:hAnsi="Arial Narrow" w:cs="Arial Narrow"/>
          <w:color w:val="000000"/>
          <w:kern w:val="0"/>
          <w:sz w:val="22"/>
          <w:szCs w:val="22"/>
          <w:shd w:val="clear" w:color="auto" w:fill="FFFFFF"/>
          <w:lang w:eastAsia="es-PE"/>
          <w14:ligatures w14:val="none"/>
        </w:rPr>
        <w:t xml:space="preserve"/>
      </w:r>
      <w:r w:rsidR="005D0767">
        <w:rPr>
          <w:rFonts w:ascii="Arial Narrow" w:eastAsia="Arial Narrow" w:hAnsi="Arial Narrow" w:cs="Arial Narrow"/>
          <w:color w:val="000000"/>
          <w:kern w:val="0"/>
          <w:sz w:val="22"/>
          <w:szCs w:val="22"/>
          <w:shd w:val="clear" w:color="auto" w:fill="FFFFFF"/>
          <w:lang w:eastAsia="es-PE"/>
          <w14:ligatures w14:val="none"/>
        </w:rPr>
        <w:t/>
      </w:r>
      <w:r w:rsidR="005D0767" w:rsidRPr="00DF22A2">
        <w:rPr>
          <w:rFonts w:ascii="Arial Narrow" w:eastAsia="Arial Narrow" w:hAnsi="Arial Narrow" w:cs="Arial Narrow"/>
          <w:color w:val="000000"/>
          <w:kern w:val="0"/>
          <w:sz w:val="22"/>
          <w:szCs w:val="22"/>
          <w:shd w:val="clear" w:color="auto" w:fill="FFFFFF"/>
          <w:lang w:eastAsia="es-PE"/>
          <w14:ligatures w14:val="none"/>
        </w:rPr>
        <w:t/>
      </w:r>
      <w:r w:rsidR="005D0767" w:rsidRPr="005D0767">
        <w:rPr>
          <w:rFonts w:ascii="Arial Narrow" w:eastAsia="Arial Narrow" w:hAnsi="Arial Narrow" w:cs="Arial Narrow"/>
          <w:color w:val="000000"/>
          <w:kern w:val="0"/>
          <w:sz w:val="22"/>
          <w:szCs w:val="22"/>
          <w:shd w:val="clear" w:color="auto" w:fill="FFFFFF"/>
          <w:lang w:eastAsia="es-PE"/>
          <w14:ligatures w14:val="none"/>
        </w:rPr>
        <w:t/>
      </w:r>
      <w:r w:rsidR="005F217B">
        <w:rPr>
          <w:rFonts w:ascii="Arial Narrow" w:eastAsia="Arial Narrow" w:hAnsi="Arial Narrow" w:cs="Arial Narrow"/>
          <w:color w:val="000000"/>
          <w:kern w:val="0"/>
          <w:sz w:val="22"/>
          <w:szCs w:val="22"/>
          <w:shd w:val="clear" w:color="auto" w:fill="FFFFFF"/>
          <w:lang w:eastAsia="es-PE"/>
          <w14:ligatures w14:val="none"/>
        </w:rPr>
        <w:t xml:space="preserve"/>
      </w:r>
      <w:r w:rsidR="005D0767" w:rsidRPr="005D0767">
        <w:rPr>
          <w:rFonts w:ascii="Arial Narrow" w:eastAsia="Arial Narrow" w:hAnsi="Arial Narrow" w:cs="Arial Narrow"/>
          <w:color w:val="000000"/>
          <w:kern w:val="0"/>
          <w:sz w:val="22"/>
          <w:szCs w:val="22"/>
          <w:shd w:val="clear" w:color="auto" w:fill="FFFFFF"/>
          <w:lang w:eastAsia="es-PE"/>
          <w14:ligatures w14:val="none"/>
        </w:rPr>
        <w:t/>
      </w:r>
      <w:r w:rsidR="00F87EB4">
        <w:rPr>
          <w:rFonts w:ascii="Arial Narrow" w:eastAsia="Arial Narrow" w:hAnsi="Arial Narrow" w:cs="Arial Narrow"/>
          <w:kern w:val="0"/>
          <w14:ligatures w14:val="none"/>
          <w:sz w:val="22"/>
          <w:szCs w:val="22"/>
        </w:rPr>
        <w:t/>
      </w:r>
    </w:p>
    <w:bookmarkEnd w:id="22"/>
    <w:bookmarkEnd w:id="23"/>
    <w:p w14:paraId="042B3F54" w14:textId="777BBF33" w:rsidR="00CA59A2" w:rsidRPr="00DF22A2"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51A6401D"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DF22A2">
        <w:rPr>
          <w:rFonts w:ascii="Arial Narrow" w:eastAsia="Arial Narrow" w:hAnsi="Arial Narrow" w:cs="Arial Narrow"/>
          <w:b/>
          <w:color w:val="000000"/>
          <w:kern w:val="0"/>
          <w:sz w:val="22"/>
          <w:szCs w:val="22"/>
          <w:lang w:eastAsia="es-PE"/>
          <w14:ligatures w14:val="none"/>
        </w:rPr>
        <w:t xml:space="preserve">SEGUNDO:</w:t>
      </w:r>
      <w:r w:rsidRPr="00DF22A2">
        <w:rPr>
          <w:rFonts w:ascii="Arial Narrow" w:eastAsia="Arial Narrow" w:hAnsi="Arial Narrow" w:cs="Arial Narrow"/>
          <w:color w:val="000000"/>
          <w:kern w:val="0"/>
          <w:sz w:val="22"/>
          <w:szCs w:val="22"/>
          <w:lang w:eastAsia="es-PE"/>
          <w14:ligatures w14:val="none"/>
        </w:rPr>
        <w:t xml:space="preserve"> tener por ofrecidos [APELLIDO] medios probatorios presentados en el escrito de denuncia del 9 de marzo de 2026, subsanada mediante dos (2) escritos del 30 de marzo de 2026.</w:t>
      </w:r>
      <w:r w:rsidRPr="00DF22A2">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00906FA1" w:rsidRPr="00906FA1">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kern w:val="0"/>
          <w14:ligatures w14:val="none"/>
          <w:sz w:val="22"/>
          <w:szCs w:val="22"/>
        </w:rPr>
        <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15B22C1"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50729C" w:rsidRPr="0050729C">
        <w:rPr>
          <w:rFonts w:ascii="Arial Narrow" w:eastAsia="Arial Narrow" w:hAnsi="Arial Narrow" w:cs="Arial Narrow"/>
          <w:color w:val="000000"/>
          <w:kern w:val="0"/>
          <w:sz w:val="22"/>
          <w:szCs w:val="22"/>
          <w:lang w:eastAsia="es-PE"/>
          <w14:ligatures w14:val="none"/>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 xml:space="preserve">presentar documentos que acrediten su inscripción en [APELLIDO]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micro empresa o pequeña empresa, presentar [APELLIDO] documentos que acrediten su volumen de ventas o ingresos brutos percibidos el año anterior relativo a todas sus actividades económicas y el número de trabajadores con el que cuenta. Ello, a fin de que la Comisión pueda meritar dicha documentación, conforme lo establece el artículo 110 del Código.</w:t>
      </w:r>
      <w:r w:rsidRPr="0026598E">
        <w:rPr>
          <w:rFonts w:ascii="Arial Narrow" w:eastAsia="Arial Narrow" w:hAnsi="Arial Narrow" w:cs="Arial Narrow"/>
          <w:kern w:val="0"/>
          <w14:ligatures w14:val="none"/>
          <w:sz w:val="22"/>
          <w:szCs w:val="22"/>
        </w:rPr>
        <w:lastRenderedPageBreak/>
        <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w:r>
      <w:r w:rsidRPr="0026598E">
        <w:rPr>
          <w:rFonts w:ascii="Arial Narrow" w:eastAsia="Arial Narrow" w:hAnsi="Arial Narrow" w:cs="Arial Narrow"/>
          <w:spacing w:val="-2"/>
          <w:kern w:val="0"/>
          <w14:ligatures w14:val="none"/>
          <w:sz w:val="22"/>
          <w:szCs w:val="22"/>
        </w:rPr>
        <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9 de marzo de 2026, subsanada mediante dos (2) escritos del 30 de marzo de 2026 a Rímac Seguros y Reaseguros S.A. para que, de conformidad con lo dispuesto por el artículo 26 de la Ley sobre Facultades, Normas y Organización del Indecopi, aprobada por Decreto Legislativo 807</w:t>
      </w:r>
      <w:r w:rsidRPr="00AF5856">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F5856">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1A907A11" w:rsidR="00CA59A2"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requerir que, en un plazo no mayor de cinco (5) días hábiles contado a partir del día siguiente de la notificación de la presente resolución, el proveedor denunciado cumpla con: (i) presentar una copia completa, legible y debidamente suscrita de la Póliza del Seguro Vehicular del vehículo con Placa de Rodaje AWA-637, así como el cargo de remisión de la póliza; (ii) presentar [APELLIDO] medios probatorios que acrediten que gestionó oportunamente la reparación del vehículo con Placa de Rodaje AWA-637; y, (iii) presentar todas las comunicaciones cursadas con la parte denunciante en virtud [APELLIDO] hechos materia de denuncia.</w:t>
      </w:r>
      <w:bookmarkStart w:id="24" w:name="_Hlk188286813"/>
      <w:r w:rsidRPr="0026598E">
        <w:rPr>
          <w:rFonts w:ascii="Arial Narrow" w:eastAsia="Arial Narrow" w:hAnsi="Arial Narrow" w:cs="Arial Narrow"/>
          <w:color w:val="000000"/>
          <w:kern w:val="0"/>
          <w:sz w:val="22"/>
          <w:szCs w:val="22"/>
          <w:lang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eastAsia="es-ES"/>
          <w14:ligatures w14:val="none"/>
        </w:rPr>
        <w:t/>
      </w:r>
      <w:bookmarkEnd w:id="24"/>
      <w:r w:rsidRPr="0026598E">
        <w:rPr>
          <w:rFonts w:ascii="Arial Narrow" w:eastAsia="Arial Narrow" w:hAnsi="Arial Narrow" w:cs="Arial Narrow"/>
          <w:color w:val="000000"/>
          <w:kern w:val="0"/>
          <w:sz w:val="22"/>
          <w:szCs w:val="22"/>
          <w:lang w:eastAsia="es-ES"/>
          <w14:ligatures w14:val="none"/>
        </w:rPr>
        <w:t xml:space="preserve"/>
      </w:r>
      <w:bookmarkStart w:id="25" w:name="_Hlk188286828"/>
      <w:r w:rsidRPr="00CF0B59">
        <w:rPr>
          <w:rFonts w:ascii="Arial Narrow" w:eastAsia="Arial Narrow" w:hAnsi="Arial Narrow" w:cs="Arial Narrow"/>
          <w:color w:val="000000"/>
          <w:kern w:val="0"/>
          <w:sz w:val="22"/>
          <w:szCs w:val="22"/>
          <w:shd w:val="clear" w:color="auto" w:fill="FFFFFF"/>
          <w:lang w:eastAsia="es-PE"/>
          <w14:ligatures w14:val="none"/>
        </w:rPr>
        <w:t/>
      </w:r>
      <w:r w:rsidRPr="0026598E">
        <w:rPr>
          <w:rFonts w:ascii="Arial Narrow" w:eastAsia="Arial Narrow" w:hAnsi="Arial Narrow" w:cs="Arial Narrow"/>
          <w:color w:val="000000"/>
          <w:kern w:val="0"/>
          <w:sz w:val="22"/>
          <w:szCs w:val="22"/>
          <w:lang w:eastAsia="es-ES"/>
          <w14:ligatures w14:val="none"/>
        </w:rPr>
        <w:t xml:space="preserve"/>
      </w:r>
      <w:bookmarkEnd w:id="25"/>
      <w:r w:rsidRPr="0026598E">
        <w:rPr>
          <w:rFonts w:ascii="Arial Narrow" w:eastAsia="Arial Narrow" w:hAnsi="Arial Narrow" w:cs="Arial Narrow"/>
          <w:color w:val="000000"/>
          <w:kern w:val="0"/>
          <w:sz w:val="22"/>
          <w:szCs w:val="22"/>
          <w:lang w:val="es-ES" w:eastAsia="es-ES"/>
          <w14:ligatures w14:val="none"/>
        </w:rPr>
        <w:t xml:space="preserve"/>
      </w:r>
      <w:r w:rsidR="009470AB" w:rsidRPr="004A6E18">
        <w:rPr>
          <w:rFonts w:ascii="Arial Narrow" w:eastAsia="Arial Narrow" w:hAnsi="Arial Narrow" w:cs="Arial Narrow"/>
          <w:color w:val="000000"/>
          <w:kern w:val="0"/>
          <w:sz w:val="22"/>
          <w:szCs w:val="22"/>
          <w:lang w:val="es-ES" w:eastAsia="es-ES"/>
          <w14:ligatures w14:val="none"/>
        </w:rPr>
        <w:t xml:space="preserve"/>
      </w:r>
      <w:r w:rsidR="009470AB">
        <w:rPr>
          <w:rFonts w:ascii="Arial Narrow" w:eastAsia="Arial Narrow" w:hAnsi="Arial Narrow" w:cs="Arial Narrow"/>
          <w:color w:val="000000"/>
          <w:kern w:val="0"/>
          <w:sz w:val="22"/>
          <w:szCs w:val="22"/>
          <w:lang w:val="es-ES" w:eastAsia="es-ES"/>
          <w14:ligatures w14:val="none"/>
        </w:rPr>
        <w:t xml:space="preserve"/>
      </w:r>
      <w:r w:rsidR="009470AB" w:rsidRPr="004A6E18">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w:r>
    </w:p>
    <w:p w14:paraId="7A22DC29" w14:textId="77777777" w:rsidR="006C4B30" w:rsidRDefault="006C4B30"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FC9FE28" w14:textId="15B517F9" w:rsidR="006C4B30" w:rsidRPr="006C4B30" w:rsidRDefault="006C4B30" w:rsidP="006C4B30">
      <w:pPr>
        <w:jc w:val="both"/>
        <w:rPr>
          <w:rFonts w:ascii="Arial Narrow" w:eastAsia="Arial Narrow" w:hAnsi="Arial Narrow" w:cs="Arial Narrow"/>
          <w:sz w:val="22"/>
          <w:szCs w:val="22"/>
        </w:rPr>
      </w:pPr>
      <w:r w:rsidRPr="008E16DD">
        <w:rPr>
          <w:rFonts w:ascii="Arial Narrow" w:eastAsia="Arial Narrow" w:hAnsi="Arial Narrow" w:cs="Arial Narrow"/>
          <w:b/>
          <w:color w:val="000000"/>
          <w:kern w:val="0"/>
          <w:sz w:val="22"/>
          <w:szCs w:val="22"/>
          <w:lang w:eastAsia="es-PE"/>
          <w14:ligatures w14:val="none"/>
        </w:rPr>
        <w:t xml:space="preserve">SEXTO:</w:t>
      </w:r>
      <w:r w:rsidRPr="008E16DD">
        <w:rPr>
          <w:rFonts w:ascii="Arial Narrow" w:eastAsia="Arial Narrow" w:hAnsi="Arial Narrow" w:cs="Arial Narrow"/>
          <w:color w:val="000000"/>
          <w:kern w:val="0"/>
          <w:sz w:val="22"/>
          <w:szCs w:val="22"/>
          <w:lang w:eastAsia="es-PE"/>
          <w14:ligatures w14:val="none"/>
        </w:rPr>
        <w:t xml:space="preserve"> Informar a Rímac Seguros y Reaseguros S.A. que puede acceder a [APELLIDO] documentos presentados por el señor [DENUNCIANTE], a través del siguiente link: https://indecopi-my.sharepoint.com/:f:/g/personal/apoyocc1e_indecopi_gob_pe/IgCLpmFpAIjwTqLxQ2CdB71UAXmDsxmUi8fbwXsbvQpRD2U?e=5DkhaG, cuyo acceso tiene vigencia hasta el 21 de mayo de 2026; dejándose a salvo su derecho de solicitar una nueva habilitación del link después de vencido el plazo señalado.</w:t>
      </w:r>
      <w:r w:rsidRPr="008E16DD">
        <w:rPr>
          <w:rFonts w:ascii="Arial Narrow" w:eastAsia="Arial Narrow" w:hAnsi="Arial Narrow" w:cs="Arial Narrow"/>
          <w:sz w:val="22"/>
          <w:szCs w:val="22"/>
        </w:rPr>
        <w:t xml:space="preserve"/>
      </w:r>
      <w:r w:rsidR="008E16DD" w:rsidRPr="008E16DD">
        <w:rPr>
          <w:rFonts w:ascii="Arial Narrow" w:eastAsia="Arial Narrow" w:hAnsi="Arial Narrow" w:cs="Arial Narrow"/>
          <w:sz w:val="22"/>
          <w:szCs w:val="22"/>
        </w:rPr>
        <w:t/>
      </w:r>
      <w:r w:rsidRPr="008E16DD">
        <w:rPr>
          <w:rFonts w:ascii="Arial Narrow" w:eastAsia="Arial Narrow" w:hAnsi="Arial Narrow" w:cs="Arial Narrow"/>
          <w:sz w:val="22"/>
          <w:szCs w:val="22"/>
        </w:rPr>
        <w:t xml:space="preserve"/>
      </w:r>
      <w:r w:rsidR="00170963" w:rsidRPr="008E16DD">
        <w:rPr>
          <w:rFonts w:ascii="Arial Narrow" w:eastAsia="Arial Narrow" w:hAnsi="Arial Narrow" w:cs="Arial Narrow"/>
          <w:color w:val="000000"/>
          <w:kern w:val="0"/>
          <w:sz w:val="22"/>
          <w:szCs w:val="22"/>
          <w:shd w:val="clear" w:color="auto" w:fill="FFFFFF"/>
          <w:lang w:eastAsia="es-PE"/>
          <w14:ligatures w14:val="none"/>
        </w:rPr>
        <w:t xml:space="preserve"/>
      </w:r>
      <w:r w:rsidRPr="008E16DD">
        <w:rPr>
          <w:rFonts w:ascii="Arial Narrow" w:eastAsia="Arial Narrow" w:hAnsi="Arial Narrow" w:cs="Arial Narrow"/>
          <w:sz w:val="22"/>
          <w:szCs w:val="22"/>
        </w:rPr>
        <w:t xml:space="preserve"/>
      </w:r>
      <w:r w:rsidR="00170963" w:rsidRPr="008E16DD">
        <w:rPr>
          <w:rFonts w:ascii="Arial Narrow" w:eastAsia="Arial Narrow" w:hAnsi="Arial Narrow" w:cs="Arial Narrow"/>
          <w:sz w:val="22"/>
          <w:szCs w:val="22"/>
        </w:rPr>
        <w:t xml:space="preserve"/>
      </w:r>
      <w:r w:rsidR="00170963" w:rsidRPr="008E16DD">
        <w:rPr>
          <w:rFonts w:ascii="Arial Narrow" w:eastAsia="Arial Narrow" w:hAnsi="Arial Narrow" w:cs="Arial Narrow"/>
          <w:spacing w:val="-3"/>
          <w:kern w:val="0"/>
          <w14:ligatures w14:val="none"/>
          <w:sz w:val="22"/>
          <w:szCs w:val="22"/>
        </w:rPr>
        <w:t xml:space="preserve"/>
      </w:r>
      <w:r w:rsidR="00170963" w:rsidRPr="008E16DD">
        <w:rPr>
          <w:rFonts w:ascii="Arial Narrow" w:eastAsia="Arial Narrow" w:hAnsi="Arial Narrow" w:cs="Arial Narrow"/>
          <w:color w:val="000000"/>
          <w:kern w:val="0"/>
          <w:sz w:val="22"/>
          <w:szCs w:val="22"/>
          <w:shd w:val="clear" w:color="auto" w:fill="FFFFFF"/>
          <w:lang w:eastAsia="es-PE"/>
          <w14:ligatures w14:val="none"/>
        </w:rPr>
        <w:t/>
      </w:r>
      <w:r w:rsidRPr="008E16DD">
        <w:rPr>
          <w:rFonts w:ascii="Arial Narrow" w:eastAsia="Arial Narrow" w:hAnsi="Arial Narrow" w:cs="Arial Narrow"/>
          <w:sz w:val="22"/>
          <w:szCs w:val="22"/>
        </w:rPr>
        <w:t/>
      </w:r>
      <w:r w:rsidR="008E16DD" w:rsidRPr="008E16DD">
        <w:rPr>
          <w:rFonts w:ascii="Arial Narrow" w:eastAsia="Arial Narrow" w:hAnsi="Arial Narrow" w:cs="Arial Narrow"/>
          <w:sz w:val="22"/>
          <w:szCs w:val="22"/>
        </w:rPr>
        <w:t xml:space="preserve"/>
      </w:r>
      <w:hyperlink r:id="rId8" w:history="1">
        <w:r w:rsidR="008E16DD" w:rsidRPr="008E16DD">
          <w:rPr>
            <w:rStyle w:val="Hipervnculo"/>
            <w:rFonts w:ascii="Arial Narrow" w:eastAsia="Arial Narrow" w:hAnsi="Arial Narrow" w:cs="Arial Narrow"/>
            <w:sz w:val="22"/>
            <w:szCs w:val="22"/>
          </w:rPr>
          <w:t/>
        </w:r>
      </w:hyperlink>
      <w:r w:rsidR="008E16DD" w:rsidRPr="008E16DD">
        <w:rPr>
          <w:rFonts w:ascii="Arial Narrow" w:eastAsia="Arial Narrow" w:hAnsi="Arial Narrow" w:cs="Arial Narrow"/>
          <w:sz w:val="22"/>
          <w:szCs w:val="22"/>
        </w:rPr>
        <w:t/>
      </w:r>
      <w:r w:rsidRPr="008E16DD">
        <w:rPr>
          <w:rFonts w:ascii="Arial Narrow" w:eastAsia="Arial Narrow" w:hAnsi="Arial Narrow" w:cs="Arial Narrow"/>
          <w:sz w:val="22"/>
          <w:szCs w:val="22"/>
        </w:rPr>
        <w:t xml:space="preserve"/>
      </w:r>
      <w:r w:rsidRPr="008E16DD">
        <w:rPr>
          <w:rFonts w:ascii="Arial Narrow" w:eastAsia="Arial Narrow" w:hAnsi="Arial Narrow" w:cs="Arial Narrow"/>
          <w:sz w:val="22"/>
          <w:szCs w:val="22"/>
        </w:rPr>
        <w:t xml:space="preserve"/>
      </w:r>
      <w:r w:rsidR="00CD3668" w:rsidRPr="008E16DD">
        <w:rPr>
          <w:rFonts w:ascii="Arial Narrow" w:eastAsia="Arial Narrow" w:hAnsi="Arial Narrow" w:cs="Arial Narrow"/>
          <w:sz w:val="22"/>
          <w:szCs w:val="22"/>
        </w:rPr>
        <w:t xml:space="preserve"/>
      </w:r>
      <w:r w:rsidR="00CD3668" w:rsidRPr="008E16DD">
        <w:rPr>
          <w:rFonts w:ascii="Arial Narrow" w:eastAsia="Arial Narrow" w:hAnsi="Arial Narrow" w:cs="Arial Narrow"/>
          <w:sz w:val="22"/>
          <w:szCs w:val="22"/>
        </w:rPr>
        <w:t/>
      </w:r>
      <w:r w:rsidRPr="008E16DD">
        <w:rPr>
          <w:rFonts w:ascii="Arial Narrow" w:eastAsia="Arial Narrow" w:hAnsi="Arial Narrow" w:cs="Arial Narrow"/>
          <w:sz w:val="22"/>
          <w:szCs w:val="22"/>
        </w:rPr>
        <w:t xml:space="preserve"/>
      </w:r>
      <w:r w:rsidR="00CD3668" w:rsidRPr="008E16DD">
        <w:rPr>
          <w:rFonts w:ascii="Arial Narrow" w:eastAsia="Arial Narrow" w:hAnsi="Arial Narrow" w:cs="Arial Narrow"/>
          <w:sz w:val="22"/>
          <w:szCs w:val="22"/>
        </w:rPr>
        <w:t/>
      </w:r>
      <w:r w:rsidRPr="008E16DD">
        <w:rPr>
          <w:rFonts w:ascii="Arial Narrow" w:eastAsia="Arial Narrow" w:hAnsi="Arial Narrow" w:cs="Arial Narrow"/>
          <w:sz w:val="22"/>
          <w:szCs w:val="22"/>
        </w:rPr>
        <w:t xml:space="preserve"/>
      </w:r>
      <w:r w:rsidR="00CD3668" w:rsidRPr="008E16DD">
        <w:rPr>
          <w:rFonts w:ascii="Arial Narrow" w:eastAsia="Arial Narrow" w:hAnsi="Arial Narrow" w:cs="Arial Narrow"/>
          <w:sz w:val="22"/>
          <w:szCs w:val="22"/>
        </w:rPr>
        <w:t/>
      </w:r>
      <w:r w:rsidRPr="008E16DD">
        <w:rPr>
          <w:rFonts w:ascii="Arial Narrow" w:eastAsia="Arial Narrow" w:hAnsi="Arial Narrow" w:cs="Arial Narrow"/>
          <w:sz w:val="22"/>
          <w:szCs w:val="22"/>
        </w:rPr>
        <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41C52280" w:rsidR="00CA59A2" w:rsidRPr="0026598E" w:rsidRDefault="006C4B30" w:rsidP="00327F5B">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bCs/>
          <w:kern w:val="0"/>
          <w14:ligatures w14:val="none"/>
          <w:sz w:val="22"/>
          <w:szCs w:val="22"/>
        </w:rPr>
        <w:t xml:space="preserve">SÉTIMO:</w:t>
      </w:r>
      <w:r>
        <w:rPr>
          <w:rFonts w:ascii="Arial Narrow" w:eastAsia="Arial Narrow" w:hAnsi="Arial Narrow" w:cs="Arial Narrow"/>
          <w:kern w:val="0"/>
          <w14:ligatures w14:val="none"/>
          <w:sz w:val="22"/>
          <w:szCs w:val="22"/>
        </w:rPr>
        <w:t xml:space="preserve"> informar a las partes que el artículo 110 de la Ley 29571, Código de Protección y Defensa del Consumidor</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Pr>
          <w:rFonts w:ascii="Arial Narrow" w:eastAsia="Arial Narrow" w:hAnsi="Arial Narrow" w:cs="Arial Narrow"/>
          <w:kern w:val="0"/>
          <w14:ligatures w14:val="none"/>
          <w:sz w:val="22"/>
          <w:szCs w:val="22"/>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[APELLIDO] artículos 114, 115 y 116 de la referida norma</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Pr>
          <w:rFonts w:ascii="Arial Narrow" w:eastAsia="Arial Narrow" w:hAnsi="Arial Narrow" w:cs="Arial Narrow"/>
          <w:kern w:val="0"/>
          <w14:ligatures w14:val="none"/>
          <w:sz w:val="22"/>
          <w:szCs w:val="22"/>
        </w:rPr>
        <w:t xml:space="preserve">. Asimismo, se consideran circunstancias atenuantes para la graduación de la sanción, el allanamiento de la denuncia o el reconocimiento de las pretensiones en ella contenidas, de acuerdo con el artículo 112 del Código</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Pr>
          <w:rFonts w:ascii="Arial Narrow" w:eastAsia="Arial Narrow" w:hAnsi="Arial Narrow" w:cs="Arial Narrow"/>
          <w:kern w:val="0"/>
          <w14:ligatures w14:val="none"/>
          <w:sz w:val="22"/>
          <w:szCs w:val="22"/>
        </w:rPr>
        <w:t xml:space="preserve">.</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w:r>
      <w:bookmarkStart w:id="26" w:name="_Hlk188286915"/>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w:r>
      <w:r w:rsidR="00CA59A2" w:rsidRPr="0026598E">
        <w:rPr>
          <w:rFonts w:ascii="Arial Narrow" w:eastAsia="Arial Narrow" w:hAnsi="Arial Narrow" w:cs="Arial Narrow"/>
          <w:color w:val="000000"/>
          <w:kern w:val="0"/>
          <w:sz w:val="22"/>
          <w:szCs w:val="22"/>
          <w:lang w:eastAsia="es-PE"/>
          <w14:ligatures w14:val="none"/>
        </w:rPr>
        <w:t xml:space="preserve"/>
      </w:r>
      <w:r w:rsidR="00CA59A2" w:rsidRPr="0026598E">
        <w:rPr>
          <w:rFonts w:ascii="Arial Narrow" w:eastAsia="Arial Narrow" w:hAnsi="Arial Narrow" w:cs="Arial Narrow"/>
          <w:color w:val="000000"/>
          <w:kern w:val="0"/>
          <w:sz w:val="22"/>
          <w:szCs w:val="22"/>
          <w:lang w:eastAsia="es-PE"/>
          <w14:ligatures w14:val="none"/>
        </w:rPr>
        <w:lastRenderedPageBreak/>
        <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w:r>
      <w:r w:rsidR="00CA59A2" w:rsidRPr="0026598E">
        <w:rPr>
          <w:rFonts w:ascii="Arial Narrow" w:eastAsia="Arial Narrow" w:hAnsi="Arial Narrow" w:cs="Arial Narrow"/>
          <w:color w:val="000000"/>
          <w:kern w:val="0"/>
          <w:sz w:val="22"/>
          <w:szCs w:val="22"/>
          <w:lang w:eastAsia="es-PE"/>
          <w14:ligatures w14:val="none"/>
        </w:rPr>
        <w:t xml:space="preserve"/>
      </w:r>
      <w:bookmarkEnd w:id="26"/>
      <w:r w:rsidR="00CA59A2" w:rsidRPr="0026598E">
        <w:rPr>
          <w:rFonts w:ascii="Arial Narrow" w:eastAsia="Arial Narrow" w:hAnsi="Arial Narrow" w:cs="Arial Narrow"/>
          <w:color w:val="000000"/>
          <w:kern w:val="0"/>
          <w:sz w:val="22"/>
          <w:szCs w:val="22"/>
          <w:lang w:eastAsia="es-PE"/>
          <w14:ligatures w14:val="none"/>
        </w:rPr>
        <w:lastRenderedPageBreak/>
        <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w:r>
      <w:r w:rsidR="00CA59A2" w:rsidRPr="0026598E">
        <w:rPr>
          <w:rFonts w:ascii="Arial Narrow" w:eastAsia="Arial Narrow" w:hAnsi="Arial Narrow" w:cs="Arial Narrow"/>
          <w:color w:val="000000"/>
          <w:kern w:val="0"/>
          <w:sz w:val="22"/>
          <w:szCs w:val="22"/>
          <w:lang w:eastAsia="es-PE"/>
          <w14:ligatures w14:val="none"/>
        </w:rPr>
        <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2424080F" w:rsidR="00CA59A2" w:rsidRPr="0026598E" w:rsidRDefault="006C4B30"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 xml:space="preserve">OCTAVO:</w:t>
      </w:r>
      <w:r w:rsidRPr="0026598E">
        <w:rPr>
          <w:rFonts w:ascii="Arial Narrow" w:eastAsia="Arial Narrow" w:hAnsi="Arial Narrow" w:cs="Arial Narrow"/>
          <w:kern w:val="0"/>
          <w14:ligatures w14:val="none"/>
          <w:sz w:val="22"/>
          <w:szCs w:val="22"/>
        </w:rPr>
        <w:t xml:space="preserve"> informar a las partes que conforme a lo establecido en el artículo 39 de la Ley sobre Facultades, Normas y Organización del Indecopi, aprobada por Decreto Legislativo 807, [APELLIDO] gastos por [APELLIDO] peritajes realizados, actuación de pruebas, inspecciones y otros derivados de la tramitación del proceso serán de cargo de la parte que solicita la prueba, salvo pacto en contrario. En todos [APELLIDO] casos, la resolución final determinará si [APELLIDO] gastos deben ser asumidos por alguna de las partes, o reembolsados a la otra parte o al Indecopi, según sea el caso, de manera adicional a la sanción que haya podido imponerse. </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3DFC1CEC" w:rsidR="00CA59A2" w:rsidRPr="0026598E" w:rsidRDefault="006C4B30"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00CA59A2" w:rsidRPr="0026598E">
        <w:rPr>
          <w:rFonts w:ascii="Arial Narrow" w:eastAsia="Arial Narrow" w:hAnsi="Arial Narrow" w:cs="Arial Narrow"/>
          <w:b/>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comunicar a las partes que, </w:t>
      </w:r>
      <w:r w:rsidR="00782ACF" w:rsidRPr="0026598E">
        <w:rPr>
          <w:rFonts w:ascii="Arial Narrow" w:eastAsia="Arial Narrow" w:hAnsi="Arial Narrow" w:cs="Arial Narrow"/>
          <w:kern w:val="0"/>
          <w14:ligatures w14:val="none"/>
          <w:sz w:val="22"/>
          <w:szCs w:val="22"/>
        </w:rPr>
        <w:t>de acuerdo con</w:t>
      </w:r>
      <w:r w:rsidR="00CA59A2" w:rsidRPr="0026598E">
        <w:rPr>
          <w:rFonts w:ascii="Arial Narrow" w:eastAsia="Arial Narrow" w:hAnsi="Arial Narrow" w:cs="Arial Narrow"/>
          <w:kern w:val="0"/>
          <w14:ligatures w14:val="none"/>
          <w:sz w:val="22"/>
          <w:szCs w:val="22"/>
        </w:rPr>
        <w:t xml:space="preserve"> lo señalado por el artículo 29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kern w:val="0"/>
          <w14:ligatures w14:val="none"/>
          <w:sz w:val="22"/>
          <w:szCs w:val="22"/>
        </w:rPr>
        <w:t xml:space="preserve"> del Decreto Legislativo 807</w:t>
      </w:r>
      <w:r w:rsidR="00CA59A2" w:rsidRPr="0026598E">
        <w:rPr>
          <w:rStyle w:val="Refdenotaalpie"/>
          <w:rFonts w:ascii="Arial Narrow" w:eastAsia="Arial Narrow" w:hAnsi="Arial Narrow" w:cs="Arial Narrow"/>
          <w:kern w:val="0"/>
          <w:sz w:val="22"/>
          <w:szCs w:val="22"/>
          <w:vertAlign w:val="superscript"/>
          <w14:ligatures w14:val="none"/>
        </w:rPr>
        <w:footnoteReference w:id="13"/>
      </w:r>
      <w:r w:rsidR="00CA59A2"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Arial Narrow" w:hAnsi="Arial Narrow" w:cs="Arial Narrow"/>
          <w:kern w:val="0"/>
          <w:sz w:val="22"/>
          <w:szCs w:val="22"/>
          <w14:ligatures w14:val="none"/>
        </w:rPr>
        <w:t>expresamente su facultad para asistir y conciliar en su representación</w:t>
      </w:r>
      <w:r w:rsidR="00CA59A2" w:rsidRPr="0026598E">
        <w:rPr>
          <w:rFonts w:ascii="Arial Narrow" w:eastAsia="Arial Narrow" w:hAnsi="Arial Narrow" w:cs="Arial Narrow"/>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w:t>
      </w:r>
      <w:r w:rsidR="00CA59A2"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3F480D56" w:rsidR="00CA59A2" w:rsidRPr="0026598E" w:rsidRDefault="006C4B30"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bCs/>
          <w:sz w:val="22"/>
          <w:szCs w:val="22"/>
        </w:rPr>
        <w:t>DÉCIMO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7" w:name="h.gjdgxs" w:colFirst="0" w:colLast="0"/>
      <w:bookmarkEnd w:id="27"/>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08F4EEE7"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6C4B30">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565421">
        <w:rPr>
          <w:rFonts w:ascii="Arial Narrow" w:eastAsia="Arial Narrow" w:hAnsi="Arial Narrow" w:cs="Arial Narrow"/>
          <w:spacing w:val="-3"/>
          <w:kern w:val="0"/>
          <w14:ligatures w14:val="none"/>
          <w:sz w:val="22"/>
          <w:szCs w:val="22"/>
        </w:rPr>
        <w:t xml:space="preserve"/>
      </w:r>
      <w:r w:rsidR="0080795C" w:rsidRPr="00565421">
        <w:rPr>
          <w:rFonts w:ascii="Arial Narrow" w:eastAsia="Arial Narrow" w:hAnsi="Arial Narrow" w:cs="Arial Narrow"/>
          <w:spacing w:val="-3"/>
          <w:kern w:val="0"/>
          <w14:ligatures w14:val="none"/>
          <w:sz w:val="22"/>
          <w:szCs w:val="22"/>
        </w:rPr>
        <w:t/>
      </w:r>
      <w:r w:rsidRPr="00565421">
        <w:rPr>
          <w:rFonts w:ascii="Arial Narrow" w:eastAsia="Arial Narrow" w:hAnsi="Arial Narrow" w:cs="Arial Narrow"/>
          <w:spacing w:val="-3"/>
          <w:kern w:val="0"/>
          <w14:ligatures w14:val="none"/>
          <w:sz w:val="22"/>
          <w:szCs w:val="22"/>
        </w:rPr>
        <w:t xml:space="preserve"/>
      </w:r>
      <w:r w:rsidR="0080795C" w:rsidRPr="00565421">
        <w:rPr>
          <w:rFonts w:ascii="Arial Narrow" w:eastAsia="Arial Narrow" w:hAnsi="Arial Narrow" w:cs="Arial Narrow"/>
          <w:color w:val="000000"/>
          <w:kern w:val="0"/>
          <w:sz w:val="22"/>
          <w:szCs w:val="22"/>
          <w:shd w:val="clear" w:color="auto" w:fill="FFFFFF"/>
          <w:lang w:eastAsia="es-PE"/>
          <w14:ligatures w14:val="none"/>
        </w:rPr>
        <w:t xml:space="preserve"/>
      </w:r>
      <w:r w:rsidR="00565421" w:rsidRPr="00565421">
        <w:rPr>
          <w:rFonts w:ascii="Arial Narrow" w:eastAsia="Arial Narrow" w:hAnsi="Arial Narrow" w:cs="Arial Narrow"/>
          <w:color w:val="000000"/>
          <w:kern w:val="0"/>
          <w:sz w:val="22"/>
          <w:szCs w:val="22"/>
          <w:shd w:val="clear" w:color="auto" w:fill="FFFFFF"/>
          <w:lang w:eastAsia="es-PE"/>
          <w14:ligatures w14:val="none"/>
        </w:rPr>
        <w:t/>
      </w:r>
      <w:r w:rsidR="0080795C" w:rsidRPr="00565421">
        <w:rPr>
          <w:rFonts w:ascii="Arial Narrow" w:eastAsia="Arial Narrow" w:hAnsi="Arial Narrow" w:cs="Arial Narrow"/>
          <w:color w:val="000000"/>
          <w:kern w:val="0"/>
          <w:sz w:val="22"/>
          <w:szCs w:val="22"/>
          <w:shd w:val="clear" w:color="auto" w:fill="FFFFFF"/>
          <w:lang w:eastAsia="es-PE"/>
          <w14:ligatures w14:val="none"/>
        </w:rPr>
        <w:t xml:space="preserve"/>
      </w:r>
      <w:r w:rsidRPr="00565421">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565421">
        <w:rPr>
          <w:rFonts w:ascii="Arial Narrow" w:eastAsia="Arial Narrow" w:hAnsi="Arial Narrow" w:cs="Arial Narrow"/>
          <w:color w:val="000000"/>
          <w:sz w:val="22"/>
          <w:szCs w:val="22"/>
        </w:rPr>
        <w:t/>
      </w:r>
      <w:r w:rsidR="00565421" w:rsidRPr="00565421">
        <w:rPr>
          <w:rFonts w:ascii="Arial Narrow" w:eastAsia="Arial Narrow" w:hAnsi="Arial Narrow" w:cs="Arial Narrow"/>
          <w:color w:val="000000"/>
          <w:sz w:val="22"/>
          <w:szCs w:val="22"/>
        </w:rPr>
        <w:t/>
      </w:r>
      <w:r w:rsidRPr="00565421">
        <w:rPr>
          <w:rFonts w:ascii="Arial Narrow" w:eastAsia="Arial Narrow" w:hAnsi="Arial Narrow" w:cs="Arial Narrow"/>
          <w:color w:val="000000"/>
          <w:sz w:val="22"/>
          <w:szCs w:val="22"/>
        </w:rPr>
        <w:t xml:space="preserve"/>
      </w:r>
      <w:r w:rsidR="00565421" w:rsidRPr="00565421">
        <w:rPr>
          <w:rFonts w:ascii="Arial Narrow" w:eastAsia="Arial Narrow" w:hAnsi="Arial Narrow" w:cs="Arial Narrow"/>
          <w:color w:val="000000"/>
          <w:sz w:val="22"/>
          <w:szCs w:val="22"/>
        </w:rPr>
        <w:t/>
      </w:r>
      <w:r w:rsidRPr="00565421">
        <w:rPr>
          <w:rFonts w:ascii="Arial Narrow" w:eastAsia="Arial Narrow" w:hAnsi="Arial Narrow" w:cs="Arial Narrow"/>
          <w:color w:val="000000"/>
          <w:sz w:val="22"/>
          <w:szCs w:val="22"/>
        </w:rPr>
        <w:t xml:space="preserve"/>
      </w:r>
      <w:r w:rsidR="00565421" w:rsidRPr="00565421">
        <w:rPr>
          <w:rFonts w:ascii="Arial Narrow" w:eastAsia="Arial Narrow" w:hAnsi="Arial Narrow" w:cs="Arial Narrow"/>
          <w:color w:val="000000"/>
          <w:sz w:val="22"/>
          <w:szCs w:val="22"/>
        </w:rPr>
        <w:t/>
      </w:r>
      <w:r w:rsidRPr="00565421">
        <w:rPr>
          <w:rFonts w:ascii="Arial Narrow" w:eastAsia="Arial Narrow" w:hAnsi="Arial Narrow" w:cs="Arial Narrow"/>
          <w:color w:val="000000"/>
          <w:sz w:val="22"/>
          <w:szCs w:val="22"/>
        </w:rPr>
        <w:t xml:space="preserve"/>
      </w:r>
      <w:r w:rsidR="00565421" w:rsidRPr="00565421">
        <w:rPr>
          <w:rFonts w:ascii="Arial Narrow" w:eastAsia="Arial Narrow" w:hAnsi="Arial Narrow" w:cs="Arial Narrow"/>
          <w:color w:val="000000"/>
          <w:sz w:val="22"/>
          <w:szCs w:val="22"/>
        </w:rPr>
        <w:t/>
      </w:r>
      <w:r w:rsidRPr="00565421">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8"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bookmarkEnd w:id="28"/>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LUISA ANALÍ SILVA MALPARTIDA</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Secretaria Técnica Ad Hoc</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74AAB5F4" w14:textId="7E87915D" w:rsidR="001B5674" w:rsidRPr="008C7418" w:rsidRDefault="003A00D7" w:rsidP="008C7418">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1B5674" w:rsidRPr="008C7418" w:rsidSect="00DA79A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ED1E7B8" w14:textId="77777777" w:rsidR="00F5138D" w:rsidRDefault="00F5138D" w:rsidP="00DA79A0">
      <w:pPr>
        <w:spacing w:after="0" w:line="240" w:lineRule="auto"/>
      </w:pPr>
      <w:r>
        <w:separator/>
      </w:r>
    </w:p>
  </w:endnote>
  <w:endnote w:type="continuationSeparator" w:id="0">
    <w:p w14:paraId="2BA7ECB7" w14:textId="77777777" w:rsidR="00F5138D" w:rsidRDefault="00F5138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B483EDE" w14:textId="77777777" w:rsidR="00F5138D" w:rsidRDefault="00F5138D" w:rsidP="00DA79A0">
      <w:pPr>
        <w:spacing w:after="0" w:line="240" w:lineRule="auto"/>
      </w:pPr>
      <w:r>
        <w:separator/>
      </w:r>
    </w:p>
  </w:footnote>
  <w:footnote w:type="continuationSeparator" w:id="0">
    <w:p w14:paraId="62441596" w14:textId="77777777" w:rsidR="00F5138D" w:rsidRDefault="00F5138D" w:rsidP="00DA79A0">
      <w:pPr>
        <w:spacing w:after="0" w:line="240" w:lineRule="auto"/>
      </w:pPr>
      <w:r>
        <w:continuationSeparator/>
      </w:r>
    </w:p>
  </w:footnote>
  <w:footnote w:id="1">
    <w:p w14:paraId="1A82CAE4" w14:textId="77777777" w:rsidR="00CA59A2" w:rsidRPr="00DA7030" w:rsidRDefault="00CA59A2" w:rsidP="000153EC">
      <w:pPr>
        <w:pStyle w:val="Textonotapie"/>
        <w:tabs>
          <w:tab w:val="left" w:pos="567"/>
        </w:tabs>
        <w:ind w:left="567" w:hanging="567"/>
        <w:jc w:val="both"/>
        <w:rPr>
          <w:rFonts w:ascii="Arial Narrow" w:eastAsia="Arial Narrow" w:hAnsi="Arial Narrow" w:cs="Arial Narrow"/>
          <w:sz w:val="16"/>
          <w:szCs w:val="16"/>
        </w:rPr>
      </w:pPr>
      <w:r w:rsidRPr="00DA7030">
        <w:rPr>
          <w:rStyle w:val="Refdenotaalpie"/>
          <w:rFonts w:ascii="Arial Narrow" w:eastAsia="Arial Narrow" w:hAnsi="Arial Narrow" w:cs="Arial Narrow"/>
          <w:sz w:val="16"/>
          <w:szCs w:val="16"/>
          <w:vertAlign w:val="superscript"/>
        </w:rPr>
        <w:footnoteRef/>
      </w:r>
      <w:r w:rsidRPr="00DA7030">
        <w:rPr>
          <w:rFonts w:ascii="Arial Narrow" w:eastAsia="Arial Narrow" w:hAnsi="Arial Narrow" w:cs="Arial Narrow"/>
          <w:sz w:val="16"/>
          <w:szCs w:val="16"/>
        </w:rPr>
        <w:t xml:space="preserve"/>
      </w:r>
      <w:r w:rsidRPr="00DA7030">
        <w:rPr>
          <w:rFonts w:ascii="Arial Narrow" w:eastAsia="Arial Narrow" w:hAnsi="Arial Narrow" w:cs="Arial Narrow"/>
          <w:sz w:val="16"/>
          <w:szCs w:val="16"/>
        </w:rPr>
        <w:tab/>
        <w:t>Publicado</w:t>
      </w:r>
      <w:r w:rsidRPr="00DA7030">
        <w:rPr>
          <w:rFonts w:ascii="Arial Narrow" w:eastAsia="Arial Narrow" w:hAnsi="Arial Narrow" w:cs="Arial Narrow"/>
          <w:b/>
          <w:sz w:val="16"/>
          <w:szCs w:val="16"/>
        </w:rPr>
        <w:t xml:space="preserve"> </w:t>
      </w:r>
      <w:r w:rsidRPr="00DA7030">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DA7030"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DA7030">
        <w:rPr>
          <w:rStyle w:val="Refdenotaalpie"/>
          <w:rFonts w:ascii="Arial Narrow" w:eastAsia="Arial Narrow" w:hAnsi="Arial Narrow" w:cs="Arial Narrow"/>
          <w:sz w:val="16"/>
          <w:szCs w:val="16"/>
          <w:vertAlign w:val="superscript"/>
        </w:rPr>
        <w:footnoteRef/>
      </w:r>
      <w:r w:rsidRPr="00DA7030">
        <w:rPr>
          <w:rFonts w:ascii="Arial Narrow" w:eastAsia="Arial Narrow" w:hAnsi="Arial Narrow" w:cs="Arial Narrow"/>
          <w:sz w:val="16"/>
          <w:szCs w:val="16"/>
        </w:rPr>
        <w:t xml:space="preserve"/>
      </w:r>
      <w:r w:rsidRPr="00DA7030">
        <w:rPr>
          <w:rFonts w:ascii="Arial Narrow" w:eastAsia="Arial Narrow" w:hAnsi="Arial Narrow" w:cs="Arial Narrow"/>
          <w:sz w:val="16"/>
          <w:szCs w:val="16"/>
        </w:rPr>
      </w:r>
      <w:r w:rsidRPr="00DA703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DA7030"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DA7030">
        <w:rPr>
          <w:rFonts w:ascii="Arial Narrow" w:eastAsia="Arial Narrow" w:hAnsi="Arial Narrow" w:cs="Arial Narrow"/>
          <w:b/>
          <w:bCs/>
          <w:sz w:val="16"/>
          <w:szCs w:val="16"/>
        </w:rPr>
        <w:tab/>
        <w:t>Artículo 105.- Autoridad competente.</w:t>
      </w:r>
    </w:p>
    <w:p w14:paraId="7C7DEEBE" w14:textId="77777777" w:rsidR="00CA59A2" w:rsidRPr="00DA7030"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DA7030"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 xml:space="preserve">(…). </w:t>
      </w:r>
    </w:p>
    <w:p w14:paraId="704590F7" w14:textId="77777777" w:rsidR="00CA59A2" w:rsidRPr="00DA7030"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DA7030">
        <w:rPr>
          <w:rFonts w:ascii="Arial Narrow" w:eastAsia="Arial Narrow" w:hAnsi="Arial Narrow" w:cs="Arial Narrow"/>
          <w:sz w:val="16"/>
          <w:szCs w:val="16"/>
        </w:rPr>
        <w:tab/>
      </w:r>
      <w:r w:rsidRPr="00DA7030">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DA7030"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DA7030">
        <w:rPr>
          <w:rFonts w:ascii="Arial Narrow" w:eastAsia="Arial Narrow" w:hAnsi="Arial Narrow" w:cs="Arial Narrow"/>
          <w:b/>
          <w:bCs/>
          <w:sz w:val="16"/>
          <w:szCs w:val="16"/>
        </w:rPr>
        <w:tab/>
        <w:t>Artículo 27.-</w:t>
      </w:r>
      <w:r w:rsidRPr="00DA7030">
        <w:rPr>
          <w:rFonts w:ascii="Arial Narrow" w:eastAsia="Arial Narrow" w:hAnsi="Arial Narrow" w:cs="Arial Narrow"/>
          <w:sz w:val="16"/>
          <w:szCs w:val="16"/>
        </w:rPr>
        <w:t xml:space="preserve"> De la Comisión de Protección al Consumidor.- </w:t>
      </w:r>
    </w:p>
    <w:p w14:paraId="5B348423" w14:textId="77777777" w:rsidR="00CA59A2" w:rsidRPr="00DA7030"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DA7030"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DA7030">
        <w:rPr>
          <w:rStyle w:val="Refdenotaalpie"/>
          <w:rFonts w:ascii="Arial Narrow" w:eastAsia="Arial Narrow" w:hAnsi="Arial Narrow" w:cs="Arial Narrow"/>
          <w:sz w:val="16"/>
          <w:szCs w:val="16"/>
          <w:vertAlign w:val="superscript"/>
        </w:rPr>
        <w:footnoteRef/>
      </w:r>
      <w:r w:rsidRPr="00DA7030">
        <w:rPr>
          <w:rFonts w:ascii="Arial Narrow" w:eastAsia="Arial Narrow" w:hAnsi="Arial Narrow" w:cs="Arial Narrow"/>
          <w:sz w:val="16"/>
          <w:szCs w:val="16"/>
        </w:rPr>
        <w:t xml:space="preserve"/>
      </w:r>
      <w:r w:rsidRPr="00DA7030">
        <w:rPr>
          <w:rFonts w:ascii="Arial Narrow" w:eastAsia="Arial Narrow" w:hAnsi="Arial Narrow" w:cs="Arial Narrow"/>
          <w:sz w:val="16"/>
          <w:szCs w:val="16"/>
        </w:rPr>
      </w:r>
      <w:r w:rsidRPr="00DA703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DA7030" w:rsidRDefault="00711750" w:rsidP="000153EC">
      <w:pPr>
        <w:pStyle w:val="Textonotapie"/>
        <w:ind w:left="567" w:right="-1"/>
        <w:jc w:val="both"/>
        <w:rPr>
          <w:rFonts w:ascii="Arial Narrow" w:eastAsia="Arial Narrow" w:hAnsi="Arial Narrow" w:cs="Arial Narrow"/>
          <w:b/>
          <w:bCs/>
          <w:sz w:val="16"/>
          <w:szCs w:val="16"/>
        </w:rPr>
      </w:pPr>
      <w:r w:rsidRPr="00DA7030">
        <w:rPr>
          <w:rFonts w:ascii="Arial Narrow" w:eastAsia="Arial Narrow" w:hAnsi="Arial Narrow" w:cs="Arial Narrow"/>
          <w:b/>
          <w:bCs/>
          <w:sz w:val="16"/>
          <w:szCs w:val="16"/>
        </w:rPr>
        <w:t xml:space="preserve">Artículo 18.- Idoneidad </w:t>
      </w:r>
    </w:p>
    <w:p w14:paraId="478C8B3B" w14:textId="77777777" w:rsidR="00711750" w:rsidRPr="00DA7030" w:rsidRDefault="00711750" w:rsidP="000153EC">
      <w:pPr>
        <w:pStyle w:val="Textonotapie"/>
        <w:ind w:left="567" w:right="-1"/>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DA7030" w:rsidRDefault="00711750" w:rsidP="000153EC">
      <w:pPr>
        <w:pStyle w:val="Textonotapie"/>
        <w:ind w:left="567" w:right="-1"/>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DA7030" w:rsidRDefault="00711750" w:rsidP="000153EC">
      <w:pPr>
        <w:pStyle w:val="Textonotapie"/>
        <w:ind w:left="567" w:right="-1"/>
        <w:jc w:val="both"/>
        <w:rPr>
          <w:rFonts w:ascii="Arial Narrow" w:eastAsia="Arial Narrow" w:hAnsi="Arial Narrow" w:cs="Arial Narrow"/>
          <w:sz w:val="16"/>
          <w:szCs w:val="16"/>
        </w:rPr>
      </w:pPr>
      <w:r w:rsidRPr="00DA7030">
        <w:rPr>
          <w:rFonts w:ascii="Arial Narrow" w:eastAsia="Arial Narrow" w:hAnsi="Arial Narrow" w:cs="Arial Narrow"/>
          <w:b/>
          <w:bCs/>
          <w:sz w:val="16"/>
          <w:szCs w:val="16"/>
        </w:rPr>
        <w:t xml:space="preserve">Artículo 19.- Obligación de los proveedores </w:t>
      </w:r>
    </w:p>
    <w:p w14:paraId="21160F25" w14:textId="77777777" w:rsidR="00711750" w:rsidRPr="00DA7030" w:rsidRDefault="00711750" w:rsidP="000153EC">
      <w:pPr>
        <w:pStyle w:val="Textonotapie"/>
        <w:ind w:left="567" w:right="-1"/>
        <w:jc w:val="both"/>
        <w:rPr>
          <w:rFonts w:ascii="Arial Narrow" w:eastAsia="Arial Narrow" w:hAnsi="Arial Narrow" w:cs="Arial Narrow"/>
          <w:sz w:val="16"/>
          <w:szCs w:val="16"/>
        </w:rPr>
      </w:pPr>
      <w:r w:rsidRPr="00DA703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02E588B" w14:textId="77777777" w:rsidR="00121544" w:rsidRPr="00DA7030"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DA7030">
        <w:rPr>
          <w:rStyle w:val="Refdenotaalpie"/>
          <w:rFonts w:ascii="Arial Narrow" w:eastAsia="Arial Narrow" w:hAnsi="Arial Narrow" w:cs="Arial Narrow"/>
          <w:sz w:val="16"/>
          <w:szCs w:val="16"/>
          <w:vertAlign w:val="superscript"/>
        </w:rPr>
        <w:footnoteRef/>
      </w:r>
      <w:r w:rsidRPr="00DA7030">
        <w:rPr>
          <w:rFonts w:ascii="Arial Narrow" w:eastAsia="Arial Narrow" w:hAnsi="Arial Narrow" w:cs="Arial Narrow"/>
          <w:sz w:val="16"/>
          <w:szCs w:val="16"/>
        </w:rPr>
        <w:t xml:space="preserve"/>
      </w:r>
      <w:r w:rsidRPr="00DA7030">
        <w:rPr>
          <w:rFonts w:ascii="Arial Narrow" w:eastAsia="Arial Narrow" w:hAnsi="Arial Narrow" w:cs="Arial Narrow"/>
          <w:sz w:val="16"/>
          <w:szCs w:val="16"/>
        </w:rPr>
      </w:r>
      <w:r w:rsidRPr="00DA703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DA7030" w:rsidRDefault="00121544" w:rsidP="000153EC">
      <w:pPr>
        <w:pStyle w:val="Textonotapie"/>
        <w:ind w:firstLine="567"/>
        <w:jc w:val="both"/>
        <w:rPr>
          <w:rFonts w:ascii="Arial Narrow" w:eastAsia="Arial Narrow" w:hAnsi="Arial Narrow" w:cs="Arial Narrow"/>
          <w:b/>
          <w:bCs/>
          <w:sz w:val="16"/>
          <w:szCs w:val="16"/>
        </w:rPr>
      </w:pPr>
      <w:r w:rsidRPr="00DA7030">
        <w:rPr>
          <w:rFonts w:ascii="Arial Narrow" w:eastAsia="Arial Narrow" w:hAnsi="Arial Narrow" w:cs="Arial Narrow"/>
          <w:b/>
          <w:bCs/>
          <w:sz w:val="16"/>
          <w:szCs w:val="16"/>
        </w:rPr>
        <w:t>Artículo 1.- Derechos de los consumidores</w:t>
      </w:r>
    </w:p>
    <w:p w14:paraId="5C5C4231" w14:textId="77777777" w:rsidR="00121544" w:rsidRPr="00DA7030" w:rsidRDefault="00121544" w:rsidP="000153EC">
      <w:pPr>
        <w:pStyle w:val="Textonotapie"/>
        <w:tabs>
          <w:tab w:val="left" w:pos="567"/>
        </w:tabs>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1.1 (…)</w:t>
      </w:r>
    </w:p>
    <w:p w14:paraId="5A644ACF" w14:textId="77777777" w:rsidR="00121544" w:rsidRPr="00DA7030" w:rsidRDefault="00121544" w:rsidP="000153EC">
      <w:pPr>
        <w:pStyle w:val="Textonotapie"/>
        <w:tabs>
          <w:tab w:val="left" w:pos="567"/>
        </w:tabs>
        <w:ind w:left="570"/>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b. </w:t>
      </w:r>
      <w:r w:rsidRPr="00DA703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DA7030"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w:t>
      </w:r>
    </w:p>
    <w:p w14:paraId="60688A27" w14:textId="77777777" w:rsidR="00121544" w:rsidRPr="00DA7030" w:rsidRDefault="00121544" w:rsidP="000153EC">
      <w:pPr>
        <w:pStyle w:val="Textonotapie"/>
        <w:ind w:firstLine="567"/>
        <w:jc w:val="both"/>
        <w:rPr>
          <w:rFonts w:ascii="Arial Narrow" w:eastAsia="Arial Narrow" w:hAnsi="Arial Narrow" w:cs="Arial Narrow"/>
          <w:b/>
          <w:bCs/>
          <w:sz w:val="16"/>
          <w:szCs w:val="16"/>
        </w:rPr>
      </w:pPr>
      <w:r w:rsidRPr="00DA7030">
        <w:rPr>
          <w:rFonts w:ascii="Arial Narrow" w:eastAsia="Arial Narrow" w:hAnsi="Arial Narrow" w:cs="Arial Narrow"/>
          <w:b/>
          <w:bCs/>
          <w:sz w:val="16"/>
          <w:szCs w:val="16"/>
        </w:rPr>
        <w:t>Artículo 2.- Información relevante</w:t>
      </w:r>
    </w:p>
    <w:p w14:paraId="2588E518" w14:textId="77777777" w:rsidR="00121544" w:rsidRPr="00DA7030" w:rsidRDefault="00121544" w:rsidP="000153EC">
      <w:pPr>
        <w:pStyle w:val="Textonotapie"/>
        <w:tabs>
          <w:tab w:val="left" w:pos="567"/>
        </w:tabs>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DA7030" w:rsidRDefault="00121544" w:rsidP="000153EC">
      <w:pPr>
        <w:pStyle w:val="Textonotapie"/>
        <w:tabs>
          <w:tab w:val="left" w:pos="567"/>
        </w:tabs>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DA7030" w:rsidRDefault="00121544" w:rsidP="000153EC">
      <w:pPr>
        <w:pStyle w:val="Textonotapie"/>
        <w:tabs>
          <w:tab w:val="left" w:pos="567"/>
        </w:tabs>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DA7030" w:rsidRDefault="00121544" w:rsidP="000153EC">
      <w:pPr>
        <w:pStyle w:val="Textonotapie"/>
        <w:tabs>
          <w:tab w:val="left" w:pos="567"/>
        </w:tabs>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DA703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DA7030"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DA7030">
        <w:rPr>
          <w:rStyle w:val="Refdenotaalpie"/>
          <w:rFonts w:ascii="Arial Narrow" w:eastAsia="Arial Narrow" w:hAnsi="Arial Narrow" w:cs="Arial Narrow"/>
          <w:sz w:val="16"/>
          <w:szCs w:val="16"/>
          <w:vertAlign w:val="superscript"/>
        </w:rPr>
        <w:footnoteRef/>
      </w:r>
      <w:r w:rsidRPr="00DA7030">
        <w:rPr>
          <w:rFonts w:ascii="Arial Narrow" w:eastAsia="Arial Narrow" w:hAnsi="Arial Narrow" w:cs="Arial Narrow"/>
          <w:sz w:val="16"/>
          <w:szCs w:val="16"/>
        </w:rPr>
        <w:t xml:space="preserve"/>
      </w:r>
      <w:r w:rsidRPr="00DA7030">
        <w:rPr>
          <w:rFonts w:ascii="Arial Narrow" w:eastAsia="Arial Narrow" w:hAnsi="Arial Narrow" w:cs="Arial Narrow"/>
          <w:sz w:val="16"/>
          <w:szCs w:val="16"/>
        </w:rPr>
      </w:r>
      <w:r w:rsidRPr="00DA7030">
        <w:rPr>
          <w:rFonts w:ascii="Arial Narrow" w:eastAsia="Arial Narrow" w:hAnsi="Arial Narrow" w:cs="Arial Narrow"/>
          <w:b/>
          <w:bCs/>
          <w:sz w:val="16"/>
          <w:szCs w:val="16"/>
        </w:rPr>
        <w:tab/>
        <w:t>LEY SOBRE FACULTADES, NORMAS Y ORGANIZACIÓN DEL INDECOPI, APROBADA POR DECRETO LEGISLATIVO 807 Artículo 24.-</w:t>
      </w:r>
      <w:r w:rsidRPr="00DA703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DA7030"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 xml:space="preserve">(...) </w:t>
      </w:r>
    </w:p>
    <w:p w14:paraId="7B2AB955" w14:textId="77777777" w:rsidR="00CA59A2" w:rsidRPr="00DA7030"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DA7030"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DA7030" w:rsidRDefault="00CA59A2" w:rsidP="000153EC">
      <w:pPr>
        <w:pStyle w:val="Textonotapie"/>
        <w:tabs>
          <w:tab w:val="left" w:pos="567"/>
        </w:tabs>
        <w:ind w:left="567" w:hanging="567"/>
        <w:jc w:val="both"/>
        <w:rPr>
          <w:rFonts w:ascii="Arial Narrow" w:eastAsia="Arial Narrow" w:hAnsi="Arial Narrow" w:cs="Arial Narrow"/>
          <w:sz w:val="16"/>
          <w:szCs w:val="16"/>
        </w:rPr>
      </w:pPr>
      <w:r w:rsidRPr="00DA7030">
        <w:rPr>
          <w:rStyle w:val="Refdenotaalpie"/>
          <w:rFonts w:ascii="Arial Narrow" w:eastAsia="Arial Narrow" w:hAnsi="Arial Narrow" w:cs="Arial Narrow"/>
          <w:sz w:val="16"/>
          <w:szCs w:val="16"/>
          <w:vertAlign w:val="superscript"/>
        </w:rPr>
        <w:footnoteRef/>
      </w:r>
      <w:r w:rsidRPr="00DA7030">
        <w:rPr>
          <w:rFonts w:ascii="Arial Narrow" w:eastAsia="Arial Narrow" w:hAnsi="Arial Narrow" w:cs="Arial Narrow"/>
          <w:sz w:val="16"/>
          <w:szCs w:val="16"/>
        </w:rPr>
        <w:t xml:space="preserve"/>
      </w:r>
      <w:r w:rsidRPr="00DA7030">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DA7030" w:rsidRDefault="00CA59A2" w:rsidP="000153EC">
      <w:pPr>
        <w:pStyle w:val="Textonotapie"/>
        <w:tabs>
          <w:tab w:val="left" w:pos="567"/>
        </w:tabs>
        <w:ind w:left="567" w:hanging="567"/>
        <w:jc w:val="both"/>
        <w:rPr>
          <w:rFonts w:ascii="Arial Narrow" w:eastAsia="Arial Narrow" w:hAnsi="Arial Narrow" w:cs="Arial Narrow"/>
          <w:sz w:val="16"/>
          <w:szCs w:val="16"/>
        </w:rPr>
      </w:pPr>
      <w:r w:rsidRPr="00DA7030">
        <w:rPr>
          <w:rStyle w:val="Refdenotaalpie"/>
          <w:rFonts w:ascii="Arial Narrow" w:eastAsia="Arial Narrow" w:hAnsi="Arial Narrow" w:cs="Arial Narrow"/>
          <w:sz w:val="16"/>
          <w:szCs w:val="16"/>
          <w:vertAlign w:val="superscript"/>
        </w:rPr>
        <w:footnoteRef/>
      </w:r>
      <w:r w:rsidRPr="00DA7030">
        <w:rPr>
          <w:rFonts w:ascii="Arial Narrow" w:eastAsia="Arial Narrow" w:hAnsi="Arial Narrow" w:cs="Arial Narrow"/>
          <w:sz w:val="16"/>
          <w:szCs w:val="16"/>
        </w:rPr>
        <w:t xml:space="preserve"/>
      </w:r>
      <w:r w:rsidRPr="00DA7030">
        <w:rPr>
          <w:rFonts w:ascii="Arial Narrow" w:eastAsia="Arial Narrow" w:hAnsi="Arial Narrow" w:cs="Arial Narrow"/>
          <w:sz w:val="16"/>
          <w:szCs w:val="16"/>
        </w:rPr>
      </w:r>
      <w:r w:rsidRPr="00DA7030">
        <w:rPr>
          <w:rFonts w:ascii="Arial Narrow" w:eastAsia="Arial Narrow" w:hAnsi="Arial Narrow" w:cs="Arial Narrow"/>
          <w:b/>
          <w:sz w:val="16"/>
          <w:szCs w:val="16"/>
        </w:rPr>
        <w:tab/>
        <w:t>LEY 29571, CÓDIGO DE PROTECCIÓN Y DEFENSA DEL CONSUMIDOR</w:t>
      </w:r>
      <w:r w:rsidRPr="00DA7030">
        <w:rPr>
          <w:rFonts w:ascii="Arial Narrow" w:eastAsia="Arial Narrow" w:hAnsi="Arial Narrow" w:cs="Arial Narrow"/>
          <w:b/>
          <w:bCs/>
          <w:sz w:val="16"/>
          <w:szCs w:val="16"/>
        </w:rPr>
        <w:t xml:space="preserve">, </w:t>
      </w:r>
      <w:r w:rsidRPr="00DA7030">
        <w:rPr>
          <w:rFonts w:ascii="Arial Narrow" w:eastAsia="Arial Narrow" w:hAnsi="Arial Narrow" w:cs="Arial Narrow"/>
          <w:b/>
          <w:sz w:val="16"/>
          <w:szCs w:val="16"/>
        </w:rPr>
        <w:t>publicado el 2 de setiembre de 2010 y modificado por Decreto Legislativo 1308</w:t>
      </w:r>
    </w:p>
    <w:p w14:paraId="6D8A2F03" w14:textId="77777777" w:rsidR="00CA59A2" w:rsidRPr="00DA7030" w:rsidRDefault="00CA59A2" w:rsidP="000153EC">
      <w:pPr>
        <w:pStyle w:val="Textonotapie"/>
        <w:ind w:left="567" w:hanging="567"/>
        <w:jc w:val="both"/>
        <w:rPr>
          <w:rFonts w:ascii="Arial Narrow" w:eastAsia="Arial Narrow" w:hAnsi="Arial Narrow" w:cs="Arial Narrow"/>
          <w:b/>
          <w:bCs/>
          <w:sz w:val="16"/>
          <w:szCs w:val="16"/>
        </w:rPr>
      </w:pPr>
      <w:r w:rsidRPr="00DA7030">
        <w:rPr>
          <w:rFonts w:ascii="Arial Narrow" w:eastAsia="Arial Narrow" w:hAnsi="Arial Narrow" w:cs="Arial Narrow"/>
          <w:sz w:val="16"/>
          <w:szCs w:val="16"/>
        </w:rPr>
        <w:tab/>
      </w:r>
      <w:r w:rsidRPr="00DA7030">
        <w:rPr>
          <w:rFonts w:ascii="Arial Narrow" w:eastAsia="Arial Narrow" w:hAnsi="Arial Narrow" w:cs="Arial Narrow"/>
          <w:b/>
          <w:bCs/>
          <w:sz w:val="16"/>
          <w:szCs w:val="16"/>
        </w:rPr>
        <w:t>Artículo 110.- Sanciones Administrativas</w:t>
      </w:r>
    </w:p>
    <w:p w14:paraId="693A834B" w14:textId="77777777" w:rsidR="00CA59A2" w:rsidRPr="00DA7030"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A7030">
        <w:rPr>
          <w:rFonts w:ascii="Arial Narrow" w:eastAsia="Arial Narrow" w:hAnsi="Arial Narrow" w:cs="Arial Narrow"/>
          <w:sz w:val="16"/>
          <w:szCs w:val="16"/>
          <w:lang w:eastAsia="es-PE"/>
        </w:rPr>
        <w:t>(…)</w:t>
      </w:r>
    </w:p>
    <w:p w14:paraId="04CBC22B" w14:textId="77777777" w:rsidR="00CA59A2" w:rsidRPr="00DA7030"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A7030">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A7030"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A7030">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DA703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DA703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DA7030"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DA7030">
        <w:rPr>
          <w:rStyle w:val="Refdenotaalpie"/>
          <w:rFonts w:ascii="Arial Narrow" w:eastAsia="Arial Narrow" w:hAnsi="Arial Narrow" w:cs="Arial Narrow"/>
          <w:sz w:val="16"/>
          <w:szCs w:val="16"/>
          <w:vertAlign w:val="superscript"/>
        </w:rPr>
        <w:footnoteRef/>
      </w:r>
      <w:r w:rsidRPr="00DA7030">
        <w:rPr>
          <w:rFonts w:ascii="Arial Narrow" w:eastAsia="Arial Narrow" w:hAnsi="Arial Narrow" w:cs="Arial Narrow"/>
          <w:sz w:val="16"/>
          <w:szCs w:val="16"/>
          <w:vertAlign w:val="superscript"/>
        </w:rPr>
        <w:t xml:space="preserve"/>
      </w:r>
      <w:r w:rsidRPr="00DA7030">
        <w:rPr>
          <w:rFonts w:ascii="Arial Narrow" w:eastAsia="Arial Narrow" w:hAnsi="Arial Narrow" w:cs="Arial Narrow"/>
          <w:sz w:val="16"/>
          <w:szCs w:val="16"/>
        </w:rPr>
        <w:t xml:space="preserve"/>
      </w:r>
      <w:r w:rsidRPr="00DA7030">
        <w:rPr>
          <w:rFonts w:ascii="Arial Narrow" w:eastAsia="Arial Narrow" w:hAnsi="Arial Narrow" w:cs="Arial Narrow"/>
          <w:sz w:val="16"/>
          <w:szCs w:val="16"/>
        </w:rPr>
      </w:r>
      <w:r w:rsidRPr="00DA7030">
        <w:rPr>
          <w:rFonts w:ascii="Arial Narrow" w:eastAsia="Arial Narrow" w:hAnsi="Arial Narrow" w:cs="Arial Narrow"/>
          <w:b/>
          <w:sz w:val="16"/>
          <w:szCs w:val="16"/>
        </w:rPr>
        <w:tab/>
        <w:t>LEY 29571, CÓDIGO DE PROTECCIÓN Y DEFENSA DEL CONSUMIDOR</w:t>
      </w:r>
      <w:r w:rsidRPr="00DA7030">
        <w:rPr>
          <w:rFonts w:ascii="Arial Narrow" w:eastAsia="Arial Narrow" w:hAnsi="Arial Narrow" w:cs="Arial Narrow"/>
          <w:b/>
          <w:bCs/>
          <w:sz w:val="16"/>
          <w:szCs w:val="16"/>
        </w:rPr>
        <w:t xml:space="preserve">, </w:t>
      </w:r>
      <w:r w:rsidRPr="00DA7030">
        <w:rPr>
          <w:rFonts w:ascii="Arial Narrow" w:eastAsia="Arial Narrow" w:hAnsi="Arial Narrow" w:cs="Arial Narrow"/>
          <w:b/>
          <w:sz w:val="16"/>
          <w:szCs w:val="16"/>
        </w:rPr>
        <w:t>publicado el 2 de setiembre de 2010 y modificado por Decreto Legislativo 1308</w:t>
      </w:r>
    </w:p>
    <w:p w14:paraId="4BC9BF8D" w14:textId="77777777" w:rsidR="00CA59A2" w:rsidRPr="00DA7030" w:rsidRDefault="00CA59A2" w:rsidP="000153EC">
      <w:pPr>
        <w:spacing w:after="0" w:line="240" w:lineRule="auto"/>
        <w:ind w:left="567" w:hanging="567"/>
        <w:jc w:val="both"/>
        <w:rPr>
          <w:rFonts w:ascii="Arial Narrow" w:eastAsia="Arial Narrow" w:hAnsi="Arial Narrow" w:cs="Arial Narrow"/>
          <w:b/>
          <w:sz w:val="16"/>
          <w:szCs w:val="16"/>
        </w:rPr>
      </w:pPr>
      <w:r w:rsidRPr="00DA7030">
        <w:rPr>
          <w:rFonts w:ascii="Arial Narrow" w:eastAsia="Arial Narrow" w:hAnsi="Arial Narrow" w:cs="Arial Narrow"/>
          <w:b/>
          <w:sz w:val="16"/>
          <w:szCs w:val="16"/>
        </w:rPr>
        <w:tab/>
        <w:t>Artículo 110.- Sanciones administrativas</w:t>
      </w:r>
    </w:p>
    <w:p w14:paraId="15C6524D"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DA7030"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DA7030">
        <w:rPr>
          <w:rFonts w:ascii="Arial Narrow" w:eastAsia="Arial Narrow" w:hAnsi="Arial Narrow" w:cs="Arial Narrow"/>
          <w:sz w:val="16"/>
          <w:szCs w:val="16"/>
        </w:rPr>
        <w:t>Infracciones leves, con una amonestación o con una multa de hasta cincuenta (50) UIT.</w:t>
      </w:r>
    </w:p>
    <w:p w14:paraId="3EC7469A" w14:textId="77777777" w:rsidR="00CA59A2" w:rsidRPr="00DA7030"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DA7030">
        <w:rPr>
          <w:rFonts w:ascii="Arial Narrow" w:eastAsia="Arial Narrow" w:hAnsi="Arial Narrow" w:cs="Arial Narrow"/>
          <w:sz w:val="16"/>
          <w:szCs w:val="16"/>
        </w:rPr>
        <w:t>Infracciones graves, con una multa de hasta ciento cincuenta (150) UIT.</w:t>
      </w:r>
    </w:p>
    <w:p w14:paraId="7DEC6213" w14:textId="77777777" w:rsidR="00CA59A2" w:rsidRPr="00DA7030"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DA7030">
        <w:rPr>
          <w:rFonts w:ascii="Arial Narrow" w:eastAsia="Arial Narrow" w:hAnsi="Arial Narrow" w:cs="Arial Narrow"/>
          <w:sz w:val="16"/>
          <w:szCs w:val="16"/>
        </w:rPr>
        <w:t>Infracciones muy graves, con una multa de hasta cuatrocientos cincuenta (450) UIT.</w:t>
      </w:r>
    </w:p>
    <w:p w14:paraId="707B74D3"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DA7030"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DA7030">
        <w:rPr>
          <w:rStyle w:val="Refdenotaalpie"/>
          <w:rFonts w:ascii="Arial Narrow" w:eastAsia="Arial Narrow" w:hAnsi="Arial Narrow" w:cs="Arial Narrow"/>
          <w:sz w:val="16"/>
          <w:szCs w:val="16"/>
          <w:vertAlign w:val="superscript"/>
        </w:rPr>
        <w:footnoteRef/>
      </w:r>
      <w:r w:rsidRPr="00DA7030">
        <w:rPr>
          <w:rFonts w:ascii="Arial Narrow" w:eastAsia="Arial Narrow" w:hAnsi="Arial Narrow" w:cs="Arial Narrow"/>
          <w:sz w:val="16"/>
          <w:szCs w:val="16"/>
        </w:rPr>
        <w:t xml:space="preserve"/>
      </w:r>
      <w:r w:rsidRPr="00DA7030">
        <w:rPr>
          <w:rFonts w:ascii="Arial Narrow" w:eastAsia="Arial Narrow" w:hAnsi="Arial Narrow" w:cs="Arial Narrow"/>
          <w:sz w:val="16"/>
          <w:szCs w:val="16"/>
        </w:rPr>
      </w:r>
      <w:r w:rsidRPr="00DA703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DA7030"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 xml:space="preserve"/>
      </w:r>
      <w:r w:rsidRPr="00DA7030">
        <w:rPr>
          <w:rFonts w:ascii="Arial Narrow" w:eastAsia="Arial Narrow" w:hAnsi="Arial Narrow" w:cs="Arial Narrow"/>
          <w:b/>
          <w:sz w:val="16"/>
          <w:szCs w:val="16"/>
        </w:rPr>
        <w:t>Artículo 114.- Medidas correctivas</w:t>
      </w:r>
    </w:p>
    <w:p w14:paraId="1B3B1F61"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A7030" w:rsidRDefault="00CA59A2" w:rsidP="000153EC">
      <w:pPr>
        <w:spacing w:after="0" w:line="240" w:lineRule="auto"/>
        <w:ind w:left="567" w:hanging="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A7030" w:rsidRDefault="00CA59A2" w:rsidP="000153EC">
      <w:pPr>
        <w:spacing w:after="0" w:line="240" w:lineRule="auto"/>
        <w:ind w:left="567" w:hanging="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DA7030" w:rsidRDefault="00CA59A2" w:rsidP="000153EC">
      <w:pPr>
        <w:spacing w:after="0" w:line="240" w:lineRule="auto"/>
        <w:ind w:left="567" w:hanging="567"/>
        <w:jc w:val="both"/>
        <w:rPr>
          <w:rFonts w:ascii="Arial Narrow" w:eastAsia="Arial Narrow" w:hAnsi="Arial Narrow" w:cs="Arial Narrow"/>
          <w:sz w:val="16"/>
          <w:szCs w:val="16"/>
        </w:rPr>
      </w:pPr>
      <w:r w:rsidRPr="00DA7030">
        <w:rPr>
          <w:rFonts w:ascii="Arial Narrow" w:eastAsia="Arial Narrow" w:hAnsi="Arial Narrow" w:cs="Arial Narrow"/>
          <w:b/>
          <w:sz w:val="16"/>
          <w:szCs w:val="16"/>
        </w:rPr>
        <w:tab/>
        <w:t>Artículo 115.- Medidas correctivas reparadoras</w:t>
      </w:r>
    </w:p>
    <w:p w14:paraId="0A0E4012" w14:textId="77777777" w:rsidR="00CA59A2" w:rsidRPr="00DA7030" w:rsidRDefault="00CA59A2" w:rsidP="000153EC">
      <w:pPr>
        <w:spacing w:after="0" w:line="240" w:lineRule="auto"/>
        <w:ind w:left="567" w:hanging="283"/>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A7030"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DA7030">
        <w:rPr>
          <w:rFonts w:ascii="Arial Narrow" w:eastAsia="Arial Narrow" w:hAnsi="Arial Narrow" w:cs="Arial Narrow"/>
          <w:sz w:val="16"/>
          <w:szCs w:val="16"/>
        </w:rPr>
        <w:t>Reparar productos.</w:t>
      </w:r>
    </w:p>
    <w:p w14:paraId="64B5280D" w14:textId="77777777" w:rsidR="00CA59A2" w:rsidRPr="00DA7030"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DA703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DA7030"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DA703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A7030"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DA703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DA7030"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DA7030">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DA7030"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DA703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A7030"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DA7030">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DA7030"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DA7030">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DA7030"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DA7030">
        <w:rPr>
          <w:rFonts w:ascii="Arial Narrow" w:eastAsia="Arial Narrow" w:hAnsi="Arial Narrow" w:cs="Arial Narrow"/>
          <w:sz w:val="16"/>
          <w:szCs w:val="16"/>
        </w:rPr>
        <w:t>Otras medidas reparadoras análogas de efectos equivalentes a las anteriores.</w:t>
      </w:r>
    </w:p>
    <w:p w14:paraId="764F3361" w14:textId="77777777" w:rsidR="00CA59A2" w:rsidRPr="00DA7030" w:rsidRDefault="00CA59A2" w:rsidP="000153EC">
      <w:pPr>
        <w:pStyle w:val="Sinespaciad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DA7030" w:rsidRDefault="00CA59A2" w:rsidP="000153EC">
      <w:pPr>
        <w:spacing w:after="0" w:line="240" w:lineRule="auto"/>
        <w:ind w:left="567"/>
        <w:jc w:val="both"/>
        <w:rPr>
          <w:rFonts w:ascii="Arial Narrow" w:eastAsia="Arial Narrow" w:hAnsi="Arial Narrow" w:cs="Arial Narrow"/>
          <w:b/>
          <w:bCs/>
          <w:sz w:val="16"/>
          <w:szCs w:val="16"/>
        </w:rPr>
      </w:pPr>
      <w:r w:rsidRPr="00DA7030">
        <w:rPr>
          <w:rFonts w:ascii="Arial Narrow" w:eastAsia="Arial Narrow" w:hAnsi="Arial Narrow" w:cs="Arial Narrow"/>
          <w:b/>
          <w:bCs/>
          <w:sz w:val="16"/>
          <w:szCs w:val="16"/>
        </w:rPr>
        <w:t>Artículo 116.- Medidas correctivas complementarias</w:t>
      </w:r>
    </w:p>
    <w:p w14:paraId="795BD0E8"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DA7030" w:rsidRDefault="00CA59A2" w:rsidP="000153EC">
      <w:pPr>
        <w:spacing w:after="0" w:line="240" w:lineRule="auto"/>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DA7030"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DA7030">
        <w:rPr>
          <w:rStyle w:val="Refdenotaalpie"/>
          <w:rFonts w:ascii="Arial Narrow" w:eastAsia="Arial Narrow" w:hAnsi="Arial Narrow" w:cs="Arial Narrow"/>
          <w:sz w:val="16"/>
          <w:szCs w:val="16"/>
          <w:vertAlign w:val="superscript"/>
        </w:rPr>
        <w:footnoteRef/>
      </w:r>
      <w:r w:rsidRPr="00DA7030">
        <w:rPr>
          <w:rFonts w:ascii="Arial Narrow" w:eastAsia="Arial Narrow" w:hAnsi="Arial Narrow" w:cs="Arial Narrow"/>
          <w:sz w:val="16"/>
          <w:szCs w:val="16"/>
        </w:rPr>
        <w:t xml:space="preserve"/>
      </w:r>
      <w:r w:rsidRPr="00DA7030">
        <w:rPr>
          <w:rFonts w:ascii="Arial Narrow" w:eastAsia="Arial Narrow" w:hAnsi="Arial Narrow" w:cs="Arial Narrow"/>
          <w:sz w:val="16"/>
          <w:szCs w:val="16"/>
        </w:rPr>
      </w:r>
      <w:r w:rsidRPr="00DA7030">
        <w:rPr>
          <w:rFonts w:ascii="Arial Narrow" w:eastAsia="Arial Narrow" w:hAnsi="Arial Narrow" w:cs="Arial Narrow"/>
          <w:b/>
          <w:sz w:val="16"/>
          <w:szCs w:val="16"/>
        </w:rPr>
        <w:tab/>
        <w:t>LEY 29571, CÓDIGO DE PROTECCIÓN Y DEFENSA DEL CONSUMIDOR</w:t>
      </w:r>
      <w:r w:rsidRPr="00DA7030">
        <w:rPr>
          <w:rFonts w:ascii="Arial Narrow" w:eastAsia="Arial Narrow" w:hAnsi="Arial Narrow" w:cs="Arial Narrow"/>
          <w:b/>
          <w:bCs/>
          <w:sz w:val="16"/>
          <w:szCs w:val="16"/>
        </w:rPr>
        <w:t xml:space="preserve">, </w:t>
      </w:r>
      <w:r w:rsidRPr="00DA7030">
        <w:rPr>
          <w:rFonts w:ascii="Arial Narrow" w:eastAsia="Arial Narrow" w:hAnsi="Arial Narrow" w:cs="Arial Narrow"/>
          <w:b/>
          <w:sz w:val="16"/>
          <w:szCs w:val="16"/>
        </w:rPr>
        <w:t>publicado el 2 de setiembre de 2010 y modificado por Decreto Legislativo 1308</w:t>
      </w:r>
    </w:p>
    <w:p w14:paraId="6927EAA2" w14:textId="77777777" w:rsidR="00CA59A2" w:rsidRPr="00DA7030" w:rsidRDefault="00CA59A2" w:rsidP="000153EC">
      <w:pPr>
        <w:pStyle w:val="Textonotapie"/>
        <w:tabs>
          <w:tab w:val="left" w:pos="567"/>
        </w:tabs>
        <w:jc w:val="both"/>
        <w:rPr>
          <w:rFonts w:ascii="Arial Narrow" w:eastAsia="Arial Narrow" w:hAnsi="Arial Narrow" w:cs="Arial Narrow"/>
          <w:b/>
          <w:sz w:val="16"/>
          <w:szCs w:val="16"/>
        </w:rPr>
      </w:pPr>
      <w:r w:rsidRPr="00DA7030">
        <w:rPr>
          <w:rFonts w:ascii="Arial Narrow" w:eastAsia="Arial Narrow" w:hAnsi="Arial Narrow" w:cs="Arial Narrow"/>
          <w:b/>
          <w:sz w:val="16"/>
          <w:szCs w:val="16"/>
        </w:rPr>
        <w:tab/>
        <w:t>Artículo 112.- Criterios de graduación de las sanciones administrativas</w:t>
      </w:r>
    </w:p>
    <w:p w14:paraId="3B612D08" w14:textId="77777777" w:rsidR="00CA59A2" w:rsidRPr="00DA7030" w:rsidRDefault="00CA59A2" w:rsidP="000153EC">
      <w:pPr>
        <w:pStyle w:val="Textonotapie"/>
        <w:tabs>
          <w:tab w:val="left" w:pos="567"/>
        </w:tabs>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w:t>
      </w:r>
    </w:p>
    <w:p w14:paraId="1A096021" w14:textId="77777777" w:rsidR="00CA59A2" w:rsidRPr="00DA7030" w:rsidRDefault="00CA59A2" w:rsidP="000153EC">
      <w:pPr>
        <w:pStyle w:val="Textonotapie"/>
        <w:tabs>
          <w:tab w:val="left" w:pos="567"/>
        </w:tabs>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Se consideran circunstancias atenuantes especiales, las siguientes:</w:t>
      </w:r>
    </w:p>
    <w:p w14:paraId="74B98BC1" w14:textId="77777777" w:rsidR="00CA59A2" w:rsidRPr="00DA7030" w:rsidRDefault="00CA59A2" w:rsidP="000153EC">
      <w:pPr>
        <w:pStyle w:val="Textonotapie"/>
        <w:tabs>
          <w:tab w:val="left" w:pos="567"/>
        </w:tabs>
        <w:jc w:val="both"/>
        <w:rPr>
          <w:rFonts w:ascii="Arial Narrow" w:eastAsia="Arial Narrow" w:hAnsi="Arial Narrow" w:cs="Arial Narrow"/>
          <w:sz w:val="16"/>
          <w:szCs w:val="16"/>
        </w:rPr>
      </w:pPr>
      <w:r w:rsidRPr="00DA7030">
        <w:rPr>
          <w:rFonts w:ascii="Arial Narrow" w:eastAsia="Arial Narrow" w:hAnsi="Arial Narrow" w:cs="Arial Narrow"/>
          <w:sz w:val="16"/>
          <w:szCs w:val="16"/>
        </w:rPr>
        <w:tab/>
        <w:t>(…)</w:t>
      </w:r>
    </w:p>
    <w:p w14:paraId="0D336D0B" w14:textId="77777777" w:rsidR="00CA59A2" w:rsidRPr="00DA7030" w:rsidRDefault="00CA59A2" w:rsidP="000153EC">
      <w:pPr>
        <w:pStyle w:val="Textonotapie"/>
        <w:tabs>
          <w:tab w:val="left" w:pos="567"/>
        </w:tabs>
        <w:ind w:left="567"/>
        <w:jc w:val="both"/>
        <w:rPr>
          <w:rFonts w:ascii="Arial Narrow" w:eastAsia="Arial Narrow" w:hAnsi="Arial Narrow" w:cs="Arial Narrow"/>
          <w:sz w:val="16"/>
          <w:szCs w:val="16"/>
        </w:rPr>
      </w:pPr>
      <w:r w:rsidRPr="00DA7030">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DA7030"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DA7030">
        <w:rPr>
          <w:rStyle w:val="Refdenotaalpie"/>
          <w:rFonts w:ascii="Arial Narrow" w:eastAsia="Arial Narrow" w:hAnsi="Arial Narrow" w:cs="Arial Narrow"/>
          <w:b/>
          <w:bCs/>
          <w:sz w:val="16"/>
          <w:szCs w:val="16"/>
          <w:vertAlign w:val="superscript"/>
        </w:rPr>
        <w:footnoteRef/>
      </w:r>
      <w:r w:rsidRPr="00DA7030">
        <w:rPr>
          <w:rFonts w:ascii="Arial Narrow" w:eastAsia="Arial Narrow" w:hAnsi="Arial Narrow" w:cs="Arial Narrow"/>
          <w:b/>
          <w:bCs/>
          <w:sz w:val="16"/>
          <w:szCs w:val="16"/>
        </w:rPr>
        <w:t xml:space="preserve"/>
      </w:r>
      <w:r w:rsidRPr="00DA7030">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DA7030" w:rsidRDefault="00CA59A2" w:rsidP="000153EC">
      <w:pPr>
        <w:pStyle w:val="NormalWeb"/>
        <w:spacing w:after="0" w:line="240" w:lineRule="auto"/>
        <w:ind w:left="567"/>
        <w:jc w:val="both"/>
        <w:rPr>
          <w:rFonts w:ascii="Arial Narrow" w:eastAsia="Arial Narrow" w:hAnsi="Arial Narrow" w:cs="Arial Narrow"/>
          <w:bCs/>
          <w:sz w:val="16"/>
          <w:szCs w:val="16"/>
        </w:rPr>
      </w:pPr>
      <w:r w:rsidRPr="00DA7030">
        <w:rPr>
          <w:rFonts w:ascii="Arial Narrow" w:eastAsia="Arial Narrow" w:hAnsi="Arial Narrow" w:cs="Arial Narrow"/>
          <w:b/>
          <w:sz w:val="16"/>
          <w:szCs w:val="16"/>
        </w:rPr>
        <w:t xml:space="preserve">Artículo 29.- </w:t>
      </w:r>
      <w:r w:rsidRPr="00DA7030">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DA7030" w:rsidRDefault="00CA59A2" w:rsidP="000153EC">
      <w:pPr>
        <w:pStyle w:val="Textonotapie"/>
        <w:tabs>
          <w:tab w:val="left" w:pos="567"/>
        </w:tabs>
        <w:ind w:left="567" w:hanging="567"/>
        <w:jc w:val="both"/>
        <w:rPr>
          <w:rFonts w:ascii="Arial Narrow" w:eastAsia="Arial Narrow" w:hAnsi="Arial Narrow" w:cs="Arial Narrow"/>
          <w:sz w:val="16"/>
          <w:szCs w:val="16"/>
        </w:rPr>
      </w:pPr>
      <w:r w:rsidRPr="00DA7030">
        <w:rPr>
          <w:rStyle w:val="Refdenotaalpie"/>
          <w:rFonts w:ascii="Arial Narrow" w:eastAsia="Arial Narrow" w:hAnsi="Arial Narrow" w:cs="Arial Narrow"/>
          <w:sz w:val="16"/>
          <w:szCs w:val="16"/>
          <w:vertAlign w:val="superscript"/>
        </w:rPr>
        <w:footnoteRef/>
      </w:r>
      <w:r w:rsidRPr="00DA7030">
        <w:rPr>
          <w:rFonts w:ascii="Arial Narrow" w:eastAsia="Arial Narrow" w:hAnsi="Arial Narrow" w:cs="Arial Narrow"/>
          <w:sz w:val="16"/>
          <w:szCs w:val="16"/>
        </w:rPr>
        <w:t xml:space="preserve"/>
      </w:r>
      <w:r w:rsidRPr="00DA7030">
        <w:rPr>
          <w:rFonts w:ascii="Arial Narrow" w:eastAsia="Arial Narrow" w:hAnsi="Arial Narrow" w:cs="Arial Narrow"/>
          <w:sz w:val="16"/>
          <w:szCs w:val="16"/>
        </w:rPr>
      </w:r>
      <w:r w:rsidRPr="00DA7030">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DA7030" w:rsidRDefault="00CA59A2" w:rsidP="000153EC">
      <w:pPr>
        <w:pStyle w:val="Textonotapie"/>
        <w:ind w:left="1134"/>
        <w:jc w:val="both"/>
        <w:rPr>
          <w:rFonts w:ascii="Arial Narrow" w:eastAsia="Arial Narrow" w:hAnsi="Arial Narrow" w:cs="Arial Narrow"/>
          <w:b/>
          <w:bCs/>
          <w:sz w:val="16"/>
          <w:szCs w:val="16"/>
        </w:rPr>
      </w:pPr>
      <w:r w:rsidRPr="00DA7030">
        <w:rPr>
          <w:rFonts w:ascii="Arial Narrow" w:eastAsia="Arial Narrow" w:hAnsi="Arial Narrow" w:cs="Arial Narrow"/>
          <w:b/>
          <w:bCs/>
          <w:sz w:val="16"/>
          <w:szCs w:val="16"/>
        </w:rPr>
        <w:t>Artículo 20.- Modalidades de notificación</w:t>
      </w:r>
    </w:p>
    <w:p w14:paraId="078AE407" w14:textId="77777777" w:rsidR="00B97AB5" w:rsidRPr="00DA7030" w:rsidRDefault="00772A00" w:rsidP="00772A00">
      <w:pPr>
        <w:pStyle w:val="Textonotapie"/>
        <w:ind w:left="567"/>
        <w:jc w:val="both"/>
        <w:rPr>
          <w:rFonts w:ascii="Arial Narrow" w:eastAsia="Arial Narrow" w:hAnsi="Arial Narrow" w:cs="Arial Narrow"/>
          <w:sz w:val="16"/>
          <w:szCs w:val="16"/>
          <w:lang w:val="es-ES"/>
        </w:rPr>
      </w:pPr>
      <w:r w:rsidRPr="00DA7030">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DA7030" w:rsidRDefault="00772A00" w:rsidP="00772A00">
      <w:pPr>
        <w:pStyle w:val="Textonotapie"/>
        <w:ind w:left="567"/>
        <w:jc w:val="both"/>
        <w:rPr>
          <w:rFonts w:ascii="Arial Narrow" w:eastAsia="Arial Narrow" w:hAnsi="Arial Narrow" w:cs="Arial Narrow"/>
          <w:sz w:val="16"/>
          <w:szCs w:val="16"/>
          <w:lang w:val="es-ES"/>
        </w:rPr>
      </w:pPr>
      <w:r w:rsidRPr="00DA7030">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DA7030" w:rsidRDefault="00772A00" w:rsidP="00772A00">
      <w:pPr>
        <w:pStyle w:val="Textonotapie"/>
        <w:ind w:left="567"/>
        <w:jc w:val="both"/>
        <w:rPr>
          <w:rFonts w:ascii="Arial Narrow" w:eastAsia="Arial Narrow" w:hAnsi="Arial Narrow" w:cs="Arial Narrow"/>
          <w:sz w:val="16"/>
          <w:szCs w:val="16"/>
          <w:lang w:val="es-ES"/>
        </w:rPr>
      </w:pPr>
      <w:r w:rsidRPr="00DA7030">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44457"/>
    <w:rsid w:val="00080193"/>
    <w:rsid w:val="0008134D"/>
    <w:rsid w:val="000A1CD5"/>
    <w:rsid w:val="000A2C5A"/>
    <w:rsid w:val="000C03E0"/>
    <w:rsid w:val="000C186B"/>
    <w:rsid w:val="000C4DDA"/>
    <w:rsid w:val="000D0811"/>
    <w:rsid w:val="000D2FE3"/>
    <w:rsid w:val="000E04C3"/>
    <w:rsid w:val="000E5C8E"/>
    <w:rsid w:val="000E6429"/>
    <w:rsid w:val="00107A1A"/>
    <w:rsid w:val="00116A5C"/>
    <w:rsid w:val="00121544"/>
    <w:rsid w:val="00123931"/>
    <w:rsid w:val="00124069"/>
    <w:rsid w:val="00130629"/>
    <w:rsid w:val="00131702"/>
    <w:rsid w:val="0016220F"/>
    <w:rsid w:val="00164BA4"/>
    <w:rsid w:val="00166964"/>
    <w:rsid w:val="001670D0"/>
    <w:rsid w:val="00170963"/>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05E74"/>
    <w:rsid w:val="0021246D"/>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2EFA"/>
    <w:rsid w:val="003748FB"/>
    <w:rsid w:val="003A00D7"/>
    <w:rsid w:val="003A3BA5"/>
    <w:rsid w:val="003A3BA6"/>
    <w:rsid w:val="003C22C4"/>
    <w:rsid w:val="003C6685"/>
    <w:rsid w:val="00424E2A"/>
    <w:rsid w:val="004251B6"/>
    <w:rsid w:val="00453840"/>
    <w:rsid w:val="004551D0"/>
    <w:rsid w:val="004637D6"/>
    <w:rsid w:val="00466DFF"/>
    <w:rsid w:val="0047310F"/>
    <w:rsid w:val="00487837"/>
    <w:rsid w:val="004A45A4"/>
    <w:rsid w:val="004A6E18"/>
    <w:rsid w:val="004B0B44"/>
    <w:rsid w:val="004B1E5F"/>
    <w:rsid w:val="004C4BF2"/>
    <w:rsid w:val="004D0925"/>
    <w:rsid w:val="004D6B2E"/>
    <w:rsid w:val="004D6D10"/>
    <w:rsid w:val="004D7945"/>
    <w:rsid w:val="004F1116"/>
    <w:rsid w:val="004F18AF"/>
    <w:rsid w:val="004F1CC4"/>
    <w:rsid w:val="004F37E1"/>
    <w:rsid w:val="0050729C"/>
    <w:rsid w:val="00515328"/>
    <w:rsid w:val="00531C07"/>
    <w:rsid w:val="00535F40"/>
    <w:rsid w:val="00537A7E"/>
    <w:rsid w:val="00537BD7"/>
    <w:rsid w:val="00544EBE"/>
    <w:rsid w:val="00547BF9"/>
    <w:rsid w:val="005505B7"/>
    <w:rsid w:val="0055380D"/>
    <w:rsid w:val="005636EE"/>
    <w:rsid w:val="00565126"/>
    <w:rsid w:val="00565421"/>
    <w:rsid w:val="00565BE7"/>
    <w:rsid w:val="0058044E"/>
    <w:rsid w:val="005B08A8"/>
    <w:rsid w:val="005B7647"/>
    <w:rsid w:val="005C641F"/>
    <w:rsid w:val="005D0767"/>
    <w:rsid w:val="005D3B8D"/>
    <w:rsid w:val="005D7A26"/>
    <w:rsid w:val="005E5407"/>
    <w:rsid w:val="005E58C8"/>
    <w:rsid w:val="005F217B"/>
    <w:rsid w:val="005F38F3"/>
    <w:rsid w:val="005F5C9F"/>
    <w:rsid w:val="00601F77"/>
    <w:rsid w:val="00612454"/>
    <w:rsid w:val="00616B9A"/>
    <w:rsid w:val="00626004"/>
    <w:rsid w:val="00626395"/>
    <w:rsid w:val="00646CC7"/>
    <w:rsid w:val="00654587"/>
    <w:rsid w:val="00657D0C"/>
    <w:rsid w:val="00673955"/>
    <w:rsid w:val="006C4B30"/>
    <w:rsid w:val="006E20FA"/>
    <w:rsid w:val="006F0D03"/>
    <w:rsid w:val="006F4A40"/>
    <w:rsid w:val="007013E9"/>
    <w:rsid w:val="00711750"/>
    <w:rsid w:val="007138A4"/>
    <w:rsid w:val="00713F1D"/>
    <w:rsid w:val="00714623"/>
    <w:rsid w:val="00732D6C"/>
    <w:rsid w:val="00735F8D"/>
    <w:rsid w:val="0074378D"/>
    <w:rsid w:val="0074704C"/>
    <w:rsid w:val="0076125F"/>
    <w:rsid w:val="00761FEA"/>
    <w:rsid w:val="00762D3E"/>
    <w:rsid w:val="00763DFC"/>
    <w:rsid w:val="00772A00"/>
    <w:rsid w:val="00782ACF"/>
    <w:rsid w:val="00783D3F"/>
    <w:rsid w:val="00793E0A"/>
    <w:rsid w:val="007A4F99"/>
    <w:rsid w:val="007A5184"/>
    <w:rsid w:val="007B50E3"/>
    <w:rsid w:val="007B6063"/>
    <w:rsid w:val="007C669A"/>
    <w:rsid w:val="007C7040"/>
    <w:rsid w:val="007D31A8"/>
    <w:rsid w:val="007E3262"/>
    <w:rsid w:val="007E409F"/>
    <w:rsid w:val="007F305F"/>
    <w:rsid w:val="007F4EFA"/>
    <w:rsid w:val="00803D7E"/>
    <w:rsid w:val="0080766B"/>
    <w:rsid w:val="0080795C"/>
    <w:rsid w:val="00811A2B"/>
    <w:rsid w:val="008218F5"/>
    <w:rsid w:val="00826948"/>
    <w:rsid w:val="0083186C"/>
    <w:rsid w:val="008363A4"/>
    <w:rsid w:val="00843760"/>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1616"/>
    <w:rsid w:val="008A211A"/>
    <w:rsid w:val="008A2912"/>
    <w:rsid w:val="008A4F60"/>
    <w:rsid w:val="008A6481"/>
    <w:rsid w:val="008B4811"/>
    <w:rsid w:val="008C6BCC"/>
    <w:rsid w:val="008C7418"/>
    <w:rsid w:val="008C7DBE"/>
    <w:rsid w:val="008E16DD"/>
    <w:rsid w:val="008E2E5A"/>
    <w:rsid w:val="008E6BA0"/>
    <w:rsid w:val="008E746F"/>
    <w:rsid w:val="008E7DBA"/>
    <w:rsid w:val="00906FA1"/>
    <w:rsid w:val="00924F24"/>
    <w:rsid w:val="00933A29"/>
    <w:rsid w:val="00941C67"/>
    <w:rsid w:val="009470AB"/>
    <w:rsid w:val="00947FE2"/>
    <w:rsid w:val="00952594"/>
    <w:rsid w:val="009606E6"/>
    <w:rsid w:val="0096664A"/>
    <w:rsid w:val="00967D93"/>
    <w:rsid w:val="009805B9"/>
    <w:rsid w:val="009812DF"/>
    <w:rsid w:val="00985114"/>
    <w:rsid w:val="00987623"/>
    <w:rsid w:val="00993E89"/>
    <w:rsid w:val="00996DC2"/>
    <w:rsid w:val="009B0B00"/>
    <w:rsid w:val="009B2027"/>
    <w:rsid w:val="009C3228"/>
    <w:rsid w:val="009D2900"/>
    <w:rsid w:val="009D4278"/>
    <w:rsid w:val="009D66A2"/>
    <w:rsid w:val="009D777F"/>
    <w:rsid w:val="009D7D45"/>
    <w:rsid w:val="009E522E"/>
    <w:rsid w:val="009F5578"/>
    <w:rsid w:val="00A0361F"/>
    <w:rsid w:val="00A17FC8"/>
    <w:rsid w:val="00A23703"/>
    <w:rsid w:val="00A30857"/>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1C38"/>
    <w:rsid w:val="00AE2D20"/>
    <w:rsid w:val="00AF5856"/>
    <w:rsid w:val="00B20DDF"/>
    <w:rsid w:val="00B27062"/>
    <w:rsid w:val="00B3607D"/>
    <w:rsid w:val="00B37A7A"/>
    <w:rsid w:val="00B4226E"/>
    <w:rsid w:val="00B42367"/>
    <w:rsid w:val="00B45EBC"/>
    <w:rsid w:val="00B71A7D"/>
    <w:rsid w:val="00B739FB"/>
    <w:rsid w:val="00B827D8"/>
    <w:rsid w:val="00B906B1"/>
    <w:rsid w:val="00B91E42"/>
    <w:rsid w:val="00B934C3"/>
    <w:rsid w:val="00B953E7"/>
    <w:rsid w:val="00B96409"/>
    <w:rsid w:val="00B97AB5"/>
    <w:rsid w:val="00BA0080"/>
    <w:rsid w:val="00BA461D"/>
    <w:rsid w:val="00BB47E5"/>
    <w:rsid w:val="00BC41E2"/>
    <w:rsid w:val="00BC42BA"/>
    <w:rsid w:val="00BD2086"/>
    <w:rsid w:val="00BD470D"/>
    <w:rsid w:val="00BD7737"/>
    <w:rsid w:val="00BF1B59"/>
    <w:rsid w:val="00C02FB4"/>
    <w:rsid w:val="00C04498"/>
    <w:rsid w:val="00C2093C"/>
    <w:rsid w:val="00C30CCD"/>
    <w:rsid w:val="00C56FC4"/>
    <w:rsid w:val="00C6431E"/>
    <w:rsid w:val="00C667F5"/>
    <w:rsid w:val="00C72EFF"/>
    <w:rsid w:val="00C77DFA"/>
    <w:rsid w:val="00C93C33"/>
    <w:rsid w:val="00C95E59"/>
    <w:rsid w:val="00CA06BA"/>
    <w:rsid w:val="00CA59A2"/>
    <w:rsid w:val="00CB098D"/>
    <w:rsid w:val="00CC5228"/>
    <w:rsid w:val="00CD0C8E"/>
    <w:rsid w:val="00CD118F"/>
    <w:rsid w:val="00CD1878"/>
    <w:rsid w:val="00CD245D"/>
    <w:rsid w:val="00CD3668"/>
    <w:rsid w:val="00CD62B5"/>
    <w:rsid w:val="00CE01D5"/>
    <w:rsid w:val="00CE2E8D"/>
    <w:rsid w:val="00CE35A6"/>
    <w:rsid w:val="00CE6946"/>
    <w:rsid w:val="00CF40EB"/>
    <w:rsid w:val="00D006E0"/>
    <w:rsid w:val="00D0172A"/>
    <w:rsid w:val="00D049FC"/>
    <w:rsid w:val="00D04A70"/>
    <w:rsid w:val="00D46CD3"/>
    <w:rsid w:val="00D502EA"/>
    <w:rsid w:val="00D53538"/>
    <w:rsid w:val="00D53DDE"/>
    <w:rsid w:val="00D56261"/>
    <w:rsid w:val="00D6254A"/>
    <w:rsid w:val="00D66B2A"/>
    <w:rsid w:val="00D753B8"/>
    <w:rsid w:val="00D95607"/>
    <w:rsid w:val="00DA02A5"/>
    <w:rsid w:val="00DA7030"/>
    <w:rsid w:val="00DA79A0"/>
    <w:rsid w:val="00DB05E2"/>
    <w:rsid w:val="00DB5CCB"/>
    <w:rsid w:val="00DB6197"/>
    <w:rsid w:val="00DC00FF"/>
    <w:rsid w:val="00DC43BA"/>
    <w:rsid w:val="00DD0EE7"/>
    <w:rsid w:val="00DE4803"/>
    <w:rsid w:val="00DE7477"/>
    <w:rsid w:val="00DE7EA8"/>
    <w:rsid w:val="00DF22A2"/>
    <w:rsid w:val="00E142DD"/>
    <w:rsid w:val="00E2296F"/>
    <w:rsid w:val="00E2505B"/>
    <w:rsid w:val="00E500B6"/>
    <w:rsid w:val="00E53059"/>
    <w:rsid w:val="00E55AB3"/>
    <w:rsid w:val="00E55D8D"/>
    <w:rsid w:val="00E6140E"/>
    <w:rsid w:val="00E67D34"/>
    <w:rsid w:val="00E83F88"/>
    <w:rsid w:val="00EA78F9"/>
    <w:rsid w:val="00ED48BD"/>
    <w:rsid w:val="00ED4B2D"/>
    <w:rsid w:val="00ED5D86"/>
    <w:rsid w:val="00ED6393"/>
    <w:rsid w:val="00EE3204"/>
    <w:rsid w:val="00EF478C"/>
    <w:rsid w:val="00F01410"/>
    <w:rsid w:val="00F14BCC"/>
    <w:rsid w:val="00F255BE"/>
    <w:rsid w:val="00F3683E"/>
    <w:rsid w:val="00F37E66"/>
    <w:rsid w:val="00F5138D"/>
    <w:rsid w:val="00F54F2D"/>
    <w:rsid w:val="00F709C5"/>
    <w:rsid w:val="00F71384"/>
    <w:rsid w:val="00F754DE"/>
    <w:rsid w:val="00F8565D"/>
    <w:rsid w:val="00F85C52"/>
    <w:rsid w:val="00F87EB4"/>
    <w:rsid w:val="00F954C6"/>
    <w:rsid w:val="00FB44B8"/>
    <w:rsid w:val="00FB6AAD"/>
    <w:rsid w:val="00FD332F"/>
    <w:rsid w:val="00FE1FBD"/>
    <w:rsid w:val="00FF36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6C4B30"/>
    <w:rPr>
      <w:color w:val="467886" w:themeColor="hyperlink"/>
      <w:u w:val="single"/>
    </w:rPr>
  </w:style>
  <w:style w:type="character" w:styleId="Mencinsinresolver">
    <w:name w:val="Unresolved Mention"/>
    <w:basedOn w:val="Fuentedeprrafopredeter"/>
    <w:uiPriority w:val="99"/>
    <w:semiHidden/>
    <w:unhideWhenUsed/>
    <w:rsid w:val="008E16DD"/>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CLpmFpAIjwTqLxQ2CdB71UAXmDsxmUi8fbwXsbvQpRD2U?e=5Dkha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8</Pages>
  <Words>2080</Words>
  <Characters>11442</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127</cp:revision>
  <cp:lastPrinted>2026-04-10T13:10:00Z</cp:lastPrinted>
  <dcterms:created xsi:type="dcterms:W3CDTF">2024-06-18T08:44:00Z</dcterms:created>
  <dcterms:modified xsi:type="dcterms:W3CDTF">2026-04-10T13:10:00Z</dcterms:modified>
</cp:coreProperties>
</file>