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926AB52" w:rsidR="00E60CD7" w:rsidRPr="00F41218" w:rsidRDefault="00E60CD7" w:rsidP="002761FF">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F41218">
        <w:rPr>
          <w:rFonts w:ascii="Arial Narrow" w:eastAsia="Arial Narrow" w:hAnsi="Arial Narrow" w:cs="Arial Narrow"/>
          <w:b/>
          <w:color w:val="000000"/>
          <w:kern w:val="0"/>
          <w:sz w:val="22"/>
          <w:szCs w:val="22"/>
          <w:lang w:eastAsia="es-PE"/>
          <w14:ligatures w14:val="none"/>
        </w:rPr>
        <w:t xml:space="preserve">EXPEDIENTE </w:t>
      </w:r>
      <w:r w:rsidRPr="00F41218">
        <w:rPr>
          <w:rFonts w:ascii="Arial Narrow" w:eastAsia="Arial Narrow" w:hAnsi="Arial Narrow" w:cs="Arial Narrow"/>
          <w:b/>
          <w:color w:val="000000"/>
          <w:kern w:val="0"/>
          <w:sz w:val="22"/>
          <w:szCs w:val="22"/>
          <w:lang w:eastAsia="es-PE"/>
          <w14:ligatures w14:val="none"/>
        </w:rPr>
        <w:tab/>
        <w:t>:</w:t>
      </w:r>
      <w:r w:rsidRPr="00F41218">
        <w:rPr>
          <w:rFonts w:ascii="Arial Narrow" w:eastAsia="Arial Narrow" w:hAnsi="Arial Narrow" w:cs="Arial Narrow"/>
          <w:b/>
          <w:color w:val="000000"/>
          <w:kern w:val="0"/>
          <w:sz w:val="22"/>
          <w:szCs w:val="22"/>
          <w:lang w:eastAsia="es-PE"/>
          <w14:ligatures w14:val="none"/>
        </w:rPr>
        <w:tab/>
      </w:r>
      <w:r w:rsidR="005B1AF6" w:rsidRPr="00F41218">
        <w:rPr>
          <w:rFonts w:ascii="Arial Narrow" w:eastAsia="Arial Narrow" w:hAnsi="Arial Narrow" w:cs="Arial Narrow"/>
          <w:b/>
          <w:bCs/>
          <w:color w:val="000000"/>
          <w:kern w:val="0"/>
          <w:sz w:val="22"/>
          <w:szCs w:val="22"/>
          <w:shd w:val="clear" w:color="auto" w:fill="FFFFFF"/>
          <w:lang w:eastAsia="es-PE"/>
          <w14:ligatures w14:val="none"/>
        </w:rPr>
        <w:t>0895-2026/CC1</w:t>
      </w:r>
    </w:p>
    <w:p w14:paraId="174737B6" w14:textId="78067F6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55FBDD5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DENUNCIADOS</w:t>
      </w:r>
      <w:r w:rsidRPr="00F41218">
        <w:rPr>
          <w:rFonts w:ascii="Arial Narrow" w:eastAsia="Arial Narrow" w:hAnsi="Arial Narrow" w:cs="Arial Narrow"/>
          <w:b/>
          <w:color w:val="000000"/>
          <w:kern w:val="0"/>
          <w:sz w:val="22"/>
          <w:szCs w:val="22"/>
          <w:lang w:eastAsia="es-PE"/>
          <w14:ligatures w14:val="none"/>
        </w:rPr>
        <w:tab/>
        <w:t>:</w:t>
      </w:r>
      <w:r w:rsidRPr="00F41218">
        <w:rPr>
          <w:rFonts w:ascii="Arial Narrow" w:eastAsia="Arial Narrow" w:hAnsi="Arial Narrow" w:cs="Arial Narrow"/>
          <w:b/>
          <w:color w:val="000000"/>
          <w:kern w:val="0"/>
          <w:sz w:val="22"/>
          <w:szCs w:val="22"/>
          <w:lang w:eastAsia="es-PE"/>
          <w14:ligatures w14:val="none"/>
        </w:rPr>
        <w:tab/>
      </w:r>
      <w:r w:rsidR="00496D9E" w:rsidRPr="00F41218">
        <w:rPr>
          <w:rFonts w:ascii="Arial Narrow" w:eastAsia="Arial Narrow" w:hAnsi="Arial Narrow" w:cs="Arial Narrow"/>
          <w:b/>
          <w:color w:val="000000"/>
          <w:kern w:val="0"/>
          <w:sz w:val="22"/>
          <w:szCs w:val="22"/>
          <w:lang w:eastAsia="es-PE"/>
          <w14:ligatures w14:val="none"/>
        </w:rPr>
        <w:t xml:space="preserve">RÍMAC SEGUROS Y REASEGUROS S.A. </w:t>
      </w:r>
      <w:r w:rsidRPr="00F41218">
        <w:rPr>
          <w:rFonts w:ascii="Arial Narrow" w:eastAsia="Arial Narrow" w:hAnsi="Arial Narrow" w:cs="Arial Narrow"/>
          <w:b/>
          <w:color w:val="000000"/>
          <w:kern w:val="0"/>
          <w:sz w:val="22"/>
          <w:szCs w:val="22"/>
          <w:lang w:eastAsia="es-PE"/>
          <w14:ligatures w14:val="none"/>
        </w:rPr>
        <w:t>(</w:t>
      </w:r>
      <w:r w:rsidR="00E03508" w:rsidRPr="00F41218">
        <w:rPr>
          <w:rFonts w:ascii="Arial Narrow" w:eastAsia="Arial Narrow" w:hAnsi="Arial Narrow" w:cs="Arial Narrow"/>
          <w:b/>
          <w:color w:val="000000"/>
          <w:kern w:val="0"/>
          <w:sz w:val="22"/>
          <w:szCs w:val="22"/>
          <w:lang w:eastAsia="es-PE"/>
          <w14:ligatures w14:val="none"/>
        </w:rPr>
        <w:t>RÍMAC</w:t>
      </w:r>
      <w:r w:rsidRPr="00F41218">
        <w:rPr>
          <w:rFonts w:ascii="Arial Narrow" w:eastAsia="Arial Narrow" w:hAnsi="Arial Narrow" w:cs="Arial Narrow"/>
          <w:b/>
          <w:color w:val="000000"/>
          <w:kern w:val="0"/>
          <w:sz w:val="22"/>
          <w:szCs w:val="22"/>
          <w:lang w:eastAsia="es-PE"/>
          <w14:ligatures w14:val="none"/>
        </w:rPr>
        <w:t xml:space="preserve">) </w:t>
      </w:r>
    </w:p>
    <w:p w14:paraId="4D23E5DF" w14:textId="78CE63E4"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val="en-US" w:eastAsia="es-PE"/>
          <w14:ligatures w14:val="none"/>
        </w:rPr>
      </w:pPr>
      <w:r w:rsidRPr="00F41218">
        <w:rPr>
          <w:rFonts w:ascii="Arial Narrow" w:eastAsia="Arial Narrow" w:hAnsi="Arial Narrow" w:cs="Arial Narrow"/>
          <w:b/>
          <w:color w:val="000000"/>
          <w:kern w:val="0"/>
          <w:sz w:val="22"/>
          <w:szCs w:val="22"/>
          <w:lang w:eastAsia="es-PE"/>
          <w14:ligatures w14:val="none"/>
        </w:rPr>
        <w:tab/>
      </w:r>
      <w:r w:rsidRPr="00F41218">
        <w:rPr>
          <w:rFonts w:ascii="Arial Narrow" w:eastAsia="Arial Narrow" w:hAnsi="Arial Narrow" w:cs="Arial Narrow"/>
          <w:b/>
          <w:color w:val="000000"/>
          <w:kern w:val="0"/>
          <w:sz w:val="22"/>
          <w:szCs w:val="22"/>
          <w:lang w:eastAsia="es-PE"/>
          <w14:ligatures w14:val="none"/>
        </w:rPr>
        <w:tab/>
      </w:r>
      <w:r w:rsidR="00E03508" w:rsidRPr="00F41218">
        <w:rPr>
          <w:rFonts w:ascii="Arial Narrow" w:eastAsia="Arial Narrow" w:hAnsi="Arial Narrow" w:cs="Arial Narrow"/>
          <w:b/>
          <w:color w:val="000000"/>
          <w:kern w:val="0"/>
          <w:sz w:val="22"/>
          <w:szCs w:val="22"/>
          <w:lang w:val="en-US" w:eastAsia="es-PE"/>
          <w14:ligatures w14:val="none"/>
        </w:rPr>
        <w:t>HONESTY S.A.C.</w:t>
      </w:r>
      <w:r w:rsidRPr="00F41218">
        <w:rPr>
          <w:rFonts w:ascii="Arial Narrow" w:eastAsia="Arial Narrow" w:hAnsi="Arial Narrow" w:cs="Arial Narrow"/>
          <w:b/>
          <w:color w:val="000000"/>
          <w:kern w:val="0"/>
          <w:sz w:val="22"/>
          <w:szCs w:val="22"/>
          <w:lang w:val="en-US" w:eastAsia="es-PE"/>
          <w14:ligatures w14:val="none"/>
        </w:rPr>
        <w:t xml:space="preserve"> (</w:t>
      </w:r>
      <w:r w:rsidR="00E03508" w:rsidRPr="00F41218">
        <w:rPr>
          <w:rFonts w:ascii="Arial Narrow" w:eastAsia="Arial Narrow" w:hAnsi="Arial Narrow" w:cs="Arial Narrow"/>
          <w:b/>
          <w:color w:val="000000"/>
          <w:kern w:val="0"/>
          <w:sz w:val="22"/>
          <w:szCs w:val="22"/>
          <w:lang w:val="en-US" w:eastAsia="es-PE"/>
          <w14:ligatures w14:val="none"/>
        </w:rPr>
        <w:t>HONESTY</w:t>
      </w:r>
      <w:r w:rsidRPr="00F41218">
        <w:rPr>
          <w:rFonts w:ascii="Arial Narrow" w:eastAsia="Arial Narrow" w:hAnsi="Arial Narrow" w:cs="Arial Narrow"/>
          <w:b/>
          <w:color w:val="000000"/>
          <w:kern w:val="0"/>
          <w:sz w:val="22"/>
          <w:szCs w:val="22"/>
          <w:lang w:val="en-US" w:eastAsia="es-PE"/>
          <w14:ligatures w14:val="none"/>
        </w:rPr>
        <w:t>)</w:t>
      </w:r>
    </w:p>
    <w:p w14:paraId="753670C1" w14:textId="77777777"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MATERIAS</w:t>
      </w:r>
      <w:r w:rsidRPr="00F41218">
        <w:rPr>
          <w:rFonts w:ascii="Arial Narrow" w:eastAsia="Arial Narrow" w:hAnsi="Arial Narrow" w:cs="Arial Narrow"/>
          <w:b/>
          <w:color w:val="000000"/>
          <w:kern w:val="0"/>
          <w:sz w:val="22"/>
          <w:szCs w:val="22"/>
          <w:lang w:eastAsia="es-PE"/>
          <w14:ligatures w14:val="none"/>
        </w:rPr>
        <w:tab/>
        <w:t xml:space="preserve">: </w:t>
      </w:r>
      <w:r w:rsidRPr="00F4121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F41218" w:rsidRDefault="00E60CD7" w:rsidP="002761FF">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F41218" w:rsidRDefault="00E60CD7" w:rsidP="002761FF">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RESOLUCIÓN </w:t>
      </w:r>
      <w:r w:rsidRPr="00F41218">
        <w:rPr>
          <w:rFonts w:ascii="Arial Narrow" w:eastAsia="Arial Narrow" w:hAnsi="Arial Narrow" w:cs="Arial Narrow"/>
          <w:b/>
          <w:color w:val="000000"/>
          <w:kern w:val="0"/>
          <w:sz w:val="22"/>
          <w:szCs w:val="22"/>
          <w:lang w:eastAsia="es-PE"/>
          <w14:ligatures w14:val="none"/>
        </w:rPr>
        <w:tab/>
        <w:t>:</w:t>
      </w:r>
      <w:r w:rsidRPr="00F41218">
        <w:rPr>
          <w:rFonts w:ascii="Arial Narrow" w:eastAsia="Arial Narrow" w:hAnsi="Arial Narrow" w:cs="Arial Narrow"/>
          <w:b/>
          <w:color w:val="000000"/>
          <w:kern w:val="0"/>
          <w:sz w:val="22"/>
          <w:szCs w:val="22"/>
          <w:lang w:eastAsia="es-PE"/>
          <w14:ligatures w14:val="none"/>
        </w:rPr>
        <w:tab/>
        <w:t>1</w:t>
      </w:r>
    </w:p>
    <w:p w14:paraId="26BE4AD0" w14:textId="77777777" w:rsidR="00E60CD7" w:rsidRPr="00F41218" w:rsidRDefault="00E60CD7" w:rsidP="002761FF">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CC46B3D" w:rsidR="00E60CD7" w:rsidRPr="00F41218" w:rsidRDefault="00E60CD7" w:rsidP="002761FF">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F41218">
        <w:rPr>
          <w:rFonts w:ascii="Arial Narrow" w:eastAsia="Arial Narrow" w:hAnsi="Arial Narrow" w:cs="Arial Narrow"/>
          <w:color w:val="000000"/>
          <w:kern w:val="0"/>
          <w:sz w:val="22"/>
          <w:szCs w:val="22"/>
          <w:shd w:val="clear" w:color="auto" w:fill="FFFFFF"/>
          <w:lang w:eastAsia="es-PE"/>
          <w14:ligatures w14:val="none"/>
        </w:rPr>
        <w:t xml:space="preserve">Lima, </w:t>
      </w:r>
      <w:r w:rsidR="005B1AF6" w:rsidRPr="00F41218">
        <w:rPr>
          <w:rFonts w:ascii="Arial Narrow" w:eastAsia="Arial Narrow" w:hAnsi="Arial Narrow" w:cs="Arial Narrow"/>
          <w:color w:val="000000"/>
          <w:kern w:val="0"/>
          <w:sz w:val="22"/>
          <w:szCs w:val="22"/>
          <w:shd w:val="clear" w:color="auto" w:fill="FFFFFF"/>
          <w:lang w:eastAsia="es-PE"/>
          <w14:ligatures w14:val="none"/>
        </w:rPr>
        <w:t xml:space="preserve">13 de abril de 2026</w:t>
      </w:r>
      <w:r w:rsidRPr="00F41218">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5B1AF6"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F41218">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F41218" w:rsidRDefault="00E60CD7" w:rsidP="002761FF">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87322B4" w14:textId="77777777" w:rsidR="00E60CD7" w:rsidRPr="00F41218" w:rsidRDefault="00E60CD7" w:rsidP="002761FF">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ECFCB1A" w14:textId="311B5053" w:rsidR="00E60CD7" w:rsidRPr="00F41218" w:rsidRDefault="00E60CD7" w:rsidP="002761FF">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color w:val="000000"/>
          <w:kern w:val="0"/>
          <w:sz w:val="22"/>
          <w:szCs w:val="22"/>
          <w:lang w:val="es-ES" w:eastAsia="es-ES"/>
          <w14:ligatures w14:val="none"/>
        </w:rPr>
        <w:t xml:space="preserve">Mediante la denuncia del 16 de marzo de 2026, el señor [APELLIDO] denunció a Rímac y a Honesty por presuntas infracciones a la Ley 29571, Código de Protección y Defensa del Consumidor</w:t>
      </w:r>
      <w:r w:rsidRPr="00F412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41218">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92C6E" w:rsidRPr="00F41218">
        <w:rPr>
          <w:rFonts w:ascii="Arial Narrow" w:eastAsia="Arial Narrow" w:hAnsi="Arial Narrow" w:cs="Arial Narrow"/>
          <w:color w:val="000000"/>
          <w:kern w:val="0"/>
          <w:sz w:val="22"/>
          <w:szCs w:val="22"/>
          <w:lang w:val="es-ES" w:eastAsia="es-ES"/>
          <w14:ligatures w14:val="none"/>
        </w:rPr>
        <w:t/>
      </w:r>
      <w:r w:rsidRPr="00F41218">
        <w:rPr>
          <w:rFonts w:ascii="Arial Narrow" w:eastAsia="Arial Narrow" w:hAnsi="Arial Narrow" w:cs="Arial Narrow"/>
          <w:kern w:val="0"/>
          <w14:ligatures w14:val="none"/>
          <w:sz w:val="22"/>
          <w:szCs w:val="22"/>
        </w:rPr>
        <w:t xml:space="preserve"/>
      </w:r>
      <w:r w:rsidR="00492C6E" w:rsidRPr="00F41218">
        <w:rPr>
          <w:rFonts w:ascii="Arial Narrow" w:eastAsia="Arial Narrow" w:hAnsi="Arial Narrow" w:cs="Arial Narrow"/>
          <w:kern w:val="0"/>
          <w14:ligatures w14:val="none"/>
          <w:sz w:val="22"/>
          <w:szCs w:val="22"/>
        </w:rPr>
        <w:t xml:space="preserve"/>
      </w:r>
      <w:r w:rsidRPr="00F41218">
        <w:rPr>
          <w:rFonts w:ascii="Arial Narrow" w:eastAsia="Arial Narrow" w:hAnsi="Arial Narrow" w:cs="Arial Narrow"/>
          <w:kern w:val="0"/>
          <w14:ligatures w14:val="none"/>
          <w:sz w:val="22"/>
          <w:szCs w:val="22"/>
        </w:rPr>
        <w:t/>
      </w:r>
      <w:r w:rsidRPr="00F41218">
        <w:rPr>
          <w:rFonts w:ascii="Arial Narrow" w:eastAsia="Arial Narrow" w:hAnsi="Arial Narrow" w:cs="Arial Narrow"/>
          <w:color w:val="000000"/>
          <w:kern w:val="0"/>
          <w:sz w:val="22"/>
          <w:szCs w:val="22"/>
          <w:lang w:val="es-ES" w:eastAsia="es-ES"/>
          <w14:ligatures w14:val="none"/>
        </w:rPr>
        <w:t xml:space="preserve"/>
      </w:r>
      <w:r w:rsidR="00492C6E"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color w:val="000000"/>
          <w:kern w:val="0"/>
          <w:sz w:val="22"/>
          <w:szCs w:val="22"/>
          <w:lang w:val="es-ES" w:eastAsia="es-ES"/>
          <w14:ligatures w14:val="none"/>
        </w:rPr>
        <w:t/>
      </w:r>
      <w:r w:rsidR="00D15423"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color w:val="000000"/>
          <w:kern w:val="0"/>
          <w:sz w:val="22"/>
          <w:szCs w:val="22"/>
          <w:lang w:val="es-ES" w:eastAsia="es-ES"/>
          <w14:ligatures w14:val="none"/>
        </w:rPr>
        <w:t xml:space="preserve"/>
      </w:r>
      <w:r w:rsidR="00492C6E"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color w:val="000000"/>
          <w:kern w:val="0"/>
          <w:sz w:val="22"/>
          <w:szCs w:val="22"/>
          <w:lang w:val="es-ES" w:eastAsia="es-ES"/>
          <w14:ligatures w14:val="none"/>
        </w:rPr>
        <w:t/>
      </w:r>
      <w:r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bCs/>
          <w:color w:val="000000"/>
          <w:kern w:val="0"/>
          <w:sz w:val="22"/>
          <w:szCs w:val="22"/>
          <w:lang w:val="es-ES" w:eastAsia="es-ES"/>
          <w14:ligatures w14:val="none"/>
        </w:rPr>
        <w:t/>
      </w:r>
    </w:p>
    <w:p w14:paraId="251848E5"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eastAsia="es-ES"/>
          <w14:ligatures w14:val="none"/>
        </w:rPr>
      </w:pPr>
    </w:p>
    <w:p w14:paraId="051E55B5" w14:textId="7D542A1F" w:rsidR="001338D6" w:rsidRPr="00F41218" w:rsidRDefault="00770591"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Adquirió</w:t>
      </w:r>
      <w:r w:rsidR="001338D6" w:rsidRPr="00F41218">
        <w:rPr>
          <w:rFonts w:ascii="Arial Narrow" w:eastAsia="Arial Narrow" w:hAnsi="Arial Narrow" w:cs="Arial Narrow"/>
          <w:color w:val="000000"/>
          <w:kern w:val="0"/>
          <w:sz w:val="22"/>
          <w:szCs w:val="22"/>
          <w:lang w:eastAsia="es-ES"/>
          <w14:ligatures w14:val="none"/>
        </w:rPr>
        <w:t xml:space="preserve"> el Seguro vehicular todo riesgo – Póliza 2101-1548158 (en adelante, Seguro vehicular)</w:t>
      </w:r>
      <w:r w:rsidRPr="00F41218">
        <w:rPr>
          <w:rFonts w:ascii="Arial Narrow" w:eastAsia="Arial Narrow" w:hAnsi="Arial Narrow" w:cs="Arial Narrow"/>
          <w:color w:val="000000"/>
          <w:kern w:val="0"/>
          <w:sz w:val="22"/>
          <w:szCs w:val="22"/>
          <w:lang w:eastAsia="es-ES"/>
          <w14:ligatures w14:val="none"/>
        </w:rPr>
        <w:t xml:space="preserve"> emitido por </w:t>
      </w:r>
      <w:r w:rsidRPr="00F41218">
        <w:rPr>
          <w:rFonts w:ascii="Arial Narrow" w:eastAsia="Arial Narrow" w:hAnsi="Arial Narrow" w:cs="Arial Narrow"/>
          <w:color w:val="000000"/>
          <w:kern w:val="0"/>
          <w:sz w:val="22"/>
          <w:szCs w:val="22"/>
          <w:lang w:val="es-ES" w:eastAsia="es-ES"/>
          <w14:ligatures w14:val="none"/>
        </w:rPr>
        <w:t>Rímac</w:t>
      </w:r>
      <w:r w:rsidR="001338D6"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para asegurar</w:t>
      </w:r>
      <w:r w:rsidR="001338D6" w:rsidRPr="00F41218">
        <w:rPr>
          <w:rFonts w:ascii="Arial Narrow" w:eastAsia="Arial Narrow" w:hAnsi="Arial Narrow" w:cs="Arial Narrow"/>
          <w:color w:val="000000"/>
          <w:kern w:val="0"/>
          <w:sz w:val="22"/>
          <w:szCs w:val="22"/>
          <w:lang w:eastAsia="es-ES"/>
          <w14:ligatures w14:val="none"/>
        </w:rPr>
        <w:t xml:space="preserve"> el vehículo con Placa de Rodaje A7R-816</w:t>
      </w:r>
      <w:r w:rsidR="006A54DC" w:rsidRPr="00F41218">
        <w:rPr>
          <w:rFonts w:ascii="Arial Narrow" w:eastAsia="Arial Narrow" w:hAnsi="Arial Narrow" w:cs="Arial Narrow"/>
          <w:color w:val="000000"/>
          <w:kern w:val="0"/>
          <w:sz w:val="22"/>
          <w:szCs w:val="22"/>
          <w:lang w:eastAsia="es-ES"/>
          <w14:ligatures w14:val="none"/>
        </w:rPr>
        <w:t xml:space="preserve"> (en adelante, vehículo asegurado)</w:t>
      </w:r>
      <w:r w:rsidR="001338D6" w:rsidRPr="00F41218">
        <w:rPr>
          <w:rFonts w:ascii="Arial Narrow" w:eastAsia="Arial Narrow" w:hAnsi="Arial Narrow" w:cs="Arial Narrow"/>
          <w:color w:val="000000"/>
          <w:kern w:val="0"/>
          <w:sz w:val="22"/>
          <w:szCs w:val="22"/>
          <w:lang w:eastAsia="es-ES"/>
          <w14:ligatures w14:val="none"/>
        </w:rPr>
        <w:t>, con una suma asegurada de US$ 30 000,00 por cobertura de daño propio.</w:t>
      </w:r>
    </w:p>
    <w:p w14:paraId="77CAC503"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5DC5EA" w14:textId="2F6A6374"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7 de noviembre de 2025, fue víctima del robo del </w:t>
      </w:r>
      <w:r w:rsidR="006A54DC" w:rsidRPr="00F41218">
        <w:rPr>
          <w:rFonts w:ascii="Arial Narrow" w:eastAsia="Arial Narrow" w:hAnsi="Arial Narrow" w:cs="Arial Narrow"/>
          <w:color w:val="000000"/>
          <w:kern w:val="0"/>
          <w:sz w:val="22"/>
          <w:szCs w:val="22"/>
          <w:lang w:eastAsia="es-ES"/>
          <w14:ligatures w14:val="none"/>
        </w:rPr>
        <w:t>vehículo asegurado</w:t>
      </w:r>
      <w:r w:rsidRPr="00F41218">
        <w:rPr>
          <w:rFonts w:ascii="Arial Narrow" w:eastAsia="Arial Narrow" w:hAnsi="Arial Narrow" w:cs="Arial Narrow"/>
          <w:color w:val="000000"/>
          <w:kern w:val="0"/>
          <w:sz w:val="22"/>
          <w:szCs w:val="22"/>
          <w:lang w:eastAsia="es-ES"/>
          <w14:ligatures w14:val="none"/>
        </w:rPr>
        <w:t xml:space="preserve">, mientras se encontraba en compañía </w:t>
      </w:r>
      <w:r w:rsidR="00D6236D">
        <w:rPr>
          <w:rFonts w:ascii="Arial Narrow" w:eastAsia="Arial Narrow" w:hAnsi="Arial Narrow" w:cs="Arial Narrow"/>
          <w:color w:val="000000"/>
          <w:kern w:val="0"/>
          <w:sz w:val="22"/>
          <w:szCs w:val="22"/>
          <w:lang w:eastAsia="es-ES"/>
          <w14:ligatures w14:val="none"/>
        </w:rPr>
        <w:t>de otra persona</w:t>
      </w:r>
      <w:r w:rsidR="002B6805" w:rsidRPr="00F41218">
        <w:rPr>
          <w:rFonts w:ascii="Arial Narrow" w:eastAsia="Arial Narrow" w:hAnsi="Arial Narrow" w:cs="Arial Narrow"/>
          <w:color w:val="000000"/>
          <w:kern w:val="0"/>
          <w:sz w:val="22"/>
          <w:szCs w:val="22"/>
          <w:lang w:eastAsia="es-ES"/>
          <w14:ligatures w14:val="none"/>
        </w:rPr>
        <w:t xml:space="preserve"> quien conducía el vehículo asegurado</w:t>
      </w:r>
      <w:r w:rsidRPr="00F41218">
        <w:rPr>
          <w:rFonts w:ascii="Arial Narrow" w:eastAsia="Arial Narrow" w:hAnsi="Arial Narrow" w:cs="Arial Narrow"/>
          <w:color w:val="000000"/>
          <w:kern w:val="0"/>
          <w:sz w:val="22"/>
          <w:szCs w:val="22"/>
          <w:lang w:eastAsia="es-ES"/>
          <w14:ligatures w14:val="none"/>
        </w:rPr>
        <w:t>, cuando transitaban por el distrito de Santa Anita</w:t>
      </w:r>
      <w:r w:rsidR="006A54DC" w:rsidRPr="00F41218">
        <w:rPr>
          <w:rFonts w:ascii="Arial Narrow" w:eastAsia="Arial Narrow" w:hAnsi="Arial Narrow" w:cs="Arial Narrow"/>
          <w:color w:val="000000"/>
          <w:kern w:val="0"/>
          <w:sz w:val="22"/>
          <w:szCs w:val="22"/>
          <w:lang w:eastAsia="es-ES"/>
          <w14:ligatures w14:val="none"/>
        </w:rPr>
        <w:t>, provincia y departamento de Lima</w:t>
      </w:r>
      <w:r w:rsidRPr="00F41218">
        <w:rPr>
          <w:rFonts w:ascii="Arial Narrow" w:eastAsia="Arial Narrow" w:hAnsi="Arial Narrow" w:cs="Arial Narrow"/>
          <w:color w:val="000000"/>
          <w:kern w:val="0"/>
          <w:sz w:val="22"/>
          <w:szCs w:val="22"/>
          <w:lang w:eastAsia="es-ES"/>
          <w14:ligatures w14:val="none"/>
        </w:rPr>
        <w:t>.</w:t>
      </w:r>
      <w:r w:rsidR="006A54DC" w:rsidRPr="00F41218">
        <w:rPr>
          <w:rFonts w:ascii="Arial Narrow" w:eastAsia="Arial Narrow" w:hAnsi="Arial Narrow" w:cs="Arial Narrow"/>
          <w:color w:val="000000"/>
          <w:kern w:val="0"/>
          <w:sz w:val="22"/>
          <w:szCs w:val="22"/>
          <w:lang w:eastAsia="es-ES"/>
          <w14:ligatures w14:val="none"/>
        </w:rPr>
        <w:t xml:space="preserve"> </w:t>
      </w:r>
      <w:r w:rsidR="00541448" w:rsidRPr="00F41218">
        <w:rPr>
          <w:rFonts w:ascii="Arial Narrow" w:eastAsia="Arial Narrow" w:hAnsi="Arial Narrow" w:cs="Arial Narrow"/>
          <w:color w:val="000000"/>
          <w:kern w:val="0"/>
          <w:sz w:val="22"/>
          <w:szCs w:val="22"/>
          <w:lang w:eastAsia="es-ES"/>
          <w14:ligatures w14:val="none"/>
        </w:rPr>
        <w:t>El mismo día</w:t>
      </w:r>
      <w:r w:rsidRPr="00F41218">
        <w:rPr>
          <w:rFonts w:ascii="Arial Narrow" w:eastAsia="Arial Narrow" w:hAnsi="Arial Narrow" w:cs="Arial Narrow"/>
          <w:color w:val="000000"/>
          <w:kern w:val="0"/>
          <w:sz w:val="22"/>
          <w:szCs w:val="22"/>
          <w:lang w:eastAsia="es-ES"/>
          <w14:ligatures w14:val="none"/>
        </w:rPr>
        <w:t xml:space="preserve">, solicitó a </w:t>
      </w:r>
      <w:r w:rsidR="00541448" w:rsidRPr="00F41218">
        <w:rPr>
          <w:rFonts w:ascii="Arial Narrow" w:eastAsia="Arial Narrow" w:hAnsi="Arial Narrow" w:cs="Arial Narrow"/>
          <w:color w:val="000000"/>
          <w:kern w:val="0"/>
          <w:sz w:val="22"/>
          <w:szCs w:val="22"/>
          <w:lang w:val="es-ES" w:eastAsia="es-ES"/>
          <w14:ligatures w14:val="none"/>
        </w:rPr>
        <w:t>Rímac</w:t>
      </w:r>
      <w:r w:rsidR="00541448" w:rsidRPr="00F41218">
        <w:rPr>
          <w:rFonts w:ascii="Arial Narrow" w:eastAsia="Arial Narrow" w:hAnsi="Arial Narrow" w:cs="Arial Narrow"/>
          <w:color w:val="000000"/>
          <w:kern w:val="0"/>
          <w:sz w:val="22"/>
          <w:szCs w:val="22"/>
          <w:lang w:eastAsia="es-ES"/>
          <w14:ligatures w14:val="none"/>
        </w:rPr>
        <w:t xml:space="preserve"> el otorgamiento </w:t>
      </w:r>
      <w:r w:rsidRPr="00F41218">
        <w:rPr>
          <w:rFonts w:ascii="Arial Narrow" w:eastAsia="Arial Narrow" w:hAnsi="Arial Narrow" w:cs="Arial Narrow"/>
          <w:color w:val="000000"/>
          <w:kern w:val="0"/>
          <w:sz w:val="22"/>
          <w:szCs w:val="22"/>
          <w:lang w:eastAsia="es-ES"/>
          <w14:ligatures w14:val="none"/>
        </w:rPr>
        <w:t xml:space="preserve">de la cobertura por daño propio por robo del </w:t>
      </w:r>
      <w:r w:rsidR="00541448" w:rsidRPr="00F41218">
        <w:rPr>
          <w:rFonts w:ascii="Arial Narrow" w:eastAsia="Arial Narrow" w:hAnsi="Arial Narrow" w:cs="Arial Narrow"/>
          <w:color w:val="000000"/>
          <w:kern w:val="0"/>
          <w:sz w:val="22"/>
          <w:szCs w:val="22"/>
          <w:lang w:eastAsia="es-ES"/>
          <w14:ligatures w14:val="none"/>
        </w:rPr>
        <w:t>vehículo asegurado</w:t>
      </w:r>
      <w:r w:rsidRPr="00F41218">
        <w:rPr>
          <w:rFonts w:ascii="Arial Narrow" w:eastAsia="Arial Narrow" w:hAnsi="Arial Narrow" w:cs="Arial Narrow"/>
          <w:color w:val="000000"/>
          <w:kern w:val="0"/>
          <w:sz w:val="22"/>
          <w:szCs w:val="22"/>
          <w:lang w:eastAsia="es-ES"/>
          <w14:ligatures w14:val="none"/>
        </w:rPr>
        <w:t>.</w:t>
      </w:r>
    </w:p>
    <w:p w14:paraId="517E764D"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B8D4F12" w14:textId="3BF4A2B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26 de noviembre de 2025, </w:t>
      </w:r>
      <w:r w:rsidR="002B6805" w:rsidRPr="00F41218">
        <w:rPr>
          <w:rFonts w:ascii="Arial Narrow" w:eastAsia="Arial Narrow" w:hAnsi="Arial Narrow" w:cs="Arial Narrow"/>
          <w:color w:val="000000"/>
          <w:kern w:val="0"/>
          <w:sz w:val="22"/>
          <w:szCs w:val="22"/>
          <w:lang w:eastAsia="es-ES"/>
          <w14:ligatures w14:val="none"/>
        </w:rPr>
        <w:t>el recurrente a mérito de la carga de</w:t>
      </w:r>
      <w:r w:rsidR="008F6FF4" w:rsidRPr="00F41218">
        <w:rPr>
          <w:rFonts w:ascii="Arial Narrow" w:eastAsia="Arial Narrow" w:hAnsi="Arial Narrow" w:cs="Arial Narrow"/>
          <w:color w:val="000000"/>
          <w:kern w:val="0"/>
          <w:sz w:val="22"/>
          <w:szCs w:val="22"/>
          <w:lang w:eastAsia="es-ES"/>
          <w14:ligatures w14:val="none"/>
        </w:rPr>
        <w:t>l</w:t>
      </w:r>
      <w:r w:rsidR="002B6805" w:rsidRPr="00F41218">
        <w:rPr>
          <w:rFonts w:ascii="Arial Narrow" w:eastAsia="Arial Narrow" w:hAnsi="Arial Narrow" w:cs="Arial Narrow"/>
          <w:color w:val="000000"/>
          <w:kern w:val="0"/>
          <w:sz w:val="22"/>
          <w:szCs w:val="22"/>
          <w:lang w:eastAsia="es-ES"/>
          <w14:ligatures w14:val="none"/>
        </w:rPr>
        <w:t xml:space="preserve"> </w:t>
      </w:r>
      <w:r w:rsidR="008F6FF4" w:rsidRPr="00F41218">
        <w:rPr>
          <w:rFonts w:ascii="Arial Narrow" w:eastAsia="Arial Narrow" w:hAnsi="Arial Narrow" w:cs="Arial Narrow"/>
          <w:color w:val="000000"/>
          <w:kern w:val="0"/>
          <w:sz w:val="22"/>
          <w:szCs w:val="22"/>
          <w:lang w:eastAsia="es-ES"/>
          <w14:ligatures w14:val="none"/>
        </w:rPr>
        <w:t xml:space="preserve">Seguro vehicular </w:t>
      </w:r>
      <w:r w:rsidR="002B6805" w:rsidRPr="00F41218">
        <w:rPr>
          <w:rFonts w:ascii="Arial Narrow" w:eastAsia="Arial Narrow" w:hAnsi="Arial Narrow" w:cs="Arial Narrow"/>
          <w:color w:val="000000"/>
          <w:kern w:val="0"/>
          <w:sz w:val="22"/>
          <w:szCs w:val="22"/>
          <w:lang w:eastAsia="es-ES"/>
          <w14:ligatures w14:val="none"/>
        </w:rPr>
        <w:t xml:space="preserve">se </w:t>
      </w:r>
      <w:r w:rsidRPr="00F41218">
        <w:rPr>
          <w:rFonts w:ascii="Arial Narrow" w:eastAsia="Arial Narrow" w:hAnsi="Arial Narrow" w:cs="Arial Narrow"/>
          <w:color w:val="000000"/>
          <w:kern w:val="0"/>
          <w:sz w:val="22"/>
          <w:szCs w:val="22"/>
          <w:lang w:eastAsia="es-ES"/>
          <w14:ligatures w14:val="none"/>
        </w:rPr>
        <w:t xml:space="preserve">presentó en las instalaciones de </w:t>
      </w:r>
      <w:r w:rsidR="00541448" w:rsidRPr="00F41218">
        <w:rPr>
          <w:rFonts w:ascii="Arial Narrow" w:eastAsia="Arial Narrow" w:hAnsi="Arial Narrow" w:cs="Arial Narrow"/>
          <w:color w:val="000000"/>
          <w:kern w:val="0"/>
          <w:sz w:val="22"/>
          <w:szCs w:val="22"/>
          <w:lang w:val="es-ES" w:eastAsia="es-ES"/>
          <w14:ligatures w14:val="none"/>
        </w:rPr>
        <w:t>Honesty</w:t>
      </w:r>
      <w:r w:rsidRPr="00F41218">
        <w:rPr>
          <w:rFonts w:ascii="Arial Narrow" w:eastAsia="Arial Narrow" w:hAnsi="Arial Narrow" w:cs="Arial Narrow"/>
          <w:color w:val="000000"/>
          <w:kern w:val="0"/>
          <w:sz w:val="22"/>
          <w:szCs w:val="22"/>
          <w:lang w:eastAsia="es-ES"/>
          <w14:ligatures w14:val="none"/>
        </w:rPr>
        <w:t xml:space="preserve">, a efectos de someterse al examen de polígrafo requerido en el marco del Seguro vehicular, oportunidad en la cual no le </w:t>
      </w:r>
      <w:r w:rsidR="00F41831" w:rsidRPr="00F41218">
        <w:rPr>
          <w:rFonts w:ascii="Arial Narrow" w:eastAsia="Arial Narrow" w:hAnsi="Arial Narrow" w:cs="Arial Narrow"/>
          <w:color w:val="000000"/>
          <w:kern w:val="0"/>
          <w:sz w:val="22"/>
          <w:szCs w:val="22"/>
          <w:lang w:eastAsia="es-ES"/>
          <w14:ligatures w14:val="none"/>
        </w:rPr>
        <w:t>informaron</w:t>
      </w:r>
      <w:r w:rsidRPr="00F41218">
        <w:rPr>
          <w:rFonts w:ascii="Arial Narrow" w:eastAsia="Arial Narrow" w:hAnsi="Arial Narrow" w:cs="Arial Narrow"/>
          <w:color w:val="000000"/>
          <w:kern w:val="0"/>
          <w:sz w:val="22"/>
          <w:szCs w:val="22"/>
          <w:lang w:eastAsia="es-ES"/>
          <w14:ligatures w14:val="none"/>
        </w:rPr>
        <w:t xml:space="preserve"> si deseaba contar con asistencia legal, ni le brindaron información sobre el procedimiento ni sobre el tipo de pruebas a realizarse.</w:t>
      </w:r>
    </w:p>
    <w:p w14:paraId="771F6357"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A32FFEA" w14:textId="62E7FF9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18 de diciembre de 2025, </w:t>
      </w:r>
      <w:r w:rsidR="00535EBC" w:rsidRPr="00F41218">
        <w:rPr>
          <w:rFonts w:ascii="Arial Narrow" w:eastAsia="Arial Narrow" w:hAnsi="Arial Narrow" w:cs="Arial Narrow"/>
          <w:color w:val="000000"/>
          <w:kern w:val="0"/>
          <w:sz w:val="22"/>
          <w:szCs w:val="22"/>
          <w:lang w:val="es-ES" w:eastAsia="es-ES"/>
          <w14:ligatures w14:val="none"/>
        </w:rPr>
        <w:t>Rímac</w:t>
      </w:r>
      <w:r w:rsidR="00535EBC"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 xml:space="preserve">le remitió la Carta SVCRDCF-1000056, mediante la cual </w:t>
      </w:r>
      <w:r w:rsidR="008F6FF4" w:rsidRPr="00F41218">
        <w:rPr>
          <w:rFonts w:ascii="Arial Narrow" w:eastAsia="Arial Narrow" w:hAnsi="Arial Narrow" w:cs="Arial Narrow"/>
          <w:color w:val="000000"/>
          <w:kern w:val="0"/>
          <w:sz w:val="22"/>
          <w:szCs w:val="22"/>
          <w:lang w:eastAsia="es-ES"/>
          <w14:ligatures w14:val="none"/>
        </w:rPr>
        <w:t xml:space="preserve">le </w:t>
      </w:r>
      <w:r w:rsidRPr="00F41218">
        <w:rPr>
          <w:rFonts w:ascii="Arial Narrow" w:eastAsia="Arial Narrow" w:hAnsi="Arial Narrow" w:cs="Arial Narrow"/>
          <w:color w:val="000000"/>
          <w:kern w:val="0"/>
          <w:sz w:val="22"/>
          <w:szCs w:val="22"/>
          <w:lang w:eastAsia="es-ES"/>
          <w14:ligatures w14:val="none"/>
        </w:rPr>
        <w:t>comunicó el rechazo de la cobertura solicitada, sustentando su decisión en una supuesta reclamación fraudulenta y en los resultados de</w:t>
      </w:r>
      <w:r w:rsidR="00535EBC" w:rsidRPr="00F41218">
        <w:rPr>
          <w:rFonts w:ascii="Arial Narrow" w:eastAsia="Arial Narrow" w:hAnsi="Arial Narrow" w:cs="Arial Narrow"/>
          <w:color w:val="000000"/>
          <w:kern w:val="0"/>
          <w:sz w:val="22"/>
          <w:szCs w:val="22"/>
          <w:lang w:eastAsia="es-ES"/>
          <w14:ligatures w14:val="none"/>
        </w:rPr>
        <w:t xml:space="preserve">l </w:t>
      </w:r>
      <w:r w:rsidRPr="00F41218">
        <w:rPr>
          <w:rFonts w:ascii="Arial Narrow" w:eastAsia="Arial Narrow" w:hAnsi="Arial Narrow" w:cs="Arial Narrow"/>
          <w:color w:val="000000"/>
          <w:kern w:val="0"/>
          <w:sz w:val="22"/>
          <w:szCs w:val="22"/>
          <w:lang w:eastAsia="es-ES"/>
          <w14:ligatures w14:val="none"/>
        </w:rPr>
        <w:t>examen de polígrafo.</w:t>
      </w:r>
      <w:r w:rsidR="00535EBC" w:rsidRPr="00F41218">
        <w:rPr>
          <w:rFonts w:ascii="Arial Narrow" w:eastAsia="Arial Narrow" w:hAnsi="Arial Narrow" w:cs="Arial Narrow"/>
          <w:color w:val="000000"/>
          <w:kern w:val="0"/>
          <w:sz w:val="22"/>
          <w:szCs w:val="22"/>
          <w:lang w:eastAsia="es-ES"/>
          <w14:ligatures w14:val="none"/>
        </w:rPr>
        <w:t xml:space="preserve"> </w:t>
      </w:r>
    </w:p>
    <w:p w14:paraId="221C45A9" w14:textId="77777777" w:rsidR="00CF3AE3" w:rsidRPr="00F41218" w:rsidRDefault="00CF3AE3" w:rsidP="002761F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0A76D63" w14:textId="3E3FE947" w:rsidR="00CF3AE3" w:rsidRPr="00F41218" w:rsidRDefault="00CF3AE3"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No obstante, </w:t>
      </w:r>
      <w:r w:rsidR="00B5425F" w:rsidRPr="00F41218">
        <w:rPr>
          <w:rFonts w:ascii="Arial Narrow" w:eastAsia="Arial Narrow" w:hAnsi="Arial Narrow" w:cs="Arial Narrow"/>
          <w:color w:val="000000"/>
          <w:kern w:val="0"/>
          <w:sz w:val="22"/>
          <w:szCs w:val="22"/>
          <w:lang w:eastAsia="es-ES"/>
          <w14:ligatures w14:val="none"/>
        </w:rPr>
        <w:t xml:space="preserve">el examen de polígrafo no es aplicable en el contrato de </w:t>
      </w:r>
      <w:r w:rsidRPr="00F41218">
        <w:rPr>
          <w:rFonts w:ascii="Arial Narrow" w:eastAsia="Arial Narrow" w:hAnsi="Arial Narrow" w:cs="Arial Narrow"/>
          <w:color w:val="000000"/>
          <w:kern w:val="0"/>
          <w:sz w:val="22"/>
          <w:szCs w:val="22"/>
          <w:lang w:eastAsia="es-ES"/>
          <w14:ligatures w14:val="none"/>
        </w:rPr>
        <w:t>Seguro vehicular, pue</w:t>
      </w:r>
      <w:r w:rsidR="00B5425F" w:rsidRPr="00F41218">
        <w:rPr>
          <w:rFonts w:ascii="Arial Narrow" w:eastAsia="Arial Narrow" w:hAnsi="Arial Narrow" w:cs="Arial Narrow"/>
          <w:color w:val="000000"/>
          <w:kern w:val="0"/>
          <w:sz w:val="22"/>
          <w:szCs w:val="22"/>
          <w:lang w:eastAsia="es-ES"/>
          <w14:ligatures w14:val="none"/>
        </w:rPr>
        <w:t>s</w:t>
      </w:r>
      <w:r w:rsidRPr="00F41218">
        <w:rPr>
          <w:rFonts w:ascii="Arial Narrow" w:eastAsia="Arial Narrow" w:hAnsi="Arial Narrow" w:cs="Arial Narrow"/>
          <w:color w:val="000000"/>
          <w:kern w:val="0"/>
          <w:sz w:val="22"/>
          <w:szCs w:val="22"/>
          <w:lang w:eastAsia="es-ES"/>
          <w14:ligatures w14:val="none"/>
        </w:rPr>
        <w:t xml:space="preserve"> su aplicación solo </w:t>
      </w:r>
      <w:r w:rsidR="00B5425F" w:rsidRPr="00F41218">
        <w:rPr>
          <w:rFonts w:ascii="Arial Narrow" w:eastAsia="Arial Narrow" w:hAnsi="Arial Narrow" w:cs="Arial Narrow"/>
          <w:color w:val="000000"/>
          <w:kern w:val="0"/>
          <w:sz w:val="22"/>
          <w:szCs w:val="22"/>
          <w:lang w:eastAsia="es-ES"/>
          <w14:ligatures w14:val="none"/>
        </w:rPr>
        <w:t>se da</w:t>
      </w:r>
      <w:r w:rsidRPr="00F41218">
        <w:rPr>
          <w:rFonts w:ascii="Arial Narrow" w:eastAsia="Arial Narrow" w:hAnsi="Arial Narrow" w:cs="Arial Narrow"/>
          <w:color w:val="000000"/>
          <w:kern w:val="0"/>
          <w:sz w:val="22"/>
          <w:szCs w:val="22"/>
          <w:lang w:eastAsia="es-ES"/>
          <w14:ligatures w14:val="none"/>
        </w:rPr>
        <w:t xml:space="preserve"> en el ámbito laboral</w:t>
      </w:r>
      <w:r w:rsidR="00E31006" w:rsidRPr="00F41218">
        <w:rPr>
          <w:rFonts w:ascii="Arial Narrow" w:eastAsia="Arial Narrow" w:hAnsi="Arial Narrow" w:cs="Arial Narrow"/>
          <w:color w:val="000000"/>
          <w:kern w:val="0"/>
          <w:sz w:val="22"/>
          <w:szCs w:val="22"/>
          <w:lang w:eastAsia="es-ES"/>
          <w14:ligatures w14:val="none"/>
        </w:rPr>
        <w:t>;</w:t>
      </w:r>
      <w:r w:rsidRPr="00F41218">
        <w:rPr>
          <w:rFonts w:ascii="Arial Narrow" w:eastAsia="Arial Narrow" w:hAnsi="Arial Narrow" w:cs="Arial Narrow"/>
          <w:color w:val="000000"/>
          <w:kern w:val="0"/>
          <w:sz w:val="22"/>
          <w:szCs w:val="22"/>
          <w:lang w:eastAsia="es-ES"/>
          <w14:ligatures w14:val="none"/>
        </w:rPr>
        <w:t xml:space="preserve"> </w:t>
      </w:r>
      <w:r w:rsidR="00F31F20" w:rsidRPr="00F41218">
        <w:rPr>
          <w:rFonts w:ascii="Arial Narrow" w:eastAsia="Arial Narrow" w:hAnsi="Arial Narrow" w:cs="Arial Narrow"/>
          <w:color w:val="000000"/>
          <w:kern w:val="0"/>
          <w:sz w:val="22"/>
          <w:szCs w:val="22"/>
          <w:lang w:eastAsia="es-ES"/>
          <w14:ligatures w14:val="none"/>
        </w:rPr>
        <w:t>además</w:t>
      </w:r>
      <w:r w:rsidRPr="00F41218">
        <w:rPr>
          <w:rFonts w:ascii="Arial Narrow" w:eastAsia="Arial Narrow" w:hAnsi="Arial Narrow" w:cs="Arial Narrow"/>
          <w:color w:val="000000"/>
          <w:kern w:val="0"/>
          <w:sz w:val="22"/>
          <w:szCs w:val="22"/>
          <w:lang w:eastAsia="es-ES"/>
          <w14:ligatures w14:val="none"/>
        </w:rPr>
        <w:t xml:space="preserve">, </w:t>
      </w:r>
      <w:r w:rsidR="00B5425F" w:rsidRPr="00F41218">
        <w:rPr>
          <w:rFonts w:ascii="Arial Narrow" w:eastAsia="Arial Narrow" w:hAnsi="Arial Narrow" w:cs="Arial Narrow"/>
          <w:color w:val="000000"/>
          <w:kern w:val="0"/>
          <w:sz w:val="22"/>
          <w:szCs w:val="22"/>
          <w:lang w:eastAsia="es-ES"/>
          <w14:ligatures w14:val="none"/>
        </w:rPr>
        <w:t>su exigencia</w:t>
      </w:r>
      <w:r w:rsidRPr="00F41218">
        <w:rPr>
          <w:rFonts w:ascii="Arial Narrow" w:eastAsia="Arial Narrow" w:hAnsi="Arial Narrow" w:cs="Arial Narrow"/>
          <w:color w:val="000000"/>
          <w:kern w:val="0"/>
          <w:sz w:val="22"/>
          <w:szCs w:val="22"/>
          <w:lang w:eastAsia="es-ES"/>
          <w14:ligatures w14:val="none"/>
        </w:rPr>
        <w:t xml:space="preserve"> </w:t>
      </w:r>
      <w:r w:rsidR="00116BFF" w:rsidRPr="00F41218">
        <w:rPr>
          <w:rFonts w:ascii="Arial Narrow" w:eastAsia="Arial Narrow" w:hAnsi="Arial Narrow" w:cs="Arial Narrow"/>
          <w:color w:val="000000"/>
          <w:kern w:val="0"/>
          <w:sz w:val="22"/>
          <w:szCs w:val="22"/>
          <w:lang w:eastAsia="es-ES"/>
          <w14:ligatures w14:val="none"/>
        </w:rPr>
        <w:t>constituye</w:t>
      </w:r>
      <w:r w:rsidRPr="00F41218">
        <w:rPr>
          <w:rFonts w:ascii="Arial Narrow" w:eastAsia="Arial Narrow" w:hAnsi="Arial Narrow" w:cs="Arial Narrow"/>
          <w:color w:val="000000"/>
          <w:kern w:val="0"/>
          <w:sz w:val="22"/>
          <w:szCs w:val="22"/>
          <w:lang w:eastAsia="es-ES"/>
          <w14:ligatures w14:val="none"/>
        </w:rPr>
        <w:t xml:space="preserve"> una cláusula abusiva pues no ha</w:t>
      </w:r>
      <w:r w:rsidR="00E31006" w:rsidRPr="00F41218">
        <w:rPr>
          <w:rFonts w:ascii="Arial Narrow" w:eastAsia="Arial Narrow" w:hAnsi="Arial Narrow" w:cs="Arial Narrow"/>
          <w:color w:val="000000"/>
          <w:kern w:val="0"/>
          <w:sz w:val="22"/>
          <w:szCs w:val="22"/>
          <w:lang w:eastAsia="es-ES"/>
          <w14:ligatures w14:val="none"/>
        </w:rPr>
        <w:t>bía</w:t>
      </w:r>
      <w:r w:rsidRPr="00F41218">
        <w:rPr>
          <w:rFonts w:ascii="Arial Narrow" w:eastAsia="Arial Narrow" w:hAnsi="Arial Narrow" w:cs="Arial Narrow"/>
          <w:color w:val="000000"/>
          <w:kern w:val="0"/>
          <w:sz w:val="22"/>
          <w:szCs w:val="22"/>
          <w:lang w:eastAsia="es-ES"/>
          <w14:ligatures w14:val="none"/>
        </w:rPr>
        <w:t xml:space="preserve"> sido negociada previamente para la contratación ni mucho menos informada de sus alcances.</w:t>
      </w:r>
    </w:p>
    <w:p w14:paraId="6190587F"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9FEB95" w14:textId="321A0E0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21 de febrero de 2026, interpuso un reclamo contra </w:t>
      </w:r>
      <w:r w:rsidR="00535EBC" w:rsidRPr="00F41218">
        <w:rPr>
          <w:rFonts w:ascii="Arial Narrow" w:eastAsia="Arial Narrow" w:hAnsi="Arial Narrow" w:cs="Arial Narrow"/>
          <w:color w:val="000000"/>
          <w:kern w:val="0"/>
          <w:sz w:val="22"/>
          <w:szCs w:val="22"/>
          <w:lang w:val="es-ES" w:eastAsia="es-ES"/>
          <w14:ligatures w14:val="none"/>
        </w:rPr>
        <w:t>Honesty</w:t>
      </w:r>
      <w:r w:rsidRPr="00F41218">
        <w:rPr>
          <w:rFonts w:ascii="Arial Narrow" w:eastAsia="Arial Narrow" w:hAnsi="Arial Narrow" w:cs="Arial Narrow"/>
          <w:color w:val="000000"/>
          <w:kern w:val="0"/>
          <w:sz w:val="22"/>
          <w:szCs w:val="22"/>
          <w:lang w:eastAsia="es-ES"/>
          <w14:ligatures w14:val="none"/>
        </w:rPr>
        <w:t xml:space="preserve">, solicitando información respecto al procedimiento aplicado en el examen de polígrafo, </w:t>
      </w:r>
      <w:r w:rsidR="001B58D5" w:rsidRPr="00F41218">
        <w:rPr>
          <w:rFonts w:ascii="Arial Narrow" w:eastAsia="Arial Narrow" w:hAnsi="Arial Narrow" w:cs="Arial Narrow"/>
          <w:color w:val="000000"/>
          <w:kern w:val="0"/>
          <w:sz w:val="22"/>
          <w:szCs w:val="22"/>
          <w:lang w:eastAsia="es-ES"/>
          <w14:ligatures w14:val="none"/>
        </w:rPr>
        <w:t>incluyendo</w:t>
      </w:r>
      <w:r w:rsidRPr="00F41218">
        <w:rPr>
          <w:rFonts w:ascii="Arial Narrow" w:eastAsia="Arial Narrow" w:hAnsi="Arial Narrow" w:cs="Arial Narrow"/>
          <w:color w:val="000000"/>
          <w:kern w:val="0"/>
          <w:sz w:val="22"/>
          <w:szCs w:val="22"/>
          <w:lang w:eastAsia="es-ES"/>
          <w14:ligatures w14:val="none"/>
        </w:rPr>
        <w:t xml:space="preserve"> la entrega de las grabaciones en video, el protocolo seguido y la precisión del tipo de prueba realizada.</w:t>
      </w:r>
    </w:p>
    <w:p w14:paraId="071D9F1B"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66D788C" w14:textId="360D81A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lastRenderedPageBreak/>
        <w:t xml:space="preserve">El 23 de febrero de 2026, presentó </w:t>
      </w:r>
      <w:r w:rsidR="00131202" w:rsidRPr="00F41218">
        <w:rPr>
          <w:rFonts w:ascii="Arial Narrow" w:eastAsia="Arial Narrow" w:hAnsi="Arial Narrow" w:cs="Arial Narrow"/>
          <w:color w:val="000000"/>
          <w:kern w:val="0"/>
          <w:sz w:val="22"/>
          <w:szCs w:val="22"/>
          <w:lang w:eastAsia="es-ES"/>
          <w14:ligatures w14:val="none"/>
        </w:rPr>
        <w:t xml:space="preserve">una </w:t>
      </w:r>
      <w:r w:rsidRPr="00F41218">
        <w:rPr>
          <w:rFonts w:ascii="Arial Narrow" w:eastAsia="Arial Narrow" w:hAnsi="Arial Narrow" w:cs="Arial Narrow"/>
          <w:color w:val="000000"/>
          <w:kern w:val="0"/>
          <w:sz w:val="22"/>
          <w:szCs w:val="22"/>
          <w:lang w:eastAsia="es-ES"/>
          <w14:ligatures w14:val="none"/>
        </w:rPr>
        <w:t xml:space="preserve">solicitud de reconsideración ante </w:t>
      </w:r>
      <w:r w:rsidR="00535EBC" w:rsidRPr="00F41218">
        <w:rPr>
          <w:rFonts w:ascii="Arial Narrow" w:eastAsia="Arial Narrow" w:hAnsi="Arial Narrow" w:cs="Arial Narrow"/>
          <w:color w:val="000000"/>
          <w:kern w:val="0"/>
          <w:sz w:val="22"/>
          <w:szCs w:val="22"/>
          <w:lang w:val="es-ES" w:eastAsia="es-ES"/>
          <w14:ligatures w14:val="none"/>
        </w:rPr>
        <w:t>Rímac</w:t>
      </w:r>
      <w:r w:rsidRPr="00F41218">
        <w:rPr>
          <w:rFonts w:ascii="Arial Narrow" w:eastAsia="Arial Narrow" w:hAnsi="Arial Narrow" w:cs="Arial Narrow"/>
          <w:color w:val="000000"/>
          <w:kern w:val="0"/>
          <w:sz w:val="22"/>
          <w:szCs w:val="22"/>
          <w:lang w:eastAsia="es-ES"/>
          <w14:ligatures w14:val="none"/>
        </w:rPr>
        <w:t xml:space="preserve"> respecto del rechazo de cobertura, adjuntando</w:t>
      </w:r>
      <w:r w:rsidR="00131202" w:rsidRPr="00F41218">
        <w:rPr>
          <w:rFonts w:ascii="Arial Narrow" w:eastAsia="Arial Narrow" w:hAnsi="Arial Narrow" w:cs="Arial Narrow"/>
          <w:color w:val="000000"/>
          <w:kern w:val="0"/>
          <w:sz w:val="22"/>
          <w:szCs w:val="22"/>
          <w:lang w:eastAsia="es-ES"/>
          <w14:ligatures w14:val="none"/>
        </w:rPr>
        <w:t xml:space="preserve"> </w:t>
      </w:r>
      <w:r w:rsidR="00345225" w:rsidRPr="00F41218">
        <w:rPr>
          <w:rFonts w:ascii="Arial Narrow" w:eastAsia="Arial Narrow" w:hAnsi="Arial Narrow" w:cs="Arial Narrow"/>
          <w:color w:val="000000"/>
          <w:kern w:val="0"/>
          <w:sz w:val="22"/>
          <w:szCs w:val="22"/>
          <w:lang w:eastAsia="es-ES"/>
          <w14:ligatures w14:val="none"/>
        </w:rPr>
        <w:t xml:space="preserve">como prueba </w:t>
      </w:r>
      <w:r w:rsidR="00131202" w:rsidRPr="00F41218">
        <w:rPr>
          <w:rFonts w:ascii="Arial Narrow" w:eastAsia="Arial Narrow" w:hAnsi="Arial Narrow" w:cs="Arial Narrow"/>
          <w:color w:val="000000"/>
          <w:kern w:val="0"/>
          <w:sz w:val="22"/>
          <w:szCs w:val="22"/>
          <w:lang w:eastAsia="es-ES"/>
          <w14:ligatures w14:val="none"/>
        </w:rPr>
        <w:t xml:space="preserve">el acta de </w:t>
      </w:r>
      <w:proofErr w:type="spellStart"/>
      <w:r w:rsidR="00131202" w:rsidRPr="00F41218">
        <w:rPr>
          <w:rFonts w:ascii="Arial Narrow" w:eastAsia="Arial Narrow" w:hAnsi="Arial Narrow" w:cs="Arial Narrow"/>
          <w:color w:val="000000"/>
          <w:kern w:val="0"/>
          <w:sz w:val="22"/>
          <w:szCs w:val="22"/>
          <w:lang w:eastAsia="es-ES"/>
          <w14:ligatures w14:val="none"/>
        </w:rPr>
        <w:t>deslacrado</w:t>
      </w:r>
      <w:proofErr w:type="spellEnd"/>
      <w:r w:rsidR="00131202" w:rsidRPr="00F41218">
        <w:rPr>
          <w:rFonts w:ascii="Arial Narrow" w:eastAsia="Arial Narrow" w:hAnsi="Arial Narrow" w:cs="Arial Narrow"/>
          <w:color w:val="000000"/>
          <w:kern w:val="0"/>
          <w:sz w:val="22"/>
          <w:szCs w:val="22"/>
          <w:lang w:eastAsia="es-ES"/>
          <w14:ligatures w14:val="none"/>
        </w:rPr>
        <w:t xml:space="preserve"> emitido por la autoridad policial correspondiente</w:t>
      </w:r>
      <w:r w:rsidR="00C10B54" w:rsidRPr="00F41218">
        <w:rPr>
          <w:rFonts w:ascii="Arial Narrow" w:eastAsia="Arial Narrow" w:hAnsi="Arial Narrow" w:cs="Arial Narrow"/>
          <w:color w:val="000000"/>
          <w:kern w:val="0"/>
          <w:sz w:val="22"/>
          <w:szCs w:val="22"/>
          <w:lang w:eastAsia="es-ES"/>
          <w14:ligatures w14:val="none"/>
        </w:rPr>
        <w:t xml:space="preserve"> con</w:t>
      </w:r>
      <w:r w:rsidR="00131202"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imágenes y</w:t>
      </w:r>
      <w:r w:rsidR="00535EBC"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 xml:space="preserve">videos que registran la interceptación del </w:t>
      </w:r>
      <w:r w:rsidR="001B58D5" w:rsidRPr="00F41218">
        <w:rPr>
          <w:rFonts w:ascii="Arial Narrow" w:eastAsia="Arial Narrow" w:hAnsi="Arial Narrow" w:cs="Arial Narrow"/>
          <w:color w:val="000000"/>
          <w:kern w:val="0"/>
          <w:sz w:val="22"/>
          <w:szCs w:val="22"/>
          <w:lang w:eastAsia="es-ES"/>
          <w14:ligatures w14:val="none"/>
        </w:rPr>
        <w:t xml:space="preserve">vehículo asegurado </w:t>
      </w:r>
      <w:r w:rsidRPr="00F41218">
        <w:rPr>
          <w:rFonts w:ascii="Arial Narrow" w:eastAsia="Arial Narrow" w:hAnsi="Arial Narrow" w:cs="Arial Narrow"/>
          <w:color w:val="000000"/>
          <w:kern w:val="0"/>
          <w:sz w:val="22"/>
          <w:szCs w:val="22"/>
          <w:lang w:eastAsia="es-ES"/>
          <w14:ligatures w14:val="none"/>
        </w:rPr>
        <w:t>y la sustracción por parte de terceros.</w:t>
      </w:r>
    </w:p>
    <w:p w14:paraId="00B64D02"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CB4F767" w14:textId="486FAB6A"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 xml:space="preserve">El 3 de marzo de 2026, </w:t>
      </w:r>
      <w:r w:rsidR="001B58D5" w:rsidRPr="00F41218">
        <w:rPr>
          <w:rFonts w:ascii="Arial Narrow" w:eastAsia="Arial Narrow" w:hAnsi="Arial Narrow" w:cs="Arial Narrow"/>
          <w:color w:val="000000"/>
          <w:kern w:val="0"/>
          <w:sz w:val="22"/>
          <w:szCs w:val="22"/>
          <w:lang w:val="es-ES" w:eastAsia="es-ES"/>
          <w14:ligatures w14:val="none"/>
        </w:rPr>
        <w:t>Rímac</w:t>
      </w:r>
      <w:r w:rsidR="001B58D5"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eastAsia="es-ES"/>
          <w14:ligatures w14:val="none"/>
        </w:rPr>
        <w:t>le remitió la Carta de Rechazo SVCRRNC, mediante la cual reiteró la negativa de otorgar la cobertura solicitada, en respuesta a la solicitud de reconsideración presentada</w:t>
      </w:r>
      <w:r w:rsidR="00345225" w:rsidRPr="00F41218">
        <w:rPr>
          <w:rFonts w:ascii="Arial Narrow" w:eastAsia="Arial Narrow" w:hAnsi="Arial Narrow" w:cs="Arial Narrow"/>
          <w:color w:val="000000"/>
          <w:kern w:val="0"/>
          <w:sz w:val="22"/>
          <w:szCs w:val="22"/>
          <w:lang w:eastAsia="es-ES"/>
          <w14:ligatures w14:val="none"/>
        </w:rPr>
        <w:t xml:space="preserve">, pese a que demostró el robo de su vehículo mediante el acta de </w:t>
      </w:r>
      <w:proofErr w:type="spellStart"/>
      <w:r w:rsidR="00345225" w:rsidRPr="00F41218">
        <w:rPr>
          <w:rFonts w:ascii="Arial Narrow" w:eastAsia="Arial Narrow" w:hAnsi="Arial Narrow" w:cs="Arial Narrow"/>
          <w:color w:val="000000"/>
          <w:kern w:val="0"/>
          <w:sz w:val="22"/>
          <w:szCs w:val="22"/>
          <w:lang w:eastAsia="es-ES"/>
          <w14:ligatures w14:val="none"/>
        </w:rPr>
        <w:t>deslacrado</w:t>
      </w:r>
      <w:proofErr w:type="spellEnd"/>
      <w:r w:rsidR="00345225" w:rsidRPr="00F41218">
        <w:rPr>
          <w:rFonts w:ascii="Arial Narrow" w:eastAsia="Arial Narrow" w:hAnsi="Arial Narrow" w:cs="Arial Narrow"/>
          <w:color w:val="000000"/>
          <w:kern w:val="0"/>
          <w:sz w:val="22"/>
          <w:szCs w:val="22"/>
          <w:lang w:eastAsia="es-ES"/>
          <w14:ligatures w14:val="none"/>
        </w:rPr>
        <w:t xml:space="preserve"> emitido por la autoridad policial correspondiente.</w:t>
      </w:r>
    </w:p>
    <w:p w14:paraId="758414AA" w14:textId="77777777" w:rsidR="001338D6" w:rsidRPr="00F41218" w:rsidRDefault="001338D6" w:rsidP="002761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B14F49" w14:textId="7F55EC47" w:rsidR="00E60CD7" w:rsidRPr="00F41218" w:rsidRDefault="001B58D5" w:rsidP="002761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41218">
        <w:rPr>
          <w:rFonts w:ascii="Arial Narrow" w:eastAsia="Arial Narrow" w:hAnsi="Arial Narrow" w:cs="Arial Narrow"/>
          <w:color w:val="000000"/>
          <w:kern w:val="0"/>
          <w:sz w:val="22"/>
          <w:szCs w:val="22"/>
          <w:lang w:eastAsia="es-ES"/>
          <w14:ligatures w14:val="none"/>
        </w:rPr>
        <w:t>Hasta la fecha</w:t>
      </w:r>
      <w:r w:rsidR="001338D6"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val="es-ES" w:eastAsia="es-ES"/>
          <w14:ligatures w14:val="none"/>
        </w:rPr>
        <w:t>Honesty</w:t>
      </w:r>
      <w:r w:rsidRPr="00F41218">
        <w:rPr>
          <w:rFonts w:ascii="Arial Narrow" w:eastAsia="Arial Narrow" w:hAnsi="Arial Narrow" w:cs="Arial Narrow"/>
          <w:color w:val="000000"/>
          <w:kern w:val="0"/>
          <w:sz w:val="22"/>
          <w:szCs w:val="22"/>
          <w:lang w:eastAsia="es-ES"/>
          <w14:ligatures w14:val="none"/>
        </w:rPr>
        <w:t xml:space="preserve"> </w:t>
      </w:r>
      <w:r w:rsidR="001338D6" w:rsidRPr="00F41218">
        <w:rPr>
          <w:rFonts w:ascii="Arial Narrow" w:eastAsia="Arial Narrow" w:hAnsi="Arial Narrow" w:cs="Arial Narrow"/>
          <w:color w:val="000000"/>
          <w:kern w:val="0"/>
          <w:sz w:val="22"/>
          <w:szCs w:val="22"/>
          <w:lang w:eastAsia="es-ES"/>
          <w14:ligatures w14:val="none"/>
        </w:rPr>
        <w:t xml:space="preserve">no atendió el reclamo interpuesto el 21 de febrero de 2026, ni proporcionó la información solicitada respecto al examen de polígrafo ni las grabaciones requeridas.</w:t>
      </w:r>
      <w:r w:rsidRPr="00F41218">
        <w:rPr>
          <w:rFonts w:ascii="Arial Narrow" w:eastAsia="Arial Narrow" w:hAnsi="Arial Narrow" w:cs="Arial Narrow"/>
          <w:color w:val="000000"/>
          <w:kern w:val="0"/>
          <w:sz w:val="22"/>
          <w:szCs w:val="22"/>
          <w:lang w:eastAsia="es-ES"/>
          <w14:ligatures w14:val="none"/>
        </w:rPr>
        <w:t xml:space="preserve"> </w:t>
      </w:r>
    </w:p>
    <w:p w14:paraId="76630485" w14:textId="77777777" w:rsidR="00E60CD7" w:rsidRPr="00F41218" w:rsidRDefault="00E60CD7" w:rsidP="002761FF">
      <w:pPr>
        <w:spacing w:before="0" w:after="0" w:line="240" w:lineRule="auto"/>
        <w:tabs>
          <w:tab w:val="left" w:pos="1134"/>
        </w:tabs>
        <w:contextualSpacing/>
        <w:jc w:val="both"/>
        <w:rPr>
          <w:rFonts w:ascii="Arial Narrow" w:eastAsia="Arial Narrow" w:hAnsi="Arial Narrow" w:cs="Arial Narrow"/>
          <w:color w:val="000000"/>
          <w:kern w:val="0"/>
          <w:sz w:val="22"/>
          <w:szCs w:val="22"/>
          <w:lang w:eastAsia="es-ES"/>
          <w14:ligatures w14:val="none"/>
        </w:rPr>
      </w:pPr>
    </w:p>
    <w:p w14:paraId="4FB15987" w14:textId="554F25E9" w:rsidR="00E60CD7" w:rsidRPr="00F41218" w:rsidRDefault="00E60CD7" w:rsidP="002761F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otorgar la cobertura del Seguro Vehicular por el monto de US$ 30 000,00. Asimismo, requirió el reembolso de costos y costas del presente procedimiento. </w:t>
      </w:r>
      <w:r w:rsidRPr="00F41218">
        <w:rPr>
          <w:rFonts w:ascii="Arial Narrow" w:eastAsia="Arial Narrow" w:hAnsi="Arial Narrow" w:cs="Arial Narrow"/>
          <w:kern w:val="0"/>
          <w14:ligatures w14:val="none"/>
          <w:sz w:val="22"/>
          <w:szCs w:val="22"/>
        </w:rPr>
        <w:t xml:space="preserve"/>
      </w:r>
      <w:r w:rsidR="00D15423" w:rsidRPr="00F41218">
        <w:rPr>
          <w:rFonts w:ascii="Arial Narrow" w:eastAsia="Arial Narrow" w:hAnsi="Arial Narrow" w:cs="Arial Narrow"/>
          <w:kern w:val="0"/>
          <w14:ligatures w14:val="none"/>
          <w:sz w:val="22"/>
          <w:szCs w:val="22"/>
        </w:rPr>
        <w:t xml:space="preserve"/>
      </w:r>
      <w:r w:rsidRPr="00F41218">
        <w:rPr>
          <w:rFonts w:ascii="Arial Narrow" w:eastAsia="Arial Narrow" w:hAnsi="Arial Narrow" w:cs="Arial Narrow"/>
          <w:color w:val="000000"/>
          <w:kern w:val="0"/>
          <w:sz w:val="22"/>
          <w:szCs w:val="22"/>
          <w:lang w:val="es-ES" w:eastAsia="es-ES"/>
          <w14:ligatures w14:val="none"/>
        </w:rPr>
        <w:t xml:space="preserve"/>
      </w:r>
      <w:bookmarkStart w:id="2" w:name="_Hlk206587071"/>
      <w:r w:rsidR="00D15423" w:rsidRPr="00F41218">
        <w:rPr>
          <w:rFonts w:ascii="Arial Narrow" w:eastAsia="Arial Narrow" w:hAnsi="Arial Narrow" w:cs="Arial Narrow"/>
          <w:color w:val="000000"/>
          <w:kern w:val="0"/>
          <w:sz w:val="22"/>
          <w:szCs w:val="22"/>
          <w:lang w:val="es-ES" w:eastAsia="es-ES"/>
          <w14:ligatures w14:val="none"/>
        </w:rPr>
        <w:t xml:space="preserve"/>
      </w:r>
      <w:r w:rsidR="00EE4DA8" w:rsidRPr="00F41218">
        <w:rPr>
          <w:rFonts w:ascii="Arial Narrow" w:eastAsia="Arial Narrow" w:hAnsi="Arial Narrow" w:cs="Arial Narrow"/>
          <w:color w:val="000000"/>
          <w:kern w:val="0"/>
          <w:sz w:val="22"/>
          <w:szCs w:val="22"/>
          <w:lang w:val="es-ES" w:eastAsia="es-ES"/>
          <w14:ligatures w14:val="none"/>
        </w:rPr>
        <w:t/>
      </w:r>
      <w:r w:rsidR="0004482F" w:rsidRPr="00F41218">
        <w:rPr>
          <w:rFonts w:ascii="Arial Narrow" w:eastAsia="Arial Narrow" w:hAnsi="Arial Narrow" w:cs="Arial Narrow"/>
          <w:color w:val="000000"/>
          <w:kern w:val="0"/>
          <w:sz w:val="22"/>
          <w:szCs w:val="22"/>
          <w:lang w:val="es-ES" w:eastAsia="es-ES"/>
          <w14:ligatures w14:val="none"/>
        </w:rPr>
        <w:t xml:space="preserve"/>
      </w:r>
      <w:r w:rsidR="00EE4DA8" w:rsidRPr="00F41218">
        <w:rPr>
          <w:rFonts w:ascii="Arial Narrow" w:eastAsia="Arial Narrow" w:hAnsi="Arial Narrow" w:cs="Arial Narrow"/>
          <w:color w:val="000000"/>
          <w:kern w:val="0"/>
          <w:sz w:val="22"/>
          <w:szCs w:val="22"/>
          <w:lang w:val="es-ES" w:eastAsia="es-ES"/>
          <w14:ligatures w14:val="none"/>
        </w:rPr>
        <w:t/>
      </w:r>
      <w:r w:rsidR="0004482F" w:rsidRPr="00F41218">
        <w:rPr>
          <w:rFonts w:ascii="Arial Narrow" w:eastAsia="Arial Narrow" w:hAnsi="Arial Narrow" w:cs="Arial Narrow"/>
          <w:color w:val="000000"/>
          <w:kern w:val="0"/>
          <w:sz w:val="22"/>
          <w:szCs w:val="22"/>
          <w:lang w:val="es-ES" w:eastAsia="es-ES"/>
          <w14:ligatures w14:val="none"/>
        </w:rPr>
        <w:t xml:space="preserve"/>
      </w:r>
      <w:r w:rsidR="00EE4DA8" w:rsidRPr="00F41218">
        <w:rPr>
          <w:rFonts w:ascii="Arial Narrow" w:eastAsia="Arial Narrow" w:hAnsi="Arial Narrow" w:cs="Arial Narrow"/>
          <w:color w:val="000000"/>
          <w:kern w:val="0"/>
          <w:sz w:val="22"/>
          <w:szCs w:val="22"/>
          <w:lang w:val="es-ES" w:eastAsia="es-ES"/>
          <w14:ligatures w14:val="none"/>
        </w:rPr>
        <w:t/>
      </w:r>
      <w:r w:rsidR="0004482F" w:rsidRPr="00F41218">
        <w:rPr>
          <w:rFonts w:ascii="Arial Narrow" w:eastAsia="Arial Narrow" w:hAnsi="Arial Narrow" w:cs="Arial Narrow"/>
          <w:color w:val="000000"/>
          <w:kern w:val="0"/>
          <w:sz w:val="22"/>
          <w:szCs w:val="22"/>
          <w:lang w:val="es-ES" w:eastAsia="es-ES"/>
          <w14:ligatures w14:val="none"/>
        </w:rPr>
        <w:t xml:space="preserve"/>
      </w:r>
      <w:r w:rsidR="00EE4DA8" w:rsidRPr="00F41218">
        <w:rPr>
          <w:rFonts w:ascii="Arial Narrow" w:eastAsia="Arial Narrow" w:hAnsi="Arial Narrow" w:cs="Arial Narrow"/>
          <w:color w:val="000000"/>
          <w:kern w:val="0"/>
          <w:sz w:val="22"/>
          <w:szCs w:val="22"/>
          <w:lang w:val="es-ES" w:eastAsia="es-ES"/>
          <w14:ligatures w14:val="none"/>
        </w:rPr>
        <w:t/>
      </w:r>
      <w:r w:rsidRPr="00F41218">
        <w:rPr>
          <w:rFonts w:ascii="Arial Narrow" w:eastAsia="Arial Narrow" w:hAnsi="Arial Narrow" w:cs="Arial Narrow"/>
          <w:color w:val="000000"/>
          <w:kern w:val="0"/>
          <w:sz w:val="22"/>
          <w:szCs w:val="22"/>
          <w:lang w:val="es-ES" w:eastAsia="es-ES"/>
          <w14:ligatures w14:val="none"/>
        </w:rPr>
        <w:t/>
      </w:r>
      <w:r w:rsidR="0004482F" w:rsidRPr="00F41218">
        <w:rPr>
          <w:rFonts w:ascii="Arial Narrow" w:eastAsia="Arial Narrow" w:hAnsi="Arial Narrow" w:cs="Arial Narrow"/>
          <w:color w:val="000000"/>
          <w:kern w:val="0"/>
          <w:sz w:val="22"/>
          <w:szCs w:val="22"/>
          <w:lang w:val="es-ES" w:eastAsia="es-ES"/>
          <w14:ligatures w14:val="none"/>
        </w:rPr>
        <w:t xml:space="preserve"/>
      </w:r>
    </w:p>
    <w:bookmarkEnd w:id="2"/>
    <w:p w14:paraId="61C46995" w14:textId="77777777" w:rsidR="00E60CD7" w:rsidRPr="00F41218" w:rsidRDefault="00E60CD7" w:rsidP="002761F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F41218" w:rsidRDefault="00E60CD7" w:rsidP="002761F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41554821" w:rsidR="008424BB" w:rsidRPr="00F41218" w:rsidRDefault="00CA50CD"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41218">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F41218">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F41218">
        <w:rPr>
          <w:rStyle w:val="Refdenotaalpie"/>
          <w:rFonts w:ascii="Arial Narrow" w:eastAsia="Arial Narrow" w:hAnsi="Arial Narrow" w:cs="Arial Narrow"/>
          <w:kern w:val="0"/>
          <w:sz w:val="22"/>
          <w:szCs w:val="22"/>
          <w:vertAlign w:val="superscript"/>
          <w14:ligatures w14:val="none"/>
        </w:rPr>
        <w:footnoteReference w:id="2"/>
      </w:r>
      <w:r w:rsidRPr="00F41218">
        <w:rPr>
          <w:rFonts w:ascii="Arial Narrow" w:eastAsia="Arial Narrow" w:hAnsi="Arial Narrow" w:cs="Arial Narrow"/>
          <w:color w:val="000000"/>
          <w:kern w:val="0"/>
          <w:sz w:val="22"/>
          <w:szCs w:val="22"/>
          <w:lang w:eastAsia="es-PE"/>
          <w14:ligatures w14:val="none"/>
        </w:rPr>
        <w:t xml:space="preserve">, considera </w:t>
      </w:r>
      <w:r w:rsidRPr="00F41218">
        <w:rPr>
          <w:rFonts w:ascii="Arial Narrow" w:eastAsia="Arial Narrow" w:hAnsi="Arial Narrow" w:cs="Arial Narrow"/>
          <w:kern w:val="0"/>
          <w14:ligatures w14:val="none"/>
          <w:sz w:val="22"/>
          <w:szCs w:val="22"/>
        </w:rPr>
        <w:t xml:space="preserve">que el hecho denunciado, </w:t>
      </w:r>
      <w:r w:rsidR="008424BB" w:rsidRPr="00F41218">
        <w:rPr>
          <w:rFonts w:ascii="Arial Narrow" w:eastAsia="Arial Narrow" w:hAnsi="Arial Narrow" w:cs="Arial Narrow"/>
          <w:kern w:val="0"/>
          <w14:ligatures w14:val="none"/>
          <w:sz w:val="22"/>
          <w:szCs w:val="22"/>
        </w:rPr>
        <w:t xml:space="preserve">consistente en que </w:t>
      </w:r>
      <w:r w:rsidR="00F41218" w:rsidRPr="00F41218">
        <w:rPr>
          <w:rFonts w:ascii="Arial Narrow" w:eastAsia="Arial Narrow" w:hAnsi="Arial Narrow" w:cs="Arial Narrow"/>
          <w:color w:val="000000"/>
          <w:kern w:val="0"/>
          <w:sz w:val="22"/>
          <w:szCs w:val="22"/>
          <w:shd w:val="clear" w:color="auto" w:fill="FFFFFF"/>
          <w:lang w:eastAsia="es-PE"/>
          <w14:ligatures w14:val="none"/>
        </w:rPr>
        <w:t>Rímac Seguros y Reaseguros S.A. habría negado injustificadamente al denunciante, mediante la Carta SVCRDCF-1000056, la cobertura de la Póliza 2101-1548158 del Seguro Vehicular por el siniestro el 7 de noviembre de 2025</w:t>
      </w:r>
      <w:r w:rsidR="008424BB" w:rsidRPr="00F412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41218">
        <w:rPr>
          <w:rFonts w:ascii="Arial Narrow" w:eastAsia="Arial Narrow" w:hAnsi="Arial Narrow" w:cs="Arial Narrow"/>
          <w:color w:val="000000"/>
          <w:kern w:val="0"/>
          <w:sz w:val="22"/>
          <w:szCs w:val="22"/>
          <w:lang w:eastAsia="es-PE"/>
          <w14:ligatures w14:val="none"/>
        </w:rPr>
        <w:t/>
      </w:r>
      <w:r w:rsidR="008424BB" w:rsidRPr="00F41218">
        <w:rPr>
          <w:rFonts w:ascii="Arial Narrow" w:eastAsia="Arial Narrow" w:hAnsi="Arial Narrow" w:cs="Arial Narrow"/>
          <w:kern w:val="0"/>
          <w14:ligatures w14:val="none"/>
          <w:sz w:val="22"/>
          <w:szCs w:val="22"/>
        </w:rPr>
        <w:t xml:space="preserve"> y 19</w:t>
      </w:r>
      <w:r w:rsidR="008424BB" w:rsidRPr="00F41218">
        <w:rPr>
          <w:rFonts w:ascii="Arial Narrow" w:eastAsia="Arial Narrow" w:hAnsi="Arial Narrow" w:cs="Arial Narrow"/>
          <w:color w:val="000000"/>
          <w:kern w:val="0"/>
          <w:sz w:val="22"/>
          <w:szCs w:val="22"/>
          <w:lang w:eastAsia="es-PE"/>
          <w14:ligatures w14:val="none"/>
        </w:rPr>
        <w:t/>
      </w:r>
      <w:r w:rsidR="008424BB" w:rsidRPr="00F41218">
        <w:rPr>
          <w:rFonts w:ascii="Arial Narrow" w:eastAsia="Arial Narrow" w:hAnsi="Arial Narrow" w:cs="Arial Narrow"/>
          <w:kern w:val="0"/>
          <w14:ligatures w14:val="none"/>
          <w:sz w:val="22"/>
          <w:szCs w:val="22"/>
        </w:rPr>
        <w:t xml:space="preserve"> del Código</w:t>
      </w:r>
      <w:bookmarkStart w:id="6" w:name="_Hlk211599421"/>
      <w:r w:rsidR="008424BB" w:rsidRPr="00F41218">
        <w:rPr>
          <w:rStyle w:val="Refdenotaalpie"/>
          <w:rFonts w:ascii="Arial Narrow" w:eastAsia="Arial Narrow" w:hAnsi="Arial Narrow" w:cs="Arial Narrow"/>
          <w:kern w:val="0"/>
          <w:sz w:val="22"/>
          <w:szCs w:val="22"/>
          <w:vertAlign w:val="superscript"/>
          <w14:ligatures w14:val="none"/>
        </w:rPr>
        <w:footnoteReference w:id="3"/>
      </w:r>
      <w:r w:rsidR="008424BB" w:rsidRPr="00F41218">
        <w:rPr>
          <w:rFonts w:ascii="Arial Narrow" w:eastAsia="Arial Narrow" w:hAnsi="Arial Narrow" w:cs="Arial Narrow"/>
          <w:kern w:val="0"/>
          <w14:ligatures w14:val="none"/>
          <w:sz w:val="22"/>
          <w:szCs w:val="22"/>
        </w:rPr>
        <w:t>.</w:t>
      </w:r>
      <w:bookmarkEnd w:id="6"/>
    </w:p>
    <w:p w14:paraId="2F8D23C0" w14:textId="77777777" w:rsidR="008424BB" w:rsidRPr="00F41218" w:rsidRDefault="008424BB" w:rsidP="002761F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4A143B5" w14:textId="56463F73" w:rsidR="008424BB" w:rsidRPr="00F41218" w:rsidRDefault="008424BB"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Así también, la Secretaría Técnica, en ejercicio de sus facultades, </w:t>
      </w:r>
      <w:bookmarkStart w:id="7" w:name="_Hlk211599239"/>
      <w:r w:rsidRPr="00F41218">
        <w:rPr>
          <w:rFonts w:ascii="Arial Narrow" w:eastAsia="Arial Narrow" w:hAnsi="Arial Narrow" w:cs="Arial Narrow"/>
          <w:color w:val="000000"/>
          <w:kern w:val="0"/>
          <w:sz w:val="22"/>
          <w:szCs w:val="22"/>
          <w:lang w:eastAsia="es-PE"/>
          <w14:ligatures w14:val="none"/>
        </w:rPr>
        <w:t xml:space="preserve">considera </w:t>
      </w:r>
      <w:r w:rsidRPr="00F41218">
        <w:rPr>
          <w:rFonts w:ascii="Arial Narrow" w:eastAsia="Arial Narrow" w:hAnsi="Arial Narrow" w:cs="Arial Narrow"/>
          <w:kern w:val="0"/>
          <w14:ligatures w14:val="none"/>
          <w:sz w:val="22"/>
          <w:szCs w:val="22"/>
        </w:rPr>
        <w:t xml:space="preserve">que el hecho denunciado, consistente en que </w:t>
      </w:r>
      <w:r w:rsidR="00F41218" w:rsidRPr="00F41218">
        <w:rPr>
          <w:rFonts w:ascii="Arial Narrow" w:eastAsia="Arial Narrow" w:hAnsi="Arial Narrow" w:cs="Arial Narrow"/>
          <w:color w:val="000000"/>
          <w:kern w:val="0"/>
          <w:sz w:val="22"/>
          <w:szCs w:val="22"/>
          <w:shd w:val="clear" w:color="auto" w:fill="FFFFFF"/>
          <w:lang w:eastAsia="es-PE"/>
          <w14:ligatures w14:val="none"/>
        </w:rPr>
        <w:t xml:space="preserve">Rímac Seguros y Reaseguros S.A. habría negado injustificadamente al denunciante, mediante la Carta SVCRRNC, la cobertura de la Póliza 2101-1548158 del Seguro Vehicular por el siniestro el 7 de noviembre de 2025, sin evaluar el medio probatorio presentado el 23 de febrero de 2026</w:t>
      </w:r>
      <w:r w:rsidR="001B047C" w:rsidRPr="00F4121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B047C" w:rsidRPr="00F41218">
        <w:rPr>
          <w:rFonts w:ascii="Arial Narrow" w:eastAsia="Arial Narrow" w:hAnsi="Arial Narrow" w:cs="Arial Narrow"/>
          <w:color w:val="000000"/>
          <w:kern w:val="0"/>
          <w:sz w:val="22"/>
          <w:szCs w:val="22"/>
          <w:lang w:eastAsia="es-PE"/>
          <w14:ligatures w14:val="none"/>
        </w:rPr>
        <w:t/>
      </w:r>
      <w:r w:rsidR="001B047C" w:rsidRPr="00F41218">
        <w:rPr>
          <w:rFonts w:ascii="Arial Narrow" w:eastAsia="Arial Narrow" w:hAnsi="Arial Narrow" w:cs="Arial Narrow"/>
          <w:kern w:val="0"/>
          <w14:ligatures w14:val="none"/>
          <w:sz w:val="22"/>
          <w:szCs w:val="22"/>
        </w:rPr>
        <w:t xml:space="preserve"> y 19</w:t>
      </w:r>
      <w:r w:rsidR="001B047C" w:rsidRPr="00F41218">
        <w:rPr>
          <w:rFonts w:ascii="Arial Narrow" w:eastAsia="Arial Narrow" w:hAnsi="Arial Narrow" w:cs="Arial Narrow"/>
          <w:color w:val="000000"/>
          <w:kern w:val="0"/>
          <w:sz w:val="22"/>
          <w:szCs w:val="22"/>
          <w:lang w:eastAsia="es-PE"/>
          <w14:ligatures w14:val="none"/>
        </w:rPr>
        <w:t/>
      </w:r>
      <w:r w:rsidR="001B047C" w:rsidRPr="00F41218">
        <w:rPr>
          <w:rFonts w:ascii="Arial Narrow" w:eastAsia="Arial Narrow" w:hAnsi="Arial Narrow" w:cs="Arial Narrow"/>
          <w:kern w:val="0"/>
          <w14:ligatures w14:val="none"/>
          <w:sz w:val="22"/>
          <w:szCs w:val="22"/>
        </w:rPr>
        <w:t xml:space="preserve"> del Código</w:t>
      </w:r>
      <w:r w:rsidRPr="00F41218">
        <w:rPr>
          <w:rFonts w:ascii="Arial Narrow" w:eastAsia="Arial Narrow" w:hAnsi="Arial Narrow" w:cs="Arial Narrow"/>
          <w:bCs/>
          <w:color w:val="000000"/>
          <w:kern w:val="0"/>
          <w:sz w:val="22"/>
          <w:szCs w:val="22"/>
          <w:lang w:eastAsia="es-PE"/>
          <w14:ligatures w14:val="none"/>
        </w:rPr>
        <w:t xml:space="preserve">. </w:t>
      </w:r>
    </w:p>
    <w:p w14:paraId="0AED7769" w14:textId="77777777" w:rsidR="006163E6" w:rsidRPr="00F41218" w:rsidRDefault="006163E6" w:rsidP="002761FF">
      <w:pPr>
        <w:pStyle w:val="Prrafodelista"/>
        <w:spacing w:before="0" w:after="0" w:line="240" w:lineRule="auto"/>
        <w:rPr>
          <w:rFonts w:ascii="Arial Narrow" w:eastAsia="Arial Narrow" w:hAnsi="Arial Narrow" w:cs="Arial Narrow"/>
          <w:kern w:val="0"/>
          <w14:ligatures w14:val="none"/>
          <w:sz w:val="22"/>
          <w:szCs w:val="22"/>
        </w:rPr>
      </w:pPr>
    </w:p>
    <w:p w14:paraId="78ECE19A" w14:textId="076A83A4" w:rsidR="006163E6" w:rsidRPr="00F41218" w:rsidRDefault="006163E6"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Así también, </w:t>
      </w:r>
      <w:bookmarkStart w:id="8" w:name="_Hlk213098178"/>
      <w:r w:rsidRPr="00F41218">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F41218" w:rsidRPr="00F41218">
        <w:rPr>
          <w:rFonts w:ascii="Arial Narrow" w:eastAsia="Arial Narrow" w:hAnsi="Arial Narrow" w:cs="Arial Narrow"/>
          <w:kern w:val="0"/>
          <w:sz w:val="22"/>
          <w:szCs w:val="22"/>
          <w:shd w:val="clear" w:color="auto" w:fill="FFFFFF"/>
          <w:lang w:eastAsia="es-PE"/>
          <w14:ligatures w14:val="none"/>
        </w:rPr>
        <w:t xml:space="preserve">Rímac Seguros y Reaseguros S.A. habría incluido una cláusula en la Póliza 2101-1548158 del Seguro Vehicular que exigía la realización de un examen de polígrafo como condición para evaluar una solicitud de cobertura, cuya aplicación en el siniestro del 7 de noviembre de 2025 no había sido informada ni negociada oportunamente</w:t>
      </w:r>
      <w:r w:rsidRPr="00F41218">
        <w:rPr>
          <w:rFonts w:ascii="Arial Narrow" w:eastAsia="Arial Narrow" w:hAnsi="Arial Narrow" w:cs="Arial Narrow"/>
          <w:kern w:val="0"/>
          <w14:ligatures w14:val="none"/>
          <w:sz w:val="22"/>
          <w:szCs w:val="22"/>
        </w:rPr>
        <w:t xml:space="preserve">. Por consiguiente, corresponde calificar el hecho materia de denuncia como una presunta infracción a la disposición sobre cláusulas abusivas, tipificado en </w:t>
      </w:r>
      <w:r w:rsidRPr="00F41218">
        <w:rPr>
          <w:rFonts w:ascii="Arial Narrow" w:eastAsia="Arial Narrow" w:hAnsi="Arial Narrow" w:cs="Arial Narrow"/>
          <w:sz w:val="22"/>
          <w:szCs w:val="22"/>
        </w:rPr>
        <w:t>el literal a) del artículo 50 y al artículo 49 del Código</w:t>
      </w:r>
      <w:r w:rsidRPr="00F41218">
        <w:rPr>
          <w:rStyle w:val="Refdenotaalpie"/>
          <w:rFonts w:ascii="Arial Narrow" w:eastAsia="Arial Narrow" w:hAnsi="Arial Narrow" w:cs="Arial Narrow"/>
          <w:kern w:val="0"/>
          <w:sz w:val="22"/>
          <w:szCs w:val="22"/>
          <w:vertAlign w:val="superscript"/>
          <w14:ligatures w14:val="none"/>
        </w:rPr>
        <w:footnoteReference w:id="4"/>
      </w:r>
      <w:r w:rsidRPr="00F41218">
        <w:rPr>
          <w:rFonts w:ascii="Arial Narrow" w:eastAsia="Arial Narrow" w:hAnsi="Arial Narrow" w:cs="Arial Narrow"/>
          <w:kern w:val="0"/>
          <w14:ligatures w14:val="none"/>
          <w:sz w:val="22"/>
          <w:szCs w:val="22"/>
        </w:rPr>
        <w:t>.</w:t>
      </w:r>
      <w:bookmarkEnd w:id="8"/>
    </w:p>
    <w:bookmarkEnd w:id="7"/>
    <w:p w14:paraId="7A507243" w14:textId="77777777" w:rsidR="00CA50CD" w:rsidRPr="00F41218" w:rsidRDefault="00CA50CD" w:rsidP="002761FF">
      <w:pPr>
        <w:spacing w:before="0" w:after="0" w:line="240" w:lineRule="auto"/>
        <w:contextualSpacing/>
        <w:jc w:val="both"/>
        <w:rPr>
          <w:rFonts w:ascii="Arial Narrow" w:eastAsia="Arial Narrow" w:hAnsi="Arial Narrow" w:cs="Arial Narrow"/>
          <w:kern w:val="0"/>
          <w14:ligatures w14:val="none"/>
          <w:sz w:val="22"/>
          <w:szCs w:val="22"/>
        </w:rPr>
      </w:pPr>
    </w:p>
    <w:p w14:paraId="64B4971F" w14:textId="5C69E25C" w:rsidR="001D00D0" w:rsidRPr="00434B74" w:rsidRDefault="00CA50CD" w:rsidP="00434B7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F41218">
        <w:rPr>
          <w:rFonts w:ascii="Arial Narrow" w:eastAsia="Arial Narrow" w:hAnsi="Arial Narrow" w:cs="Arial Narrow"/>
          <w:kern w:val="0"/>
          <w14:ligatures w14:val="none"/>
          <w:sz w:val="22"/>
          <w:szCs w:val="22"/>
        </w:rPr>
        <w:t xml:space="preserve">que el hecho denunciado, consistente en que </w:t>
      </w:r>
      <w:r w:rsidR="004E1D30" w:rsidRPr="004E1D30">
        <w:rPr>
          <w:rFonts w:ascii="Arial Narrow" w:eastAsia="Arial Narrow" w:hAnsi="Arial Narrow" w:cs="Arial Narrow"/>
          <w:bCs/>
          <w:sz w:val="22"/>
          <w:szCs w:val="22"/>
        </w:rPr>
        <w:t xml:space="preserve">Honesty S.A.C. no habría cumplido con informar oportunamente al denunciante el procedimiento, el tipo de pruebas a realizarse y la posibilidad de contar con asistencia legal </w:t>
      </w:r>
      <w:r w:rsidR="004E1D30">
        <w:rPr>
          <w:rFonts w:ascii="Arial Narrow" w:eastAsia="Arial Narrow" w:hAnsi="Arial Narrow" w:cs="Arial Narrow"/>
          <w:bCs/>
          <w:sz w:val="22"/>
          <w:szCs w:val="22"/>
        </w:rPr>
        <w:t xml:space="preserve">para</w:t>
      </w:r>
      <w:r w:rsidR="004E1D30" w:rsidRPr="004E1D30">
        <w:rPr>
          <w:rFonts w:ascii="Arial Narrow" w:eastAsia="Arial Narrow" w:hAnsi="Arial Narrow" w:cs="Arial Narrow"/>
          <w:bCs/>
          <w:sz w:val="22"/>
          <w:szCs w:val="22"/>
        </w:rPr>
        <w:t xml:space="preserve"> el examen poligráfico del 26 de noviembre de 2025</w:t>
      </w:r>
      <w:r w:rsidRPr="00F41218">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9" w:name="_Hlk195611851"/>
      <w:r w:rsidRPr="00F41218">
        <w:rPr>
          <w:rFonts w:ascii="Arial Narrow" w:eastAsia="Arial Narrow" w:hAnsi="Arial Narrow" w:cs="Arial Narrow"/>
          <w:bCs/>
          <w:color w:val="000000"/>
          <w:kern w:val="0"/>
          <w:sz w:val="22"/>
          <w:szCs w:val="22"/>
          <w:lang w:eastAsia="es-PE"/>
          <w14:ligatures w14:val="none"/>
        </w:rPr>
        <w:t xml:space="preserve"/>
      </w:r>
      <w:bookmarkEnd w:id="9"/>
      <w:r w:rsidRPr="00F41218">
        <w:rPr>
          <w:rFonts w:ascii="Arial Narrow" w:eastAsia="Arial Narrow" w:hAnsi="Arial Narrow" w:cs="Arial Narrow"/>
          <w:bCs/>
          <w:color w:val="000000"/>
          <w:kern w:val="0"/>
          <w:sz w:val="22"/>
          <w:szCs w:val="22"/>
          <w:lang w:eastAsia="es-PE"/>
          <w14:ligatures w14:val="none"/>
        </w:rPr>
        <w:t xml:space="preserve"/>
      </w:r>
      <w:r w:rsidRPr="00F4121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F41218">
        <w:rPr>
          <w:rFonts w:ascii="Arial Narrow" w:eastAsia="Arial Narrow" w:hAnsi="Arial Narrow" w:cs="Arial Narrow"/>
          <w:bCs/>
          <w:color w:val="000000"/>
          <w:kern w:val="0"/>
          <w:sz w:val="22"/>
          <w:szCs w:val="22"/>
          <w:lang w:eastAsia="es-PE"/>
          <w14:ligatures w14:val="none"/>
        </w:rPr>
        <w:t xml:space="preserve">. </w:t>
      </w:r>
    </w:p>
    <w:p w14:paraId="7B3C687A" w14:textId="6948B463" w:rsidR="00CA50CD" w:rsidRPr="00F41218" w:rsidRDefault="001D00D0"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lastRenderedPageBreak/>
        <w:t xml:space="preserve">Asimismo, </w:t>
      </w:r>
      <w:r w:rsidR="00F027A2" w:rsidRPr="00F41218">
        <w:rPr>
          <w:rFonts w:ascii="Arial Narrow" w:eastAsia="Arial Narrow" w:hAnsi="Arial Narrow" w:cs="Arial Narrow"/>
          <w:kern w:val="0"/>
          <w14:ligatures w14:val="none"/>
          <w:sz w:val="22"/>
          <w:szCs w:val="22"/>
        </w:rPr>
        <w:t xml:space="preserve">la Secretaría Técnica, en ejercicio de sus facultades, </w:t>
      </w:r>
      <w:r w:rsidR="00F027A2" w:rsidRPr="00F41218">
        <w:rPr>
          <w:rFonts w:ascii="Arial Narrow" w:eastAsia="Arial Narrow" w:hAnsi="Arial Narrow" w:cs="Arial Narrow"/>
          <w:color w:val="000000"/>
          <w:kern w:val="0"/>
          <w:sz w:val="22"/>
          <w:szCs w:val="22"/>
          <w:lang w:eastAsia="es-PE"/>
          <w14:ligatures w14:val="none"/>
        </w:rPr>
        <w:t xml:space="preserve">considera </w:t>
      </w:r>
      <w:r w:rsidR="00F027A2" w:rsidRPr="00F41218">
        <w:rPr>
          <w:rFonts w:ascii="Arial Narrow" w:eastAsia="Arial Narrow" w:hAnsi="Arial Narrow" w:cs="Arial Narrow"/>
          <w:kern w:val="0"/>
          <w14:ligatures w14:val="none"/>
          <w:sz w:val="22"/>
          <w:szCs w:val="22"/>
        </w:rPr>
        <w:t xml:space="preserve">que el hecho denunciado</w:t>
      </w:r>
      <w:r w:rsidR="00F027A2" w:rsidRPr="00F41218">
        <w:rPr>
          <w:rFonts w:ascii="Arial Narrow" w:eastAsia="Arial Narrow" w:hAnsi="Arial Narrow" w:cs="Arial Narrow"/>
          <w:color w:val="000000"/>
          <w:kern w:val="0"/>
          <w:sz w:val="22"/>
          <w:szCs w:val="22"/>
          <w:lang w:eastAsia="es-PE"/>
          <w14:ligatures w14:val="none"/>
        </w:rPr>
        <w:t xml:space="preserve">, consistente en que </w:t>
      </w:r>
      <w:r w:rsidR="00F41218" w:rsidRPr="00F41218">
        <w:rPr>
          <w:rFonts w:ascii="Arial Narrow" w:eastAsia="Arial Narrow" w:hAnsi="Arial Narrow" w:cs="Arial Narrow"/>
          <w:color w:val="000000"/>
          <w:kern w:val="0"/>
          <w:sz w:val="22"/>
          <w:szCs w:val="22"/>
          <w:lang w:val="es-ES" w:eastAsia="es-ES"/>
          <w14:ligatures w14:val="none"/>
        </w:rPr>
        <w:t xml:space="preserve">Honesty S.A.C. no habría cumplido con atender dentro del plazo oportuno el reclamo presentado por el denunciante el 21 de febrero de 2026</w:t>
      </w:r>
      <w:r w:rsidR="00F027A2" w:rsidRPr="00F41218">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materia de denuncia como una presunta infracción al</w:t>
      </w:r>
      <w:r w:rsidR="00F027A2" w:rsidRPr="00F41218">
        <w:rPr>
          <w:rFonts w:ascii="Arial Narrow" w:eastAsia="Arial Narrow" w:hAnsi="Arial Narrow" w:cs="Arial Narrow"/>
          <w:kern w:val="0"/>
          <w14:ligatures w14:val="none"/>
          <w:sz w:val="22"/>
          <w:szCs w:val="22"/>
        </w:rPr>
        <w:t xml:space="preserve"> numeral 88.1</w:t>
      </w:r>
      <w:r w:rsidR="00B27F07" w:rsidRPr="00F41218">
        <w:rPr>
          <w:rFonts w:ascii="Arial Narrow" w:eastAsia="Arial Narrow" w:hAnsi="Arial Narrow" w:cs="Arial Narrow"/>
          <w:kern w:val="0"/>
          <w14:ligatures w14:val="none"/>
          <w:sz w:val="22"/>
          <w:szCs w:val="22"/>
        </w:rPr>
        <w:t/>
      </w:r>
      <w:r w:rsidR="00F027A2" w:rsidRPr="00F41218">
        <w:rPr>
          <w:rFonts w:ascii="Arial Narrow" w:eastAsia="Arial Narrow" w:hAnsi="Arial Narrow" w:cs="Arial Narrow"/>
          <w:kern w:val="0"/>
          <w14:ligatures w14:val="none"/>
          <w:sz w:val="22"/>
          <w:szCs w:val="22"/>
        </w:rPr>
        <w:t xml:space="preserve"> del artículo 88</w:t>
      </w:r>
      <w:r w:rsidR="00B27F07" w:rsidRPr="00F41218">
        <w:rPr>
          <w:rFonts w:ascii="Arial Narrow" w:eastAsia="Arial Narrow" w:hAnsi="Arial Narrow" w:cs="Arial Narrow"/>
          <w:kern w:val="0"/>
          <w14:ligatures w14:val="none"/>
          <w:sz w:val="22"/>
          <w:szCs w:val="22"/>
        </w:rPr>
        <w:t/>
      </w:r>
      <w:r w:rsidR="00F027A2" w:rsidRPr="00F41218">
        <w:rPr>
          <w:rFonts w:ascii="Arial Narrow" w:eastAsia="Arial Narrow" w:hAnsi="Arial Narrow" w:cs="Arial Narrow"/>
          <w:kern w:val="0"/>
          <w14:ligatures w14:val="none"/>
          <w:sz w:val="22"/>
          <w:szCs w:val="22"/>
        </w:rPr>
        <w:t xml:space="preserve"> del Código</w:t>
      </w:r>
      <w:r w:rsidRPr="00F41218">
        <w:rPr>
          <w:rStyle w:val="Refdenotaalpie"/>
          <w:rFonts w:ascii="Arial Narrow" w:eastAsia="Arial Narrow" w:hAnsi="Arial Narrow" w:cs="Arial Narrow"/>
          <w:kern w:val="0"/>
          <w:sz w:val="22"/>
          <w:szCs w:val="22"/>
          <w:vertAlign w:val="superscript"/>
          <w14:ligatures w14:val="none"/>
        </w:rPr>
        <w:footnoteReference w:id="6"/>
      </w:r>
      <w:r w:rsidRPr="00F41218">
        <w:rPr>
          <w:rFonts w:ascii="Arial Narrow" w:eastAsia="Arial Narrow" w:hAnsi="Arial Narrow" w:cs="Arial Narrow"/>
          <w:kern w:val="0"/>
          <w14:ligatures w14:val="none"/>
          <w:sz w:val="22"/>
          <w:szCs w:val="22"/>
        </w:rPr>
        <w:t xml:space="preserve">.</w:t>
      </w:r>
    </w:p>
    <w:p w14:paraId="2E7770E0" w14:textId="77777777" w:rsidR="00E60CD7" w:rsidRPr="00F41218" w:rsidRDefault="00E60CD7" w:rsidP="002761F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F41218" w:rsidRDefault="00E60CD7" w:rsidP="002761F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41218">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41218">
        <w:rPr>
          <w:rStyle w:val="Refdenotaalpie"/>
          <w:rFonts w:ascii="Arial Narrow" w:eastAsia="Arial Narrow" w:hAnsi="Arial Narrow" w:cs="Arial Narrow"/>
          <w:kern w:val="0"/>
          <w:sz w:val="22"/>
          <w:szCs w:val="22"/>
          <w:vertAlign w:val="superscript"/>
          <w14:ligatures w14:val="none"/>
        </w:rPr>
        <w:footnoteReference w:id="7"/>
      </w:r>
      <w:r w:rsidRPr="00F41218">
        <w:rPr>
          <w:rFonts w:ascii="Arial Narrow" w:eastAsia="Arial Narrow" w:hAnsi="Arial Narrow" w:cs="Arial Narrow"/>
          <w:color w:val="000000"/>
          <w:kern w:val="0"/>
          <w:sz w:val="22"/>
          <w:szCs w:val="22"/>
          <w:lang w:eastAsia="es-PE"/>
          <w14:ligatures w14:val="none"/>
        </w:rPr>
        <w:t>.</w:t>
      </w:r>
    </w:p>
    <w:p w14:paraId="17426A8E" w14:textId="77777777" w:rsidR="00E60CD7" w:rsidRPr="00F41218" w:rsidRDefault="00E60CD7" w:rsidP="002761F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F41218" w:rsidRDefault="00E60CD7" w:rsidP="002761F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10" w:name="_Hlk211510697"/>
      <w:r w:rsidRPr="00F4121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10"/>
      <w:r w:rsidRPr="00F41218">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11" w:name="_Hlk211510673"/>
      <w:r w:rsidRPr="00F41218">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F41218" w:rsidRDefault="00E60CD7" w:rsidP="002761F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04D76C8A" w:rsidR="00E60CD7" w:rsidRPr="00F41218" w:rsidRDefault="00E60CD7" w:rsidP="002761FF">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color w:val="000000"/>
          <w:kern w:val="0"/>
          <w:sz w:val="22"/>
          <w:szCs w:val="22"/>
          <w:u w:val="single"/>
          <w:lang w:val="es-ES" w:eastAsia="es-ES"/>
          <w14:ligatures w14:val="none"/>
        </w:rPr>
        <w:t xml:space="preserve">A </w:t>
      </w:r>
      <w:r w:rsidR="003E0587" w:rsidRPr="00F41218">
        <w:rPr>
          <w:rFonts w:ascii="Arial Narrow" w:eastAsia="Arial Narrow" w:hAnsi="Arial Narrow" w:cs="Arial Narrow"/>
          <w:color w:val="000000"/>
          <w:kern w:val="0"/>
          <w:sz w:val="22"/>
          <w:szCs w:val="22"/>
          <w:u w:val="single"/>
          <w:lang w:val="es-ES" w:eastAsia="es-ES"/>
          <w14:ligatures w14:val="none"/>
        </w:rPr>
        <w:t>Rímac</w:t>
      </w:r>
      <w:r w:rsidRPr="00F41218">
        <w:rPr>
          <w:rFonts w:ascii="Arial Narrow" w:eastAsia="Arial Narrow" w:hAnsi="Arial Narrow" w:cs="Arial Narrow"/>
          <w:color w:val="000000"/>
          <w:kern w:val="0"/>
          <w:sz w:val="22"/>
          <w:szCs w:val="22"/>
          <w:lang w:val="es-ES" w:eastAsia="es-ES"/>
          <w14:ligatures w14:val="none"/>
        </w:rPr>
        <w:t xml:space="preserve">:</w:t>
      </w:r>
      <w:r w:rsidRPr="00F41218">
        <w:rPr>
          <w:rFonts w:ascii="Arial Narrow" w:eastAsia="Arial Narrow" w:hAnsi="Arial Narrow" w:cs="Arial Narrow"/>
          <w:color w:val="000000"/>
          <w:kern w:val="0"/>
          <w:sz w:val="22"/>
          <w:szCs w:val="22"/>
          <w:lang w:val="es-ES" w:eastAsia="es-ES"/>
          <w14:ligatures w14:val="none"/>
        </w:rPr>
        <w:t xml:space="preserve"> (i) presentar una copia debidamente suscrita de la </w:t>
      </w:r>
      <w:r w:rsidR="00530FA0" w:rsidRPr="00F41218">
        <w:rPr>
          <w:rFonts w:ascii="Arial Narrow" w:eastAsia="Arial Narrow" w:hAnsi="Arial Narrow" w:cs="Arial Narrow"/>
          <w:color w:val="000000"/>
          <w:kern w:val="0"/>
          <w:sz w:val="22"/>
          <w:szCs w:val="22"/>
          <w:lang w:val="es-ES" w:eastAsia="es-ES"/>
          <w14:ligatures w14:val="none"/>
        </w:rPr>
        <w:t xml:space="preserve">Póliza 2101-1548158 del Seguro Vehicular </w:t>
      </w:r>
      <w:r w:rsidRPr="00F41218">
        <w:rPr>
          <w:rFonts w:ascii="Arial Narrow" w:eastAsia="Arial Narrow" w:hAnsi="Arial Narrow" w:cs="Arial Narrow"/>
          <w:color w:val="000000"/>
          <w:kern w:val="0"/>
          <w:sz w:val="22"/>
          <w:szCs w:val="22"/>
          <w:lang w:val="es-ES" w:eastAsia="es-ES"/>
          <w14:ligatures w14:val="none"/>
        </w:rPr>
        <w:t>materia de denuncia</w:t>
      </w:r>
      <w:r w:rsidR="00530FA0" w:rsidRPr="00F41218">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530FA0" w:rsidRPr="00F41218">
        <w:rPr>
          <w:rFonts w:ascii="Arial Narrow" w:eastAsia="Arial Narrow" w:hAnsi="Arial Narrow" w:cs="Arial Narrow"/>
          <w:color w:val="000000"/>
          <w:kern w:val="0"/>
          <w:sz w:val="22"/>
          <w:szCs w:val="22"/>
          <w:lang w:val="es-ES" w:eastAsia="es-ES"/>
          <w14:ligatures w14:val="none"/>
        </w:rPr>
        <w:t>ii</w:t>
      </w:r>
      <w:proofErr w:type="spellEnd"/>
      <w:r w:rsidR="00530FA0" w:rsidRPr="00F4121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w:t>
      </w:r>
      <w:r w:rsidRPr="00F41218">
        <w:rPr>
          <w:rFonts w:ascii="Arial Narrow" w:eastAsia="Arial Narrow" w:hAnsi="Arial Narrow" w:cs="Arial Narrow"/>
          <w:color w:val="000000"/>
          <w:kern w:val="0"/>
          <w:sz w:val="22"/>
          <w:szCs w:val="22"/>
          <w:lang w:val="es-ES" w:eastAsia="es-ES"/>
          <w14:ligatures w14:val="none"/>
        </w:rPr>
        <w:t>; y, (</w:t>
      </w:r>
      <w:proofErr w:type="spellStart"/>
      <w:r w:rsidRPr="00F41218">
        <w:rPr>
          <w:rFonts w:ascii="Arial Narrow" w:eastAsia="Arial Narrow" w:hAnsi="Arial Narrow" w:cs="Arial Narrow"/>
          <w:color w:val="000000"/>
          <w:kern w:val="0"/>
          <w:sz w:val="22"/>
          <w:szCs w:val="22"/>
          <w:lang w:val="es-ES" w:eastAsia="es-ES"/>
          <w14:ligatures w14:val="none"/>
        </w:rPr>
        <w:t>i</w:t>
      </w:r>
      <w:r w:rsidR="00530FA0" w:rsidRPr="00F41218">
        <w:rPr>
          <w:rFonts w:ascii="Arial Narrow" w:eastAsia="Arial Narrow" w:hAnsi="Arial Narrow" w:cs="Arial Narrow"/>
          <w:color w:val="000000"/>
          <w:kern w:val="0"/>
          <w:sz w:val="22"/>
          <w:szCs w:val="22"/>
          <w:lang w:val="es-ES" w:eastAsia="es-ES"/>
          <w14:ligatures w14:val="none"/>
        </w:rPr>
        <w:t>i</w:t>
      </w:r>
      <w:r w:rsidRPr="00F41218">
        <w:rPr>
          <w:rFonts w:ascii="Arial Narrow" w:eastAsia="Arial Narrow" w:hAnsi="Arial Narrow" w:cs="Arial Narrow"/>
          <w:color w:val="000000"/>
          <w:kern w:val="0"/>
          <w:sz w:val="22"/>
          <w:szCs w:val="22"/>
          <w:lang w:val="es-ES" w:eastAsia="es-ES"/>
          <w14:ligatures w14:val="none"/>
        </w:rPr>
        <w:t>i</w:t>
      </w:r>
      <w:proofErr w:type="spellEnd"/>
      <w:r w:rsidRPr="00F412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p w14:paraId="48503CFE" w14:textId="77777777" w:rsidR="00E60CD7" w:rsidRPr="00F41218" w:rsidRDefault="00E60CD7" w:rsidP="002761FF">
      <w:pPr>
        <w:pStyle w:val="Prrafodelista"/>
        <w:spacing w:before="0"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1619F9B5" w:rsidR="00E60CD7" w:rsidRPr="00F41218" w:rsidRDefault="00E60CD7" w:rsidP="002761FF">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F41218">
        <w:rPr>
          <w:rFonts w:ascii="Arial Narrow" w:eastAsia="Arial Narrow" w:hAnsi="Arial Narrow" w:cs="Arial Narrow"/>
          <w:color w:val="000000"/>
          <w:kern w:val="0"/>
          <w:sz w:val="22"/>
          <w:szCs w:val="22"/>
          <w:u w:val="single"/>
          <w:lang w:val="es-ES" w:eastAsia="es-ES"/>
          <w14:ligatures w14:val="none"/>
        </w:rPr>
        <w:t xml:space="preserve">A </w:t>
      </w:r>
      <w:r w:rsidR="003E0587" w:rsidRPr="00F41218">
        <w:rPr>
          <w:rFonts w:ascii="Arial Narrow" w:eastAsia="Arial Narrow" w:hAnsi="Arial Narrow" w:cs="Arial Narrow"/>
          <w:color w:val="000000"/>
          <w:kern w:val="0"/>
          <w:sz w:val="22"/>
          <w:szCs w:val="22"/>
          <w:u w:val="single"/>
          <w:lang w:val="es-ES" w:eastAsia="es-ES"/>
          <w14:ligatures w14:val="none"/>
        </w:rPr>
        <w:t>Honesty</w:t>
      </w:r>
      <w:r w:rsidRPr="00F41218">
        <w:rPr>
          <w:rFonts w:ascii="Arial Narrow" w:eastAsia="Arial Narrow" w:hAnsi="Arial Narrow" w:cs="Arial Narrow"/>
          <w:color w:val="000000"/>
          <w:kern w:val="0"/>
          <w:sz w:val="22"/>
          <w:szCs w:val="22"/>
          <w:lang w:val="es-ES" w:eastAsia="es-ES"/>
          <w14:ligatures w14:val="none"/>
        </w:rPr>
        <w:t>:</w:t>
      </w:r>
      <w:r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val="es-ES" w:eastAsia="es-ES"/>
          <w14:ligatures w14:val="none"/>
        </w:rPr>
        <w:t xml:space="preserve">(i) presentar </w:t>
      </w:r>
      <w:r w:rsidR="002A20BC" w:rsidRPr="00F41218">
        <w:rPr>
          <w:rFonts w:ascii="Arial Narrow" w:eastAsia="Arial Narrow" w:hAnsi="Arial Narrow" w:cs="Arial Narrow"/>
          <w:color w:val="000000"/>
          <w:kern w:val="0"/>
          <w:sz w:val="22"/>
          <w:szCs w:val="22"/>
          <w:lang w:val="es-ES" w:eastAsia="es-ES"/>
          <w14:ligatures w14:val="none"/>
        </w:rPr>
        <w:t xml:space="preserve">los medios probatorios que acrediten el procedimiento aplicado en el examen de polígrafo del 26 de noviembre de 2025, incluyendo la entrega de las grabaciones en video, el protocolo seguido y la precisión del tipo de prueba realizada</w:t>
      </w:r>
      <w:r w:rsidRPr="00F41218">
        <w:rPr>
          <w:rFonts w:ascii="Arial Narrow" w:eastAsia="Arial Narrow" w:hAnsi="Arial Narrow" w:cs="Arial Narrow"/>
          <w:color w:val="000000"/>
          <w:kern w:val="0"/>
          <w:sz w:val="22"/>
          <w:szCs w:val="22"/>
          <w:lang w:val="es-ES" w:eastAsia="es-ES"/>
          <w14:ligatures w14:val="none"/>
        </w:rPr>
        <w:t>; y, (</w:t>
      </w:r>
      <w:proofErr w:type="spellStart"/>
      <w:r w:rsidRPr="00F41218">
        <w:rPr>
          <w:rFonts w:ascii="Arial Narrow" w:eastAsia="Arial Narrow" w:hAnsi="Arial Narrow" w:cs="Arial Narrow"/>
          <w:color w:val="000000"/>
          <w:kern w:val="0"/>
          <w:sz w:val="22"/>
          <w:szCs w:val="22"/>
          <w:lang w:val="es-ES" w:eastAsia="es-ES"/>
          <w14:ligatures w14:val="none"/>
        </w:rPr>
        <w:t>ii</w:t>
      </w:r>
      <w:proofErr w:type="spellEnd"/>
      <w:r w:rsidRPr="00F412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p>
    <w:bookmarkEnd w:id="11"/>
    <w:p w14:paraId="76AC2520" w14:textId="77777777" w:rsidR="00E60CD7" w:rsidRPr="00F41218" w:rsidRDefault="00E60CD7" w:rsidP="002761F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F41218" w:rsidRDefault="00E60CD7" w:rsidP="002761F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6A0224F1" w14:textId="73BEF989" w:rsidR="008B463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PRIMERO:</w:t>
      </w:r>
      <w:r w:rsidRPr="00F41218">
        <w:rPr>
          <w:rFonts w:ascii="Arial Narrow" w:eastAsia="Arial Narrow" w:hAnsi="Arial Narrow" w:cs="Arial Narrow"/>
          <w:color w:val="000000"/>
          <w:kern w:val="0"/>
          <w:sz w:val="22"/>
          <w:szCs w:val="22"/>
          <w:lang w:eastAsia="es-PE"/>
          <w14:ligatures w14:val="none"/>
        </w:rPr>
        <w:t xml:space="preserve"> admitir a trámite la denuncia del 16 de marzo de 2026, interpuesta por el señor [DENUNCIANTE] contra Rímac Seguros y Reaseguros S.A. y Honesty S.A.C., por lo siguiente:</w:t>
      </w:r>
      <w:r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3E0587" w:rsidRPr="00F41218">
        <w:rPr>
          <w:rFonts w:ascii="Arial Narrow" w:eastAsia="Arial Narrow" w:hAnsi="Arial Narrow" w:cs="Arial Narrow"/>
          <w:color w:val="000000"/>
          <w:kern w:val="0"/>
          <w:sz w:val="22"/>
          <w:szCs w:val="22"/>
          <w:lang w:val="es-ES" w:eastAsia="es-ES"/>
          <w14:ligatures w14:val="none"/>
        </w:rPr>
        <w:t/>
      </w:r>
      <w:r w:rsidRPr="00F41218">
        <w:rPr>
          <w:rFonts w:ascii="Arial Narrow" w:eastAsia="Arial Narrow" w:hAnsi="Arial Narrow" w:cs="Arial Narrow"/>
          <w:color w:val="000000"/>
          <w:kern w:val="0"/>
          <w:sz w:val="22"/>
          <w:szCs w:val="22"/>
          <w:lang w:val="es-ES" w:eastAsia="es-ES"/>
          <w14:ligatures w14:val="none"/>
        </w:rPr>
        <w:t xml:space="preserve"/>
      </w:r>
      <w:r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3E0587" w:rsidRPr="00F41218">
        <w:rPr>
          <w:rFonts w:ascii="Arial Narrow" w:eastAsia="Arial Narrow" w:hAnsi="Arial Narrow" w:cs="Arial Narrow"/>
          <w:spacing w:val="-3"/>
          <w:kern w:val="0"/>
          <w14:ligatures w14:val="none"/>
          <w:sz w:val="22"/>
          <w:szCs w:val="22"/>
        </w:rPr>
        <w:t xml:space="preserve"/>
      </w:r>
      <w:r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4B61E3" w:rsidRPr="00F41218">
        <w:rPr>
          <w:rFonts w:ascii="Arial Narrow" w:eastAsia="Arial Narrow" w:hAnsi="Arial Narrow" w:cs="Arial Narrow"/>
          <w:sz w:val="22"/>
          <w:szCs w:val="22"/>
        </w:rPr>
        <w:t/>
      </w:r>
      <w:r w:rsidRPr="00F41218">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F41218">
        <w:rPr>
          <w:rFonts w:ascii="Arial Narrow" w:eastAsia="Arial Narrow" w:hAnsi="Arial Narrow" w:cs="Arial Narrow"/>
          <w:color w:val="000000"/>
          <w:kern w:val="0"/>
          <w:sz w:val="22"/>
          <w:szCs w:val="22"/>
          <w:shd w:val="clear" w:color="auto" w:fill="FFFFFF"/>
          <w:lang w:eastAsia="es-PE"/>
          <w14:ligatures w14:val="none"/>
        </w:rPr>
        <w:t/>
      </w:r>
    </w:p>
    <w:p w14:paraId="1408C70A" w14:textId="77777777" w:rsidR="003D0E5C" w:rsidRPr="00F41218" w:rsidRDefault="003D0E5C" w:rsidP="002761F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CD1AFC4" w14:textId="02F4A463"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F41831" w:rsidRPr="00F41218">
        <w:rPr>
          <w:rFonts w:ascii="Arial Narrow" w:eastAsia="Arial Narrow" w:hAnsi="Arial Narrow" w:cs="Arial Narrow"/>
          <w:kern w:val="0"/>
          <w14:ligatures w14:val="none"/>
          <w:sz w:val="22"/>
          <w:szCs w:val="22"/>
        </w:rPr>
        <w:t xml:space="preserve">infracción a los artículos 18 y 19 de la Ley </w:t>
      </w:r>
      <w:r w:rsidR="002761FF">
        <w:rPr>
          <w:rFonts w:ascii="Arial Narrow" w:eastAsia="Arial Narrow" w:hAnsi="Arial Narrow" w:cs="Arial Narrow"/>
          <w:kern w:val="0"/>
          <w14:ligatures w14:val="none"/>
          <w:sz w:val="22"/>
          <w:szCs w:val="22"/>
        </w:rPr>
        <w:t xml:space="preserve"/>
      </w:r>
      <w:r w:rsidR="00F41831" w:rsidRPr="00F41218">
        <w:rPr>
          <w:rFonts w:ascii="Arial Narrow" w:eastAsia="Arial Narrow" w:hAnsi="Arial Narrow" w:cs="Arial Narrow"/>
          <w:kern w:val="0"/>
          <w14:ligatures w14:val="none"/>
          <w:sz w:val="22"/>
          <w:szCs w:val="22"/>
        </w:rPr>
        <w:t>29571, Código de Protección y Defensa del Consumidor</w:t>
      </w:r>
      <w:r w:rsidRPr="00F41218">
        <w:rPr>
          <w:rFonts w:ascii="Arial Narrow" w:eastAsia="Arial Narrow" w:hAnsi="Arial Narrow" w:cs="Arial Narrow"/>
          <w:kern w:val="0"/>
          <w14:ligatures w14:val="none"/>
          <w:sz w:val="22"/>
          <w:szCs w:val="22"/>
        </w:rPr>
        <w:t xml:space="preserve">, en tanto </w:t>
      </w:r>
      <w:r w:rsidR="00F41831" w:rsidRPr="00F41218">
        <w:rPr>
          <w:rFonts w:ascii="Arial Narrow" w:eastAsia="Arial Narrow" w:hAnsi="Arial Narrow" w:cs="Arial Narrow"/>
          <w:bCs/>
          <w:sz w:val="22"/>
          <w:szCs w:val="22"/>
        </w:rPr>
        <w:t xml:space="preserve">Rímac Seguros y Reaseguros S.A. </w:t>
      </w:r>
      <w:r w:rsidRPr="00F41218">
        <w:rPr>
          <w:rFonts w:ascii="Arial Narrow" w:eastAsia="Arial Narrow" w:hAnsi="Arial Narrow" w:cs="Arial Narrow"/>
          <w:kern w:val="0"/>
          <w14:ligatures w14:val="none"/>
          <w:sz w:val="22"/>
          <w:szCs w:val="22"/>
        </w:rPr>
        <w:t xml:space="preserve">habría </w:t>
      </w:r>
      <w:r w:rsidR="007A2D1E" w:rsidRPr="00F41218">
        <w:rPr>
          <w:rFonts w:ascii="Arial Narrow" w:eastAsia="Arial Narrow" w:hAnsi="Arial Narrow" w:cs="Arial Narrow"/>
          <w:kern w:val="0"/>
          <w14:ligatures w14:val="none"/>
          <w:sz w:val="22"/>
          <w:szCs w:val="22"/>
        </w:rPr>
        <w:t xml:space="preserve">negado </w:t>
      </w:r>
      <w:r w:rsidRPr="00F41218">
        <w:rPr>
          <w:rFonts w:ascii="Arial Narrow" w:eastAsia="Arial Narrow" w:hAnsi="Arial Narrow" w:cs="Arial Narrow"/>
          <w:kern w:val="0"/>
          <w14:ligatures w14:val="none"/>
          <w:sz w:val="22"/>
          <w:szCs w:val="22"/>
        </w:rPr>
        <w:t xml:space="preserve">injustificadamente </w:t>
      </w:r>
      <w:r w:rsidR="008D1D41" w:rsidRPr="00F41218">
        <w:rPr>
          <w:rFonts w:ascii="Arial Narrow" w:eastAsia="Arial Narrow" w:hAnsi="Arial Narrow" w:cs="Arial Narrow"/>
          <w:kern w:val="0"/>
          <w14:ligatures w14:val="none"/>
          <w:sz w:val="22"/>
          <w:szCs w:val="22"/>
        </w:rPr>
        <w:t xml:space="preserve">al </w:t>
      </w:r>
      <w:r w:rsidR="008D1D41" w:rsidRPr="00F41218">
        <w:rPr>
          <w:rFonts w:ascii="Arial Narrow" w:eastAsia="Arial Narrow" w:hAnsi="Arial Narrow" w:cs="Arial Narrow"/>
          <w:kern w:val="0"/>
          <w14:ligatures w14:val="none"/>
          <w:sz w:val="22"/>
          <w:szCs w:val="22"/>
        </w:rPr>
        <w:lastRenderedPageBreak/>
        <w:t xml:space="preserve">denunciante, mediante la Carta </w:t>
      </w:r>
      <w:r w:rsidR="00BD439D" w:rsidRPr="00F41218">
        <w:rPr>
          <w:rFonts w:ascii="Arial Narrow" w:eastAsia="Arial Narrow" w:hAnsi="Arial Narrow" w:cs="Arial Narrow"/>
          <w:color w:val="000000"/>
          <w:kern w:val="0"/>
          <w:sz w:val="22"/>
          <w:szCs w:val="22"/>
          <w:lang w:eastAsia="es-ES"/>
          <w14:ligatures w14:val="none"/>
        </w:rPr>
        <w:t>SVCRDCF-1000056</w:t>
      </w:r>
      <w:r w:rsidR="008D1D41" w:rsidRPr="00F41218">
        <w:rPr>
          <w:rFonts w:ascii="Arial Narrow" w:eastAsia="Arial Narrow" w:hAnsi="Arial Narrow" w:cs="Arial Narrow"/>
          <w:kern w:val="0"/>
          <w14:ligatures w14:val="none"/>
          <w:sz w:val="22"/>
          <w:szCs w:val="22"/>
        </w:rPr>
        <w:t>,</w:t>
      </w:r>
      <w:r w:rsidR="007A2D1E" w:rsidRPr="00F41218">
        <w:rPr>
          <w:rFonts w:ascii="Arial Narrow" w:eastAsia="Arial Narrow" w:hAnsi="Arial Narrow" w:cs="Arial Narrow"/>
          <w:kern w:val="0"/>
          <w14:ligatures w14:val="none"/>
          <w:sz w:val="22"/>
          <w:szCs w:val="22"/>
        </w:rPr>
        <w:t xml:space="preserve"> </w:t>
      </w:r>
      <w:r w:rsidRPr="00F41218">
        <w:rPr>
          <w:rFonts w:ascii="Arial Narrow" w:eastAsia="Arial Narrow" w:hAnsi="Arial Narrow" w:cs="Arial Narrow"/>
          <w:kern w:val="0"/>
          <w14:ligatures w14:val="none"/>
          <w:sz w:val="22"/>
          <w:szCs w:val="22"/>
        </w:rPr>
        <w:t xml:space="preserve">la cobertura </w:t>
      </w:r>
      <w:r w:rsidR="008D1D41" w:rsidRPr="00F41218">
        <w:rPr>
          <w:rFonts w:ascii="Arial Narrow" w:eastAsia="Arial Narrow" w:hAnsi="Arial Narrow" w:cs="Arial Narrow"/>
          <w:kern w:val="0"/>
          <w14:ligatures w14:val="none"/>
          <w:sz w:val="22"/>
          <w:szCs w:val="22"/>
        </w:rPr>
        <w:t>de la</w:t>
      </w:r>
      <w:r w:rsidRPr="00F41218">
        <w:rPr>
          <w:rFonts w:ascii="Arial Narrow" w:eastAsia="Arial Narrow" w:hAnsi="Arial Narrow" w:cs="Arial Narrow"/>
          <w:kern w:val="0"/>
          <w14:ligatures w14:val="none"/>
          <w:sz w:val="22"/>
          <w:szCs w:val="22"/>
        </w:rPr>
        <w:t xml:space="preserve"> </w:t>
      </w:r>
      <w:r w:rsidR="003D0E5C" w:rsidRPr="00F41218">
        <w:rPr>
          <w:rFonts w:ascii="Arial Narrow" w:eastAsia="Arial Narrow" w:hAnsi="Arial Narrow" w:cs="Arial Narrow"/>
          <w:color w:val="000000"/>
          <w:kern w:val="0"/>
          <w:sz w:val="22"/>
          <w:szCs w:val="22"/>
          <w:lang w:val="es-ES" w:eastAsia="es-ES"/>
          <w14:ligatures w14:val="none"/>
        </w:rPr>
        <w:t>Póliza 2101-1548158 del Seguro Vehicular</w:t>
      </w:r>
      <w:r w:rsidR="008D1D41" w:rsidRPr="00F41218">
        <w:rPr>
          <w:rFonts w:ascii="Arial Narrow" w:eastAsia="Arial Narrow" w:hAnsi="Arial Narrow" w:cs="Arial Narrow"/>
          <w:kern w:val="0"/>
          <w14:ligatures w14:val="none"/>
          <w:sz w:val="22"/>
          <w:szCs w:val="22"/>
        </w:rPr>
        <w:t xml:space="preserve"> por</w:t>
      </w:r>
      <w:r w:rsidRPr="00F41218">
        <w:rPr>
          <w:rFonts w:ascii="Arial Narrow" w:eastAsia="Arial Narrow" w:hAnsi="Arial Narrow" w:cs="Arial Narrow"/>
          <w:kern w:val="0"/>
          <w14:ligatures w14:val="none"/>
          <w:sz w:val="22"/>
          <w:szCs w:val="22"/>
        </w:rPr>
        <w:t xml:space="preserve"> el siniestro el 7 de noviembre de 2025</w:t>
      </w:r>
      <w:r w:rsidR="008D1D41" w:rsidRPr="00F41218">
        <w:rPr>
          <w:rFonts w:ascii="Arial Narrow" w:eastAsia="Arial Narrow" w:hAnsi="Arial Narrow" w:cs="Arial Narrow"/>
          <w:kern w:val="0"/>
          <w14:ligatures w14:val="none"/>
          <w:sz w:val="22"/>
          <w:szCs w:val="22"/>
        </w:rPr>
        <w:t>.</w:t>
      </w:r>
    </w:p>
    <w:p w14:paraId="4350EA63" w14:textId="77777777" w:rsidR="008B4637" w:rsidRPr="00F41218" w:rsidRDefault="008B4637" w:rsidP="002761F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F83663B" w14:textId="6C96DDFE"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F41831" w:rsidRPr="00F41218">
        <w:rPr>
          <w:rFonts w:ascii="Arial Narrow" w:eastAsia="Arial Narrow" w:hAnsi="Arial Narrow" w:cs="Arial Narrow"/>
          <w:kern w:val="0"/>
          <w14:ligatures w14:val="none"/>
          <w:sz w:val="22"/>
          <w:szCs w:val="22"/>
        </w:rPr>
        <w:t>infracción a los artículos 18 y 19 de la Ley</w:t>
      </w:r>
      <w:r w:rsidR="002761FF">
        <w:rPr>
          <w:rFonts w:ascii="Arial Narrow" w:eastAsia="Arial Narrow" w:hAnsi="Arial Narrow" w:cs="Arial Narrow"/>
          <w:kern w:val="0"/>
          <w14:ligatures w14:val="none"/>
          <w:sz w:val="22"/>
          <w:szCs w:val="22"/>
        </w:rPr>
        <w:t xml:space="preserve"> </w:t>
      </w:r>
      <w:r w:rsidR="00F41831" w:rsidRPr="00F41218">
        <w:rPr>
          <w:rFonts w:ascii="Arial Narrow" w:eastAsia="Arial Narrow" w:hAnsi="Arial Narrow" w:cs="Arial Narrow"/>
          <w:kern w:val="0"/>
          <w14:ligatures w14:val="none"/>
          <w:sz w:val="22"/>
          <w:szCs w:val="22"/>
        </w:rPr>
        <w:t xml:space="preserve"> 29571, Código de Protección y Defensa del Consumidor</w:t>
      </w:r>
      <w:r w:rsidRPr="00F41218">
        <w:rPr>
          <w:rFonts w:ascii="Arial Narrow" w:eastAsia="Arial Narrow" w:hAnsi="Arial Narrow" w:cs="Arial Narrow"/>
          <w:kern w:val="0"/>
          <w14:ligatures w14:val="none"/>
          <w:sz w:val="22"/>
          <w:szCs w:val="22"/>
        </w:rPr>
        <w:t xml:space="preserve">, en tanto </w:t>
      </w:r>
      <w:r w:rsidR="00F41831" w:rsidRPr="00F41218">
        <w:rPr>
          <w:rFonts w:ascii="Arial Narrow" w:eastAsia="Arial Narrow" w:hAnsi="Arial Narrow" w:cs="Arial Narrow"/>
          <w:bCs/>
          <w:sz w:val="22"/>
          <w:szCs w:val="22"/>
        </w:rPr>
        <w:t xml:space="preserve">Rímac Seguros y Reaseguros S.A. </w:t>
      </w:r>
      <w:r w:rsidR="00BD439D" w:rsidRPr="00F41218">
        <w:rPr>
          <w:rFonts w:ascii="Arial Narrow" w:eastAsia="Arial Narrow" w:hAnsi="Arial Narrow" w:cs="Arial Narrow"/>
          <w:kern w:val="0"/>
          <w14:ligatures w14:val="none"/>
          <w:sz w:val="22"/>
          <w:szCs w:val="22"/>
        </w:rPr>
        <w:t xml:space="preserve">habría negado injustificadamente al denunciante, mediante la </w:t>
      </w:r>
      <w:r w:rsidR="00BD439D" w:rsidRPr="00F41218">
        <w:rPr>
          <w:rFonts w:ascii="Arial Narrow" w:eastAsia="Arial Narrow" w:hAnsi="Arial Narrow" w:cs="Arial Narrow"/>
          <w:color w:val="000000"/>
          <w:kern w:val="0"/>
          <w:sz w:val="22"/>
          <w:szCs w:val="22"/>
          <w:lang w:eastAsia="es-ES"/>
          <w14:ligatures w14:val="none"/>
        </w:rPr>
        <w:t>Carta SVCRRNC</w:t>
      </w:r>
      <w:r w:rsidR="00BD439D" w:rsidRPr="00F41218">
        <w:rPr>
          <w:rFonts w:ascii="Arial Narrow" w:eastAsia="Arial Narrow" w:hAnsi="Arial Narrow" w:cs="Arial Narrow"/>
          <w:kern w:val="0"/>
          <w14:ligatures w14:val="none"/>
          <w:sz w:val="22"/>
          <w:szCs w:val="22"/>
        </w:rPr>
        <w:t xml:space="preserve">, la cobertura de la </w:t>
      </w:r>
      <w:r w:rsidR="00BD439D" w:rsidRPr="00F41218">
        <w:rPr>
          <w:rFonts w:ascii="Arial Narrow" w:eastAsia="Arial Narrow" w:hAnsi="Arial Narrow" w:cs="Arial Narrow"/>
          <w:color w:val="000000"/>
          <w:kern w:val="0"/>
          <w:sz w:val="22"/>
          <w:szCs w:val="22"/>
          <w:lang w:val="es-ES" w:eastAsia="es-ES"/>
          <w14:ligatures w14:val="none"/>
        </w:rPr>
        <w:t>Póliza 2101-1548158 del Seguro Vehicular</w:t>
      </w:r>
      <w:r w:rsidR="00BD439D" w:rsidRPr="00F41218">
        <w:rPr>
          <w:rFonts w:ascii="Arial Narrow" w:eastAsia="Arial Narrow" w:hAnsi="Arial Narrow" w:cs="Arial Narrow"/>
          <w:kern w:val="0"/>
          <w14:ligatures w14:val="none"/>
          <w:sz w:val="22"/>
          <w:szCs w:val="22"/>
        </w:rPr>
        <w:t xml:space="preserve"> por el siniestro el 7 de noviembre de 2025</w:t>
      </w:r>
      <w:r w:rsidR="00F30435" w:rsidRPr="00F41218">
        <w:rPr>
          <w:rFonts w:ascii="Arial Narrow" w:eastAsia="Arial Narrow" w:hAnsi="Arial Narrow" w:cs="Arial Narrow"/>
          <w:kern w:val="0"/>
          <w14:ligatures w14:val="none"/>
          <w:sz w:val="22"/>
          <w:szCs w:val="22"/>
        </w:rPr>
        <w:t xml:space="preserve">, sin evaluar el medio probatorio presentado el </w:t>
      </w:r>
      <w:r w:rsidR="00F30435" w:rsidRPr="00F41218">
        <w:rPr>
          <w:rFonts w:ascii="Arial Narrow" w:eastAsia="Arial Narrow" w:hAnsi="Arial Narrow" w:cs="Arial Narrow"/>
          <w:color w:val="000000"/>
          <w:kern w:val="0"/>
          <w:sz w:val="22"/>
          <w:szCs w:val="22"/>
          <w:lang w:eastAsia="es-ES"/>
          <w14:ligatures w14:val="none"/>
        </w:rPr>
        <w:t xml:space="preserve">23 de febrero de 2026</w:t>
      </w:r>
      <w:r w:rsidRPr="00F41218">
        <w:rPr>
          <w:rFonts w:ascii="Arial Narrow" w:eastAsia="Arial Narrow" w:hAnsi="Arial Narrow" w:cs="Arial Narrow"/>
          <w:kern w:val="0"/>
          <w14:ligatures w14:val="none"/>
          <w:sz w:val="22"/>
          <w:szCs w:val="22"/>
        </w:rPr>
        <w:t>.</w:t>
      </w:r>
    </w:p>
    <w:p w14:paraId="22B80920" w14:textId="77777777" w:rsidR="008B4637" w:rsidRPr="00F41218" w:rsidRDefault="008B4637" w:rsidP="002761F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FCEEB77" w14:textId="075A849F"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1B047C" w:rsidRPr="00F41218">
        <w:rPr>
          <w:rFonts w:ascii="Arial Narrow" w:eastAsia="Arial Narrow" w:hAnsi="Arial Narrow" w:cs="Arial Narrow"/>
          <w:sz w:val="22"/>
          <w:szCs w:val="22"/>
        </w:rPr>
        <w:t xml:space="preserve">infracción al literal a) del artículo 50 y al artículo 49 de la Ley 29571, Código de Protección y Defensa del Consumidor, en tanto </w:t>
      </w:r>
      <w:r w:rsidR="00F41831" w:rsidRPr="00F41218">
        <w:rPr>
          <w:rFonts w:ascii="Arial Narrow" w:eastAsia="Arial Narrow" w:hAnsi="Arial Narrow" w:cs="Arial Narrow"/>
          <w:bCs/>
          <w:sz w:val="22"/>
          <w:szCs w:val="22"/>
        </w:rPr>
        <w:t xml:space="preserve">Rímac Seguros y Reaseguros S.A. </w:t>
      </w:r>
      <w:r w:rsidRPr="00F41218">
        <w:rPr>
          <w:rFonts w:ascii="Arial Narrow" w:eastAsia="Arial Narrow" w:hAnsi="Arial Narrow" w:cs="Arial Narrow"/>
          <w:kern w:val="0"/>
          <w14:ligatures w14:val="none"/>
          <w:sz w:val="22"/>
          <w:szCs w:val="22"/>
        </w:rPr>
        <w:t xml:space="preserve">habría </w:t>
      </w:r>
      <w:r w:rsidR="00F31F20" w:rsidRPr="00F41218">
        <w:rPr>
          <w:rFonts w:ascii="Arial Narrow" w:eastAsia="Arial Narrow" w:hAnsi="Arial Narrow" w:cs="Arial Narrow"/>
          <w:kern w:val="0"/>
          <w14:ligatures w14:val="none"/>
          <w:sz w:val="22"/>
          <w:szCs w:val="22"/>
        </w:rPr>
        <w:t>incluido</w:t>
      </w:r>
      <w:r w:rsidRPr="00F41218">
        <w:rPr>
          <w:rFonts w:ascii="Arial Narrow" w:eastAsia="Arial Narrow" w:hAnsi="Arial Narrow" w:cs="Arial Narrow"/>
          <w:kern w:val="0"/>
          <w14:ligatures w14:val="none"/>
          <w:sz w:val="22"/>
          <w:szCs w:val="22"/>
        </w:rPr>
        <w:t xml:space="preserve"> una cláusula </w:t>
      </w:r>
      <w:r w:rsidR="00F417D0" w:rsidRPr="00F41218">
        <w:rPr>
          <w:rFonts w:ascii="Arial Narrow" w:eastAsia="Arial Narrow" w:hAnsi="Arial Narrow" w:cs="Arial Narrow"/>
          <w:kern w:val="0"/>
          <w14:ligatures w14:val="none"/>
          <w:sz w:val="22"/>
          <w:szCs w:val="22"/>
        </w:rPr>
        <w:t xml:space="preserve">en la </w:t>
      </w:r>
      <w:r w:rsidR="00F417D0" w:rsidRPr="00F41218">
        <w:rPr>
          <w:rFonts w:ascii="Arial Narrow" w:eastAsia="Arial Narrow" w:hAnsi="Arial Narrow" w:cs="Arial Narrow"/>
          <w:color w:val="000000"/>
          <w:kern w:val="0"/>
          <w:sz w:val="22"/>
          <w:szCs w:val="22"/>
          <w:lang w:val="es-ES" w:eastAsia="es-ES"/>
          <w14:ligatures w14:val="none"/>
        </w:rPr>
        <w:t>Póliza 2101-1548158 del Seguro Vehicular</w:t>
      </w:r>
      <w:r w:rsidR="00F417D0" w:rsidRPr="00F41218">
        <w:rPr>
          <w:rFonts w:ascii="Arial Narrow" w:eastAsia="Arial Narrow" w:hAnsi="Arial Narrow" w:cs="Arial Narrow"/>
          <w:kern w:val="0"/>
          <w14:ligatures w14:val="none"/>
          <w:sz w:val="22"/>
          <w:szCs w:val="22"/>
        </w:rPr>
        <w:t xml:space="preserve"> </w:t>
      </w:r>
      <w:r w:rsidR="006163E6" w:rsidRPr="00F41218">
        <w:rPr>
          <w:rFonts w:ascii="Arial Narrow" w:eastAsia="Arial Narrow" w:hAnsi="Arial Narrow" w:cs="Arial Narrow"/>
          <w:kern w:val="0"/>
          <w14:ligatures w14:val="none"/>
          <w:sz w:val="22"/>
          <w:szCs w:val="22"/>
        </w:rPr>
        <w:t xml:space="preserve">que </w:t>
      </w:r>
      <w:r w:rsidR="00FD1300" w:rsidRPr="00F41218">
        <w:rPr>
          <w:rFonts w:ascii="Arial Narrow" w:eastAsia="Arial Narrow" w:hAnsi="Arial Narrow" w:cs="Arial Narrow"/>
          <w:kern w:val="0"/>
          <w14:ligatures w14:val="none"/>
          <w:sz w:val="22"/>
          <w:szCs w:val="22"/>
        </w:rPr>
        <w:t>exigía</w:t>
      </w:r>
      <w:r w:rsidR="006163E6" w:rsidRPr="00F41218">
        <w:rPr>
          <w:rFonts w:ascii="Arial Narrow" w:eastAsia="Arial Narrow" w:hAnsi="Arial Narrow" w:cs="Arial Narrow"/>
          <w:kern w:val="0"/>
          <w14:ligatures w14:val="none"/>
          <w:sz w:val="22"/>
          <w:szCs w:val="22"/>
        </w:rPr>
        <w:t xml:space="preserve"> </w:t>
      </w:r>
      <w:r w:rsidRPr="00F41218">
        <w:rPr>
          <w:rFonts w:ascii="Arial Narrow" w:eastAsia="Arial Narrow" w:hAnsi="Arial Narrow" w:cs="Arial Narrow"/>
          <w:kern w:val="0"/>
          <w14:ligatures w14:val="none"/>
          <w:sz w:val="22"/>
          <w:szCs w:val="22"/>
        </w:rPr>
        <w:t xml:space="preserve">la realización de un examen de polígrafo como condición para evaluar </w:t>
      </w:r>
      <w:r w:rsidR="00A45525" w:rsidRPr="00F41218">
        <w:rPr>
          <w:rFonts w:ascii="Arial Narrow" w:eastAsia="Arial Narrow" w:hAnsi="Arial Narrow" w:cs="Arial Narrow"/>
          <w:kern w:val="0"/>
          <w14:ligatures w14:val="none"/>
          <w:sz w:val="22"/>
          <w:szCs w:val="22"/>
        </w:rPr>
        <w:t xml:space="preserve">una solicitud de cobertura, </w:t>
      </w:r>
      <w:r w:rsidR="00793E71" w:rsidRPr="00F41218">
        <w:rPr>
          <w:rFonts w:ascii="Arial Narrow" w:eastAsia="Arial Narrow" w:hAnsi="Arial Narrow" w:cs="Arial Narrow"/>
          <w:kern w:val="0"/>
          <w14:ligatures w14:val="none"/>
          <w:sz w:val="22"/>
          <w:szCs w:val="22"/>
        </w:rPr>
        <w:t xml:space="preserve">cuya aplicación en el siniestro del </w:t>
      </w:r>
      <w:r w:rsidR="00DA3E28" w:rsidRPr="00F41218">
        <w:rPr>
          <w:rFonts w:ascii="Arial Narrow" w:eastAsia="Arial Narrow" w:hAnsi="Arial Narrow" w:cs="Arial Narrow"/>
          <w:color w:val="000000"/>
          <w:kern w:val="0"/>
          <w:sz w:val="22"/>
          <w:szCs w:val="22"/>
          <w:lang w:eastAsia="es-ES"/>
          <w14:ligatures w14:val="none"/>
        </w:rPr>
        <w:t xml:space="preserve">7 de noviembre de 2025 </w:t>
      </w:r>
      <w:r w:rsidR="00A45525" w:rsidRPr="00F41218">
        <w:rPr>
          <w:rFonts w:ascii="Arial Narrow" w:eastAsia="Arial Narrow" w:hAnsi="Arial Narrow" w:cs="Arial Narrow"/>
          <w:color w:val="000000"/>
          <w:kern w:val="0"/>
          <w:sz w:val="22"/>
          <w:szCs w:val="22"/>
          <w:lang w:eastAsia="es-ES"/>
          <w14:ligatures w14:val="none"/>
        </w:rPr>
        <w:t xml:space="preserve">no había sido </w:t>
      </w:r>
      <w:r w:rsidR="00DA3E28" w:rsidRPr="00F41218">
        <w:rPr>
          <w:rFonts w:ascii="Arial Narrow" w:eastAsia="Arial Narrow" w:hAnsi="Arial Narrow" w:cs="Arial Narrow"/>
          <w:color w:val="000000"/>
          <w:kern w:val="0"/>
          <w:sz w:val="22"/>
          <w:szCs w:val="22"/>
          <w:lang w:eastAsia="es-ES"/>
          <w14:ligatures w14:val="none"/>
        </w:rPr>
        <w:t xml:space="preserve">informada ni </w:t>
      </w:r>
      <w:r w:rsidR="00A45525" w:rsidRPr="00F41218">
        <w:rPr>
          <w:rFonts w:ascii="Arial Narrow" w:eastAsia="Arial Narrow" w:hAnsi="Arial Narrow" w:cs="Arial Narrow"/>
          <w:color w:val="000000"/>
          <w:kern w:val="0"/>
          <w:sz w:val="22"/>
          <w:szCs w:val="22"/>
          <w:lang w:eastAsia="es-ES"/>
          <w14:ligatures w14:val="none"/>
        </w:rPr>
        <w:t xml:space="preserve">negociada </w:t>
      </w:r>
      <w:r w:rsidR="007A2D1E" w:rsidRPr="00F41218">
        <w:rPr>
          <w:rFonts w:ascii="Arial Narrow" w:eastAsia="Arial Narrow" w:hAnsi="Arial Narrow" w:cs="Arial Narrow"/>
          <w:color w:val="000000"/>
          <w:kern w:val="0"/>
          <w:sz w:val="22"/>
          <w:szCs w:val="22"/>
          <w:lang w:eastAsia="es-ES"/>
          <w14:ligatures w14:val="none"/>
        </w:rPr>
        <w:t>oportunamente</w:t>
      </w:r>
      <w:r w:rsidR="00793E71" w:rsidRPr="00F41218">
        <w:rPr>
          <w:rFonts w:ascii="Arial Narrow" w:eastAsia="Arial Narrow" w:hAnsi="Arial Narrow" w:cs="Arial Narrow"/>
          <w:kern w:val="0"/>
          <w14:ligatures w14:val="none"/>
          <w:sz w:val="22"/>
          <w:szCs w:val="22"/>
        </w:rPr>
        <w:t>.</w:t>
      </w:r>
    </w:p>
    <w:p w14:paraId="48B85A67" w14:textId="77777777" w:rsidR="00793E71" w:rsidRPr="00F41218" w:rsidRDefault="00793E71" w:rsidP="002761FF">
      <w:pPr>
        <w:spacing w:before="0" w:after="0" w:line="240" w:lineRule="auto"/>
        <w:contextualSpacing/>
        <w:jc w:val="both"/>
        <w:rPr>
          <w:rFonts w:ascii="Arial Narrow" w:eastAsia="Arial Narrow" w:hAnsi="Arial Narrow" w:cs="Arial Narrow"/>
          <w:kern w:val="0"/>
          <w14:ligatures w14:val="none"/>
          <w:sz w:val="22"/>
          <w:szCs w:val="22"/>
        </w:rPr>
      </w:pPr>
    </w:p>
    <w:p w14:paraId="002BFA98" w14:textId="54371C9F" w:rsidR="008B4637" w:rsidRPr="00667E9D" w:rsidRDefault="008B4637" w:rsidP="00667E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F41831" w:rsidRPr="00F41218">
        <w:rPr>
          <w:rFonts w:ascii="Arial Narrow" w:eastAsia="Arial Narrow" w:hAnsi="Arial Narrow" w:cs="Arial Narrow"/>
          <w:kern w:val="0"/>
          <w14:ligatures w14:val="none"/>
          <w:sz w:val="22"/>
          <w:szCs w:val="22"/>
        </w:rPr>
        <w:t>infracción al artículo 1, numeral 1, literal b) y al artículo 2 de la Ley</w:t>
      </w:r>
      <w:r w:rsidR="002761FF">
        <w:rPr>
          <w:rFonts w:ascii="Arial Narrow" w:eastAsia="Arial Narrow" w:hAnsi="Arial Narrow" w:cs="Arial Narrow"/>
          <w:kern w:val="0"/>
          <w14:ligatures w14:val="none"/>
          <w:sz w:val="22"/>
          <w:szCs w:val="22"/>
        </w:rPr>
        <w:t xml:space="preserve"> </w:t>
      </w:r>
      <w:r w:rsidR="00F41831" w:rsidRPr="00F41218">
        <w:rPr>
          <w:rFonts w:ascii="Arial Narrow" w:eastAsia="Arial Narrow" w:hAnsi="Arial Narrow" w:cs="Arial Narrow"/>
          <w:kern w:val="0"/>
          <w14:ligatures w14:val="none"/>
          <w:sz w:val="22"/>
          <w:szCs w:val="22"/>
        </w:rPr>
        <w:t xml:space="preserve"> 29571, Código de Protección y Defensa del Consumidor</w:t>
      </w:r>
      <w:r w:rsidRPr="00F41218">
        <w:rPr>
          <w:rFonts w:ascii="Arial Narrow" w:eastAsia="Arial Narrow" w:hAnsi="Arial Narrow" w:cs="Arial Narrow"/>
          <w:kern w:val="0"/>
          <w14:ligatures w14:val="none"/>
          <w:sz w:val="22"/>
          <w:szCs w:val="22"/>
        </w:rPr>
        <w:t xml:space="preserve">, en tanto </w:t>
      </w:r>
      <w:r w:rsidR="00F41831" w:rsidRPr="00F41218">
        <w:rPr>
          <w:rFonts w:ascii="Arial Narrow" w:eastAsia="Arial Narrow" w:hAnsi="Arial Narrow" w:cs="Arial Narrow"/>
          <w:bCs/>
          <w:sz w:val="22"/>
          <w:szCs w:val="22"/>
        </w:rPr>
        <w:t>Honesty S.A.C.</w:t>
      </w:r>
      <w:r w:rsidR="00F41831" w:rsidRPr="00F41218">
        <w:rPr>
          <w:rFonts w:ascii="Arial Narrow" w:eastAsia="Arial Narrow" w:hAnsi="Arial Narrow" w:cs="Arial Narrow"/>
          <w:color w:val="000000"/>
          <w:kern w:val="0"/>
          <w:sz w:val="22"/>
          <w:szCs w:val="22"/>
          <w:shd w:val="clear" w:color="auto" w:fill="FFFFFF"/>
          <w:lang w:eastAsia="es-PE"/>
          <w14:ligatures w14:val="none"/>
        </w:rPr>
        <w:t xml:space="preserve"> </w:t>
      </w:r>
      <w:r w:rsidRPr="00F41218">
        <w:rPr>
          <w:rFonts w:ascii="Arial Narrow" w:eastAsia="Arial Narrow" w:hAnsi="Arial Narrow" w:cs="Arial Narrow"/>
          <w:kern w:val="0"/>
          <w14:ligatures w14:val="none"/>
          <w:sz w:val="22"/>
          <w:szCs w:val="22"/>
        </w:rPr>
        <w:t xml:space="preserve">no </w:t>
      </w:r>
      <w:r w:rsidR="0093186D">
        <w:rPr>
          <w:rFonts w:ascii="Arial Narrow" w:eastAsia="Arial Narrow" w:hAnsi="Arial Narrow" w:cs="Arial Narrow"/>
          <w:kern w:val="0"/>
          <w14:ligatures w14:val="none"/>
          <w:sz w:val="22"/>
          <w:szCs w:val="22"/>
        </w:rPr>
        <w:t>habría cumplido con informar</w:t>
      </w:r>
      <w:r w:rsidRPr="00F41218">
        <w:rPr>
          <w:rFonts w:ascii="Arial Narrow" w:eastAsia="Arial Narrow" w:hAnsi="Arial Narrow" w:cs="Arial Narrow"/>
          <w:kern w:val="0"/>
          <w14:ligatures w14:val="none"/>
          <w:sz w:val="22"/>
          <w:szCs w:val="22"/>
        </w:rPr>
        <w:t xml:space="preserve"> </w:t>
      </w:r>
      <w:r w:rsidR="00667E9D">
        <w:rPr>
          <w:rFonts w:ascii="Arial Narrow" w:eastAsia="Arial Narrow" w:hAnsi="Arial Narrow" w:cs="Arial Narrow"/>
          <w:kern w:val="0"/>
          <w14:ligatures w14:val="none"/>
          <w:sz w:val="22"/>
          <w:szCs w:val="22"/>
        </w:rPr>
        <w:t xml:space="preserve">oportunamente </w:t>
      </w:r>
      <w:r w:rsidRPr="00F41218">
        <w:rPr>
          <w:rFonts w:ascii="Arial Narrow" w:eastAsia="Arial Narrow" w:hAnsi="Arial Narrow" w:cs="Arial Narrow"/>
          <w:kern w:val="0"/>
          <w14:ligatures w14:val="none"/>
          <w:sz w:val="22"/>
          <w:szCs w:val="22"/>
        </w:rPr>
        <w:t>al denunciante el</w:t>
      </w:r>
      <w:r w:rsidR="002E77FF" w:rsidRPr="00667E9D">
        <w:rPr>
          <w:rFonts w:ascii="Arial Narrow" w:eastAsia="Arial Narrow" w:hAnsi="Arial Narrow" w:cs="Arial Narrow"/>
          <w:color w:val="000000"/>
          <w:kern w:val="0"/>
          <w:sz w:val="22"/>
          <w:szCs w:val="22"/>
          <w:lang w:eastAsia="es-ES"/>
          <w14:ligatures w14:val="none"/>
        </w:rPr>
        <w:t xml:space="preserve"> procedimiento</w:t>
      </w:r>
      <w:r w:rsidR="00CE2178" w:rsidRPr="00667E9D">
        <w:rPr>
          <w:rFonts w:ascii="Arial Narrow" w:eastAsia="Arial Narrow" w:hAnsi="Arial Narrow" w:cs="Arial Narrow"/>
          <w:color w:val="000000"/>
          <w:kern w:val="0"/>
          <w:sz w:val="22"/>
          <w:szCs w:val="22"/>
          <w:lang w:eastAsia="es-ES"/>
          <w14:ligatures w14:val="none"/>
        </w:rPr>
        <w:t>,</w:t>
      </w:r>
      <w:r w:rsidR="002E77FF" w:rsidRPr="00667E9D">
        <w:rPr>
          <w:rFonts w:ascii="Arial Narrow" w:eastAsia="Arial Narrow" w:hAnsi="Arial Narrow" w:cs="Arial Narrow"/>
          <w:color w:val="000000"/>
          <w:kern w:val="0"/>
          <w:sz w:val="22"/>
          <w:szCs w:val="22"/>
          <w:lang w:eastAsia="es-ES"/>
          <w14:ligatures w14:val="none"/>
        </w:rPr>
        <w:t xml:space="preserve"> el tipo de pruebas a realizarse</w:t>
      </w:r>
      <w:r w:rsidR="00CE2178" w:rsidRPr="00667E9D">
        <w:rPr>
          <w:rFonts w:ascii="Arial Narrow" w:eastAsia="Arial Narrow" w:hAnsi="Arial Narrow" w:cs="Arial Narrow"/>
          <w:color w:val="000000"/>
          <w:kern w:val="0"/>
          <w:sz w:val="22"/>
          <w:szCs w:val="22"/>
          <w:lang w:eastAsia="es-ES"/>
          <w14:ligatures w14:val="none"/>
        </w:rPr>
        <w:t xml:space="preserve"> y</w:t>
      </w:r>
      <w:r w:rsidR="002E77FF" w:rsidRPr="00667E9D">
        <w:rPr>
          <w:rFonts w:ascii="Arial Narrow" w:eastAsia="Arial Narrow" w:hAnsi="Arial Narrow" w:cs="Arial Narrow"/>
          <w:color w:val="000000"/>
          <w:kern w:val="0"/>
          <w:sz w:val="22"/>
          <w:szCs w:val="22"/>
          <w:lang w:eastAsia="es-ES"/>
          <w14:ligatures w14:val="none"/>
        </w:rPr>
        <w:t xml:space="preserve"> </w:t>
      </w:r>
      <w:r w:rsidR="0093186D" w:rsidRPr="00667E9D">
        <w:rPr>
          <w:rFonts w:ascii="Arial Narrow" w:eastAsia="Arial Narrow" w:hAnsi="Arial Narrow" w:cs="Arial Narrow"/>
          <w:kern w:val="0"/>
          <w14:ligatures w14:val="none"/>
          <w:sz w:val="22"/>
          <w:szCs w:val="22"/>
        </w:rPr>
        <w:t>la posibilidad de</w:t>
      </w:r>
      <w:r w:rsidR="002E77FF" w:rsidRPr="00667E9D">
        <w:rPr>
          <w:rFonts w:ascii="Arial Narrow" w:eastAsia="Arial Narrow" w:hAnsi="Arial Narrow" w:cs="Arial Narrow"/>
          <w:color w:val="000000"/>
          <w:kern w:val="0"/>
          <w:sz w:val="22"/>
          <w:szCs w:val="22"/>
          <w:lang w:eastAsia="es-ES"/>
          <w14:ligatures w14:val="none"/>
        </w:rPr>
        <w:t xml:space="preserve"> contar con asistencia legal</w:t>
      </w:r>
      <w:r w:rsidR="00667E9D">
        <w:rPr>
          <w:rFonts w:ascii="Arial Narrow" w:eastAsia="Arial Narrow" w:hAnsi="Arial Narrow" w:cs="Arial Narrow"/>
          <w:color w:val="000000"/>
          <w:kern w:val="0"/>
          <w:sz w:val="22"/>
          <w:szCs w:val="22"/>
          <w:lang w:eastAsia="es-ES"/>
          <w14:ligatures w14:val="none"/>
        </w:rPr>
        <w:t xml:space="preserve"> </w:t>
      </w:r>
      <w:r w:rsidR="004E1D30">
        <w:rPr>
          <w:rFonts w:ascii="Arial Narrow" w:eastAsia="Arial Narrow" w:hAnsi="Arial Narrow" w:cs="Arial Narrow"/>
          <w:color w:val="000000"/>
          <w:kern w:val="0"/>
          <w:sz w:val="22"/>
          <w:szCs w:val="22"/>
          <w:lang w:eastAsia="es-ES"/>
          <w14:ligatures w14:val="none"/>
        </w:rPr>
        <w:t>para</w:t>
      </w:r>
      <w:r w:rsidR="00667E9D">
        <w:rPr>
          <w:rFonts w:ascii="Arial Narrow" w:eastAsia="Arial Narrow" w:hAnsi="Arial Narrow" w:cs="Arial Narrow"/>
          <w:color w:val="000000"/>
          <w:kern w:val="0"/>
          <w:sz w:val="22"/>
          <w:szCs w:val="22"/>
          <w:lang w:eastAsia="es-ES"/>
          <w14:ligatures w14:val="none"/>
        </w:rPr>
        <w:t xml:space="preserve"> el examen poligráfico del </w:t>
      </w:r>
      <w:r w:rsidR="00667E9D" w:rsidRPr="00F41218">
        <w:rPr>
          <w:rFonts w:ascii="Arial Narrow" w:eastAsia="Arial Narrow" w:hAnsi="Arial Narrow" w:cs="Arial Narrow"/>
          <w:kern w:val="0"/>
          <w14:ligatures w14:val="none"/>
          <w:sz w:val="22"/>
          <w:szCs w:val="22"/>
        </w:rPr>
        <w:t>26 de noviembre de 2025</w:t>
      </w:r>
      <w:r w:rsidRPr="00667E9D">
        <w:rPr>
          <w:rFonts w:ascii="Arial Narrow" w:eastAsia="Arial Narrow" w:hAnsi="Arial Narrow" w:cs="Arial Narrow"/>
          <w:kern w:val="0"/>
          <w14:ligatures w14:val="none"/>
          <w:sz w:val="22"/>
          <w:szCs w:val="22"/>
        </w:rPr>
        <w:t>.</w:t>
      </w:r>
    </w:p>
    <w:p w14:paraId="595C2B9E" w14:textId="77777777" w:rsidR="008B4637" w:rsidRPr="00F41218" w:rsidRDefault="008B4637" w:rsidP="002761FF">
      <w:pPr>
        <w:spacing w:before="0" w:after="0" w:line="240" w:lineRule="auto"/>
        <w:contextualSpacing/>
        <w:jc w:val="both"/>
        <w:rPr>
          <w:rFonts w:ascii="Arial Narrow" w:eastAsia="Arial Narrow" w:hAnsi="Arial Narrow" w:cs="Arial Narrow"/>
          <w:kern w:val="0"/>
          <w14:ligatures w14:val="none"/>
          <w:sz w:val="22"/>
          <w:szCs w:val="22"/>
        </w:rPr>
      </w:pPr>
    </w:p>
    <w:p w14:paraId="10E63168" w14:textId="32B2B3E9" w:rsidR="008B4637" w:rsidRPr="00F41218" w:rsidRDefault="008B4637" w:rsidP="002761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Presunta </w:t>
      </w:r>
      <w:r w:rsidR="00F41831" w:rsidRPr="00F41218">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F41218">
        <w:rPr>
          <w:rFonts w:ascii="Arial Narrow" w:eastAsia="Arial Narrow" w:hAnsi="Arial Narrow" w:cs="Arial Narrow"/>
          <w:kern w:val="0"/>
          <w14:ligatures w14:val="none"/>
          <w:sz w:val="22"/>
          <w:szCs w:val="22"/>
        </w:rPr>
        <w:t xml:space="preserve">, en tanto </w:t>
      </w:r>
      <w:r w:rsidR="00F41831" w:rsidRPr="00F41218">
        <w:rPr>
          <w:rFonts w:ascii="Arial Narrow" w:eastAsia="Arial Narrow" w:hAnsi="Arial Narrow" w:cs="Arial Narrow"/>
          <w:bCs/>
          <w:sz w:val="22"/>
          <w:szCs w:val="22"/>
        </w:rPr>
        <w:t>Honesty S.A.C.</w:t>
      </w:r>
      <w:r w:rsidR="00F41831" w:rsidRPr="00F41218">
        <w:rPr>
          <w:rFonts w:ascii="Arial Narrow" w:eastAsia="Arial Narrow" w:hAnsi="Arial Narrow" w:cs="Arial Narrow"/>
          <w:color w:val="000000"/>
          <w:kern w:val="0"/>
          <w:sz w:val="22"/>
          <w:szCs w:val="22"/>
          <w:shd w:val="clear" w:color="auto" w:fill="FFFFFF"/>
          <w:lang w:eastAsia="es-PE"/>
          <w14:ligatures w14:val="none"/>
        </w:rPr>
        <w:t xml:space="preserve"> </w:t>
      </w:r>
      <w:r w:rsidRPr="00F41218">
        <w:rPr>
          <w:rFonts w:ascii="Arial Narrow" w:eastAsia="Arial Narrow" w:hAnsi="Arial Narrow" w:cs="Arial Narrow"/>
          <w:kern w:val="0"/>
          <w14:ligatures w14:val="none"/>
          <w:sz w:val="22"/>
          <w:szCs w:val="22"/>
        </w:rPr>
        <w:t xml:space="preserve">no habría </w:t>
      </w:r>
      <w:r w:rsidR="00CE2178" w:rsidRPr="00F41218">
        <w:rPr>
          <w:rFonts w:ascii="Arial Narrow" w:eastAsia="Arial Narrow" w:hAnsi="Arial Narrow" w:cs="Arial Narrow"/>
          <w:kern w:val="0"/>
          <w14:ligatures w14:val="none"/>
          <w:sz w:val="22"/>
          <w:szCs w:val="22"/>
        </w:rPr>
        <w:t>cumplido con atender</w:t>
      </w:r>
      <w:r w:rsidR="006C65A4" w:rsidRPr="00F41218">
        <w:rPr>
          <w:rFonts w:ascii="Arial Narrow" w:eastAsia="Arial Narrow" w:hAnsi="Arial Narrow" w:cs="Arial Narrow"/>
          <w:kern w:val="0"/>
          <w14:ligatures w14:val="none"/>
          <w:sz w:val="22"/>
          <w:szCs w:val="22"/>
        </w:rPr>
        <w:t xml:space="preserve"> dentro del plazo oportuno</w:t>
      </w:r>
      <w:r w:rsidRPr="00F41218">
        <w:rPr>
          <w:rFonts w:ascii="Arial Narrow" w:eastAsia="Arial Narrow" w:hAnsi="Arial Narrow" w:cs="Arial Narrow"/>
          <w:kern w:val="0"/>
          <w14:ligatures w14:val="none"/>
          <w:sz w:val="22"/>
          <w:szCs w:val="22"/>
        </w:rPr>
        <w:t xml:space="preserve"> el reclamo presentado por el denunciante el 21 de febrero de 2026.</w:t>
      </w:r>
    </w:p>
    <w:p w14:paraId="1DEB3481" w14:textId="77777777" w:rsidR="00E60CD7" w:rsidRPr="00F41218" w:rsidRDefault="00E60CD7" w:rsidP="002761FF">
      <w:pPr>
        <w:spacing w:before="0" w:after="0" w:line="240" w:lineRule="auto"/>
        <w:contextualSpacing/>
        <w:jc w:val="both"/>
        <w:rPr>
          <w:rFonts w:ascii="Arial Narrow" w:eastAsia="Arial Narrow" w:hAnsi="Arial Narrow" w:cs="Arial Narrow"/>
          <w:kern w:val="0"/>
          <w14:ligatures w14:val="none"/>
          <w:sz w:val="22"/>
          <w:szCs w:val="22"/>
        </w:rPr>
      </w:pPr>
    </w:p>
    <w:p w14:paraId="634A0D61" w14:textId="07C2A398" w:rsidR="00E60CD7" w:rsidRPr="00F41218" w:rsidRDefault="00E60CD7" w:rsidP="002761FF">
      <w:pPr>
        <w:spacing w:after="0" w:line="240" w:lineRule="auto"/>
        <w:contextualSpacing/>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b/>
          <w:color w:val="000000"/>
          <w:kern w:val="0"/>
          <w:sz w:val="22"/>
          <w:szCs w:val="22"/>
          <w:lang w:eastAsia="es-PE"/>
          <w14:ligatures w14:val="none"/>
        </w:rPr>
        <w:t>SEGUNDO:</w:t>
      </w:r>
      <w:r w:rsidRPr="00F41218">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F41218">
        <w:rPr>
          <w:rFonts w:ascii="Arial Narrow" w:eastAsia="Arial Narrow" w:hAnsi="Arial Narrow" w:cs="Arial Narrow"/>
          <w:color w:val="000000"/>
          <w:kern w:val="0"/>
          <w:sz w:val="22"/>
          <w:szCs w:val="22"/>
          <w:lang w:val="es-ES" w:eastAsia="es-ES"/>
          <w14:ligatures w14:val="none"/>
        </w:rPr>
        <w:t xml:space="preserve">del </w:t>
      </w:r>
      <w:r w:rsidR="003E0587" w:rsidRPr="00F41218">
        <w:rPr>
          <w:rFonts w:ascii="Arial Narrow" w:eastAsia="Arial Narrow" w:hAnsi="Arial Narrow" w:cs="Arial Narrow"/>
          <w:color w:val="000000"/>
          <w:kern w:val="0"/>
          <w:sz w:val="22"/>
          <w:szCs w:val="22"/>
          <w:lang w:val="es-ES" w:eastAsia="es-ES"/>
          <w14:ligatures w14:val="none"/>
        </w:rPr>
        <w:t>16 de marzo de 2026</w:t>
      </w:r>
      <w:r w:rsidRPr="00F41218">
        <w:rPr>
          <w:rFonts w:ascii="Arial Narrow" w:eastAsia="Arial Narrow" w:hAnsi="Arial Narrow" w:cs="Arial Narrow"/>
          <w:kern w:val="0"/>
          <w14:ligatures w14:val="none"/>
          <w:sz w:val="22"/>
          <w:szCs w:val="22"/>
        </w:rPr>
        <w:t>.</w:t>
      </w:r>
    </w:p>
    <w:p w14:paraId="2AF03E3F"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398D9D06"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 xml:space="preserve">TERCERO:</w:t>
      </w:r>
      <w:r w:rsidRPr="00F41218">
        <w:rPr>
          <w:rFonts w:ascii="Arial Narrow" w:eastAsia="Arial Narrow" w:hAnsi="Arial Narrow" w:cs="Arial Narrow"/>
          <w:color w:val="000000"/>
          <w:kern w:val="0"/>
          <w:sz w:val="22"/>
          <w:szCs w:val="22"/>
          <w:lang w:eastAsia="es-PE"/>
          <w14:ligatures w14:val="none"/>
        </w:rPr>
        <w:t xml:space="preserve"> </w:t>
      </w:r>
      <w:r w:rsidRPr="00F41218">
        <w:rPr>
          <w:rFonts w:ascii="Arial Narrow" w:eastAsia="Arial Narrow" w:hAnsi="Arial Narrow" w:cs="Arial Narrow"/>
          <w:color w:val="000000"/>
          <w:kern w:val="0"/>
          <w:sz w:val="22"/>
          <w:szCs w:val="22"/>
          <w:lang w:eastAsia="es-PE"/>
          <w14:ligatures w14:val="none"/>
        </w:rPr>
        <w:t xml:space="preserve">requerir a </w:t>
      </w:r>
      <w:r w:rsidR="004B61E3" w:rsidRPr="00F41218">
        <w:rPr>
          <w:rFonts w:ascii="Arial Narrow" w:eastAsia="Arial Narrow" w:hAnsi="Arial Narrow" w:cs="Arial Narrow"/>
          <w:sz w:val="22"/>
          <w:szCs w:val="22"/>
        </w:rPr>
        <w:t xml:space="preserve">Rímac Seguros y Reaseguros S.A. y a Honesty S.A.C. </w:t>
      </w:r>
      <w:r w:rsidRPr="00F41218">
        <w:rPr>
          <w:rFonts w:ascii="Arial Narrow" w:eastAsia="Arial Narrow" w:hAnsi="Arial Narrow" w:cs="Arial Narrow"/>
          <w:color w:val="000000"/>
          <w:kern w:val="0"/>
          <w:sz w:val="22"/>
          <w:szCs w:val="22"/>
          <w:lang w:eastAsia="es-PE"/>
          <w14:ligatures w14:val="none"/>
        </w:rPr>
        <w:t>que cumplan con lo siguiente:</w:t>
      </w:r>
    </w:p>
    <w:p w14:paraId="156DFAB9"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37384474"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del Código Procesal Civil. </w:t>
      </w:r>
      <w:r w:rsidRPr="00F41218">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F41218">
        <w:rPr>
          <w:rFonts w:ascii="Arial Narrow" w:eastAsia="Arial Narrow" w:hAnsi="Arial Narrow" w:cs="Arial Narrow"/>
          <w:kern w:val="0"/>
          <w:sz w:val="22"/>
          <w:szCs w:val="22"/>
          <w:lang w:val="es"/>
          <w14:ligatures w14:val="none"/>
        </w:rPr>
        <w:t>;</w:t>
      </w:r>
    </w:p>
    <w:p w14:paraId="6A38ABFB"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F41218">
        <w:rPr>
          <w:rFonts w:ascii="Arial Narrow" w:eastAsia="Arial Narrow" w:hAnsi="Arial Narrow" w:cs="Arial Narrow"/>
          <w:kern w:val="0"/>
          <w14:ligatures w14:val="none"/>
          <w:sz w:val="22"/>
          <w:szCs w:val="22"/>
        </w:rPr>
        <w:t xml:space="preserve">en caso califique como </w:t>
      </w:r>
      <w:proofErr w:type="gramStart"/>
      <w:r w:rsidRPr="00F41218">
        <w:rPr>
          <w:rFonts w:ascii="Arial Narrow" w:eastAsia="Arial Narrow" w:hAnsi="Arial Narrow" w:cs="Arial Narrow"/>
          <w:kern w:val="0"/>
          <w14:ligatures w14:val="none"/>
          <w:sz w:val="22"/>
          <w:szCs w:val="22"/>
        </w:rPr>
        <w:t>micro empresa</w:t>
      </w:r>
      <w:proofErr w:type="gramEnd"/>
      <w:r w:rsidRPr="00F41218">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F41218">
        <w:rPr>
          <w:rStyle w:val="Refdenotaalpie"/>
          <w:rFonts w:ascii="Arial Narrow" w:eastAsia="Arial Narrow" w:hAnsi="Arial Narrow" w:cs="Arial Narrow"/>
          <w:kern w:val="0"/>
          <w:sz w:val="22"/>
          <w:szCs w:val="22"/>
          <w:vertAlign w:val="superscript"/>
          <w14:ligatures w14:val="none"/>
        </w:rPr>
        <w:footnoteReference w:id="8"/>
      </w:r>
      <w:r w:rsidRPr="00F41218">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kern w:val="0"/>
          <w14:ligatures w14:val="none"/>
          <w:sz w:val="22"/>
          <w:szCs w:val="22"/>
        </w:rPr>
        <w:t xml:space="preserve"> del </w:t>
      </w:r>
      <w:r w:rsidRPr="00F41218">
        <w:rPr>
          <w:rFonts w:ascii="Arial Narrow" w:eastAsia="Arial Narrow" w:hAnsi="Arial Narrow" w:cs="Arial Narrow"/>
          <w:spacing w:val="-2"/>
          <w:kern w:val="0"/>
          <w14:ligatures w14:val="none"/>
          <w:sz w:val="22"/>
          <w:szCs w:val="22"/>
        </w:rPr>
        <w:t>Código</w:t>
      </w:r>
      <w:r w:rsidRPr="00F41218">
        <w:rPr>
          <w:rStyle w:val="Refdenotaalpie"/>
          <w:rFonts w:ascii="Arial Narrow" w:eastAsia="Arial Narrow" w:hAnsi="Arial Narrow" w:cs="Arial Narrow"/>
          <w:spacing w:val="-2"/>
          <w:kern w:val="0"/>
          <w:sz w:val="22"/>
          <w:szCs w:val="22"/>
          <w:vertAlign w:val="superscript"/>
          <w14:ligatures w14:val="none"/>
        </w:rPr>
        <w:footnoteReference w:id="9"/>
      </w:r>
      <w:r w:rsidRPr="00F41218">
        <w:rPr>
          <w:rFonts w:ascii="Arial Narrow" w:eastAsia="Arial Narrow" w:hAnsi="Arial Narrow" w:cs="Arial Narrow"/>
          <w:spacing w:val="-2"/>
          <w:kern w:val="0"/>
          <w14:ligatures w14:val="none"/>
          <w:sz w:val="22"/>
          <w:szCs w:val="22"/>
        </w:rPr>
        <w:t>.</w:t>
      </w:r>
    </w:p>
    <w:p w14:paraId="1B2AA0D1" w14:textId="77777777" w:rsidR="00E60CD7" w:rsidRPr="00F41218" w:rsidRDefault="00E60CD7" w:rsidP="002761F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16 de marzo de 2026 a Rímac Seguros y Reaseguros S.A. y a Honesty S.A.C. para que, de conformidad con lo dispuesto por el artículo 26 de la Ley sobre Facultades, Normas y Organización del Indecopi, aprobada por Decreto Legislativo 807</w:t>
      </w:r>
      <w:r w:rsidRPr="00F412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4121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D15F6EA" w14:textId="7A44A1E0"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b/>
          <w:color w:val="000000"/>
          <w:kern w:val="0"/>
          <w:sz w:val="22"/>
          <w:szCs w:val="22"/>
          <w:lang w:eastAsia="es-PE"/>
          <w14:ligatures w14:val="none"/>
        </w:rPr>
        <w:t xml:space="preserve">QUINTO:</w:t>
      </w:r>
      <w:r w:rsidRPr="00F41218">
        <w:rPr>
          <w:rFonts w:ascii="Arial Narrow" w:eastAsia="Arial Narrow" w:hAnsi="Arial Narrow" w:cs="Arial Narrow"/>
          <w:color w:val="000000"/>
          <w:kern w:val="0"/>
          <w:sz w:val="22"/>
          <w:szCs w:val="22"/>
          <w:lang w:eastAsia="es-PE"/>
          <w14:ligatures w14:val="none"/>
        </w:rPr>
        <w:t xml:space="preserve"> </w:t>
      </w:r>
      <w:bookmarkStart w:id="12" w:name="_Hlk188286813"/>
      <w:r w:rsidRPr="00F41218">
        <w:rPr>
          <w:rFonts w:ascii="Arial Narrow" w:eastAsia="Arial Narrow" w:hAnsi="Arial Narrow" w:cs="Arial Narrow"/>
          <w:color w:val="000000"/>
          <w:kern w:val="0"/>
          <w:sz w:val="22"/>
          <w:szCs w:val="22"/>
          <w:lang w:eastAsia="es-ES"/>
          <w14:ligatures w14:val="none"/>
        </w:rPr>
        <w:t xml:space="preserve">requerir </w:t>
      </w:r>
      <w:r w:rsidRPr="00F41218">
        <w:rPr>
          <w:rFonts w:ascii="Arial Narrow" w:eastAsia="Arial Narrow" w:hAnsi="Arial Narrow" w:cs="Arial Narrow"/>
          <w:color w:val="000000"/>
          <w:kern w:val="0"/>
          <w:sz w:val="22"/>
          <w:szCs w:val="22"/>
          <w:lang w:val="es-ES" w:eastAsia="es-ES"/>
          <w14:ligatures w14:val="none"/>
        </w:rPr>
        <w:t xml:space="preserve">que, en un </w:t>
      </w:r>
      <w:r w:rsidRPr="00F41218">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2"/>
      <w:r w:rsidRPr="00F41218">
        <w:rPr>
          <w:rFonts w:ascii="Arial Narrow" w:eastAsia="Arial Narrow" w:hAnsi="Arial Narrow" w:cs="Arial Narrow"/>
          <w:color w:val="000000"/>
          <w:kern w:val="0"/>
          <w:sz w:val="22"/>
          <w:szCs w:val="22"/>
          <w:lang w:eastAsia="es-ES"/>
          <w14:ligatures w14:val="none"/>
        </w:rPr>
        <w:t xml:space="preserve">, </w:t>
      </w:r>
      <w:bookmarkStart w:id="13" w:name="_Hlk188286828"/>
      <w:r w:rsidR="004B61E3" w:rsidRPr="00F41218">
        <w:rPr>
          <w:rFonts w:ascii="Arial Narrow" w:eastAsia="Arial Narrow" w:hAnsi="Arial Narrow" w:cs="Arial Narrow"/>
          <w:sz w:val="22"/>
          <w:szCs w:val="22"/>
        </w:rPr>
        <w:t>Rímac Seguros y Reaseguros S.A.</w:t>
      </w:r>
      <w:r w:rsidRPr="00F41218">
        <w:rPr>
          <w:rFonts w:ascii="Arial Narrow" w:eastAsia="Arial Narrow" w:hAnsi="Arial Narrow" w:cs="Arial Narrow"/>
          <w:color w:val="000000"/>
          <w:kern w:val="0"/>
          <w:sz w:val="22"/>
          <w:szCs w:val="22"/>
          <w:lang w:eastAsia="es-ES"/>
          <w14:ligatures w14:val="none"/>
        </w:rPr>
        <w:t xml:space="preserve">, </w:t>
      </w:r>
      <w:bookmarkEnd w:id="13"/>
      <w:r w:rsidRPr="00F41218">
        <w:rPr>
          <w:rFonts w:ascii="Arial Narrow" w:eastAsia="Arial Narrow" w:hAnsi="Arial Narrow" w:cs="Arial Narrow"/>
          <w:color w:val="000000"/>
          <w:kern w:val="0"/>
          <w:sz w:val="22"/>
          <w:szCs w:val="22"/>
          <w:lang w:val="es-ES" w:eastAsia="es-ES"/>
          <w14:ligatures w14:val="none"/>
        </w:rPr>
        <w:t xml:space="preserve">cumpla con: </w:t>
      </w:r>
      <w:r w:rsidR="00530FA0" w:rsidRPr="00F41218">
        <w:rPr>
          <w:rFonts w:ascii="Arial Narrow" w:eastAsia="Arial Narrow" w:hAnsi="Arial Narrow" w:cs="Arial Narrow"/>
          <w:color w:val="000000"/>
          <w:kern w:val="0"/>
          <w:sz w:val="22"/>
          <w:szCs w:val="22"/>
          <w:lang w:val="es-ES" w:eastAsia="es-ES"/>
          <w14:ligatures w14:val="none"/>
        </w:rPr>
        <w:t>(i) presentar una copia debidamente suscrita de la Póliza 2101-1548158 del Seguro Vehicular materia de denuncia, así como el cargo de remisión de la póliza; (</w:t>
      </w:r>
      <w:proofErr w:type="spellStart"/>
      <w:r w:rsidR="00530FA0" w:rsidRPr="00F41218">
        <w:rPr>
          <w:rFonts w:ascii="Arial Narrow" w:eastAsia="Arial Narrow" w:hAnsi="Arial Narrow" w:cs="Arial Narrow"/>
          <w:color w:val="000000"/>
          <w:kern w:val="0"/>
          <w:sz w:val="22"/>
          <w:szCs w:val="22"/>
          <w:lang w:val="es-ES" w:eastAsia="es-ES"/>
          <w14:ligatures w14:val="none"/>
        </w:rPr>
        <w:t>ii</w:t>
      </w:r>
      <w:proofErr w:type="spellEnd"/>
      <w:r w:rsidR="00530FA0" w:rsidRPr="00F41218">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530FA0" w:rsidRPr="00F41218">
        <w:rPr>
          <w:rFonts w:ascii="Arial Narrow" w:eastAsia="Arial Narrow" w:hAnsi="Arial Narrow" w:cs="Arial Narrow"/>
          <w:color w:val="000000"/>
          <w:kern w:val="0"/>
          <w:sz w:val="22"/>
          <w:szCs w:val="22"/>
          <w:lang w:val="es-ES" w:eastAsia="es-ES"/>
          <w14:ligatures w14:val="none"/>
        </w:rPr>
        <w:t>iii</w:t>
      </w:r>
      <w:proofErr w:type="spellEnd"/>
      <w:r w:rsidR="00530FA0" w:rsidRPr="00F412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41218">
        <w:rPr>
          <w:rFonts w:ascii="Arial Narrow" w:eastAsia="Arial Narrow" w:hAnsi="Arial Narrow" w:cs="Arial Narrow"/>
          <w:color w:val="000000"/>
          <w:kern w:val="0"/>
          <w:sz w:val="22"/>
          <w:szCs w:val="22"/>
          <w:lang w:val="es-ES" w:eastAsia="es-ES"/>
          <w14:ligatures w14:val="none"/>
        </w:rPr>
        <w:t>.</w:t>
      </w:r>
    </w:p>
    <w:p w14:paraId="7EAE58BA" w14:textId="77777777" w:rsidR="00E60CD7" w:rsidRPr="00F41218" w:rsidRDefault="00E60CD7" w:rsidP="002761FF">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018EE32A" w14:textId="5FF3CCF3"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F41218">
        <w:rPr>
          <w:rFonts w:ascii="Arial Narrow" w:eastAsia="Arial Narrow" w:hAnsi="Arial Narrow" w:cs="Arial Narrow"/>
          <w:b/>
          <w:color w:val="000000"/>
          <w:kern w:val="0"/>
          <w:sz w:val="22"/>
          <w:szCs w:val="22"/>
          <w:lang w:eastAsia="es-PE"/>
          <w14:ligatures w14:val="none"/>
        </w:rPr>
        <w:t xml:space="preserve">SEXTO:</w:t>
      </w:r>
      <w:r w:rsidRPr="00F41218">
        <w:rPr>
          <w:rFonts w:ascii="Arial Narrow" w:eastAsia="Arial Narrow" w:hAnsi="Arial Narrow" w:cs="Arial Narrow"/>
          <w:color w:val="000000"/>
          <w:kern w:val="0"/>
          <w:sz w:val="22"/>
          <w:szCs w:val="22"/>
          <w:lang w:eastAsia="es-PE"/>
          <w14:ligatures w14:val="none"/>
        </w:rPr>
        <w:t xml:space="preserve"> </w:t>
      </w:r>
      <w:r w:rsidRPr="00F41218">
        <w:rPr>
          <w:rFonts w:ascii="Arial Narrow" w:eastAsia="Arial Narrow" w:hAnsi="Arial Narrow" w:cs="Arial Narrow"/>
          <w:color w:val="000000"/>
          <w:kern w:val="0"/>
          <w:sz w:val="22"/>
          <w:szCs w:val="22"/>
          <w:lang w:eastAsia="es-ES"/>
          <w14:ligatures w14:val="none"/>
        </w:rPr>
        <w:t xml:space="preserve">requerir </w:t>
      </w:r>
      <w:r w:rsidRPr="00F41218">
        <w:rPr>
          <w:rFonts w:ascii="Arial Narrow" w:eastAsia="Arial Narrow" w:hAnsi="Arial Narrow" w:cs="Arial Narrow"/>
          <w:color w:val="000000"/>
          <w:kern w:val="0"/>
          <w:sz w:val="22"/>
          <w:szCs w:val="22"/>
          <w:lang w:val="es-ES" w:eastAsia="es-ES"/>
          <w14:ligatures w14:val="none"/>
        </w:rPr>
        <w:t xml:space="preserve">que, en un </w:t>
      </w:r>
      <w:r w:rsidRPr="00F41218">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B61E3" w:rsidRPr="00F41218">
        <w:rPr>
          <w:rFonts w:ascii="Arial Narrow" w:eastAsia="Arial Narrow" w:hAnsi="Arial Narrow" w:cs="Arial Narrow"/>
          <w:sz w:val="22"/>
          <w:szCs w:val="22"/>
        </w:rPr>
        <w:t>Honesty S.A.C.</w:t>
      </w:r>
      <w:r w:rsidRPr="00F41218">
        <w:rPr>
          <w:rFonts w:ascii="Arial Narrow" w:eastAsia="Arial Narrow" w:hAnsi="Arial Narrow" w:cs="Arial Narrow"/>
          <w:color w:val="000000"/>
          <w:kern w:val="0"/>
          <w:sz w:val="22"/>
          <w:szCs w:val="22"/>
          <w:lang w:eastAsia="es-ES"/>
          <w14:ligatures w14:val="none"/>
        </w:rPr>
        <w:t xml:space="preserve">, </w:t>
      </w:r>
      <w:r w:rsidRPr="00F41218">
        <w:rPr>
          <w:rFonts w:ascii="Arial Narrow" w:eastAsia="Arial Narrow" w:hAnsi="Arial Narrow" w:cs="Arial Narrow"/>
          <w:color w:val="000000"/>
          <w:kern w:val="0"/>
          <w:sz w:val="22"/>
          <w:szCs w:val="22"/>
          <w:lang w:val="es-ES" w:eastAsia="es-ES"/>
          <w14:ligatures w14:val="none"/>
        </w:rPr>
        <w:t xml:space="preserve">cumpla con: </w:t>
      </w:r>
      <w:r w:rsidR="002A20BC" w:rsidRPr="00F41218">
        <w:rPr>
          <w:rFonts w:ascii="Arial Narrow" w:eastAsia="Arial Narrow" w:hAnsi="Arial Narrow" w:cs="Arial Narrow"/>
          <w:color w:val="000000"/>
          <w:kern w:val="0"/>
          <w:sz w:val="22"/>
          <w:szCs w:val="22"/>
          <w:lang w:val="es-ES" w:eastAsia="es-ES"/>
          <w14:ligatures w14:val="none"/>
        </w:rPr>
        <w:t xml:space="preserve">(i) presentar los medios probatorios que acrediten el procedimiento aplicado en el examen de polígrafo del 26 de noviembre de 2025, incluyendo la entrega de las grabaciones en video, el protocolo seguido y la precisión del tipo de prueba realizada; y, (</w:t>
      </w:r>
      <w:proofErr w:type="spellStart"/>
      <w:r w:rsidR="002A20BC" w:rsidRPr="00F41218">
        <w:rPr>
          <w:rFonts w:ascii="Arial Narrow" w:eastAsia="Arial Narrow" w:hAnsi="Arial Narrow" w:cs="Arial Narrow"/>
          <w:color w:val="000000"/>
          <w:kern w:val="0"/>
          <w:sz w:val="22"/>
          <w:szCs w:val="22"/>
          <w:lang w:val="es-ES" w:eastAsia="es-ES"/>
          <w14:ligatures w14:val="none"/>
        </w:rPr>
        <w:t>ii</w:t>
      </w:r>
      <w:proofErr w:type="spellEnd"/>
      <w:r w:rsidR="002A20BC" w:rsidRPr="00F41218">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F41218">
        <w:rPr>
          <w:rFonts w:ascii="Arial Narrow" w:eastAsia="Arial Narrow" w:hAnsi="Arial Narrow" w:cs="Arial Narrow"/>
          <w:color w:val="000000"/>
          <w:kern w:val="0"/>
          <w:sz w:val="22"/>
          <w:szCs w:val="22"/>
          <w:lang w:val="es-ES" w:eastAsia="es-ES"/>
          <w14:ligatures w14:val="none"/>
        </w:rPr>
        <w:t>.</w:t>
      </w:r>
    </w:p>
    <w:p w14:paraId="61AD8504" w14:textId="77777777" w:rsidR="00E60CD7" w:rsidRPr="00F41218" w:rsidRDefault="00E60CD7" w:rsidP="002761FF">
      <w:pPr>
        <w:spacing w:before="0"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D4E496" w14:textId="1A4CE579" w:rsidR="00E60CD7" w:rsidRPr="00F41218" w:rsidRDefault="00E60CD7" w:rsidP="002761FF">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color w:val="000000"/>
          <w:kern w:val="0"/>
          <w:sz w:val="22"/>
          <w:szCs w:val="22"/>
          <w:lang w:eastAsia="es-PE"/>
          <w14:ligatures w14:val="none"/>
        </w:rPr>
        <w:t>SÉTIMO:</w:t>
      </w:r>
      <w:r w:rsidRPr="00F41218">
        <w:rPr>
          <w:rFonts w:ascii="Arial Narrow" w:eastAsia="Arial Narrow" w:hAnsi="Arial Narrow" w:cs="Arial Narrow"/>
          <w:color w:val="000000"/>
          <w:kern w:val="0"/>
          <w:sz w:val="22"/>
          <w:szCs w:val="22"/>
          <w:lang w:eastAsia="es-PE"/>
          <w14:ligatures w14:val="none"/>
        </w:rPr>
        <w:t xml:space="preserve"> </w:t>
      </w:r>
      <w:bookmarkStart w:id="14" w:name="_Hlk188286915"/>
      <w:r w:rsidRPr="00F41218">
        <w:rPr>
          <w:rFonts w:ascii="Arial Narrow" w:eastAsia="Arial Narrow" w:hAnsi="Arial Narrow" w:cs="Arial Narrow"/>
          <w:color w:val="000000"/>
          <w:kern w:val="0"/>
          <w:sz w:val="22"/>
          <w:szCs w:val="22"/>
          <w:lang w:eastAsia="es-PE"/>
          <w14:ligatures w14:val="none"/>
        </w:rPr>
        <w:t>informar a las partes que el artículo 110</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 la Ley </w:t>
      </w:r>
      <w:r w:rsidR="002761FF">
        <w:rPr>
          <w:rFonts w:ascii="Arial Narrow" w:eastAsia="Arial Narrow" w:hAnsi="Arial Narrow" w:cs="Arial Narrow"/>
          <w:color w:val="000000"/>
          <w:kern w:val="0"/>
          <w:sz w:val="22"/>
          <w:szCs w:val="22"/>
          <w:lang w:eastAsia="es-PE"/>
          <w14:ligatures w14:val="none"/>
        </w:rPr>
        <w:t xml:space="preserve"/>
      </w:r>
      <w:r w:rsidRPr="00F41218">
        <w:rPr>
          <w:rFonts w:ascii="Arial Narrow" w:eastAsia="Arial Narrow" w:hAnsi="Arial Narrow" w:cs="Arial Narrow"/>
          <w:color w:val="000000"/>
          <w:kern w:val="0"/>
          <w:sz w:val="22"/>
          <w:szCs w:val="22"/>
          <w:lang w:eastAsia="es-PE"/>
          <w14:ligatures w14:val="none"/>
        </w:rPr>
        <w:t>29571, Código de Protección y Defensa del Consumidor</w:t>
      </w:r>
      <w:r w:rsidRPr="00F41218">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F41218">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115</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y 116</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 la referida norma</w:t>
      </w:r>
      <w:r w:rsidRPr="00F41218">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F41218">
        <w:rPr>
          <w:rFonts w:ascii="Arial Narrow" w:eastAsia="Arial Narrow" w:hAnsi="Arial Narrow" w:cs="Arial Narrow"/>
          <w:color w:val="000000"/>
          <w:kern w:val="0"/>
          <w:sz w:val="22"/>
          <w:szCs w:val="22"/>
          <w:lang w:eastAsia="es-PE"/>
          <w14:ligatures w14:val="none"/>
        </w:rPr>
        <w:t xml:space="preserve">. </w:t>
      </w:r>
      <w:bookmarkEnd w:id="14"/>
      <w:r w:rsidRPr="00F41218">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w:t>
      </w:r>
      <w:r w:rsidRPr="00F41218">
        <w:rPr>
          <w:rFonts w:ascii="Arial Narrow" w:eastAsia="Arial Narrow" w:hAnsi="Arial Narrow" w:cs="Arial Narrow"/>
          <w:color w:val="000000"/>
          <w:kern w:val="0"/>
          <w:sz w:val="22"/>
          <w:szCs w:val="22"/>
          <w:lang w:eastAsia="es-PE"/>
          <w14:ligatures w14:val="none"/>
        </w:rPr>
        <w:lastRenderedPageBreak/>
        <w:t>el allanamiento de la denuncia o el reconocimiento de las pretensiones en ella contenidas, de acuerdo con el artículo 112</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del Código</w:t>
      </w:r>
      <w:r w:rsidRPr="00F41218">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F41218">
        <w:rPr>
          <w:rFonts w:ascii="Arial Narrow" w:eastAsia="Arial Narrow" w:hAnsi="Arial Narrow" w:cs="Arial Narrow"/>
          <w:color w:val="000000"/>
          <w:kern w:val="0"/>
          <w:sz w:val="22"/>
          <w:szCs w:val="22"/>
          <w:lang w:eastAsia="es-PE"/>
          <w14:ligatures w14:val="none"/>
        </w:rPr>
        <w:t>.</w:t>
      </w:r>
    </w:p>
    <w:p w14:paraId="7A5236A4" w14:textId="77777777" w:rsidR="00E60CD7" w:rsidRPr="00F41218" w:rsidRDefault="00E60CD7" w:rsidP="002761FF">
      <w:pPr>
        <w:spacing w:before="0" w:after="0" w:line="240" w:lineRule="auto"/>
        <w:shd w:val="clear" w:color="auto" w:fill="FFFFFF"/>
        <w:contextualSpacing/>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F41218">
        <w:rPr>
          <w:rFonts w:ascii="Arial Narrow" w:eastAsia="Arial Narrow" w:hAnsi="Arial Narrow" w:cs="Arial Narrow"/>
          <w:b/>
          <w:bCs/>
          <w:kern w:val="0"/>
          <w14:ligatures w14:val="none"/>
          <w:sz w:val="22"/>
          <w:szCs w:val="22"/>
        </w:rPr>
        <w:t>OCTAVO</w:t>
      </w:r>
      <w:r w:rsidRPr="00F41218">
        <w:rPr>
          <w:rFonts w:ascii="Arial Narrow" w:eastAsia="Arial Narrow" w:hAnsi="Arial Narrow" w:cs="Arial Narrow"/>
          <w:b/>
          <w:color w:val="000000"/>
          <w:kern w:val="0"/>
          <w:sz w:val="22"/>
          <w:szCs w:val="22"/>
          <w:lang w:eastAsia="es-PE"/>
          <w14:ligatures w14:val="none"/>
        </w:rPr>
        <w:t>:</w:t>
      </w:r>
      <w:r w:rsidRPr="00F41218">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F41218" w:rsidRDefault="00E60CD7" w:rsidP="002761FF">
      <w:pPr>
        <w:spacing w:before="0" w:after="0" w:line="240" w:lineRule="auto"/>
        <w:shd w:val="clear" w:color="auto" w:fill="FFFFFF"/>
        <w:contextualSpacing/>
        <w:jc w:val="both"/>
        <w:rPr>
          <w:rFonts w:ascii="Arial Narrow" w:eastAsia="Arial Narrow" w:hAnsi="Arial Narrow" w:cs="Arial Narrow"/>
          <w:color w:val="000000"/>
          <w:kern w:val="0"/>
          <w:sz w:val="22"/>
          <w:szCs w:val="22"/>
          <w:lang w:eastAsia="es-PE"/>
          <w14:ligatures w14:val="none"/>
        </w:rPr>
      </w:pPr>
    </w:p>
    <w:p w14:paraId="194C23DD" w14:textId="77777777" w:rsidR="00E60CD7" w:rsidRPr="00F41218" w:rsidRDefault="00E60CD7" w:rsidP="002761FF">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F41218">
        <w:rPr>
          <w:rFonts w:ascii="Arial Narrow" w:eastAsia="Arial Narrow" w:hAnsi="Arial Narrow" w:cs="Arial Narrow"/>
          <w:b/>
          <w:color w:val="000000"/>
          <w:kern w:val="0"/>
          <w:sz w:val="22"/>
          <w:szCs w:val="22"/>
          <w:lang w:eastAsia="es-PE"/>
          <w14:ligatures w14:val="none"/>
        </w:rPr>
        <w:t>NOVENO</w:t>
      </w:r>
      <w:r w:rsidRPr="00F41218">
        <w:rPr>
          <w:rFonts w:ascii="Arial Narrow" w:eastAsia="Arial Narrow" w:hAnsi="Arial Narrow" w:cs="Arial Narrow"/>
          <w:b/>
          <w:kern w:val="0"/>
          <w14:ligatures w14:val="none"/>
          <w:sz w:val="22"/>
          <w:szCs w:val="22"/>
        </w:rPr>
        <w:t>:</w:t>
      </w:r>
      <w:r w:rsidRPr="00F41218">
        <w:rPr>
          <w:rFonts w:ascii="Arial Narrow" w:eastAsia="Arial Narrow" w:hAnsi="Arial Narrow" w:cs="Arial Narrow"/>
          <w:kern w:val="0"/>
          <w14:ligatures w14:val="none"/>
          <w:sz w:val="22"/>
          <w:szCs w:val="22"/>
        </w:rPr>
        <w:t xml:space="preserve"> comunicar a las partes que, </w:t>
      </w:r>
      <w:proofErr w:type="gramStart"/>
      <w:r w:rsidRPr="00F41218">
        <w:rPr>
          <w:rFonts w:ascii="Arial Narrow" w:eastAsia="Arial Narrow" w:hAnsi="Arial Narrow" w:cs="Arial Narrow"/>
          <w:kern w:val="0"/>
          <w14:ligatures w14:val="none"/>
          <w:sz w:val="22"/>
          <w:szCs w:val="22"/>
        </w:rPr>
        <w:t>de acuerdo a</w:t>
      </w:r>
      <w:proofErr w:type="gramEnd"/>
      <w:r w:rsidRPr="00F41218">
        <w:rPr>
          <w:rFonts w:ascii="Arial Narrow" w:eastAsia="Arial Narrow" w:hAnsi="Arial Narrow" w:cs="Arial Narrow"/>
          <w:kern w:val="0"/>
          <w14:ligatures w14:val="none"/>
          <w:sz w:val="22"/>
          <w:szCs w:val="22"/>
        </w:rPr>
        <w:t xml:space="preserve"> lo señalado por el artículo 29</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kern w:val="0"/>
          <w14:ligatures w14:val="none"/>
          <w:sz w:val="22"/>
          <w:szCs w:val="22"/>
        </w:rPr>
        <w:t xml:space="preserve"> del Decreto Legislativo 807</w:t>
      </w:r>
      <w:r w:rsidRPr="00F41218">
        <w:rPr>
          <w:rStyle w:val="Refdenotaalpie"/>
          <w:rFonts w:ascii="Arial Narrow" w:eastAsia="Arial Narrow" w:hAnsi="Arial Narrow" w:cs="Arial Narrow"/>
          <w:kern w:val="0"/>
          <w:sz w:val="22"/>
          <w:szCs w:val="22"/>
          <w:vertAlign w:val="superscript"/>
          <w14:ligatures w14:val="none"/>
        </w:rPr>
        <w:footnoteReference w:id="15"/>
      </w:r>
      <w:r w:rsidRPr="00F41218">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41218">
        <w:rPr>
          <w:rFonts w:ascii="Arial Narrow" w:eastAsia="Arial Narrow" w:hAnsi="Arial Narrow" w:cs="Arial Narrow"/>
          <w:kern w:val="0"/>
          <w:sz w:val="22"/>
          <w:szCs w:val="22"/>
          <w14:ligatures w14:val="none"/>
        </w:rPr>
        <w:t>expresamente su facultad para asistir y conciliar en su representación</w:t>
      </w:r>
      <w:r w:rsidRPr="00F41218">
        <w:rPr>
          <w:rFonts w:ascii="Arial Narrow" w:eastAsia="Arial Narrow" w:hAnsi="Arial Narrow" w:cs="Arial Narrow"/>
          <w:kern w:val="0"/>
          <w14:ligatures w14:val="none"/>
          <w:sz w:val="22"/>
          <w:szCs w:val="22"/>
        </w:rPr>
        <w:t>.</w:t>
      </w:r>
      <w:r w:rsidRPr="00F41218">
        <w:rPr>
          <w:rFonts w:ascii="Arial Narrow" w:eastAsia="Arial Narrow" w:hAnsi="Arial Narrow" w:cs="Arial Narrow"/>
          <w:kern w:val="0"/>
          <w14:ligatures w14:val="none"/>
          <w:sz w:val="22"/>
          <w:szCs w:val="22"/>
        </w:rPr>
        <w:t xml:space="preserve"> </w:t>
      </w:r>
      <w:r w:rsidRPr="00F41218">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F41218" w:rsidRDefault="00E60CD7" w:rsidP="002761FF">
      <w:pPr>
        <w:spacing w:before="0" w:after="0" w:line="240" w:lineRule="auto"/>
        <w:suppressAutoHyphens/>
        <w:contextualSpacing/>
        <w:jc w:val="both"/>
        <w:rPr>
          <w:rFonts w:ascii="Arial Narrow" w:eastAsia="Arial Narrow" w:hAnsi="Arial Narrow" w:cs="Arial Narrow"/>
          <w:kern w:val="0"/>
          <w:sz w:val="22"/>
          <w:szCs w:val="22"/>
          <w:u w:val="single"/>
          <w14:ligatures w14:val="none"/>
        </w:rPr>
      </w:pPr>
    </w:p>
    <w:p w14:paraId="7767F307" w14:textId="77777777" w:rsidR="00E60CD7" w:rsidRPr="00F41218" w:rsidRDefault="00E60CD7" w:rsidP="002761FF">
      <w:pPr>
        <w:suppressAutoHyphens/>
        <w:spacing w:after="0" w:line="240" w:lineRule="auto"/>
        <w:contextualSpacing/>
        <w:jc w:val="both"/>
        <w:rPr>
          <w:rFonts w:ascii="Arial Narrow" w:eastAsia="Arial Narrow" w:hAnsi="Arial Narrow" w:cs="Arial Narrow"/>
          <w:b/>
          <w:bCs/>
          <w:sz w:val="22"/>
          <w:szCs w:val="22"/>
        </w:rPr>
      </w:pPr>
      <w:r w:rsidRPr="00F41218">
        <w:rPr>
          <w:rFonts w:ascii="Arial Narrow" w:eastAsia="Arial Narrow" w:hAnsi="Arial Narrow" w:cs="Arial Narrow"/>
          <w:b/>
          <w:spacing w:val="-3"/>
          <w:kern w:val="0"/>
          <w14:ligatures w14:val="none"/>
          <w:sz w:val="22"/>
          <w:szCs w:val="22"/>
        </w:rPr>
        <w:t>DÉCIMO</w:t>
      </w:r>
      <w:r w:rsidRPr="00F41218">
        <w:rPr>
          <w:rFonts w:ascii="Arial Narrow" w:eastAsia="Arial Narrow" w:hAnsi="Arial Narrow" w:cs="Arial Narrow"/>
          <w:b/>
          <w:color w:val="000000"/>
          <w:kern w:val="0"/>
          <w:sz w:val="22"/>
          <w:szCs w:val="22"/>
          <w:lang w:eastAsia="es-PE"/>
          <w14:ligatures w14:val="none"/>
        </w:rPr>
        <w:t>:</w:t>
      </w:r>
      <w:r w:rsidRPr="00F41218">
        <w:rPr>
          <w:rFonts w:ascii="Arial Narrow" w:eastAsia="Arial Narrow" w:hAnsi="Arial Narrow" w:cs="Arial Narrow"/>
          <w:color w:val="000000"/>
          <w:kern w:val="0"/>
          <w:sz w:val="22"/>
          <w:szCs w:val="22"/>
          <w:lang w:eastAsia="es-PE"/>
          <w14:ligatures w14:val="none"/>
        </w:rPr>
        <w:t xml:space="preserve"> </w:t>
      </w:r>
      <w:r w:rsidRPr="00F41218">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F41218" w:rsidRDefault="00E60CD7" w:rsidP="002761FF">
      <w:pPr>
        <w:spacing w:before="0" w:after="0" w:line="240" w:lineRule="auto"/>
        <w:suppressAutoHyphens/>
        <w:contextualSpacing/>
        <w:jc w:val="both"/>
        <w:rPr>
          <w:rFonts w:ascii="Arial Narrow" w:eastAsia="Arial Narrow" w:hAnsi="Arial Narrow" w:cs="Arial Narrow"/>
          <w:color w:val="000000"/>
          <w:kern w:val="0"/>
          <w:sz w:val="22"/>
          <w:szCs w:val="22"/>
          <w:lang w:eastAsia="es-PE"/>
          <w14:ligatures w14:val="none"/>
        </w:rPr>
      </w:pPr>
    </w:p>
    <w:p w14:paraId="4DB7FEAC" w14:textId="0FC8E900" w:rsidR="00E60CD7" w:rsidRPr="00F41218" w:rsidRDefault="00E60CD7" w:rsidP="002761FF">
      <w:pPr>
        <w:suppressAutoHyphens/>
        <w:spacing w:after="0" w:line="240" w:lineRule="auto"/>
        <w:contextualSpacing/>
        <w:jc w:val="both"/>
        <w:rPr>
          <w:rFonts w:ascii="Arial Narrow" w:eastAsia="Arial Narrow" w:hAnsi="Arial Narrow" w:cs="Arial Narrow"/>
          <w:sz w:val="22"/>
          <w:szCs w:val="22"/>
        </w:rPr>
      </w:pPr>
      <w:r w:rsidRPr="00F41218">
        <w:rPr>
          <w:rFonts w:ascii="Arial Narrow" w:eastAsia="Arial Narrow" w:hAnsi="Arial Narrow" w:cs="Arial Narrow"/>
          <w:b/>
          <w:bCs/>
          <w:sz w:val="22"/>
          <w:szCs w:val="22"/>
        </w:rPr>
        <w:t xml:space="preserve">DÉCIMO PRIMERO:</w:t>
      </w:r>
      <w:r w:rsidRPr="00F41218">
        <w:rPr>
          <w:rFonts w:ascii="Arial Narrow" w:eastAsia="Arial Narrow" w:hAnsi="Arial Narrow" w:cs="Arial Narrow"/>
          <w:sz w:val="22"/>
          <w:szCs w:val="22"/>
        </w:rPr>
        <w:t xml:space="preserve"> </w:t>
      </w:r>
      <w:r w:rsidRPr="00F41218">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F41218">
        <w:rPr>
          <w:rFonts w:ascii="Arial Narrow" w:eastAsia="Arial Narrow" w:hAnsi="Arial Narrow" w:cs="Arial Narrow"/>
          <w:spacing w:val="-3"/>
          <w:kern w:val="0"/>
          <w14:ligatures w14:val="none"/>
          <w:sz w:val="22"/>
          <w:szCs w:val="22"/>
        </w:rPr>
        <w:t/>
      </w:r>
      <w:r w:rsidRPr="00F41218">
        <w:rPr>
          <w:rFonts w:ascii="Arial Narrow" w:eastAsia="Arial Narrow" w:hAnsi="Arial Narrow" w:cs="Arial Narrow"/>
          <w:spacing w:val="-3"/>
          <w:kern w:val="0"/>
          <w14:ligatures w14:val="none"/>
          <w:sz w:val="22"/>
          <w:szCs w:val="22"/>
        </w:rPr>
        <w:t xml:space="preserve"/>
      </w:r>
      <w:r w:rsidR="006D2195" w:rsidRPr="00F41218">
        <w:rPr>
          <w:rFonts w:ascii="Arial Narrow" w:eastAsia="Arial Narrow" w:hAnsi="Arial Narrow" w:cs="Arial Narrow"/>
          <w:spacing w:val="-3"/>
          <w:kern w:val="0"/>
          <w14:ligatures w14:val="none"/>
          <w:sz w:val="22"/>
          <w:szCs w:val="22"/>
        </w:rPr>
        <w:t xml:space="preserve"/>
      </w:r>
      <w:r w:rsidRPr="00F41218">
        <w:rPr>
          <w:rFonts w:ascii="Arial Narrow" w:eastAsia="Arial Narrow" w:hAnsi="Arial Narrow" w:cs="Arial Narrow"/>
          <w:color w:val="000000"/>
          <w:sz w:val="22"/>
          <w:szCs w:val="22"/>
        </w:rPr>
        <w:t/>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xml:space="preserve"/>
      </w:r>
      <w:r w:rsidR="006D2195"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sz w:val="22"/>
          <w:szCs w:val="22"/>
        </w:rPr>
        <w:t/>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sz w:val="22"/>
          <w:szCs w:val="22"/>
        </w:rPr>
        <w:t xml:space="preserve"/>
      </w:r>
      <w:r w:rsidRPr="00F41218">
        <w:rPr>
          <w:rFonts w:ascii="Arial Narrow" w:eastAsia="Arial Narrow" w:hAnsi="Arial Narrow" w:cs="Arial Narrow"/>
          <w:color w:val="000000"/>
          <w:kern w:val="0"/>
          <w:sz w:val="22"/>
          <w:szCs w:val="22"/>
          <w:lang w:eastAsia="es-PE"/>
          <w14:ligatures w14:val="none"/>
        </w:rPr>
        <w:t/>
      </w:r>
      <w:r w:rsidRPr="00F41218">
        <w:rPr>
          <w:rFonts w:ascii="Arial Narrow" w:eastAsia="Arial Narrow" w:hAnsi="Arial Narrow" w:cs="Arial Narrow"/>
          <w:color w:val="000000"/>
          <w:sz w:val="22"/>
          <w:szCs w:val="22"/>
        </w:rPr>
        <w:t xml:space="preserve"/>
      </w:r>
      <w:r w:rsidRPr="00F41218">
        <w:rPr>
          <w:rStyle w:val="Refdenotaalpie"/>
          <w:rFonts w:ascii="Arial Narrow" w:eastAsia="Arial Narrow" w:hAnsi="Arial Narrow" w:cs="Arial Narrow"/>
          <w:sz w:val="22"/>
          <w:szCs w:val="22"/>
          <w:vertAlign w:val="superscript"/>
        </w:rPr>
        <w:footnoteReference w:id="16"/>
      </w:r>
      <w:r w:rsidRPr="00F41218">
        <w:rPr>
          <w:rFonts w:ascii="Arial Narrow" w:eastAsia="Arial Narrow" w:hAnsi="Arial Narrow" w:cs="Arial Narrow"/>
          <w:sz w:val="22"/>
          <w:szCs w:val="22"/>
        </w:rPr>
        <w:t/>
      </w:r>
    </w:p>
    <w:p w14:paraId="26B1ED4B" w14:textId="77777777" w:rsidR="00E60CD7" w:rsidRPr="00F41218" w:rsidRDefault="00E60CD7" w:rsidP="002761FF">
      <w:pPr>
        <w:spacing w:before="0" w:after="0" w:line="240" w:lineRule="auto"/>
        <w:suppressAutoHyphens/>
        <w:contextualSpacing/>
        <w:jc w:val="both"/>
        <w:rPr>
          <w:rFonts w:ascii="Arial Narrow" w:eastAsia="Arial Narrow" w:hAnsi="Arial Narrow" w:cs="Arial Narrow"/>
          <w:sz w:val="22"/>
          <w:szCs w:val="22"/>
        </w:rPr>
      </w:pPr>
    </w:p>
    <w:p w14:paraId="150F22E0" w14:textId="546A71F0" w:rsidR="00E60CD7" w:rsidRPr="00F41218" w:rsidRDefault="00E60CD7" w:rsidP="002761FF">
      <w:pPr>
        <w:suppressAutoHyphens/>
        <w:spacing w:after="0" w:line="240" w:lineRule="auto"/>
        <w:contextualSpacing/>
        <w:jc w:val="both"/>
        <w:rPr>
          <w:rFonts w:ascii="Arial Narrow" w:eastAsia="Arial Narrow" w:hAnsi="Arial Narrow" w:cs="Arial Narrow"/>
          <w:sz w:val="22"/>
          <w:szCs w:val="22"/>
        </w:rPr>
      </w:pPr>
      <w:r w:rsidRPr="00F41218">
        <w:rPr>
          <w:rFonts w:ascii="Arial Narrow" w:eastAsia="Arial Narrow" w:hAnsi="Arial Narrow" w:cs="Arial Narrow"/>
          <w:b/>
          <w:spacing w:val="-3"/>
          <w:kern w:val="0"/>
          <w14:ligatures w14:val="none"/>
          <w:sz w:val="22"/>
          <w:szCs w:val="22"/>
        </w:rPr>
        <w:t xml:space="preserve">DÉCIMO </w:t>
      </w:r>
      <w:r w:rsidR="00D15423" w:rsidRPr="00F41218">
        <w:rPr>
          <w:rFonts w:ascii="Arial Narrow" w:eastAsia="Arial Narrow" w:hAnsi="Arial Narrow" w:cs="Arial Narrow"/>
          <w:b/>
          <w:spacing w:val="-3"/>
          <w:kern w:val="0"/>
          <w14:ligatures w14:val="none"/>
          <w:sz w:val="22"/>
          <w:szCs w:val="22"/>
        </w:rPr>
        <w:t>SEGUNDO</w:t>
      </w:r>
      <w:r w:rsidRPr="00F41218">
        <w:rPr>
          <w:rFonts w:ascii="Arial Narrow" w:eastAsia="Arial Narrow" w:hAnsi="Arial Narrow" w:cs="Arial Narrow"/>
          <w:b/>
          <w:spacing w:val="-3"/>
          <w:kern w:val="0"/>
          <w14:ligatures w14:val="none"/>
          <w:sz w:val="22"/>
          <w:szCs w:val="22"/>
        </w:rPr>
        <w:t>:</w:t>
      </w:r>
      <w:r w:rsidRPr="00F41218">
        <w:rPr>
          <w:rFonts w:ascii="Arial Narrow" w:eastAsia="Arial Narrow" w:hAnsi="Arial Narrow" w:cs="Arial Narrow"/>
          <w:spacing w:val="-3"/>
          <w:kern w:val="0"/>
          <w14:ligatures w14:val="none"/>
          <w:sz w:val="22"/>
          <w:szCs w:val="22"/>
        </w:rPr>
        <w:t xml:space="preserve"> </w:t>
      </w:r>
      <w:r w:rsidRPr="00F41218">
        <w:rPr>
          <w:rFonts w:ascii="Arial Narrow" w:eastAsia="Arial Narrow" w:hAnsi="Arial Narrow" w:cs="Arial Narrow"/>
          <w:spacing w:val="-3"/>
          <w:kern w:val="0"/>
          <w14:ligatures w14:val="none"/>
          <w:sz w:val="22"/>
          <w:szCs w:val="22"/>
        </w:rPr>
        <w:t xml:space="preserve">requerir a</w:t>
      </w:r>
      <w:r w:rsidRPr="00F41218">
        <w:rPr>
          <w:rFonts w:ascii="Arial Narrow" w:eastAsia="Arial Narrow" w:hAnsi="Arial Narrow" w:cs="Arial Narrow"/>
          <w:sz w:val="22"/>
          <w:szCs w:val="22"/>
        </w:rPr>
        <w:t xml:space="preserve"> </w:t>
      </w:r>
      <w:r w:rsidR="006D2195" w:rsidRPr="00F41218">
        <w:rPr>
          <w:rFonts w:ascii="Arial Narrow" w:eastAsia="Arial Narrow" w:hAnsi="Arial Narrow" w:cs="Arial Narrow"/>
          <w:sz w:val="22"/>
          <w:szCs w:val="22"/>
        </w:rPr>
        <w:t xml:space="preserve">Honesty S.A.C. </w:t>
      </w:r>
      <w:r w:rsidRPr="00F41218">
        <w:rPr>
          <w:rFonts w:ascii="Arial Narrow" w:eastAsia="Arial Narrow" w:hAnsi="Arial Narrow" w:cs="Arial Narrow"/>
          <w:color w:val="000000"/>
          <w:sz w:val="22"/>
          <w:szCs w:val="22"/>
        </w:rPr>
        <w:t xml:space="preserve">para que, </w:t>
      </w:r>
      <w:r w:rsidRPr="00F41218">
        <w:rPr>
          <w:rFonts w:ascii="Arial Narrow" w:eastAsia="Arial Narrow" w:hAnsi="Arial Narrow" w:cs="Arial Narrow"/>
          <w:color w:val="000000"/>
          <w:kern w:val="0"/>
          <w:sz w:val="22"/>
          <w:szCs w:val="22"/>
          <w:lang w:eastAsia="es-PE"/>
          <w14:ligatures w14:val="none"/>
        </w:rPr>
        <w:t>dentro del plazo de dos (2) días hábiles siguientes a la fecha en que reciba la notificación en su domicilio procesal</w:t>
      </w:r>
      <w:r w:rsidRPr="00F41218">
        <w:rPr>
          <w:rFonts w:ascii="Arial Narrow" w:eastAsia="Arial Narrow" w:hAnsi="Arial Narrow" w:cs="Arial Narrow"/>
          <w:color w:val="000000"/>
          <w:sz w:val="22"/>
          <w:szCs w:val="22"/>
        </w:rPr>
        <w:t xml:space="preserve">, señale un correo electrónico autorizando recibir las notificaciones correspondientes por dicho medio. </w:t>
      </w:r>
    </w:p>
    <w:p w14:paraId="00B9B615" w14:textId="77777777" w:rsidR="00E60CD7" w:rsidRPr="00F41218" w:rsidRDefault="00E60CD7" w:rsidP="002761FF">
      <w:pPr>
        <w:suppressAutoHyphens/>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BECE2A9" w14:textId="77777777" w:rsidR="0085125D" w:rsidRPr="00F41218" w:rsidRDefault="0085125D" w:rsidP="002761F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79C1D3C4" w14:textId="77777777" w:rsidR="008251B8" w:rsidRPr="00F41218" w:rsidRDefault="008251B8" w:rsidP="002761FF">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bookmarkStart w:id="17" w:name="_Hlk218074855"/>
    </w:p>
    <w:bookmarkEnd w:id="17"/>
    <w:p w14:paraId="62C789DB"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F41218">
        <w:rPr>
          <w:rFonts w:ascii="Arial Narrow" w:eastAsia="Arial Narrow" w:hAnsi="Arial Narrow" w:cs="Arial Narrow"/>
          <w:b/>
          <w:color w:val="000000"/>
          <w:sz w:val="22"/>
          <w:szCs w:val="22"/>
          <w:lang w:eastAsia="es-PE"/>
        </w:rPr>
        <w:t xml:space="preserve">Firmado digitalmente por </w:t>
      </w:r>
    </w:p>
    <w:p w14:paraId="1C006ED4"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F41218">
        <w:rPr>
          <w:rFonts w:ascii="Arial Narrow" w:eastAsia="Arial Narrow" w:hAnsi="Arial Narrow" w:cs="Arial Narrow"/>
          <w:b/>
          <w:color w:val="000000"/>
          <w:sz w:val="22"/>
          <w:szCs w:val="22"/>
          <w:lang w:eastAsia="es-PE"/>
        </w:rPr>
        <w:t xml:space="preserve">LUISA ANALÍ SILVA MALPARTIDA</w:t>
      </w:r>
    </w:p>
    <w:p w14:paraId="57A86D71"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F41218">
        <w:rPr>
          <w:rFonts w:ascii="Arial Narrow" w:eastAsia="Arial Narrow" w:hAnsi="Arial Narrow" w:cs="Arial Narrow"/>
          <w:b/>
          <w:color w:val="000000"/>
          <w:sz w:val="22"/>
          <w:szCs w:val="22"/>
          <w:lang w:eastAsia="es-PE"/>
        </w:rPr>
        <w:t xml:space="preserve">Secretaria Técnica Ad Hoc</w:t>
      </w:r>
    </w:p>
    <w:p w14:paraId="737B6B41"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F41218">
        <w:rPr>
          <w:rFonts w:ascii="Arial Narrow" w:eastAsia="Arial Narrow" w:hAnsi="Arial Narrow" w:cs="Arial Narrow"/>
          <w:b/>
          <w:color w:val="000000"/>
          <w:sz w:val="22"/>
          <w:szCs w:val="22"/>
          <w:lang w:eastAsia="es-PE"/>
        </w:rPr>
        <w:t>Comisión de Protección al Consumidor 1</w:t>
      </w:r>
    </w:p>
    <w:p w14:paraId="60CE8955" w14:textId="77777777" w:rsidR="00A96A90" w:rsidRPr="00F250EA" w:rsidRDefault="00A96A90" w:rsidP="002761FF">
      <w:pPr>
        <w:spacing w:after="0" w:line="240" w:lineRule="auto"/>
        <w:contextualSpacing/>
        <w:rPr>
          <w:rFonts w:ascii="Arial Narrow" w:eastAsia="Arial Narrow" w:hAnsi="Arial Narrow" w:cs="Arial Narrow"/>
          <w:sz w:val="16"/>
          <w:szCs w:val="16"/>
        </w:rPr>
      </w:pPr>
      <w:r w:rsidRPr="00F41218">
        <w:rPr>
          <w:rFonts w:ascii="Arial Narrow" w:eastAsia="Arial Narrow" w:hAnsi="Arial Narrow" w:cs="Arial Narrow"/>
          <w:sz w:val="16"/>
          <w:szCs w:val="16"/>
        </w:rPr>
        <w:t>LGP/JCQ</w:t>
      </w:r>
    </w:p>
    <w:p w14:paraId="68107EE2" w14:textId="77777777" w:rsidR="00E60CD7" w:rsidRPr="00E60CD7" w:rsidRDefault="00E60CD7" w:rsidP="002761FF">
      <w:pPr>
        <w:spacing w:after="0" w:line="240" w:lineRule="auto"/>
        <w:contextualSpacing/>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C44BB1D" w14:textId="77777777" w:rsidR="00AF47F1" w:rsidRDefault="00AF47F1" w:rsidP="00DA79A0">
      <w:pPr>
        <w:spacing w:after="0" w:line="240" w:lineRule="auto"/>
      </w:pPr>
      <w:r>
        <w:separator/>
      </w:r>
    </w:p>
  </w:endnote>
  <w:endnote w:type="continuationSeparator" w:id="0">
    <w:p w14:paraId="49102975" w14:textId="77777777" w:rsidR="00AF47F1" w:rsidRDefault="00AF4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3889A9D" w14:textId="77777777" w:rsidR="00AF47F1" w:rsidRDefault="00AF47F1" w:rsidP="00DA79A0">
      <w:pPr>
        <w:spacing w:after="0" w:line="240" w:lineRule="auto"/>
      </w:pPr>
      <w:r>
        <w:separator/>
      </w:r>
    </w:p>
  </w:footnote>
  <w:footnote w:type="continuationSeparator" w:id="0">
    <w:p w14:paraId="101D1524" w14:textId="77777777" w:rsidR="00AF47F1" w:rsidRDefault="00AF47F1" w:rsidP="00DA79A0">
      <w:pPr>
        <w:spacing w:after="0" w:line="240" w:lineRule="auto"/>
      </w:pPr>
      <w:r>
        <w:continuationSeparator/>
      </w:r>
    </w:p>
  </w:footnote>
  <w:footnote w:id="1">
    <w:p w14:paraId="5F8F0163"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tab/>
        <w:t>Publicado</w:t>
      </w:r>
      <w:r w:rsidRPr="002761FF">
        <w:rPr>
          <w:rFonts w:ascii="Arial Narrow" w:eastAsia="Arial Narrow" w:hAnsi="Arial Narrow" w:cs="Arial Narrow"/>
          <w:b/>
          <w:sz w:val="16"/>
          <w:szCs w:val="16"/>
        </w:rPr>
        <w:t xml:space="preserve"> </w:t>
      </w:r>
      <w:r w:rsidRPr="002761FF">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5780FF23"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AC8D46F"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b/>
        <w:t>Artículo 105.- Autoridad competente.</w:t>
      </w:r>
    </w:p>
    <w:p w14:paraId="558A5D5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 </w:t>
      </w:r>
    </w:p>
    <w:p w14:paraId="5302DE2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Fonts w:ascii="Arial Narrow" w:eastAsia="Arial Narrow" w:hAnsi="Arial Narrow" w:cs="Arial Narrow"/>
          <w:sz w:val="16"/>
          <w:szCs w:val="16"/>
        </w:rPr>
        <w:tab/>
      </w:r>
      <w:r w:rsidRPr="002761FF">
        <w:rPr>
          <w:rFonts w:ascii="Arial Narrow" w:eastAsia="Arial Narrow" w:hAnsi="Arial Narrow" w:cs="Arial Narrow"/>
          <w:b/>
          <w:bCs/>
          <w:sz w:val="16"/>
          <w:szCs w:val="16"/>
        </w:rPr>
        <w:t xml:space="preserve">LEY DE ORGANIZACIÓN Y FUNCIONES DEL INDECOPI, APROBADA POR DECRETO LEGISLATIVO 1033 </w:t>
      </w:r>
    </w:p>
    <w:p w14:paraId="3010A468"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ab/>
        <w:t>Artículo 27.-</w:t>
      </w:r>
      <w:r w:rsidRPr="002761FF">
        <w:rPr>
          <w:rFonts w:ascii="Arial Narrow" w:eastAsia="Arial Narrow" w:hAnsi="Arial Narrow" w:cs="Arial Narrow"/>
          <w:sz w:val="16"/>
          <w:szCs w:val="16"/>
        </w:rPr>
        <w:t xml:space="preserve"> De la Comisión de Protección al </w:t>
      </w:r>
      <w:proofErr w:type="gramStart"/>
      <w:r w:rsidRPr="002761FF">
        <w:rPr>
          <w:rFonts w:ascii="Arial Narrow" w:eastAsia="Arial Narrow" w:hAnsi="Arial Narrow" w:cs="Arial Narrow"/>
          <w:sz w:val="16"/>
          <w:szCs w:val="16"/>
        </w:rPr>
        <w:t>Consumidor.-</w:t>
      </w:r>
      <w:proofErr w:type="gramEnd"/>
      <w:r w:rsidRPr="002761FF">
        <w:rPr>
          <w:rFonts w:ascii="Arial Narrow" w:eastAsia="Arial Narrow" w:hAnsi="Arial Narrow" w:cs="Arial Narrow"/>
          <w:sz w:val="16"/>
          <w:szCs w:val="16"/>
        </w:rPr>
        <w:t xml:space="preserve"> </w:t>
      </w:r>
    </w:p>
    <w:p w14:paraId="097FEC65"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65C7C7FC" w14:textId="77777777" w:rsidR="008424BB" w:rsidRPr="002761FF" w:rsidRDefault="008424BB"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C4FF174" w14:textId="77777777" w:rsidR="008424BB" w:rsidRPr="002761FF" w:rsidRDefault="008424BB"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18.- Idoneidad </w:t>
      </w:r>
    </w:p>
    <w:p w14:paraId="61EEBFFD"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 xml:space="preserve">Artículo 19.- Obligación de los proveedores </w:t>
      </w:r>
    </w:p>
    <w:p w14:paraId="309E6C56"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05BBF7" w14:textId="77777777" w:rsidR="006163E6" w:rsidRPr="002761FF" w:rsidRDefault="006163E6"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408F050" w14:textId="77777777" w:rsidR="006163E6" w:rsidRPr="002761FF" w:rsidRDefault="006163E6"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50.- Cláusulas abusivas de ineficacia absoluta </w:t>
      </w:r>
    </w:p>
    <w:p w14:paraId="65F7F105"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Son cláusulas abusivas de ineficacia absoluta las siguientes: </w:t>
      </w:r>
    </w:p>
    <w:p w14:paraId="73E6435A"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63B2BB2B"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7D0DFFF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D21E580" w14:textId="77777777" w:rsidR="00CA50CD" w:rsidRPr="002761FF" w:rsidRDefault="00CA50CD" w:rsidP="002761FF">
      <w:pPr>
        <w:pStyle w:val="Textonotapie"/>
        <w:ind w:firstLine="567"/>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1.- Derechos de los consumidores</w:t>
      </w:r>
    </w:p>
    <w:p w14:paraId="386E24A9" w14:textId="77777777" w:rsidR="00CA50CD" w:rsidRPr="002761FF" w:rsidRDefault="00CA50CD"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1.1 (…)</w:t>
      </w:r>
    </w:p>
    <w:p w14:paraId="748133F8" w14:textId="77777777" w:rsidR="00CA50CD" w:rsidRPr="002761FF" w:rsidRDefault="00CA50CD" w:rsidP="002761FF">
      <w:pPr>
        <w:pStyle w:val="Textonotapie"/>
        <w:tabs>
          <w:tab w:val="left" w:pos="567"/>
        </w:tabs>
        <w:ind w:left="57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b. </w:t>
      </w:r>
      <w:r w:rsidRPr="002761FF">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w:t>
      </w:r>
    </w:p>
    <w:p w14:paraId="645DCDC0" w14:textId="77777777" w:rsidR="00CA50CD" w:rsidRPr="002761FF" w:rsidRDefault="00CA50CD" w:rsidP="002761FF">
      <w:pPr>
        <w:pStyle w:val="Textonotapie"/>
        <w:ind w:firstLine="567"/>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2.- Información relevante</w:t>
      </w:r>
    </w:p>
    <w:p w14:paraId="7DAB3642"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761FF">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09E5564F" w14:textId="77777777" w:rsidR="001D00D0" w:rsidRPr="002761FF" w:rsidRDefault="001D00D0"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E2CCC85" w14:textId="77777777" w:rsidR="001D00D0" w:rsidRPr="002761FF" w:rsidRDefault="001D00D0"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88.- Reclamo de productos o servicios financieros y de seguros</w:t>
      </w:r>
    </w:p>
    <w:p w14:paraId="57AEF084" w14:textId="77777777" w:rsidR="001D00D0" w:rsidRPr="002761FF" w:rsidRDefault="001D00D0"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7115F0BB"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LEY SOBRE FACULTADES, NORMAS Y ORGANIZACIÓN DEL INDECOPI, APROBADA POR DECRETO LEGISLATIVO 807 Artículo 24.-</w:t>
      </w:r>
      <w:r w:rsidRPr="002761FF">
        <w:rPr>
          <w:rFonts w:ascii="Arial Narrow" w:eastAsia="Arial Narrow" w:hAnsi="Arial Narrow" w:cs="Arial Narrow"/>
          <w:sz w:val="16"/>
          <w:szCs w:val="16"/>
        </w:rPr>
        <w:t xml:space="preserve"> El </w:t>
      </w:r>
      <w:proofErr w:type="gramStart"/>
      <w:r w:rsidRPr="002761FF">
        <w:rPr>
          <w:rFonts w:ascii="Arial Narrow" w:eastAsia="Arial Narrow" w:hAnsi="Arial Narrow" w:cs="Arial Narrow"/>
          <w:sz w:val="16"/>
          <w:szCs w:val="16"/>
        </w:rPr>
        <w:t>Secretario Técnico</w:t>
      </w:r>
      <w:proofErr w:type="gramEnd"/>
      <w:r w:rsidRPr="002761FF">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 </w:t>
      </w:r>
    </w:p>
    <w:p w14:paraId="1BA2D5E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318FE0AF"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761FF">
        <w:rPr>
          <w:rFonts w:ascii="Arial Narrow" w:eastAsia="Arial Narrow" w:hAnsi="Arial Narrow" w:cs="Arial Narrow"/>
          <w:sz w:val="16"/>
          <w:szCs w:val="16"/>
        </w:rPr>
        <w:t/>
      </w:r>
      <w:proofErr w:type="spellEnd"/>
      <w:r w:rsidRPr="002761FF">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761FF">
        <w:rPr>
          <w:rFonts w:ascii="Arial Narrow" w:eastAsia="Arial Narrow" w:hAnsi="Arial Narrow" w:cs="Arial Narrow"/>
          <w:sz w:val="16"/>
          <w:szCs w:val="16"/>
        </w:rPr>
        <w:t>entrada en vigencia</w:t>
      </w:r>
      <w:proofErr w:type="gramEnd"/>
      <w:r w:rsidRPr="002761FF">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0310ADE1"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sz w:val="16"/>
          <w:szCs w:val="16"/>
        </w:rPr>
        <w:tab/>
        <w:t>LEY 29571, CÓDIGO DE PROTECCIÓN Y DEFENSA DEL CONSUMIDOR</w:t>
      </w:r>
      <w:r w:rsidRPr="002761FF">
        <w:rPr>
          <w:rFonts w:ascii="Arial Narrow" w:eastAsia="Arial Narrow" w:hAnsi="Arial Narrow" w:cs="Arial Narrow"/>
          <w:b/>
          <w:bCs/>
          <w:sz w:val="16"/>
          <w:szCs w:val="16"/>
        </w:rPr>
        <w:t xml:space="preserve">, </w:t>
      </w:r>
      <w:r w:rsidRPr="002761FF">
        <w:rPr>
          <w:rFonts w:ascii="Arial Narrow" w:eastAsia="Arial Narrow" w:hAnsi="Arial Narrow" w:cs="Arial Narrow"/>
          <w:b/>
          <w:sz w:val="16"/>
          <w:szCs w:val="16"/>
        </w:rPr>
        <w:t>publicado el 2 de setiembre de 2010 y modificado por Decreto Legislativo 1308</w:t>
      </w:r>
    </w:p>
    <w:p w14:paraId="31EB481D" w14:textId="77777777" w:rsidR="00E60CD7" w:rsidRPr="002761FF" w:rsidRDefault="00E60CD7" w:rsidP="002761FF">
      <w:pPr>
        <w:pStyle w:val="Textonotapie"/>
        <w:ind w:left="567" w:hanging="567"/>
        <w:contextualSpacing/>
        <w:jc w:val="both"/>
        <w:rPr>
          <w:rFonts w:ascii="Arial Narrow" w:eastAsia="Arial Narrow" w:hAnsi="Arial Narrow" w:cs="Arial Narrow"/>
          <w:b/>
          <w:bCs/>
          <w:sz w:val="16"/>
          <w:szCs w:val="16"/>
        </w:rPr>
      </w:pPr>
      <w:r w:rsidRPr="002761FF">
        <w:rPr>
          <w:rFonts w:ascii="Arial Narrow" w:eastAsia="Arial Narrow" w:hAnsi="Arial Narrow" w:cs="Arial Narrow"/>
          <w:sz w:val="16"/>
          <w:szCs w:val="16"/>
        </w:rPr>
        <w:tab/>
      </w:r>
      <w:r w:rsidRPr="002761FF">
        <w:rPr>
          <w:rFonts w:ascii="Arial Narrow" w:eastAsia="Arial Narrow" w:hAnsi="Arial Narrow" w:cs="Arial Narrow"/>
          <w:b/>
          <w:bCs/>
          <w:sz w:val="16"/>
          <w:szCs w:val="16"/>
        </w:rPr>
        <w:t>Artículo 110.- Sanciones Administrativas</w:t>
      </w:r>
    </w:p>
    <w:p w14:paraId="2A3A3CEE" w14:textId="77777777" w:rsidR="00E60CD7" w:rsidRPr="002761FF" w:rsidRDefault="00E60CD7" w:rsidP="002761F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761FF">
        <w:rPr>
          <w:rFonts w:ascii="Arial Narrow" w:eastAsia="Arial Narrow" w:hAnsi="Arial Narrow" w:cs="Arial Narrow"/>
          <w:sz w:val="16"/>
          <w:szCs w:val="16"/>
          <w:lang w:eastAsia="es-PE"/>
        </w:rPr>
        <w:t>(…)</w:t>
      </w:r>
    </w:p>
    <w:p w14:paraId="17405061" w14:textId="77777777" w:rsidR="00E60CD7" w:rsidRPr="002761FF" w:rsidRDefault="00E60CD7" w:rsidP="002761F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761FF">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761FF" w:rsidRDefault="00E60CD7" w:rsidP="002761FF">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2761FF">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1">
    <w:p>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2">
    <w:p w14:paraId="57EE454E" w14:textId="77777777" w:rsidR="00E60CD7" w:rsidRPr="002761FF" w:rsidRDefault="00E60CD7" w:rsidP="002761FF">
      <w:pPr>
        <w:tabs>
          <w:tab w:val="left" w:pos="567"/>
        </w:tabs>
        <w:spacing w:after="0" w:line="240" w:lineRule="auto"/>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vertAlign w:val="superscript"/>
        </w:rPr>
        <w:t xml:space="preserve"/>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sz w:val="16"/>
          <w:szCs w:val="16"/>
        </w:rPr>
        <w:tab/>
        <w:t>LEY 29571, CÓDIGO DE PROTECCIÓN Y DEFENSA DEL CONSUMIDOR</w:t>
      </w:r>
      <w:r w:rsidRPr="002761FF">
        <w:rPr>
          <w:rFonts w:ascii="Arial Narrow" w:eastAsia="Arial Narrow" w:hAnsi="Arial Narrow" w:cs="Arial Narrow"/>
          <w:b/>
          <w:bCs/>
          <w:sz w:val="16"/>
          <w:szCs w:val="16"/>
        </w:rPr>
        <w:t xml:space="preserve">, </w:t>
      </w:r>
      <w:r w:rsidRPr="002761FF">
        <w:rPr>
          <w:rFonts w:ascii="Arial Narrow" w:eastAsia="Arial Narrow" w:hAnsi="Arial Narrow" w:cs="Arial Narrow"/>
          <w:b/>
          <w:sz w:val="16"/>
          <w:szCs w:val="16"/>
        </w:rPr>
        <w:t>publicado el 2 de setiembre de 2010 y modificado por Decreto Legislativo 1308</w:t>
      </w:r>
    </w:p>
    <w:p w14:paraId="6AE5B001" w14:textId="77777777" w:rsidR="00E60CD7" w:rsidRPr="002761FF" w:rsidRDefault="00E60CD7" w:rsidP="002761FF">
      <w:pPr>
        <w:spacing w:after="0" w:line="240" w:lineRule="auto"/>
        <w:ind w:left="567" w:hanging="567"/>
        <w:contextualSpacing/>
        <w:jc w:val="both"/>
        <w:rPr>
          <w:rFonts w:ascii="Arial Narrow" w:eastAsia="Arial Narrow" w:hAnsi="Arial Narrow" w:cs="Arial Narrow"/>
          <w:b/>
          <w:sz w:val="16"/>
          <w:szCs w:val="16"/>
        </w:rPr>
      </w:pPr>
      <w:r w:rsidRPr="002761FF">
        <w:rPr>
          <w:rFonts w:ascii="Arial Narrow" w:eastAsia="Arial Narrow" w:hAnsi="Arial Narrow" w:cs="Arial Narrow"/>
          <w:b/>
          <w:sz w:val="16"/>
          <w:szCs w:val="16"/>
        </w:rPr>
        <w:tab/>
        <w:t>Artículo 110.- Sanciones administrativas</w:t>
      </w:r>
    </w:p>
    <w:p w14:paraId="089DFB12"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Infracciones leves, con una amonestación o con una multa de hasta cincuenta (50) UIT.</w:t>
      </w:r>
    </w:p>
    <w:p w14:paraId="64DA83D9"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Infracciones graves, con una multa de hasta ciento cincuenta (150) UIT.</w:t>
      </w:r>
    </w:p>
    <w:p w14:paraId="2E00FA05"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Infracciones muy graves, con una multa de hasta cuatrocientos cincuenta (450) UIT.</w:t>
      </w:r>
    </w:p>
    <w:p w14:paraId="768451A7"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3">
    <w:p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3D6A94" w14:textId="77777777" w:rsidR="00E60CD7" w:rsidRPr="002761FF" w:rsidRDefault="00E60CD7" w:rsidP="002761FF">
      <w:pPr>
        <w:tabs>
          <w:tab w:val="left" w:pos="567"/>
        </w:tabs>
        <w:spacing w:after="0" w:line="240" w:lineRule="auto"/>
        <w:ind w:left="567"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
      </w:r>
      <w:r w:rsidRPr="002761FF">
        <w:rPr>
          <w:rFonts w:ascii="Arial Narrow" w:eastAsia="Arial Narrow" w:hAnsi="Arial Narrow" w:cs="Arial Narrow"/>
          <w:b/>
          <w:sz w:val="16"/>
          <w:szCs w:val="16"/>
        </w:rPr>
        <w:t>Artículo 114.- Medidas correctivas</w:t>
      </w:r>
    </w:p>
    <w:p w14:paraId="482E93CB"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761FF" w:rsidRDefault="00E60CD7" w:rsidP="002761FF">
      <w:pPr>
        <w:spacing w:after="0" w:line="240" w:lineRule="auto"/>
        <w:ind w:left="567"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761FF" w:rsidRDefault="00E60CD7" w:rsidP="002761FF">
      <w:pPr>
        <w:spacing w:after="0" w:line="240" w:lineRule="auto"/>
        <w:ind w:left="567" w:hanging="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2761FF" w:rsidRDefault="00E60CD7" w:rsidP="002761FF">
      <w:pPr>
        <w:spacing w:after="0" w:line="240" w:lineRule="auto"/>
        <w:ind w:left="567" w:hanging="567"/>
        <w:contextualSpacing/>
        <w:jc w:val="both"/>
        <w:rPr>
          <w:rFonts w:ascii="Arial Narrow" w:eastAsia="Arial Narrow" w:hAnsi="Arial Narrow" w:cs="Arial Narrow"/>
          <w:sz w:val="16"/>
          <w:szCs w:val="16"/>
        </w:rPr>
      </w:pPr>
      <w:r w:rsidRPr="002761FF">
        <w:rPr>
          <w:rFonts w:ascii="Arial Narrow" w:eastAsia="Arial Narrow" w:hAnsi="Arial Narrow" w:cs="Arial Narrow"/>
          <w:b/>
          <w:sz w:val="16"/>
          <w:szCs w:val="16"/>
        </w:rPr>
        <w:tab/>
        <w:t>Artículo 115.- Medidas correctivas reparadoras</w:t>
      </w:r>
    </w:p>
    <w:p w14:paraId="362CB8C7" w14:textId="77777777" w:rsidR="00E60CD7" w:rsidRPr="002761FF" w:rsidRDefault="00E60CD7" w:rsidP="002761FF">
      <w:pPr>
        <w:spacing w:after="0" w:line="240" w:lineRule="auto"/>
        <w:ind w:left="567" w:hanging="283"/>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Reparar productos.</w:t>
      </w:r>
    </w:p>
    <w:p w14:paraId="230C29AA"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Otras medidas reparadoras análogas de efectos equivalentes a las anteriores.</w:t>
      </w:r>
    </w:p>
    <w:p w14:paraId="28DDE63C" w14:textId="77777777" w:rsidR="00E60CD7" w:rsidRPr="002761FF" w:rsidRDefault="00E60CD7" w:rsidP="002761FF">
      <w:pPr>
        <w:pStyle w:val="Sinespaciad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761FF">
        <w:rPr>
          <w:rFonts w:ascii="Arial Narrow" w:eastAsia="Arial Narrow" w:hAnsi="Arial Narrow" w:cs="Arial Narrow"/>
          <w:sz w:val="16"/>
          <w:szCs w:val="16"/>
        </w:rPr>
        <w:t>conjuntamente con</w:t>
      </w:r>
      <w:proofErr w:type="gramEnd"/>
      <w:r w:rsidRPr="002761FF">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2761FF" w:rsidRDefault="00E60CD7" w:rsidP="002761FF">
      <w:pPr>
        <w:spacing w:after="0" w:line="240" w:lineRule="auto"/>
        <w:ind w:left="567"/>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116.- Medidas correctivas complementarias</w:t>
      </w:r>
    </w:p>
    <w:p w14:paraId="5972CD26"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d. En caso de infracciones muy graves y de reincidencia o </w:t>
      </w:r>
      <w:proofErr w:type="spellStart"/>
      <w:r w:rsidRPr="002761FF">
        <w:rPr>
          <w:rFonts w:ascii="Arial Narrow" w:eastAsia="Arial Narrow" w:hAnsi="Arial Narrow" w:cs="Arial Narrow"/>
          <w:sz w:val="16"/>
          <w:szCs w:val="16"/>
        </w:rPr>
        <w:t>reiterancia</w:t>
      </w:r>
      <w:proofErr w:type="spellEnd"/>
      <w:r w:rsidRPr="002761FF">
        <w:rPr>
          <w:rFonts w:ascii="Arial Narrow" w:eastAsia="Arial Narrow" w:hAnsi="Arial Narrow" w:cs="Arial Narrow"/>
          <w:sz w:val="16"/>
          <w:szCs w:val="16"/>
        </w:rPr>
        <w:t xml:space="preserve">: </w:t>
      </w:r>
    </w:p>
    <w:p w14:paraId="67DF7967"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w:t>
      </w:r>
      <w:proofErr w:type="spellStart"/>
      <w:r w:rsidRPr="002761FF">
        <w:rPr>
          <w:rFonts w:ascii="Arial Narrow" w:eastAsia="Arial Narrow" w:hAnsi="Arial Narrow" w:cs="Arial Narrow"/>
          <w:sz w:val="16"/>
          <w:szCs w:val="16"/>
        </w:rPr>
        <w:t>ii</w:t>
      </w:r>
      <w:proofErr w:type="spellEnd"/>
      <w:r w:rsidRPr="002761FF">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e. Publicación de avisos </w:t>
      </w:r>
      <w:proofErr w:type="spellStart"/>
      <w:r w:rsidRPr="002761FF">
        <w:rPr>
          <w:rFonts w:ascii="Arial Narrow" w:eastAsia="Arial Narrow" w:hAnsi="Arial Narrow" w:cs="Arial Narrow"/>
          <w:sz w:val="16"/>
          <w:szCs w:val="16"/>
        </w:rPr>
        <w:t>rectificatorios</w:t>
      </w:r>
      <w:proofErr w:type="spellEnd"/>
      <w:r w:rsidRPr="002761FF">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761FF" w:rsidRDefault="00E60CD7" w:rsidP="002761FF">
      <w:pPr>
        <w:spacing w:after="0" w:line="240" w:lineRule="auto"/>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4">
    <w:p w14:paraId="7C8F069B"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b/>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sz w:val="16"/>
          <w:szCs w:val="16"/>
        </w:rPr>
        <w:tab/>
        <w:t>LEY 29571, CÓDIGO DE PROTECCIÓN Y DEFENSA DEL CONSUMIDOR</w:t>
      </w:r>
      <w:r w:rsidRPr="002761FF">
        <w:rPr>
          <w:rFonts w:ascii="Arial Narrow" w:eastAsia="Arial Narrow" w:hAnsi="Arial Narrow" w:cs="Arial Narrow"/>
          <w:b/>
          <w:bCs/>
          <w:sz w:val="16"/>
          <w:szCs w:val="16"/>
        </w:rPr>
        <w:t xml:space="preserve">, </w:t>
      </w:r>
      <w:r w:rsidRPr="002761FF">
        <w:rPr>
          <w:rFonts w:ascii="Arial Narrow" w:eastAsia="Arial Narrow" w:hAnsi="Arial Narrow" w:cs="Arial Narrow"/>
          <w:b/>
          <w:sz w:val="16"/>
          <w:szCs w:val="16"/>
        </w:rPr>
        <w:t>publicado el 2 de setiembre de 2010 y modificado por Decreto Legislativo 1308</w:t>
      </w:r>
    </w:p>
    <w:p w14:paraId="15FD716E" w14:textId="77777777" w:rsidR="00E60CD7" w:rsidRPr="002761FF" w:rsidRDefault="00E60CD7" w:rsidP="002761FF">
      <w:pPr>
        <w:pStyle w:val="Textonotapie"/>
        <w:tabs>
          <w:tab w:val="left" w:pos="567"/>
        </w:tabs>
        <w:contextualSpacing/>
        <w:jc w:val="both"/>
        <w:rPr>
          <w:rFonts w:ascii="Arial Narrow" w:eastAsia="Arial Narrow" w:hAnsi="Arial Narrow" w:cs="Arial Narrow"/>
          <w:b/>
          <w:sz w:val="16"/>
          <w:szCs w:val="16"/>
        </w:rPr>
      </w:pPr>
      <w:r w:rsidRPr="002761FF">
        <w:rPr>
          <w:rFonts w:ascii="Arial Narrow" w:eastAsia="Arial Narrow" w:hAnsi="Arial Narrow" w:cs="Arial Narrow"/>
          <w:b/>
          <w:sz w:val="16"/>
          <w:szCs w:val="16"/>
        </w:rPr>
        <w:tab/>
        <w:t>Artículo 112.- Criterios de graduación de las sanciones administrativas</w:t>
      </w:r>
    </w:p>
    <w:p w14:paraId="36F54C06" w14:textId="77777777" w:rsidR="00E60CD7" w:rsidRPr="002761FF" w:rsidRDefault="00E60CD7"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w:t>
      </w:r>
    </w:p>
    <w:p w14:paraId="7B724B75" w14:textId="77777777" w:rsidR="00E60CD7" w:rsidRPr="002761FF" w:rsidRDefault="00E60CD7"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Se consideran circunstancias atenuantes especiales, las siguientes:</w:t>
      </w:r>
    </w:p>
    <w:p w14:paraId="6AC5BA11" w14:textId="77777777" w:rsidR="00E60CD7" w:rsidRPr="002761FF" w:rsidRDefault="00E60CD7"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w:t>
      </w:r>
    </w:p>
    <w:p w14:paraId="3E80140A" w14:textId="77777777" w:rsidR="00E60CD7" w:rsidRPr="002761FF" w:rsidRDefault="00E60CD7"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761FF">
        <w:rPr>
          <w:rFonts w:ascii="Arial Narrow" w:eastAsia="Arial Narrow" w:hAnsi="Arial Narrow" w:cs="Arial Narrow"/>
          <w:sz w:val="16"/>
          <w:szCs w:val="16"/>
        </w:rPr>
        <w:t>liminarmente</w:t>
      </w:r>
      <w:proofErr w:type="spellEnd"/>
      <w:r w:rsidRPr="002761FF">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5">
    <w:p w14:paraId="1C46CEFF" w14:textId="77777777" w:rsidR="00E60CD7" w:rsidRPr="002761FF" w:rsidRDefault="00E60CD7" w:rsidP="002761FF">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2761FF">
        <w:rPr>
          <w:rStyle w:val="Refdenotaalpie"/>
          <w:rFonts w:ascii="Arial Narrow" w:eastAsia="Arial Narrow" w:hAnsi="Arial Narrow" w:cs="Arial Narrow"/>
          <w:b/>
          <w:bCs/>
          <w:sz w:val="16"/>
          <w:szCs w:val="16"/>
          <w:vertAlign w:val="superscript"/>
        </w:rPr>
        <w:footnoteRef/>
      </w:r>
      <w:r w:rsidRPr="002761FF">
        <w:rPr>
          <w:rFonts w:ascii="Arial Narrow" w:eastAsia="Arial Narrow" w:hAnsi="Arial Narrow" w:cs="Arial Narrow"/>
          <w:b/>
          <w:bCs/>
          <w:sz w:val="16"/>
          <w:szCs w:val="16"/>
        </w:rPr>
        <w:t xml:space="preserve"/>
      </w:r>
      <w:r w:rsidRPr="002761FF">
        <w:rPr>
          <w:rFonts w:ascii="Arial Narrow" w:eastAsia="Arial Narrow" w:hAnsi="Arial Narrow" w:cs="Arial Narrow"/>
          <w:b/>
          <w:bCs/>
          <w:sz w:val="16"/>
          <w:szCs w:val="16"/>
        </w:rPr>
        <w:tab/>
        <w:t xml:space="preserve">DECRETO LEGISLATIVO </w:t>
      </w:r>
      <w:proofErr w:type="spellStart"/>
      <w:r w:rsidRPr="002761FF">
        <w:rPr>
          <w:rFonts w:ascii="Arial Narrow" w:eastAsia="Arial Narrow" w:hAnsi="Arial Narrow" w:cs="Arial Narrow"/>
          <w:b/>
          <w:bCs/>
          <w:sz w:val="16"/>
          <w:szCs w:val="16"/>
        </w:rPr>
        <w:t/>
      </w:r>
      <w:proofErr w:type="spellEnd"/>
      <w:r w:rsidRPr="002761FF">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2761FF" w:rsidRDefault="00E60CD7" w:rsidP="002761FF">
      <w:pPr>
        <w:pStyle w:val="NormalWeb"/>
        <w:spacing w:after="0" w:line="240" w:lineRule="auto"/>
        <w:ind w:left="567"/>
        <w:contextualSpacing/>
        <w:jc w:val="both"/>
        <w:rPr>
          <w:rFonts w:ascii="Arial Narrow" w:eastAsia="Arial Narrow" w:hAnsi="Arial Narrow" w:cs="Arial Narrow"/>
          <w:bCs/>
          <w:sz w:val="16"/>
          <w:szCs w:val="16"/>
        </w:rPr>
      </w:pPr>
      <w:r w:rsidRPr="002761FF">
        <w:rPr>
          <w:rFonts w:ascii="Arial Narrow" w:eastAsia="Arial Narrow" w:hAnsi="Arial Narrow" w:cs="Arial Narrow"/>
          <w:b/>
          <w:sz w:val="16"/>
          <w:szCs w:val="16"/>
        </w:rPr>
        <w:t xml:space="preserve">Artículo 29.- </w:t>
      </w:r>
      <w:r w:rsidRPr="002761FF">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761FF">
        <w:rPr>
          <w:rFonts w:ascii="Arial Narrow" w:eastAsia="Arial Narrow" w:hAnsi="Arial Narrow" w:cs="Arial Narrow"/>
          <w:bCs/>
          <w:sz w:val="16"/>
          <w:szCs w:val="16"/>
        </w:rPr>
        <w:t>Secretario Técnico</w:t>
      </w:r>
      <w:proofErr w:type="gramEnd"/>
      <w:r w:rsidRPr="002761FF">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761FF">
        <w:rPr>
          <w:rFonts w:ascii="Arial Narrow" w:eastAsia="Arial Narrow" w:hAnsi="Arial Narrow" w:cs="Arial Narrow"/>
          <w:bCs/>
          <w:sz w:val="16"/>
          <w:szCs w:val="16"/>
        </w:rPr>
        <w:t>Secretario Técnico</w:t>
      </w:r>
      <w:proofErr w:type="gramEnd"/>
      <w:r w:rsidRPr="002761FF">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6">
    <w:p w14:paraId="16B61717" w14:textId="77777777" w:rsidR="00E60CD7" w:rsidRPr="002761FF" w:rsidRDefault="00E60CD7" w:rsidP="002761FF">
      <w:pPr>
        <w:pStyle w:val="Textonotapie"/>
        <w:tabs>
          <w:tab w:val="left" w:pos="567"/>
        </w:tabs>
        <w:ind w:left="567" w:hanging="567"/>
        <w:contextualSpacing/>
        <w:jc w:val="both"/>
        <w:rPr>
          <w:rFonts w:ascii="Arial Narrow" w:eastAsia="Arial Narrow" w:hAnsi="Arial Narrow" w:cs="Arial Narrow"/>
          <w:sz w:val="16"/>
          <w:szCs w:val="16"/>
        </w:rPr>
      </w:pPr>
      <w:r w:rsidRPr="002761FF">
        <w:rPr>
          <w:rStyle w:val="Refdenotaalpie"/>
          <w:rFonts w:ascii="Arial Narrow" w:eastAsia="Arial Narrow" w:hAnsi="Arial Narrow" w:cs="Arial Narrow"/>
          <w:sz w:val="16"/>
          <w:szCs w:val="16"/>
          <w:vertAlign w:val="superscript"/>
        </w:rPr>
        <w:footnoteRef/>
      </w:r>
      <w:r w:rsidRPr="002761FF">
        <w:rPr>
          <w:rFonts w:ascii="Arial Narrow" w:eastAsia="Arial Narrow" w:hAnsi="Arial Narrow" w:cs="Arial Narrow"/>
          <w:sz w:val="16"/>
          <w:szCs w:val="16"/>
        </w:rPr>
        <w:t xml:space="preserve"/>
      </w:r>
      <w:r w:rsidRPr="002761FF">
        <w:rPr>
          <w:rFonts w:ascii="Arial Narrow" w:eastAsia="Arial Narrow" w:hAnsi="Arial Narrow" w:cs="Arial Narrow"/>
          <w:sz w:val="16"/>
          <w:szCs w:val="16"/>
        </w:rPr>
      </w:r>
      <w:r w:rsidRPr="002761F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7ECBA53F" w14:textId="73C392B4" w:rsidR="00E60CD7" w:rsidRPr="002761FF" w:rsidRDefault="00E60CD7" w:rsidP="002761FF">
      <w:pPr>
        <w:pStyle w:val="Textonotapie"/>
        <w:ind w:left="1134"/>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Artículo 20.- Modalidades de notificación</w:t>
      </w:r>
    </w:p>
    <w:p w14:paraId="1D98A283" w14:textId="77777777" w:rsidR="00054D10" w:rsidRPr="002761FF" w:rsidRDefault="00B577D4" w:rsidP="002761FF">
      <w:pPr>
        <w:pStyle w:val="Textonotapie"/>
        <w:ind w:left="567"/>
        <w:contextualSpacing/>
        <w:jc w:val="both"/>
        <w:rPr>
          <w:rFonts w:ascii="Arial Narrow" w:eastAsia="Arial Narrow" w:hAnsi="Arial Narrow" w:cs="Arial Narrow"/>
          <w:sz w:val="16"/>
          <w:szCs w:val="16"/>
          <w:lang w:val="es-ES"/>
        </w:rPr>
      </w:pPr>
      <w:bookmarkStart w:id="16" w:name="_Hlk214959443"/>
      <w:r w:rsidRPr="002761FF">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761FF" w:rsidRDefault="00B577D4" w:rsidP="002761FF">
      <w:pPr>
        <w:pStyle w:val="Textonotapie"/>
        <w:ind w:left="567"/>
        <w:contextualSpacing/>
        <w:jc w:val="both"/>
        <w:rPr>
          <w:rFonts w:ascii="Arial Narrow" w:eastAsia="Arial Narrow" w:hAnsi="Arial Narrow" w:cs="Arial Narrow"/>
          <w:sz w:val="16"/>
          <w:szCs w:val="16"/>
          <w:lang w:val="es-ES"/>
        </w:rPr>
      </w:pPr>
      <w:r w:rsidRPr="002761FF">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2761FF" w:rsidRDefault="00B577D4" w:rsidP="002761FF">
      <w:pPr>
        <w:pStyle w:val="Textonotapie"/>
        <w:ind w:left="567"/>
        <w:contextualSpacing/>
        <w:jc w:val="both"/>
        <w:rPr>
          <w:rFonts w:ascii="Arial Narrow" w:eastAsia="Arial Narrow" w:hAnsi="Arial Narrow" w:cs="Arial Narrow"/>
          <w:sz w:val="16"/>
          <w:szCs w:val="16"/>
          <w:lang w:val="es-ES"/>
        </w:rPr>
      </w:pPr>
      <w:r w:rsidRPr="002761FF">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07A"/>
    <w:rsid w:val="0004482F"/>
    <w:rsid w:val="00054D10"/>
    <w:rsid w:val="000654D9"/>
    <w:rsid w:val="00073224"/>
    <w:rsid w:val="00074C1F"/>
    <w:rsid w:val="00097EDD"/>
    <w:rsid w:val="000A2C5A"/>
    <w:rsid w:val="000C03E0"/>
    <w:rsid w:val="000C186B"/>
    <w:rsid w:val="000C4DDA"/>
    <w:rsid w:val="000E59F4"/>
    <w:rsid w:val="000E5C8E"/>
    <w:rsid w:val="000F08CE"/>
    <w:rsid w:val="000F2E1D"/>
    <w:rsid w:val="000F5529"/>
    <w:rsid w:val="00116BFF"/>
    <w:rsid w:val="00131202"/>
    <w:rsid w:val="00131702"/>
    <w:rsid w:val="001338D6"/>
    <w:rsid w:val="00134E52"/>
    <w:rsid w:val="00174AE9"/>
    <w:rsid w:val="00194162"/>
    <w:rsid w:val="001B047C"/>
    <w:rsid w:val="001B5674"/>
    <w:rsid w:val="001B58D5"/>
    <w:rsid w:val="001B6FB2"/>
    <w:rsid w:val="001D00D0"/>
    <w:rsid w:val="001E7CC1"/>
    <w:rsid w:val="001F2886"/>
    <w:rsid w:val="001F2C32"/>
    <w:rsid w:val="00202E27"/>
    <w:rsid w:val="00206E5A"/>
    <w:rsid w:val="00220DD4"/>
    <w:rsid w:val="00224550"/>
    <w:rsid w:val="00253044"/>
    <w:rsid w:val="002761FF"/>
    <w:rsid w:val="00290C55"/>
    <w:rsid w:val="00295E2A"/>
    <w:rsid w:val="00297B62"/>
    <w:rsid w:val="002A20BC"/>
    <w:rsid w:val="002B2DF7"/>
    <w:rsid w:val="002B6805"/>
    <w:rsid w:val="002D339D"/>
    <w:rsid w:val="002E5997"/>
    <w:rsid w:val="002E77FF"/>
    <w:rsid w:val="002F1E20"/>
    <w:rsid w:val="002F31A1"/>
    <w:rsid w:val="00307A17"/>
    <w:rsid w:val="00335063"/>
    <w:rsid w:val="00345225"/>
    <w:rsid w:val="003609C5"/>
    <w:rsid w:val="00367038"/>
    <w:rsid w:val="003748FB"/>
    <w:rsid w:val="00394E22"/>
    <w:rsid w:val="003D0E5C"/>
    <w:rsid w:val="003D571A"/>
    <w:rsid w:val="003E0587"/>
    <w:rsid w:val="003F25D5"/>
    <w:rsid w:val="003F2639"/>
    <w:rsid w:val="003F31B6"/>
    <w:rsid w:val="00434B74"/>
    <w:rsid w:val="00444A30"/>
    <w:rsid w:val="00483E38"/>
    <w:rsid w:val="00491CEE"/>
    <w:rsid w:val="00492C6E"/>
    <w:rsid w:val="00496D9E"/>
    <w:rsid w:val="004A19F3"/>
    <w:rsid w:val="004B61E3"/>
    <w:rsid w:val="004C3F17"/>
    <w:rsid w:val="004D0000"/>
    <w:rsid w:val="004E1D30"/>
    <w:rsid w:val="004F75ED"/>
    <w:rsid w:val="00513AD3"/>
    <w:rsid w:val="00515328"/>
    <w:rsid w:val="00530FA0"/>
    <w:rsid w:val="00535EBC"/>
    <w:rsid w:val="00541448"/>
    <w:rsid w:val="00564964"/>
    <w:rsid w:val="0058306E"/>
    <w:rsid w:val="0059292D"/>
    <w:rsid w:val="005B1AF6"/>
    <w:rsid w:val="005D655C"/>
    <w:rsid w:val="005D7A26"/>
    <w:rsid w:val="00606549"/>
    <w:rsid w:val="006163E6"/>
    <w:rsid w:val="00621D96"/>
    <w:rsid w:val="00626395"/>
    <w:rsid w:val="00667E9D"/>
    <w:rsid w:val="006A54DC"/>
    <w:rsid w:val="006C65A4"/>
    <w:rsid w:val="006D2195"/>
    <w:rsid w:val="006E3BE5"/>
    <w:rsid w:val="0073033D"/>
    <w:rsid w:val="00743ABC"/>
    <w:rsid w:val="00770591"/>
    <w:rsid w:val="00793E71"/>
    <w:rsid w:val="007A2D1E"/>
    <w:rsid w:val="007E1A46"/>
    <w:rsid w:val="007E3262"/>
    <w:rsid w:val="0082264D"/>
    <w:rsid w:val="008233F6"/>
    <w:rsid w:val="008251B8"/>
    <w:rsid w:val="0083186C"/>
    <w:rsid w:val="008424BB"/>
    <w:rsid w:val="0085125D"/>
    <w:rsid w:val="00851D34"/>
    <w:rsid w:val="00861ACC"/>
    <w:rsid w:val="008752F0"/>
    <w:rsid w:val="008816C8"/>
    <w:rsid w:val="008834B0"/>
    <w:rsid w:val="008879D8"/>
    <w:rsid w:val="00890B1F"/>
    <w:rsid w:val="00894C86"/>
    <w:rsid w:val="008A211A"/>
    <w:rsid w:val="008A47B0"/>
    <w:rsid w:val="008B4637"/>
    <w:rsid w:val="008B4811"/>
    <w:rsid w:val="008B7CCF"/>
    <w:rsid w:val="008D1D41"/>
    <w:rsid w:val="008F3040"/>
    <w:rsid w:val="008F3358"/>
    <w:rsid w:val="008F468A"/>
    <w:rsid w:val="008F6FF4"/>
    <w:rsid w:val="00911B65"/>
    <w:rsid w:val="0093186D"/>
    <w:rsid w:val="00946B66"/>
    <w:rsid w:val="0098511A"/>
    <w:rsid w:val="00987046"/>
    <w:rsid w:val="009A12E4"/>
    <w:rsid w:val="009C1464"/>
    <w:rsid w:val="009C57BA"/>
    <w:rsid w:val="009D2900"/>
    <w:rsid w:val="009D7D45"/>
    <w:rsid w:val="00A133D7"/>
    <w:rsid w:val="00A233D7"/>
    <w:rsid w:val="00A37879"/>
    <w:rsid w:val="00A453BC"/>
    <w:rsid w:val="00A45525"/>
    <w:rsid w:val="00A51F9B"/>
    <w:rsid w:val="00A70BBE"/>
    <w:rsid w:val="00A83ABA"/>
    <w:rsid w:val="00A84194"/>
    <w:rsid w:val="00A91E6B"/>
    <w:rsid w:val="00A96A90"/>
    <w:rsid w:val="00AA1996"/>
    <w:rsid w:val="00AC5DF4"/>
    <w:rsid w:val="00AC726D"/>
    <w:rsid w:val="00AF47F1"/>
    <w:rsid w:val="00B11656"/>
    <w:rsid w:val="00B17718"/>
    <w:rsid w:val="00B25E5C"/>
    <w:rsid w:val="00B27F07"/>
    <w:rsid w:val="00B360F2"/>
    <w:rsid w:val="00B402B0"/>
    <w:rsid w:val="00B41B42"/>
    <w:rsid w:val="00B5425F"/>
    <w:rsid w:val="00B577D4"/>
    <w:rsid w:val="00B66590"/>
    <w:rsid w:val="00B76BEB"/>
    <w:rsid w:val="00B830E6"/>
    <w:rsid w:val="00B83CB1"/>
    <w:rsid w:val="00B906B1"/>
    <w:rsid w:val="00B91E42"/>
    <w:rsid w:val="00BC18AD"/>
    <w:rsid w:val="00BD2086"/>
    <w:rsid w:val="00BD439D"/>
    <w:rsid w:val="00BE68A3"/>
    <w:rsid w:val="00C009F5"/>
    <w:rsid w:val="00C00FC1"/>
    <w:rsid w:val="00C10B54"/>
    <w:rsid w:val="00C519B9"/>
    <w:rsid w:val="00C819AA"/>
    <w:rsid w:val="00CA50CD"/>
    <w:rsid w:val="00CA74E0"/>
    <w:rsid w:val="00CD0C8E"/>
    <w:rsid w:val="00CD1AC9"/>
    <w:rsid w:val="00CD62B5"/>
    <w:rsid w:val="00CE2178"/>
    <w:rsid w:val="00CF3AE3"/>
    <w:rsid w:val="00D15423"/>
    <w:rsid w:val="00D161AB"/>
    <w:rsid w:val="00D17151"/>
    <w:rsid w:val="00D41914"/>
    <w:rsid w:val="00D5625C"/>
    <w:rsid w:val="00D56316"/>
    <w:rsid w:val="00D6236D"/>
    <w:rsid w:val="00D918D5"/>
    <w:rsid w:val="00DA3E28"/>
    <w:rsid w:val="00DA5B66"/>
    <w:rsid w:val="00DA79A0"/>
    <w:rsid w:val="00DF241F"/>
    <w:rsid w:val="00E001BF"/>
    <w:rsid w:val="00E03508"/>
    <w:rsid w:val="00E04375"/>
    <w:rsid w:val="00E07AB8"/>
    <w:rsid w:val="00E14B68"/>
    <w:rsid w:val="00E31006"/>
    <w:rsid w:val="00E52A31"/>
    <w:rsid w:val="00E60CD7"/>
    <w:rsid w:val="00E6140E"/>
    <w:rsid w:val="00E74031"/>
    <w:rsid w:val="00EC2779"/>
    <w:rsid w:val="00ED416C"/>
    <w:rsid w:val="00ED4B2D"/>
    <w:rsid w:val="00EE3204"/>
    <w:rsid w:val="00EE4DA8"/>
    <w:rsid w:val="00F027A2"/>
    <w:rsid w:val="00F14BCC"/>
    <w:rsid w:val="00F30435"/>
    <w:rsid w:val="00F31F20"/>
    <w:rsid w:val="00F33550"/>
    <w:rsid w:val="00F41218"/>
    <w:rsid w:val="00F417D0"/>
    <w:rsid w:val="00F41831"/>
    <w:rsid w:val="00F61E34"/>
    <w:rsid w:val="00F84884"/>
    <w:rsid w:val="00F85C52"/>
    <w:rsid w:val="00F905A1"/>
    <w:rsid w:val="00F92C6F"/>
    <w:rsid w:val="00FA1573"/>
    <w:rsid w:val="00FA4D41"/>
    <w:rsid w:val="00FC51BB"/>
    <w:rsid w:val="00FD1300"/>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2169</Words>
  <Characters>14125</Characters>
  <Application>Microsoft Office Word</Application>
  <DocSecurity>0</DocSecurity>
  <Lines>830</Lines>
  <Paragraphs>775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2026-04-14T15:14:00Z</cp:lastPrinted>
  <dcterms:created xsi:type="dcterms:W3CDTF">2024-06-18T08:44:00Z</dcterms:created>
  <dcterms:modified xsi:type="dcterms:W3CDTF">2026-04-14T15:14:00Z</dcterms:modified>
</cp:coreProperties>
</file>