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4E36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2E23" w:rsidRPr="007C2E23">
        <w:rPr>
          <w:rFonts w:ascii="Arial Narrow" w:eastAsia="Arial Narrow" w:hAnsi="Arial Narrow" w:cs="Arial Narrow"/>
          <w:b/>
          <w:bCs/>
          <w:color w:val="000000"/>
          <w:kern w:val="0"/>
          <w:sz w:val="22"/>
          <w:szCs w:val="22"/>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DENUNCIADO</w:t>
      </w:r>
      <w:r w:rsidRPr="004D30EF">
        <w:rPr>
          <w:rFonts w:ascii="Arial Narrow" w:eastAsia="Arial Narrow" w:hAnsi="Arial Narrow" w:cs="Arial Narrow"/>
          <w:b/>
          <w:color w:val="000000"/>
          <w:kern w:val="0"/>
          <w:sz w:val="22"/>
          <w:szCs w:val="22"/>
          <w:lang w:eastAsia="es-PE"/>
          <w14:ligatures w14:val="none"/>
        </w:rPr>
        <w:tab/>
        <w:t>:</w:t>
      </w:r>
      <w:r w:rsidRPr="004D30EF">
        <w:rPr>
          <w:rFonts w:ascii="Arial Narrow" w:eastAsia="Arial Narrow" w:hAnsi="Arial Narrow" w:cs="Arial Narrow"/>
          <w:b/>
          <w:color w:val="000000"/>
          <w:kern w:val="0"/>
          <w:sz w:val="22"/>
          <w:szCs w:val="22"/>
          <w:lang w:eastAsia="es-PE"/>
          <w14:ligatures w14:val="none"/>
        </w:rPr>
        <w:tab/>
      </w:r>
      <w:bookmarkStart w:id="1" w:name="_Hlk211009797"/>
      <w:r w:rsidR="004D30EF" w:rsidRPr="004D30EF">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sz w:val="22"/>
          <w:szCs w:val="22"/>
          <w:lang w:eastAsia="es-PE"/>
          <w14:ligatures w14:val="none"/>
        </w:rPr>
        <w:t>(</w:t>
      </w:r>
      <w:r w:rsidR="004D30EF" w:rsidRPr="004D30EF">
        <w:rPr>
          <w:rFonts w:ascii="Arial Narrow" w:eastAsia="Arial Narrow" w:hAnsi="Arial Narrow" w:cs="Arial Narrow"/>
          <w:b/>
          <w:color w:val="000000"/>
          <w:kern w:val="0"/>
          <w:sz w:val="22"/>
          <w:szCs w:val="22"/>
          <w:lang w:eastAsia="es-PE"/>
          <w14:ligatures w14:val="none"/>
        </w:rPr>
        <w:t>PACÍFICO</w:t>
      </w:r>
      <w:r w:rsidRPr="004D30E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MATERIAS</w:t>
      </w:r>
      <w:r w:rsidRPr="004D30EF">
        <w:rPr>
          <w:rFonts w:ascii="Arial Narrow" w:eastAsia="Arial Narrow" w:hAnsi="Arial Narrow" w:cs="Arial Narrow"/>
          <w:b/>
          <w:color w:val="000000"/>
          <w:kern w:val="0"/>
          <w:sz w:val="22"/>
          <w:szCs w:val="22"/>
          <w:lang w:eastAsia="es-PE"/>
          <w14:ligatures w14:val="none"/>
        </w:rPr>
        <w:tab/>
        <w:t xml:space="preserve">: </w:t>
      </w:r>
      <w:r w:rsidRPr="004D30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30E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30EF">
        <w:rPr>
          <w:rFonts w:ascii="Arial Narrow" w:eastAsia="Arial Narrow" w:hAnsi="Arial Narrow" w:cs="Arial Narrow"/>
          <w:color w:val="000000"/>
          <w:kern w:val="0"/>
          <w:sz w:val="22"/>
          <w:szCs w:val="22"/>
          <w:shd w:val="clear" w:color="auto" w:fill="FFFFFF"/>
          <w:lang w:eastAsia="es-PE"/>
          <w14:ligatures w14:val="none"/>
        </w:rPr>
        <w:t xml:space="preserve">Lima, </w:t>
      </w:r>
      <w:r w:rsidR="001F25BE">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Pr="004D30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2020</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7564F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7C35D4">
        <w:rPr>
          <w:rFonts w:ascii="Arial Narrow" w:eastAsia="Arial Narrow" w:hAnsi="Arial Narrow" w:cs="Arial Narrow"/>
          <w:color w:val="000000"/>
          <w:kern w:val="0"/>
          <w:sz w:val="22"/>
          <w:szCs w:val="22"/>
          <w:lang w:val="es-ES" w:eastAsia="es-ES"/>
          <w14:ligatures w14:val="none"/>
        </w:rPr>
        <w:t/>
      </w:r>
      <w:r w:rsidR="00996DC2"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xml:space="preserve"/>
      </w:r>
      <w:r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color w:val="000000"/>
          <w:kern w:val="0"/>
          <w:sz w:val="22"/>
          <w:szCs w:val="22"/>
          <w:lang w:val="es-ES" w:eastAsia="es-ES"/>
          <w14:ligatures w14:val="none"/>
        </w:rPr>
        <w:t xml:space="preserve"/>
      </w:r>
      <w:r w:rsidR="007C35D4" w:rsidRPr="007C35D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w:r>
      <w:r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564F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El </w:t>
      </w:r>
      <w:bookmarkStart w:id="2" w:name="_Hlk211013940"/>
      <w:r w:rsidRPr="007564FF">
        <w:rPr>
          <w:rFonts w:ascii="Arial Narrow" w:eastAsia="Arial Narrow" w:hAnsi="Arial Narrow" w:cs="Arial Narrow"/>
          <w:color w:val="000000"/>
          <w:kern w:val="0"/>
          <w:sz w:val="22"/>
          <w:szCs w:val="22"/>
          <w:lang w:eastAsia="es-ES"/>
          <w14:ligatures w14:val="none"/>
        </w:rPr>
        <w:t>1 de diciembre de 2024 solicitó la desafiliación de</w:t>
      </w:r>
      <w:r w:rsidR="00A86460" w:rsidRPr="007564FF">
        <w:rPr>
          <w:rFonts w:ascii="Arial Narrow" w:eastAsia="Arial Narrow" w:hAnsi="Arial Narrow" w:cs="Arial Narrow"/>
          <w:color w:val="000000"/>
          <w:kern w:val="0"/>
          <w:sz w:val="22"/>
          <w:szCs w:val="22"/>
          <w:lang w:eastAsia="es-ES"/>
          <w14:ligatures w14:val="none"/>
        </w:rPr>
        <w:t xml:space="preserve"> la Póliza </w:t>
      </w:r>
      <w:r w:rsidR="00A86460" w:rsidRPr="007564FF">
        <w:rPr>
          <w:rFonts w:ascii="Arial Narrow" w:eastAsia="Arial Narrow" w:hAnsi="Arial Narrow" w:cs="Arial Narrow"/>
          <w:color w:val="000000"/>
          <w:kern w:val="0"/>
          <w:sz w:val="22"/>
          <w:szCs w:val="22"/>
          <w:lang w:val="es-ES" w:eastAsia="es-ES"/>
          <w14:ligatures w14:val="none"/>
        </w:rPr>
        <w:t/>
      </w:r>
      <w:r w:rsidR="009739D9">
        <w:rPr>
          <w:rFonts w:ascii="Arial Narrow" w:eastAsia="Arial Narrow" w:hAnsi="Arial Narrow" w:cs="Arial Narrow"/>
          <w:color w:val="000000"/>
          <w:kern w:val="0"/>
          <w:sz w:val="22"/>
          <w:szCs w:val="22"/>
          <w:lang w:val="es-ES" w:eastAsia="es-ES"/>
          <w14:ligatures w14:val="none"/>
        </w:rPr>
        <w:t xml:space="preserve"> </w:t>
      </w:r>
      <w:r w:rsidR="00A86460" w:rsidRPr="007564FF">
        <w:rPr>
          <w:rFonts w:ascii="Arial Narrow" w:eastAsia="Arial Narrow" w:hAnsi="Arial Narrow" w:cs="Arial Narrow"/>
          <w:color w:val="000000"/>
          <w:kern w:val="0"/>
          <w:sz w:val="22"/>
          <w:szCs w:val="22"/>
          <w:lang w:eastAsia="es-ES"/>
          <w14:ligatures w14:val="none"/>
        </w:rPr>
        <w:t>341001317/6</w:t>
      </w:r>
      <w:r w:rsidR="009739D9">
        <w:rPr>
          <w:rFonts w:ascii="Arial Narrow" w:eastAsia="Arial Narrow" w:hAnsi="Arial Narrow" w:cs="Arial Narrow"/>
          <w:color w:val="000000"/>
          <w:kern w:val="0"/>
          <w:sz w:val="22"/>
          <w:szCs w:val="22"/>
          <w:lang w:eastAsia="es-ES"/>
          <w14:ligatures w14:val="none"/>
        </w:rPr>
        <w:t xml:space="preserve"> del</w:t>
      </w:r>
      <w:r w:rsidR="00A86460" w:rsidRPr="007564FF">
        <w:rPr>
          <w:rFonts w:ascii="Arial Narrow" w:eastAsia="Arial Narrow" w:hAnsi="Arial Narrow" w:cs="Arial Narrow"/>
          <w:color w:val="000000"/>
          <w:kern w:val="0"/>
          <w:sz w:val="22"/>
          <w:szCs w:val="22"/>
          <w:lang w:eastAsia="es-ES"/>
          <w14:ligatures w14:val="none"/>
        </w:rPr>
        <w:t xml:space="preserve"> S</w:t>
      </w:r>
      <w:r w:rsidRPr="007564FF">
        <w:rPr>
          <w:rFonts w:ascii="Arial Narrow" w:eastAsia="Arial Narrow" w:hAnsi="Arial Narrow" w:cs="Arial Narrow"/>
          <w:color w:val="000000"/>
          <w:kern w:val="0"/>
          <w:sz w:val="22"/>
          <w:szCs w:val="22"/>
          <w:lang w:eastAsia="es-ES"/>
          <w14:ligatures w14:val="none"/>
        </w:rPr>
        <w:t xml:space="preserve">eguro </w:t>
      </w:r>
      <w:r w:rsidR="00BF4C87">
        <w:rPr>
          <w:rFonts w:ascii="Arial Narrow" w:eastAsia="Arial Narrow" w:hAnsi="Arial Narrow" w:cs="Arial Narrow"/>
          <w:color w:val="000000"/>
          <w:kern w:val="0"/>
          <w:sz w:val="22"/>
          <w:szCs w:val="22"/>
          <w:lang w:eastAsia="es-ES"/>
          <w14:ligatures w14:val="none"/>
        </w:rPr>
        <w:t xml:space="preserve">de Vida </w:t>
      </w:r>
      <w:bookmarkEnd w:id="2"/>
      <w:r w:rsidR="00BF4C87">
        <w:rPr>
          <w:rFonts w:ascii="Arial Narrow" w:eastAsia="Arial Narrow" w:hAnsi="Arial Narrow" w:cs="Arial Narrow"/>
          <w:color w:val="000000"/>
          <w:kern w:val="0"/>
          <w:sz w:val="22"/>
          <w:szCs w:val="22"/>
          <w:lang w:eastAsia="es-ES"/>
          <w14:ligatures w14:val="none"/>
        </w:rPr>
        <w:t>adquirido</w:t>
      </w:r>
      <w:r w:rsidRPr="007564FF">
        <w:rPr>
          <w:rFonts w:ascii="Arial Narrow" w:eastAsia="Arial Narrow" w:hAnsi="Arial Narrow" w:cs="Arial Narrow"/>
          <w:color w:val="000000"/>
          <w:kern w:val="0"/>
          <w:sz w:val="22"/>
          <w:szCs w:val="22"/>
          <w:lang w:eastAsia="es-ES"/>
          <w14:ligatures w14:val="none"/>
        </w:rPr>
        <w:t xml:space="preserve"> con Pacífico, remitiendo un correo electrónico a las direcciones </w:t>
      </w:r>
      <w:hyperlink r:id="rId8" w:history="1">
        <w:r w:rsidR="00D90003" w:rsidRPr="007564FF">
          <w:rPr>
            <w:rStyle w:val="Hipervnculo"/>
            <w:rFonts w:ascii="Arial Narrow" w:eastAsia="Arial Narrow" w:hAnsi="Arial Narrow" w:cs="Arial Narrow"/>
            <w:kern w:val="0"/>
            <w:sz w:val="22"/>
            <w:szCs w:val="22"/>
            <w:lang w:eastAsia="es-ES"/>
            <w14:ligatures w14:val="none"/>
          </w:rPr>
          <w:t>kellymoralesr@pacifico.com.pe</w:t>
        </w:r>
      </w:hyperlink>
      <w:r w:rsidR="00D90003" w:rsidRPr="007564FF">
        <w:rPr>
          <w:rFonts w:ascii="Arial Narrow" w:eastAsia="Arial Narrow" w:hAnsi="Arial Narrow" w:cs="Arial Narrow"/>
          <w:color w:val="000000"/>
          <w:kern w:val="0"/>
          <w:sz w:val="22"/>
          <w:szCs w:val="22"/>
          <w:lang w:eastAsia="es-ES"/>
          <w14:ligatures w14:val="none"/>
        </w:rPr>
        <w:t xml:space="preserve"> </w:t>
      </w:r>
      <w:r w:rsidRPr="007564FF">
        <w:rPr>
          <w:rFonts w:ascii="Arial Narrow" w:eastAsia="Arial Narrow" w:hAnsi="Arial Narrow" w:cs="Arial Narrow"/>
          <w:color w:val="000000"/>
          <w:kern w:val="0"/>
          <w:sz w:val="22"/>
          <w:szCs w:val="22"/>
          <w:lang w:eastAsia="es-ES"/>
          <w14:ligatures w14:val="none"/>
        </w:rPr>
        <w:t xml:space="preserve"> y </w:t>
      </w:r>
      <w:hyperlink r:id="rId9" w:history="1">
        <w:r w:rsidRPr="007564FF">
          <w:rPr>
            <w:rStyle w:val="Hipervnculo"/>
            <w:rFonts w:ascii="Arial Narrow" w:eastAsia="Arial Narrow" w:hAnsi="Arial Narrow" w:cs="Arial Narrow"/>
            <w:kern w:val="0"/>
            <w:sz w:val="22"/>
            <w:szCs w:val="22"/>
            <w:lang w:eastAsia="es-ES"/>
            <w14:ligatures w14:val="none"/>
          </w:rPr>
          <w:t>atencionalcliente@pacifico.com.pe</w:t>
        </w:r>
      </w:hyperlink>
      <w:r w:rsidRPr="007564FF">
        <w:rPr>
          <w:rFonts w:ascii="Arial Narrow" w:eastAsia="Arial Narrow" w:hAnsi="Arial Narrow" w:cs="Arial Narrow"/>
          <w:color w:val="000000"/>
          <w:kern w:val="0"/>
          <w:sz w:val="22"/>
          <w:szCs w:val="22"/>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Con posterioridad a dicha solicitud, </w:t>
      </w:r>
      <w:r w:rsidR="00761D53" w:rsidRPr="007564FF">
        <w:rPr>
          <w:rFonts w:ascii="Arial Narrow" w:eastAsia="Arial Narrow" w:hAnsi="Arial Narrow" w:cs="Arial Narrow"/>
          <w:color w:val="000000"/>
          <w:kern w:val="0"/>
          <w:sz w:val="22"/>
          <w:szCs w:val="22"/>
          <w:lang w:eastAsia="es-ES"/>
          <w14:ligatures w14:val="none"/>
        </w:rPr>
        <w:t xml:space="preserve">Pacífico </w:t>
      </w:r>
      <w:r w:rsidRPr="007564FF">
        <w:rPr>
          <w:rFonts w:ascii="Arial Narrow" w:eastAsia="Arial Narrow" w:hAnsi="Arial Narrow" w:cs="Arial Narrow"/>
          <w:color w:val="000000"/>
          <w:kern w:val="0"/>
          <w:sz w:val="22"/>
          <w:szCs w:val="22"/>
          <w:lang w:eastAsia="es-ES"/>
          <w14:ligatures w14:val="none"/>
        </w:rPr>
        <w:t>continuó efectuando cargos a su tarjeta de crédito del Banco de Crédito del Perú</w:t>
      </w:r>
      <w:r w:rsidR="00761D53" w:rsidRPr="007564FF">
        <w:rPr>
          <w:rFonts w:ascii="Arial Narrow" w:eastAsia="Arial Narrow" w:hAnsi="Arial Narrow" w:cs="Arial Narrow"/>
          <w:color w:val="000000"/>
          <w:kern w:val="0"/>
          <w:sz w:val="22"/>
          <w:szCs w:val="22"/>
          <w:lang w:eastAsia="es-ES"/>
          <w14:ligatures w14:val="none"/>
        </w:rPr>
        <w:t xml:space="preserve"> S.A.</w:t>
      </w:r>
      <w:r w:rsidRPr="007564FF">
        <w:rPr>
          <w:rFonts w:ascii="Arial Narrow" w:eastAsia="Arial Narrow" w:hAnsi="Arial Narrow" w:cs="Arial Narrow"/>
          <w:color w:val="000000"/>
          <w:kern w:val="0"/>
          <w:sz w:val="22"/>
          <w:szCs w:val="22"/>
          <w:lang w:eastAsia="es-ES"/>
          <w14:ligatures w14:val="none"/>
        </w:rPr>
        <w:t xml:space="preserve">, motivo por el cual procedió a anularla para evitar nuevos cobros. </w:t>
      </w:r>
      <w:r w:rsidR="00761D53" w:rsidRPr="007564FF">
        <w:rPr>
          <w:rFonts w:ascii="Arial Narrow" w:eastAsia="Arial Narrow" w:hAnsi="Arial Narrow" w:cs="Arial Narrow"/>
          <w:color w:val="000000"/>
          <w:kern w:val="0"/>
          <w:sz w:val="22"/>
          <w:szCs w:val="22"/>
          <w:lang w:eastAsia="es-ES"/>
          <w14:ligatures w14:val="none"/>
        </w:rPr>
        <w:t xml:space="preserve"> </w:t>
      </w:r>
    </w:p>
    <w:p w14:paraId="63989F87" w14:textId="77777777" w:rsidR="00A43988" w:rsidRPr="007564FF" w:rsidRDefault="00A43988" w:rsidP="00A439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Posteriormente, e</w:t>
      </w:r>
      <w:r w:rsidR="00A43988" w:rsidRPr="007564FF">
        <w:rPr>
          <w:rFonts w:ascii="Arial Narrow" w:eastAsia="Arial Narrow" w:hAnsi="Arial Narrow" w:cs="Arial Narrow"/>
          <w:color w:val="000000"/>
          <w:kern w:val="0"/>
          <w:sz w:val="22"/>
          <w:szCs w:val="22"/>
          <w:lang w:eastAsia="es-ES"/>
          <w14:ligatures w14:val="none"/>
        </w:rPr>
        <w:t>l 3 de julio de 2025 presentó un reclamo</w:t>
      </w:r>
      <w:r w:rsidR="00761D53" w:rsidRPr="007564FF">
        <w:rPr>
          <w:rFonts w:ascii="Arial Narrow" w:eastAsia="Arial Narrow" w:hAnsi="Arial Narrow" w:cs="Arial Narrow"/>
          <w:color w:val="000000"/>
          <w:kern w:val="0"/>
          <w:sz w:val="22"/>
          <w:szCs w:val="22"/>
          <w:lang w:eastAsia="es-ES"/>
          <w14:ligatures w14:val="none"/>
        </w:rPr>
        <w:t xml:space="preserve"> a Pacífico</w:t>
      </w:r>
      <w:r w:rsidR="00A43988" w:rsidRPr="007564FF">
        <w:rPr>
          <w:rFonts w:ascii="Arial Narrow" w:eastAsia="Arial Narrow" w:hAnsi="Arial Narrow" w:cs="Arial Narrow"/>
          <w:color w:val="000000"/>
          <w:kern w:val="0"/>
          <w:sz w:val="22"/>
          <w:szCs w:val="22"/>
          <w:lang w:eastAsia="es-ES"/>
          <w14:ligatures w14:val="none"/>
        </w:rPr>
        <w:t xml:space="preserve">, sin recibir constancia de registro ni respuesta </w:t>
      </w:r>
      <w:r w:rsidR="007564FF" w:rsidRPr="007564FF">
        <w:rPr>
          <w:rFonts w:ascii="Arial Narrow" w:eastAsia="Arial Narrow" w:hAnsi="Arial Narrow" w:cs="Arial Narrow"/>
          <w:color w:val="000000"/>
          <w:kern w:val="0"/>
          <w:sz w:val="22"/>
          <w:szCs w:val="22"/>
          <w:lang w:eastAsia="es-ES"/>
          <w14:ligatures w14:val="none"/>
        </w:rPr>
        <w:t>oportuna</w:t>
      </w:r>
      <w:r w:rsidR="00A43988" w:rsidRPr="007564FF">
        <w:rPr>
          <w:rFonts w:ascii="Arial Narrow" w:eastAsia="Arial Narrow" w:hAnsi="Arial Narrow" w:cs="Arial Narrow"/>
          <w:color w:val="000000"/>
          <w:kern w:val="0"/>
          <w:sz w:val="22"/>
          <w:szCs w:val="22"/>
          <w:lang w:eastAsia="es-ES"/>
          <w14:ligatures w14:val="none"/>
        </w:rPr>
        <w:t xml:space="preserve">. </w:t>
      </w:r>
      <w:r w:rsidR="00AA30EE">
        <w:rPr>
          <w:rFonts w:ascii="Arial Narrow" w:eastAsia="Arial Narrow" w:hAnsi="Arial Narrow" w:cs="Arial Narrow"/>
          <w:color w:val="000000"/>
          <w:kern w:val="0"/>
          <w:sz w:val="22"/>
          <w:szCs w:val="22"/>
          <w:lang w:eastAsia="es-ES"/>
          <w14:ligatures w14:val="none"/>
        </w:rPr>
        <w:t>Asimismo,</w:t>
      </w:r>
      <w:r w:rsidR="00A43988" w:rsidRPr="007564FF">
        <w:rPr>
          <w:rFonts w:ascii="Arial Narrow" w:eastAsia="Arial Narrow" w:hAnsi="Arial Narrow" w:cs="Arial Narrow"/>
          <w:color w:val="000000"/>
          <w:kern w:val="0"/>
          <w:sz w:val="22"/>
          <w:szCs w:val="22"/>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64FF">
        <w:rPr>
          <w:rFonts w:ascii="Arial Narrow" w:eastAsia="Arial Narrow" w:hAnsi="Arial Narrow" w:cs="Arial Narrow"/>
          <w:kern w:val="0"/>
          <w14:ligatures w14:val="none"/>
          <w:sz w:val="22"/>
          <w:szCs w:val="22"/>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xml:space="preserve"/>
      </w:r>
      <w:r w:rsidR="00CA59A2"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EA2554"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CE6192" w:rsidRPr="00CE6192">
        <w:rPr>
          <w:rFonts w:ascii="Arial Narrow" w:eastAsia="Arial Narrow" w:hAnsi="Arial Narrow" w:cs="Arial Narrow"/>
          <w:color w:val="000000"/>
          <w:kern w:val="0"/>
          <w:sz w:val="22"/>
          <w:szCs w:val="22"/>
          <w:lang w:val="es-ES" w:eastAsia="es-ES"/>
          <w14:ligatures w14:val="none"/>
        </w:rPr>
        <w:t xml:space="preserve"/>
      </w:r>
      <w:proofErr w:type="spellStart"/>
      <w:r w:rsidR="00CE6192" w:rsidRPr="00CE6192">
        <w:rPr>
          <w:rFonts w:ascii="Arial Narrow" w:eastAsia="Arial Narrow" w:hAnsi="Arial Narrow" w:cs="Arial Narrow"/>
          <w:color w:val="000000"/>
          <w:kern w:val="0"/>
          <w:sz w:val="22"/>
          <w:szCs w:val="22"/>
          <w:lang w:val="es-ES" w:eastAsia="es-ES"/>
          <w14:ligatures w14:val="none"/>
        </w:rPr>
        <w:t/>
      </w:r>
      <w:proofErr w:type="spellEnd"/>
      <w:r w:rsidR="00CE6192" w:rsidRPr="00CE6192">
        <w:rPr>
          <w:rFonts w:ascii="Arial Narrow" w:eastAsia="Arial Narrow" w:hAnsi="Arial Narrow" w:cs="Arial Narrow"/>
          <w:color w:val="000000"/>
          <w:kern w:val="0"/>
          <w:sz w:val="22"/>
          <w:szCs w:val="22"/>
          <w:lang w:val="es-ES" w:eastAsia="es-ES"/>
          <w14:ligatures w14:val="none"/>
        </w:rPr>
        <w:t/>
      </w:r>
      <w:r w:rsidR="00CA59A2" w:rsidRPr="00CE619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E619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71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7128"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71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sz w:val="22"/>
          <w:szCs w:val="22"/>
          <w:vertAlign w:val="superscript"/>
          <w14:ligatures w14:val="none"/>
        </w:rPr>
        <w:footnoteReference w:id="3"/>
      </w:r>
      <w:r w:rsidRPr="00C37128">
        <w:rPr>
          <w:rFonts w:ascii="Arial Narrow" w:eastAsia="Arial Narrow" w:hAnsi="Arial Narrow" w:cs="Arial Narrow"/>
          <w:color w:val="000000"/>
          <w:kern w:val="0"/>
          <w:sz w:val="22"/>
          <w:szCs w:val="22"/>
          <w:lang w:eastAsia="es-PE"/>
          <w14:ligatures w14:val="none"/>
        </w:rPr>
        <w:t xml:space="preserve">, </w:t>
      </w:r>
      <w:r w:rsidR="00121544" w:rsidRPr="00C37128">
        <w:rPr>
          <w:rFonts w:ascii="Arial Narrow" w:eastAsia="Arial Narrow" w:hAnsi="Arial Narrow" w:cs="Arial Narrow"/>
          <w:color w:val="000000"/>
          <w:kern w:val="0"/>
          <w:sz w:val="22"/>
          <w:szCs w:val="22"/>
          <w:lang w:eastAsia="es-PE"/>
          <w14:ligatures w14:val="none"/>
        </w:rPr>
        <w:t xml:space="preserve">considera </w:t>
      </w:r>
      <w:r w:rsidR="00121544" w:rsidRPr="00C37128">
        <w:rPr>
          <w:rFonts w:ascii="Arial Narrow" w:eastAsia="Arial Narrow" w:hAnsi="Arial Narrow" w:cs="Arial Narrow"/>
          <w:kern w:val="0"/>
          <w14:ligatures w14:val="none"/>
          <w:sz w:val="22"/>
          <w:szCs w:val="22"/>
        </w:rPr>
        <w:t xml:space="preserve">que el hecho denunciado, consistente en que </w:t>
      </w:r>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la </w:t>
      </w:r>
      <w:r w:rsidR="00FC2443" w:rsidRPr="00FC2443">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Arial Narrow" w:hAnsi="Arial Narrow" w:cs="Arial Narrow"/>
          <w:color w:val="000000"/>
          <w:kern w:val="0"/>
          <w:sz w:val="22"/>
          <w:szCs w:val="22"/>
          <w:shd w:val="clear" w:color="auto" w:fill="FFFFFF"/>
          <w:lang w:eastAsia="es-PE"/>
          <w14:ligatures w14:val="none"/>
        </w:rPr>
        <w:t/>
      </w:r>
      <w:proofErr w:type="spellEnd"/>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y 19</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del Código</w:t>
      </w:r>
      <w:r w:rsidR="00711750" w:rsidRPr="00C37128">
        <w:rPr>
          <w:rStyle w:val="Refdenotaalpie"/>
          <w:rFonts w:ascii="Arial Narrow" w:eastAsia="Arial Narrow" w:hAnsi="Arial Narrow" w:cs="Arial Narrow"/>
          <w:kern w:val="0"/>
          <w:sz w:val="22"/>
          <w:szCs w:val="22"/>
          <w:vertAlign w:val="superscript"/>
          <w14:ligatures w14:val="none"/>
        </w:rPr>
        <w:footnoteReference w:id="4"/>
      </w:r>
      <w:r w:rsidR="00711750" w:rsidRPr="00C37128">
        <w:rPr>
          <w:rFonts w:ascii="Arial Narrow" w:eastAsia="Arial Narrow" w:hAnsi="Arial Narrow" w:cs="Arial Narrow"/>
          <w:kern w:val="0"/>
          <w14:ligatures w14:val="none"/>
          <w:sz w:val="22"/>
          <w:szCs w:val="22"/>
        </w:rPr>
        <w:t>.</w:t>
      </w:r>
    </w:p>
    <w:p w14:paraId="4266B1E3" w14:textId="77777777" w:rsidR="00121544" w:rsidRPr="00C37128"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37128">
        <w:rPr>
          <w:rFonts w:ascii="Arial Narrow" w:eastAsia="Arial Narrow" w:hAnsi="Arial Narrow" w:cs="Arial Narrow"/>
          <w:kern w:val="0"/>
          <w14:ligatures w14:val="none"/>
          <w:sz w:val="22"/>
          <w:szCs w:val="22"/>
        </w:rPr>
        <w:t xml:space="preserve">que el hecho denunciado, consistente en que </w:t>
      </w:r>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Arial Narrow" w:hAnsi="Arial Narrow" w:cs="Arial Narrow"/>
          <w:color w:val="000000"/>
          <w:kern w:val="0"/>
          <w:sz w:val="22"/>
          <w:szCs w:val="22"/>
          <w:shd w:val="clear" w:color="auto" w:fill="FFFFFF"/>
          <w:lang w:eastAsia="es-PE"/>
          <w14:ligatures w14:val="none"/>
        </w:rPr>
        <w:t/>
      </w:r>
      <w:proofErr w:type="spellEnd"/>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y 19</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del Código</w:t>
      </w:r>
      <w:r w:rsidRPr="00C37128">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C3712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 xml:space="preserve">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717A3">
        <w:rPr>
          <w:rFonts w:ascii="Arial Narrow" w:eastAsia="Arial Narrow" w:hAnsi="Arial Narrow" w:cs="Arial Narrow"/>
          <w:bCs/>
          <w:color w:val="000000"/>
          <w:kern w:val="0"/>
          <w:sz w:val="22"/>
          <w:szCs w:val="22"/>
          <w:lang w:eastAsia="es-PE"/>
          <w14:ligatures w14:val="none"/>
        </w:rPr>
        <w:t xml:space="preserve">.</w:t>
      </w:r>
    </w:p>
    <w:p w14:paraId="5F02DB20" w14:textId="77777777" w:rsidR="00FC2443" w:rsidRPr="00FC2443" w:rsidRDefault="00FC2443" w:rsidP="00FC2443">
      <w:pPr>
        <w:pStyle w:val="Prrafodelista"/>
        <w:spacing w:before="0" w:after="0" w:line="240" w:lineRule="auto"/>
        <w:rPr>
          <w:rFonts w:ascii="Arial Narrow" w:eastAsia="Arial Narrow" w:hAnsi="Arial Narrow" w:cs="Arial Narrow"/>
          <w:kern w:val="0"/>
          <w14:ligatures w14:val="none"/>
          <w:sz w:val="22"/>
          <w:szCs w:val="22"/>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 xml:space="preserve">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Pr>
          <w:rFonts w:ascii="Arial Narrow" w:eastAsia="Arial Narrow" w:hAnsi="Arial Narrow" w:cs="Arial Narrow"/>
          <w:kern w:val="0"/>
          <w14:ligatures w14:val="none"/>
          <w:sz w:val="22"/>
          <w:szCs w:val="22"/>
        </w:rPr>
        <w:t xml:space="preserve">.</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 xml:space="preserve">la compañía aseguradora no habría cumplido con entregar al denunciante la constancia de presentación del reclamo realizado el 1 de diciembre de 2024</w:t>
      </w:r>
      <w:r w:rsidRPr="005717A3">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5717A3">
        <w:rPr>
          <w:rFonts w:ascii="Arial Narrow" w:eastAsia="Arial Narrow" w:hAnsi="Arial Narrow" w:cs="Arial Narrow"/>
          <w:bCs/>
          <w:color w:val="000000"/>
          <w:kern w:val="0"/>
          <w:sz w:val="22"/>
          <w:szCs w:val="22"/>
          <w:lang w:eastAsia="es-PE"/>
          <w14:ligatures w14:val="none"/>
        </w:rPr>
        <w:t xml:space="preserve">.</w:t>
      </w:r>
    </w:p>
    <w:p w14:paraId="3D9BE2D6" w14:textId="77777777" w:rsidR="00FC2443" w:rsidRPr="00DB0343" w:rsidRDefault="00FC2443" w:rsidP="00FC24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 xml:space="preserve">la compañía aseguradora no habría cumplido con entregar al denunciante la constancia de presentación del reclamo realizado el 3 de julio de 2025</w:t>
      </w:r>
      <w:r w:rsidRPr="005717A3">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5717A3">
        <w:rPr>
          <w:rFonts w:ascii="Arial Narrow" w:eastAsia="Arial Narrow" w:hAnsi="Arial Narrow" w:cs="Arial Narrow"/>
          <w:bCs/>
          <w:color w:val="000000"/>
          <w:kern w:val="0"/>
          <w:sz w:val="22"/>
          <w:szCs w:val="22"/>
          <w:lang w:eastAsia="es-PE"/>
          <w14:ligatures w14:val="none"/>
        </w:rPr>
        <w:t xml:space="preserve">.</w:t>
      </w:r>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Arial Narrow" w:hAnsi="Arial Narrow" w:cs="Arial Narrow"/>
          <w:color w:val="000000"/>
          <w:kern w:val="0"/>
          <w:sz w:val="22"/>
          <w:szCs w:val="22"/>
          <w:lang w:val="es-ES" w:eastAsia="es-ES"/>
          <w14:ligatures w14:val="none"/>
        </w:rPr>
        <w:t xml:space="preserve">requerir </w:t>
      </w:r>
      <w:r w:rsidR="00196CB1" w:rsidRPr="00196CB1">
        <w:rPr>
          <w:rFonts w:ascii="Arial Narrow" w:eastAsia="Arial Narrow" w:hAnsi="Arial Narrow" w:cs="Arial Narrow"/>
          <w:color w:val="000000"/>
          <w:kern w:val="0"/>
          <w:sz w:val="22"/>
          <w:szCs w:val="22"/>
          <w:lang w:val="es-ES" w:eastAsia="es-ES"/>
          <w14:ligatures w14:val="none"/>
        </w:rPr>
        <w:t>a la compañía aseguradora</w:t>
      </w:r>
      <w:r w:rsidRPr="00196CB1">
        <w:rPr>
          <w:rFonts w:ascii="Arial Narrow" w:eastAsia="Arial Narrow" w:hAnsi="Arial Narrow" w:cs="Arial Narrow"/>
          <w:color w:val="000000"/>
          <w:kern w:val="0"/>
          <w:sz w:val="22"/>
          <w:szCs w:val="22"/>
          <w:lang w:val="es-ES" w:eastAsia="es-ES"/>
          <w14:ligatures w14:val="none"/>
        </w:rPr>
        <w:t xml:space="preserve"> que, en un plazo no mayor de cinco (5) </w:t>
      </w:r>
      <w:r w:rsidRPr="009910A9">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
      </w:r>
      <w:proofErr w:type="spellEnd"/>
      <w:r w:rsidR="00D43B3D" w:rsidRPr="007F3934">
        <w:rPr>
          <w:rFonts w:ascii="Arial Narrow" w:eastAsia="Arial Narrow" w:hAnsi="Arial Narrow" w:cs="Arial Narrow"/>
          <w:color w:val="000000"/>
          <w:kern w:val="0"/>
          <w:sz w:val="22"/>
          <w:szCs w:val="22"/>
          <w:lang w:val="es-ES" w:eastAsia="es-ES"/>
          <w14:ligatures w14:val="none"/>
        </w:rPr>
        <w:t xml:space="preserve"> 341001317/6 del </w:t>
      </w:r>
      <w:r w:rsidR="00D43B3D" w:rsidRPr="00BF4C87">
        <w:rPr>
          <w:rFonts w:ascii="Arial Narrow" w:eastAsia="Arial Narrow" w:hAnsi="Arial Narrow" w:cs="Arial Narrow"/>
          <w:color w:val="000000"/>
          <w:kern w:val="0"/>
          <w:sz w:val="22"/>
          <w:szCs w:val="22"/>
          <w:lang w:val="es-ES" w:eastAsia="es-ES"/>
          <w14:ligatures w14:val="none"/>
        </w:rPr>
        <w:t>Seguro de Vida</w:t>
      </w:r>
      <w:r w:rsidR="00D43B3D"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Arial Narrow" w:hAnsi="Arial Narrow" w:cs="Arial Narrow"/>
          <w:color w:val="000000"/>
          <w:kern w:val="0"/>
          <w:sz w:val="22"/>
          <w:szCs w:val="22"/>
          <w:lang w:val="es-ES" w:eastAsia="es-ES"/>
          <w14:ligatures w14:val="none"/>
        </w:rPr>
        <w:t>iii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910A9">
        <w:rPr>
          <w:rFonts w:ascii="Arial Narrow" w:eastAsia="Arial Narrow" w:hAnsi="Arial Narrow" w:cs="Arial Narrow"/>
          <w:color w:val="000000"/>
          <w:kern w:val="0"/>
          <w:sz w:val="22"/>
          <w:szCs w:val="22"/>
          <w:lang w:val="es-ES" w:eastAsia="es-ES"/>
          <w14:ligatures w14:val="none"/>
        </w:rPr>
        <w:t>.</w:t>
      </w:r>
      <w:r w:rsidRPr="009910A9">
        <w:rPr>
          <w:rFonts w:ascii="Arial Narrow" w:eastAsia="Arial Narrow" w:hAnsi="Arial Narrow" w:cs="Arial Narrow"/>
          <w:color w:val="000000"/>
          <w:kern w:val="0"/>
          <w:sz w:val="22"/>
          <w:szCs w:val="22"/>
          <w:lang w:eastAsia="es-ES"/>
          <w14:ligatures w14:val="none"/>
        </w:rPr>
        <w:t xml:space="preserve"> </w:t>
      </w:r>
      <w:r w:rsidR="00D564E2" w:rsidRPr="009910A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EF78CE" w:rsidR="00121544" w:rsidRPr="00DB034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agosto de 2020 interpuesta por el señor [DENUNCIANTE] contra Pacífico Compañía de Seguros y Reaseguros S.A., por lo siguiente:</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54787D"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8D162D" w:rsidRPr="0054787D">
        <w:rPr>
          <w:rFonts w:ascii="Arial Narrow" w:eastAsia="Arial Narrow" w:hAnsi="Arial Narrow" w:cs="Arial Narrow"/>
          <w:color w:val="000000"/>
          <w:kern w:val="0"/>
          <w:sz w:val="22"/>
          <w:szCs w:val="22"/>
          <w:shd w:val="clear" w:color="auto" w:fill="FFFFFF"/>
          <w:lang w:eastAsia="es-PE"/>
          <w14:ligatures w14:val="none"/>
        </w:rPr>
        <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2548BB">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DB0343">
        <w:rPr>
          <w:rFonts w:ascii="Arial Narrow" w:eastAsia="Arial Narrow" w:hAnsi="Arial Narrow" w:cs="Arial Narrow"/>
          <w:color w:val="000000"/>
          <w:kern w:val="0"/>
          <w:sz w:val="22"/>
          <w:szCs w:val="22"/>
          <w:shd w:val="clear" w:color="auto" w:fill="FFFFFF"/>
          <w:lang w:eastAsia="es-PE"/>
          <w14:ligatures w14:val="none"/>
        </w:rPr>
        <w:t/>
      </w:r>
      <w:r w:rsidRPr="00DB034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DB034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B0343"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B0343">
        <w:rPr>
          <w:rFonts w:ascii="Arial Narrow" w:eastAsia="Arial Narrow" w:hAnsi="Arial Narrow" w:cs="Arial Narrow"/>
          <w:color w:val="000000"/>
          <w:kern w:val="0"/>
          <w:sz w:val="22"/>
          <w:szCs w:val="22"/>
          <w:lang w:eastAsia="es-PE"/>
          <w14:ligatures w14:val="none"/>
        </w:rPr>
        <w:t>Presunta</w:t>
      </w:r>
      <w:r w:rsidRPr="00DB034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B0343">
        <w:rPr>
          <w:rFonts w:ascii="Arial Narrow" w:eastAsia="Arial Narrow" w:hAnsi="Arial Narrow" w:cs="Arial Narrow"/>
          <w:kern w:val="0"/>
          <w:sz w:val="22"/>
          <w:szCs w:val="22"/>
          <w:lang w:eastAsia="es-PE"/>
          <w14:ligatures w14:val="none"/>
        </w:rPr>
        <w:t xml:space="preserve"> de </w:t>
      </w:r>
      <w:r w:rsidRPr="00DB034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Arial Narrow" w:hAnsi="Arial Narrow" w:cs="Arial Narrow"/>
          <w:kern w:val="0"/>
          <w:sz w:val="22"/>
          <w:szCs w:val="22"/>
          <w:shd w:val="clear" w:color="auto" w:fill="FFFFFF"/>
          <w:lang w:eastAsia="es-PE"/>
          <w14:ligatures w14:val="none"/>
        </w:rPr>
        <w:t>la compañía aseguradora no habría cumplido c</w:t>
      </w:r>
      <w:r w:rsidR="00925C72" w:rsidRPr="00FC2443">
        <w:rPr>
          <w:rFonts w:ascii="Arial Narrow" w:eastAsia="Arial Narrow" w:hAnsi="Arial Narrow" w:cs="Arial Narrow"/>
          <w:kern w:val="0"/>
          <w:sz w:val="22"/>
          <w:szCs w:val="22"/>
          <w:shd w:val="clear" w:color="auto" w:fill="FFFFFF"/>
          <w:lang w:eastAsia="es-PE"/>
          <w14:ligatures w14:val="none"/>
        </w:rPr>
        <w:t>on realizar la</w:t>
      </w:r>
      <w:r w:rsidR="00DB0343" w:rsidRPr="00FC2443">
        <w:rPr>
          <w:rFonts w:ascii="Arial Narrow" w:eastAsia="Arial Narrow" w:hAnsi="Arial Narrow" w:cs="Arial Narrow"/>
          <w:kern w:val="0"/>
          <w:sz w:val="22"/>
          <w:szCs w:val="22"/>
          <w:shd w:val="clear" w:color="auto" w:fill="FFFFFF"/>
          <w:lang w:eastAsia="es-PE"/>
          <w14:ligatures w14:val="none"/>
        </w:rPr>
        <w:t xml:space="preserve"> desafiliación de la Póliza 341001317/6</w:t>
      </w:r>
      <w:bookmarkEnd w:id="6"/>
      <w:r w:rsidR="00925C72" w:rsidRPr="00FC2443">
        <w:rPr>
          <w:rFonts w:ascii="Arial Narrow" w:eastAsia="Arial Narrow" w:hAnsi="Arial Narrow" w:cs="Arial Narrow"/>
          <w:kern w:val="0"/>
          <w:sz w:val="22"/>
          <w:szCs w:val="22"/>
          <w:shd w:val="clear" w:color="auto" w:fill="FFFFFF"/>
          <w:lang w:eastAsia="es-PE"/>
          <w14:ligatures w14:val="none"/>
        </w:rPr>
        <w:t>, pese a la solicitud del denunciante</w:t>
      </w:r>
      <w:r w:rsidR="00925C7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C37128"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28">
        <w:rPr>
          <w:rFonts w:ascii="Arial Narrow" w:eastAsia="Arial Narrow" w:hAnsi="Arial Narrow" w:cs="Arial Narrow"/>
          <w:kern w:val="0"/>
          <w:sz w:val="22"/>
          <w:szCs w:val="22"/>
          <w:lang w:eastAsia="es-PE"/>
          <w14:ligatures w14:val="none"/>
        </w:rPr>
        <w:t xml:space="preserve"> 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F7857" w:rsidRPr="008E1BEC">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indebidamente al denunciante las </w:t>
      </w:r>
      <w:r w:rsidR="00925C72" w:rsidRPr="008E1BEC">
        <w:rPr>
          <w:rFonts w:ascii="Arial Narrow" w:eastAsia="Arial Narrow" w:hAnsi="Arial Narrow" w:cs="Arial Narrow"/>
          <w:kern w:val="0"/>
          <w:sz w:val="22"/>
          <w:szCs w:val="22"/>
          <w:shd w:val="clear" w:color="auto" w:fill="FFFFFF"/>
          <w:lang w:eastAsia="es-PE"/>
          <w14:ligatures w14:val="none"/>
        </w:rPr>
        <w:t xml:space="preserve">cuotas </w:t>
      </w:r>
      <w:r w:rsidR="004F7857" w:rsidRPr="008E1BEC">
        <w:rPr>
          <w:rFonts w:ascii="Arial Narrow" w:eastAsia="Arial Narrow" w:hAnsi="Arial Narrow" w:cs="Arial Narrow"/>
          <w:kern w:val="0"/>
          <w:sz w:val="22"/>
          <w:szCs w:val="22"/>
          <w:shd w:val="clear" w:color="auto" w:fill="FFFFFF"/>
          <w:lang w:eastAsia="es-PE"/>
          <w14:ligatures w14:val="none"/>
        </w:rPr>
        <w:t>mensuales de la</w:t>
      </w:r>
      <w:r w:rsidR="00925C72" w:rsidRPr="008E1BEC">
        <w:rPr>
          <w:rFonts w:ascii="Arial Narrow" w:eastAsia="Arial Narrow" w:hAnsi="Arial Narrow" w:cs="Arial Narrow"/>
          <w:kern w:val="0"/>
          <w:sz w:val="22"/>
          <w:szCs w:val="22"/>
          <w:shd w:val="clear" w:color="auto" w:fill="FFFFFF"/>
          <w:lang w:eastAsia="es-PE"/>
          <w14:ligatures w14:val="none"/>
        </w:rPr>
        <w:t xml:space="preserve"> prima de la</w:t>
      </w:r>
      <w:r w:rsidR="004F7857" w:rsidRPr="008E1BEC">
        <w:rPr>
          <w:rFonts w:ascii="Arial Narrow" w:eastAsia="Arial Narrow" w:hAnsi="Arial Narrow" w:cs="Arial Narrow"/>
          <w:kern w:val="0"/>
          <w:sz w:val="22"/>
          <w:szCs w:val="22"/>
          <w:shd w:val="clear" w:color="auto" w:fill="FFFFFF"/>
          <w:lang w:eastAsia="es-PE"/>
          <w14:ligatures w14:val="none"/>
        </w:rPr>
        <w:t xml:space="preserve"> Póliza 341001317/6, pese a </w:t>
      </w:r>
      <w:r w:rsidR="00925C72" w:rsidRPr="008E1BEC">
        <w:rPr>
          <w:rFonts w:ascii="Arial Narrow" w:eastAsia="Arial Narrow" w:hAnsi="Arial Narrow" w:cs="Arial Narrow"/>
          <w:kern w:val="0"/>
          <w:sz w:val="22"/>
          <w:szCs w:val="22"/>
          <w:shd w:val="clear" w:color="auto" w:fill="FFFFFF"/>
          <w:lang w:eastAsia="es-PE"/>
          <w14:ligatures w14:val="none"/>
        </w:rPr>
        <w:t xml:space="preserve">que presentó su </w:t>
      </w:r>
      <w:r w:rsidR="004F7857" w:rsidRPr="008E1BEC">
        <w:rPr>
          <w:rFonts w:ascii="Arial Narrow" w:eastAsia="Arial Narrow" w:hAnsi="Arial Narrow" w:cs="Arial Narrow"/>
          <w:kern w:val="0"/>
          <w:sz w:val="22"/>
          <w:szCs w:val="22"/>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sz w:val="22"/>
          <w:szCs w:val="22"/>
        </w:rPr>
        <w:t>.</w:t>
      </w:r>
      <w:r w:rsidR="006D3807" w:rsidRPr="00C37128">
        <w:rPr>
          <w:rFonts w:ascii="Arial Narrow" w:eastAsia="Arial Narrow" w:hAnsi="Arial Narrow" w:cs="Arial Narrow"/>
          <w:kern w:val="0"/>
          <w14:ligatures w14:val="none"/>
          <w:sz w:val="22"/>
          <w:szCs w:val="22"/>
        </w:rPr>
        <w:t xml:space="preserve"> </w:t>
      </w:r>
    </w:p>
    <w:p w14:paraId="0B0291C5" w14:textId="77777777" w:rsidR="00121544"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Pr>
          <w:rFonts w:ascii="Arial Narrow" w:eastAsia="Arial Narrow" w:hAnsi="Arial Narrow" w:cs="Arial Narrow"/>
          <w:sz w:val="22"/>
          <w:szCs w:val="22"/>
        </w:rPr>
        <w:t xml:space="preserve"> </w:t>
      </w:r>
      <w:r w:rsidRPr="00C37128">
        <w:rPr>
          <w:rFonts w:ascii="Arial Narrow" w:eastAsia="Arial Narrow" w:hAnsi="Arial Narrow" w:cs="Arial Narrow"/>
          <w:kern w:val="0"/>
          <w:sz w:val="22"/>
          <w:szCs w:val="22"/>
          <w:lang w:eastAsia="es-PE"/>
          <w14:ligatures w14:val="none"/>
        </w:rPr>
        <w:t xml:space="preserve">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E1BE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sz w:val="22"/>
          <w:szCs w:val="22"/>
        </w:rPr>
        <w:t>al requerimiento de información presentado por el denunciante el 1 de diciembre de 2024</w:t>
      </w:r>
      <w:r>
        <w:rPr>
          <w:rFonts w:ascii="Arial Narrow" w:eastAsia="Arial Narrow" w:hAnsi="Arial Narrow" w:cs="Arial Narrow"/>
          <w:kern w:val="0"/>
          <w14:ligatures w14:val="none"/>
          <w:sz w:val="22"/>
          <w:szCs w:val="22"/>
        </w:rPr>
        <w:t>.</w:t>
      </w:r>
    </w:p>
    <w:p w14:paraId="72F339DC" w14:textId="77777777" w:rsidR="00925C72" w:rsidRPr="00C37128" w:rsidRDefault="00925C72" w:rsidP="00327F5B">
      <w:pPr>
        <w:pStyle w:val="Prrafodelista"/>
        <w:spacing w:before="0" w:after="0" w:line="240" w:lineRule="auto"/>
        <w:rPr>
          <w:rFonts w:ascii="Arial Narrow" w:eastAsia="Arial Narrow" w:hAnsi="Arial Narrow" w:cs="Arial Narrow"/>
          <w:kern w:val="0"/>
          <w14:ligatures w14:val="none"/>
          <w:sz w:val="22"/>
          <w:szCs w:val="22"/>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sz w:val="22"/>
          <w:szCs w:val="22"/>
        </w:rPr>
        <w:t>Presunta infracción al numeral 88</w:t>
      </w:r>
      <w:r w:rsidRPr="005717A3">
        <w:rPr>
          <w:rFonts w:ascii="Arial Narrow" w:eastAsia="Arial Narrow" w:hAnsi="Arial Narrow" w:cs="Arial Narrow"/>
          <w:sz w:val="22"/>
          <w:szCs w:val="22"/>
        </w:rPr>
        <w:t>.1</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 la Ley 29571, Código de Protección y Defensa del Consumidor, </w:t>
      </w:r>
      <w:r w:rsidRPr="005717A3">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w:t>
      </w:r>
    </w:p>
    <w:p w14:paraId="3EDA2F04" w14:textId="77777777" w:rsidR="00925C72" w:rsidRPr="00925C72" w:rsidRDefault="00925C72" w:rsidP="00925C72">
      <w:pPr>
        <w:spacing w:before="0" w:after="0" w:line="240" w:lineRule="auto"/>
        <w:jc w:val="both"/>
        <w:rPr>
          <w:rFonts w:ascii="Arial Narrow" w:eastAsia="Arial Narrow" w:hAnsi="Arial Narrow" w:cs="Arial Narrow"/>
          <w:kern w:val="0"/>
          <w14:ligatures w14:val="none"/>
          <w:sz w:val="22"/>
          <w:szCs w:val="22"/>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sz w:val="22"/>
          <w:szCs w:val="22"/>
        </w:rPr>
        <w:t>.</w:t>
      </w:r>
      <w:r w:rsidRPr="00A64A5C">
        <w:rPr>
          <w:rFonts w:ascii="Arial Narrow" w:eastAsia="Arial Narrow" w:hAnsi="Arial Narrow" w:cs="Arial Narrow"/>
          <w:kern w:val="0"/>
          <w14:ligatures w14:val="none"/>
          <w:sz w:val="22"/>
          <w:szCs w:val="22"/>
        </w:rPr>
        <w:t xml:space="preserve"> </w:t>
      </w:r>
    </w:p>
    <w:p w14:paraId="65A7AA25" w14:textId="77777777" w:rsidR="00333F5F" w:rsidRPr="00333F5F" w:rsidRDefault="00333F5F" w:rsidP="00333F5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00925C72" w:rsidRPr="00C37128">
        <w:rPr>
          <w:rFonts w:ascii="Arial Narrow" w:eastAsia="Arial Narrow" w:hAnsi="Arial Narrow" w:cs="Arial Narrow"/>
          <w:sz w:val="22"/>
          <w:szCs w:val="22"/>
        </w:rPr>
        <w:t>al numeral 88</w:t>
      </w:r>
      <w:r w:rsidR="00925C72" w:rsidRPr="005717A3">
        <w:rPr>
          <w:rFonts w:ascii="Arial Narrow" w:eastAsia="Arial Narrow" w:hAnsi="Arial Narrow" w:cs="Arial Narrow"/>
          <w:sz w:val="22"/>
          <w:szCs w:val="22"/>
        </w:rPr>
        <w:t>.1</w:t>
      </w:r>
      <w:r w:rsidR="00925C72" w:rsidRPr="005717A3">
        <w:rPr>
          <w:rFonts w:ascii="Arial Narrow" w:eastAsia="Arial Narrow" w:hAnsi="Arial Narrow" w:cs="Arial Narrow"/>
          <w:kern w:val="0"/>
          <w14:ligatures w14:val="none"/>
          <w:sz w:val="22"/>
          <w:szCs w:val="22"/>
        </w:rPr>
        <w:t/>
      </w:r>
      <w:r w:rsidR="00925C72" w:rsidRPr="005717A3">
        <w:rPr>
          <w:rFonts w:ascii="Arial Narrow" w:eastAsia="Arial Narrow" w:hAnsi="Arial Narrow" w:cs="Arial Narrow"/>
          <w:sz w:val="22"/>
          <w:szCs w:val="22"/>
        </w:rPr>
        <w:t xml:space="preserve"> del artículo 88</w:t>
      </w:r>
      <w:r w:rsidR="00925C72"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 xml:space="preserve">la compañía aseguradora no habría cumplido con entregar </w:t>
      </w:r>
      <w:r w:rsidR="00925C72" w:rsidRPr="008E1BEC">
        <w:rPr>
          <w:rFonts w:ascii="Arial Narrow" w:eastAsia="Arial Narrow" w:hAnsi="Arial Narrow" w:cs="Arial Narrow"/>
          <w:kern w:val="0"/>
          <w14:ligatures w14:val="none"/>
          <w:sz w:val="22"/>
          <w:szCs w:val="22"/>
        </w:rPr>
        <w:t xml:space="preserve">al denunciante </w:t>
      </w:r>
      <w:r w:rsidR="00342450" w:rsidRPr="008E1BEC">
        <w:rPr>
          <w:rFonts w:ascii="Arial Narrow" w:eastAsia="Arial Narrow" w:hAnsi="Arial Narrow" w:cs="Arial Narrow"/>
          <w:kern w:val="0"/>
          <w14:ligatures w14:val="none"/>
          <w:sz w:val="22"/>
          <w:szCs w:val="22"/>
        </w:rPr>
        <w:t xml:space="preserve">la constancia de presentación del reclamo </w:t>
      </w:r>
      <w:r w:rsidR="00896435" w:rsidRPr="008E1BEC">
        <w:rPr>
          <w:rFonts w:ascii="Arial Narrow" w:eastAsia="Arial Narrow" w:hAnsi="Arial Narrow" w:cs="Arial Narrow"/>
          <w:kern w:val="0"/>
          <w14:ligatures w14:val="none"/>
          <w:sz w:val="22"/>
          <w:szCs w:val="22"/>
        </w:rPr>
        <w:t>realizado</w:t>
      </w:r>
      <w:r w:rsidR="00342450" w:rsidRPr="008E1BEC">
        <w:rPr>
          <w:rFonts w:ascii="Arial Narrow" w:eastAsia="Arial Narrow" w:hAnsi="Arial Narrow" w:cs="Arial Narrow"/>
          <w:kern w:val="0"/>
          <w14:ligatures w14:val="none"/>
          <w:sz w:val="22"/>
          <w:szCs w:val="22"/>
        </w:rPr>
        <w:t xml:space="preserve"> el 3 de julio de 2025</w:t>
      </w:r>
      <w:r w:rsidR="00D8664A" w:rsidRPr="00A64A5C">
        <w:rPr>
          <w:rFonts w:ascii="Arial Narrow" w:eastAsia="Arial Narrow" w:hAnsi="Arial Narrow" w:cs="Arial Narrow"/>
          <w:kern w:val="0"/>
          <w14:ligatures w14:val="none"/>
          <w:sz w:val="22"/>
          <w:szCs w:val="22"/>
        </w:rPr>
        <w:t xml:space="preserve">. </w:t>
      </w:r>
    </w:p>
    <w:p w14:paraId="042B3F54" w14:textId="777BBF33" w:rsidR="00CA59A2" w:rsidRPr="00A64A5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D0B916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64A5C">
        <w:rPr>
          <w:rFonts w:ascii="Arial Narrow" w:eastAsia="Arial Narrow" w:hAnsi="Arial Narrow" w:cs="Arial Narrow"/>
          <w:b/>
          <w:color w:val="000000"/>
          <w:kern w:val="0"/>
          <w:sz w:val="22"/>
          <w:szCs w:val="22"/>
          <w:lang w:eastAsia="es-PE"/>
          <w14:ligatures w14:val="none"/>
        </w:rPr>
        <w:t>SEGUNDO:</w:t>
      </w:r>
      <w:r w:rsidRPr="00A64A5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4A5C">
        <w:rPr>
          <w:rFonts w:ascii="Arial Narrow" w:eastAsia="Arial Narrow" w:hAnsi="Arial Narrow" w:cs="Arial Narrow"/>
          <w:color w:val="000000"/>
          <w:kern w:val="0"/>
          <w:sz w:val="22"/>
          <w:szCs w:val="22"/>
          <w:lang w:val="es-ES" w:eastAsia="es-ES"/>
          <w14:ligatures w14:val="none"/>
        </w:rPr>
        <w:t xml:space="preserve">del </w:t>
      </w:r>
      <w:r w:rsidR="0054787D" w:rsidRPr="00A64A5C">
        <w:rPr>
          <w:rFonts w:ascii="Arial Narrow" w:eastAsia="Arial Narrow" w:hAnsi="Arial Narrow" w:cs="Arial Narrow"/>
          <w:color w:val="000000"/>
          <w:kern w:val="0"/>
          <w:sz w:val="22"/>
          <w:szCs w:val="22"/>
          <w:lang w:val="es-ES" w:eastAsia="es-ES"/>
          <w14:ligatures w14:val="none"/>
        </w:rPr>
        <w:t>20 de agosto de 2020</w:t>
      </w:r>
      <w:r w:rsidRPr="00A64A5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787D" w:rsidRPr="0054787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agosto de 2020 a Pacífico Compañía de Seguros y Reaseguros S.A. para que, de conformidad con lo dispuesto por el artículo 26 de la Ley sobre Facultades, Normas y Organización del Indecopi, aprobada por Decreto Legislativo 807</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7EE1C4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7F3934"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341001317/6 del </w:t>
      </w:r>
      <w:r w:rsidR="00BF4C87" w:rsidRPr="00BF4C87">
        <w:rPr>
          <w:rFonts w:ascii="Arial Narrow" w:eastAsia="Arial Narrow" w:hAnsi="Arial Narrow" w:cs="Arial Narrow"/>
          <w:color w:val="000000"/>
          <w:kern w:val="0"/>
          <w:sz w:val="22"/>
          <w:szCs w:val="22"/>
          <w:lang w:val="es-ES" w:eastAsia="es-ES"/>
          <w14:ligatures w14:val="none"/>
        </w:rPr>
        <w:t>Seguro de Vida</w:t>
      </w:r>
      <w:r w:rsidR="007F3934"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3934" w:rsidRPr="007F3934">
        <w:rPr>
          <w:rFonts w:ascii="Arial Narrow" w:eastAsia="Arial Narrow" w:hAnsi="Arial Narrow" w:cs="Arial Narrow"/>
          <w:color w:val="000000"/>
          <w:kern w:val="0"/>
          <w:sz w:val="22"/>
          <w:szCs w:val="22"/>
          <w:lang w:val="es-ES" w:eastAsia="es-ES"/>
          <w14:ligatures w14:val="none"/>
        </w:rPr>
        <w:t>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Arial Narrow" w:hAnsi="Arial Narrow" w:cs="Arial Narrow"/>
          <w:color w:val="000000"/>
          <w:kern w:val="0"/>
          <w:sz w:val="22"/>
          <w:szCs w:val="22"/>
          <w:lang w:val="es-ES" w:eastAsia="es-ES"/>
          <w14:ligatures w14:val="none"/>
        </w:rPr>
        <w:t>iii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B68C9D" w:rsidR="00CA59A2"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D162D">
        <w:rPr>
          <w:rFonts w:ascii="Arial Narrow" w:eastAsia="Arial Narrow" w:hAnsi="Arial Narrow" w:cs="Arial Narrow"/>
          <w:spacing w:val="-3"/>
          <w:kern w:val="0"/>
          <w14:ligatures w14:val="none"/>
          <w:sz w:val="22"/>
          <w:szCs w:val="22"/>
        </w:rPr>
        <w:t xml:space="preserve"/>
      </w:r>
      <w:r w:rsidR="008D162D" w:rsidRPr="008D162D">
        <w:rPr>
          <w:rFonts w:ascii="Arial Narrow" w:eastAsia="Arial Narrow" w:hAnsi="Arial Narrow" w:cs="Arial Narrow"/>
          <w:color w:val="000000"/>
          <w:kern w:val="0"/>
          <w:sz w:val="22"/>
          <w:szCs w:val="22"/>
          <w:shd w:val="clear" w:color="auto" w:fill="FFFFFF"/>
          <w:lang w:eastAsia="es-PE"/>
          <w14:ligatures w14:val="none"/>
        </w:rPr>
        <w:t xml:space="preserve"/>
      </w:r>
      <w:r w:rsidRPr="008D162D">
        <w:rPr>
          <w:rFonts w:ascii="Arial Narrow" w:eastAsia="Arial Narrow" w:hAnsi="Arial Narrow" w:cs="Arial Narrow"/>
          <w:color w:val="000000"/>
          <w:sz w:val="22"/>
          <w:szCs w:val="22"/>
        </w:rPr>
        <w:t xml:space="preserve"/>
      </w:r>
      <w:r w:rsidRPr="008D162D">
        <w:rPr>
          <w:rFonts w:ascii="Arial Narrow" w:eastAsia="Arial Narrow" w:hAnsi="Arial Narrow" w:cs="Arial Narrow"/>
          <w:color w:val="000000"/>
          <w:sz w:val="22"/>
          <w:szCs w:val="22"/>
        </w:rPr>
        <w:lastRenderedPageBreak/>
        <w:t/>
      </w:r>
      <w:r w:rsidRPr="008D162D">
        <w:rPr>
          <w:rFonts w:ascii="Arial Narrow" w:eastAsia="Arial Narrow" w:hAnsi="Arial Narrow" w:cs="Arial Narrow"/>
          <w:color w:val="000000"/>
          <w:kern w:val="0"/>
          <w:sz w:val="22"/>
          <w:szCs w:val="22"/>
          <w:lang w:eastAsia="es-PE"/>
          <w14:ligatures w14:val="none"/>
        </w:rPr>
        <w:t/>
      </w:r>
      <w:r w:rsidRPr="008D16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4BC62286" w14:textId="77777777" w:rsidR="0054787D" w:rsidRPr="00A67ADF" w:rsidRDefault="0054787D" w:rsidP="00327F5B">
      <w:pPr>
        <w:spacing w:before="0" w:after="0" w:line="240" w:lineRule="auto"/>
        <w:suppressAutoHyphens/>
        <w:jc w:val="both"/>
        <w:rPr>
          <w:rFonts w:ascii="Arial Narrow" w:eastAsia="Arial Narrow" w:hAnsi="Arial Narrow" w:cs="Arial Narrow"/>
          <w:sz w:val="22"/>
          <w:szCs w:val="22"/>
        </w:rPr>
      </w:pPr>
    </w:p>
    <w:p w14:paraId="2285E3C8" w14:textId="3553E8AE" w:rsidR="00196CB1" w:rsidRPr="0021384F" w:rsidRDefault="00196CB1" w:rsidP="00196C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97F6D">
        <w:rPr>
          <w:rFonts w:ascii="Arial Narrow" w:eastAsia="Arial Narrow" w:hAnsi="Arial Narrow" w:cs="Arial Narrow"/>
          <w:sz w:val="22"/>
          <w:szCs w:val="22"/>
        </w:rPr>
        <w:t xml:space="preserve">Pacífico Compañía de Seguros y Reaseguros S.A. </w:t>
      </w:r>
      <w:r w:rsidRPr="00997F6D">
        <w:rPr>
          <w:rFonts w:ascii="Arial Narrow" w:eastAsia="Arial Narrow" w:hAnsi="Arial Narrow" w:cs="Arial Narrow"/>
          <w:sz w:val="22"/>
          <w:szCs w:val="22"/>
          <w:shd w:val="clear" w:color="auto" w:fill="FFFFFF"/>
        </w:rPr>
        <w:t xml:space="preserve">para que </w:t>
      </w:r>
      <w:r w:rsidRPr="00997F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CD118F" w:rsidRPr="008D16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8D16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tab/>
        <w:t xml:space="preserve">Denuncia remitida a esta Comisión mediante MEMORANDUM </w:t>
      </w:r>
      <w:r w:rsidR="00C160AA" w:rsidRPr="00C41A87">
        <w:rPr>
          <w:rFonts w:ascii="Arial Narrow" w:eastAsia="Arial Narrow" w:hAnsi="Arial Narrow" w:cs="Arial Narrow"/>
          <w:sz w:val="16"/>
          <w:szCs w:val="16"/>
        </w:rPr>
        <w:t xml:space="preserve">001577-2025-PS2/INDECOPI </w:t>
      </w:r>
      <w:r w:rsidRPr="00C41A87">
        <w:rPr>
          <w:rFonts w:ascii="Arial Narrow" w:eastAsia="Arial Narrow" w:hAnsi="Arial Narrow" w:cs="Arial Narrow"/>
          <w:sz w:val="16"/>
          <w:szCs w:val="16"/>
        </w:rPr>
        <w:t xml:space="preserve">de fecha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 xml:space="preserve">, </w:t>
      </w:r>
      <w:r w:rsidR="00D95607" w:rsidRPr="00C41A87">
        <w:rPr>
          <w:rFonts w:ascii="Arial Narrow" w:eastAsia="Arial Narrow" w:hAnsi="Arial Narrow" w:cs="Arial Narrow"/>
          <w:sz w:val="16"/>
          <w:szCs w:val="16"/>
        </w:rPr>
        <w:t xml:space="preserve">recibida </w:t>
      </w:r>
      <w:r w:rsidRPr="00C41A87">
        <w:rPr>
          <w:rFonts w:ascii="Arial Narrow" w:eastAsia="Arial Narrow" w:hAnsi="Arial Narrow" w:cs="Arial Narrow"/>
          <w:sz w:val="16"/>
          <w:szCs w:val="16"/>
        </w:rPr>
        <w:t xml:space="preserve">el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tab/>
        <w:t>Publicado</w:t>
      </w:r>
      <w:r w:rsidRPr="00C41A87">
        <w:rPr>
          <w:rFonts w:ascii="Arial Narrow" w:eastAsia="Arial Narrow" w:hAnsi="Arial Narrow" w:cs="Arial Narrow"/>
          <w:b/>
          <w:sz w:val="16"/>
          <w:szCs w:val="16"/>
        </w:rPr>
        <w:t xml:space="preserve"> </w:t>
      </w:r>
      <w:r w:rsidRPr="00C41A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ab/>
        <w:t>Artículo 27.-</w:t>
      </w:r>
      <w:r w:rsidRPr="00C41A87">
        <w:rPr>
          <w:rFonts w:ascii="Arial Narrow" w:eastAsia="Arial Narrow" w:hAnsi="Arial Narrow" w:cs="Arial Narrow"/>
          <w:sz w:val="16"/>
          <w:szCs w:val="16"/>
        </w:rPr>
        <w:t xml:space="preserve"> De la Comisión de Protección al </w:t>
      </w:r>
      <w:proofErr w:type="gramStart"/>
      <w:r w:rsidRPr="00C41A87">
        <w:rPr>
          <w:rFonts w:ascii="Arial Narrow" w:eastAsia="Arial Narrow" w:hAnsi="Arial Narrow" w:cs="Arial Narrow"/>
          <w:sz w:val="16"/>
          <w:szCs w:val="16"/>
        </w:rPr>
        <w:t>Consumidor.-</w:t>
      </w:r>
      <w:proofErr w:type="gramEnd"/>
      <w:r w:rsidRPr="00C41A87">
        <w:rPr>
          <w:rFonts w:ascii="Arial Narrow" w:eastAsia="Arial Narrow" w:hAnsi="Arial Narrow" w:cs="Arial Narrow"/>
          <w:sz w:val="16"/>
          <w:szCs w:val="16"/>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807 Artículo 24.-</w:t>
      </w:r>
      <w:r w:rsidRPr="00C41A87">
        <w:rPr>
          <w:rFonts w:ascii="Arial Narrow" w:eastAsia="Arial Narrow" w:hAnsi="Arial Narrow" w:cs="Arial Narrow"/>
          <w:sz w:val="16"/>
          <w:szCs w:val="16"/>
        </w:rPr>
        <w:t xml:space="preserve"> El </w:t>
      </w:r>
      <w:proofErr w:type="gramStart"/>
      <w:r w:rsidRPr="00C41A87">
        <w:rPr>
          <w:rFonts w:ascii="Arial Narrow" w:eastAsia="Arial Narrow" w:hAnsi="Arial Narrow" w:cs="Arial Narrow"/>
          <w:sz w:val="16"/>
          <w:szCs w:val="16"/>
        </w:rPr>
        <w:t>Secretario Técnico</w:t>
      </w:r>
      <w:proofErr w:type="gramEnd"/>
      <w:r w:rsidRPr="00C41A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1A87">
        <w:rPr>
          <w:rFonts w:ascii="Arial Narrow" w:eastAsia="Arial Narrow" w:hAnsi="Arial Narrow" w:cs="Arial Narrow"/>
          <w:sz w:val="16"/>
          <w:szCs w:val="16"/>
        </w:rPr>
        <w:t/>
      </w:r>
      <w:proofErr w:type="spellEnd"/>
      <w:r w:rsidRPr="00C41A8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eastAsia="Arial Narrow" w:hAnsi="Arial Narrow" w:cs="Arial Narrow"/>
          <w:sz w:val="16"/>
          <w:szCs w:val="16"/>
        </w:rPr>
        <w:t>entrada en vigencia</w:t>
      </w:r>
      <w:proofErr w:type="gramEnd"/>
      <w:r w:rsidRPr="00C41A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C41A8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vertAlign w:val="superscript"/>
        </w:rPr>
        <w:t xml:space="preserve"/>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110.- Sanciones administrativas</w:t>
      </w:r>
    </w:p>
    <w:p w14:paraId="15C6524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41A8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r>
      <w:r w:rsidRPr="00C41A87">
        <w:rPr>
          <w:rFonts w:ascii="Arial Narrow" w:eastAsia="Arial Narrow" w:hAnsi="Arial Narrow" w:cs="Arial Narrow"/>
          <w:b/>
          <w:sz w:val="16"/>
          <w:szCs w:val="16"/>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b/>
          <w:sz w:val="16"/>
          <w:szCs w:val="16"/>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eastAsia="Arial Narrow" w:hAnsi="Arial Narrow" w:cs="Arial Narrow"/>
          <w:sz w:val="16"/>
          <w:szCs w:val="16"/>
        </w:rPr>
        <w:t>conjuntamente con</w:t>
      </w:r>
      <w:proofErr w:type="gramEnd"/>
      <w:r w:rsidRPr="00C41A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1A87" w:rsidRDefault="00CA59A2" w:rsidP="00CA59A2">
      <w:pPr>
        <w:spacing w:after="0" w:line="240" w:lineRule="auto"/>
        <w:ind w:left="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d. En caso de infracciones muy graves y de reincidencia o </w:t>
      </w:r>
      <w:proofErr w:type="spellStart"/>
      <w:r w:rsidRPr="00C41A87">
        <w:rPr>
          <w:rFonts w:ascii="Arial Narrow" w:eastAsia="Arial Narrow" w:hAnsi="Arial Narrow" w:cs="Arial Narrow"/>
          <w:sz w:val="16"/>
          <w:szCs w:val="16"/>
        </w:rPr>
        <w:t>reiterancia</w:t>
      </w:r>
      <w:proofErr w:type="spellEnd"/>
      <w:r w:rsidRPr="00C41A87">
        <w:rPr>
          <w:rFonts w:ascii="Arial Narrow" w:eastAsia="Arial Narrow" w:hAnsi="Arial Narrow" w:cs="Arial Narrow"/>
          <w:sz w:val="16"/>
          <w:szCs w:val="16"/>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roofErr w:type="spellStart"/>
      <w:r w:rsidRPr="00C41A87">
        <w:rPr>
          <w:rFonts w:ascii="Arial Narrow" w:eastAsia="Arial Narrow" w:hAnsi="Arial Narrow" w:cs="Arial Narrow"/>
          <w:sz w:val="16"/>
          <w:szCs w:val="16"/>
        </w:rPr>
        <w:t>ii</w:t>
      </w:r>
      <w:proofErr w:type="spellEnd"/>
      <w:r w:rsidRPr="00C41A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e. Publicación de avisos </w:t>
      </w:r>
      <w:proofErr w:type="spellStart"/>
      <w:r w:rsidRPr="00C41A87">
        <w:rPr>
          <w:rFonts w:ascii="Arial Narrow" w:eastAsia="Arial Narrow" w:hAnsi="Arial Narrow" w:cs="Arial Narrow"/>
          <w:sz w:val="16"/>
          <w:szCs w:val="16"/>
        </w:rPr>
        <w:t>rectificatorios</w:t>
      </w:r>
      <w:proofErr w:type="spellEnd"/>
      <w:r w:rsidRPr="00C41A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Narrow"/>
          <w:sz w:val="16"/>
          <w:szCs w:val="16"/>
        </w:rPr>
        <w:t>liminarmente</w:t>
      </w:r>
      <w:proofErr w:type="spellEnd"/>
      <w:r w:rsidRPr="00C41A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C41A87"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b/>
          <w:bCs/>
          <w:sz w:val="16"/>
          <w:szCs w:val="16"/>
          <w:vertAlign w:val="superscript"/>
        </w:rPr>
        <w:footnoteRef/>
      </w:r>
      <w:r w:rsidRPr="00C41A87">
        <w:rPr>
          <w:rFonts w:ascii="Arial Narrow" w:eastAsia="Arial Narrow" w:hAnsi="Arial Narrow" w:cs="Arial Narrow"/>
          <w:b/>
          <w:bCs/>
          <w:sz w:val="16"/>
          <w:szCs w:val="16"/>
        </w:rPr>
        <w:t xml:space="preserve"/>
      </w:r>
      <w:r w:rsidRPr="00C41A87">
        <w:rPr>
          <w:rFonts w:ascii="Arial Narrow" w:eastAsia="Arial Narrow" w:hAnsi="Arial Narrow" w:cs="Arial Narrow"/>
          <w:b/>
          <w:bCs/>
          <w:sz w:val="16"/>
          <w:szCs w:val="16"/>
        </w:rPr>
        <w:tab/>
        <w:t xml:space="preserve">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eastAsia="Arial Narrow" w:hAnsi="Arial Narrow" w:cs="Arial Narrow"/>
          <w:bCs/>
          <w:sz w:val="16"/>
          <w:szCs w:val="16"/>
        </w:rPr>
      </w:pPr>
      <w:r w:rsidRPr="00C41A87">
        <w:rPr>
          <w:rFonts w:ascii="Arial Narrow" w:eastAsia="Arial Narrow" w:hAnsi="Arial Narrow" w:cs="Arial Narrow"/>
          <w:b/>
          <w:sz w:val="16"/>
          <w:szCs w:val="16"/>
        </w:rPr>
        <w:t xml:space="preserve">Artículo 29.- </w:t>
      </w:r>
      <w:r w:rsidRPr="00C41A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20.- Modalidades de notificación</w:t>
      </w:r>
    </w:p>
    <w:p w14:paraId="23580398" w14:textId="77777777" w:rsidR="00CA59A2" w:rsidRPr="00C41A87" w:rsidRDefault="00CA59A2" w:rsidP="00CA59A2">
      <w:pPr>
        <w:pStyle w:val="Textonotapie"/>
        <w:ind w:left="1134" w:hanging="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20.4. </w:t>
      </w:r>
      <w:r w:rsidRPr="00C41A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