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0293C20" w:rsidR="00CA59A2" w:rsidRPr="0026598E" w:rsidRDefault="00316CB7" w:rsidP="008A25F3">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Pr>
          <w:rFonts w:ascii="Arial Narrow" w:eastAsia="Arial Narrow" w:hAnsi="Arial Narrow" w:cs="Arial Narrow"/>
          <w:b/>
          <w:color w:val="000000"/>
          <w:kern w:val="0"/>
          <w:sz w:val="22"/>
          <w:szCs w:val="22"/>
          <w:lang w:eastAsia="es-PE"/>
          <w14:ligatures w14:val="none"/>
        </w:rPr>
        <w:t xml:space="preserve"> </w:t>
      </w:r>
      <w:r w:rsidR="00CA59A2" w:rsidRPr="0026598E">
        <w:rPr>
          <w:rFonts w:ascii="Arial Narrow" w:eastAsia="Arial Narrow" w:hAnsi="Arial Narrow" w:cs="Arial Narrow"/>
          <w:b/>
          <w:color w:val="000000"/>
          <w:kern w:val="0"/>
          <w:sz w:val="22"/>
          <w:szCs w:val="22"/>
          <w:lang w:eastAsia="es-PE"/>
          <w14:ligatures w14:val="none"/>
        </w:rPr>
        <w:t xml:space="preserve">EXPEDIENTE </w:t>
      </w:r>
      <w:r w:rsidR="00CA59A2" w:rsidRPr="0026598E">
        <w:rPr>
          <w:rFonts w:ascii="Arial Narrow" w:eastAsia="Arial Narrow" w:hAnsi="Arial Narrow" w:cs="Arial Narrow"/>
          <w:b/>
          <w:color w:val="000000"/>
          <w:kern w:val="0"/>
          <w:sz w:val="22"/>
          <w:szCs w:val="22"/>
          <w:lang w:eastAsia="es-PE"/>
          <w14:ligatures w14:val="none"/>
        </w:rPr>
        <w:tab/>
        <w:t>:</w:t>
      </w:r>
      <w:r w:rsidR="00CA59A2" w:rsidRPr="0026598E">
        <w:rPr>
          <w:rFonts w:ascii="Arial Narrow" w:eastAsia="Arial Narrow" w:hAnsi="Arial Narrow" w:cs="Arial Narrow"/>
          <w:b/>
          <w:color w:val="000000"/>
          <w:kern w:val="0"/>
          <w:sz w:val="22"/>
          <w:szCs w:val="22"/>
          <w:lang w:eastAsia="es-PE"/>
          <w14:ligatures w14:val="none"/>
        </w:rPr>
        <w:tab/>
      </w:r>
      <w:r w:rsidR="0091185C" w:rsidRPr="0091185C">
        <w:rPr>
          <w:rFonts w:ascii="Arial Narrow" w:eastAsia="Arial Narrow" w:hAnsi="Arial Narrow" w:cs="Arial Narrow"/>
          <w:b/>
          <w:bCs/>
          <w:color w:val="000000"/>
          <w:kern w:val="0"/>
          <w:sz w:val="22"/>
          <w:szCs w:val="22"/>
          <w:shd w:val="clear" w:color="auto" w:fill="FFFFFF"/>
          <w:lang w:eastAsia="es-PE"/>
          <w14:ligatures w14:val="none"/>
        </w:rPr>
        <w:t>1868-2025</w:t>
      </w:r>
      <w:r w:rsidR="00CA59A2" w:rsidRPr="0091185C">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22411A5C" w:rsidR="00CA59A2" w:rsidRPr="0026598E" w:rsidRDefault="00CA59A2" w:rsidP="008A25F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 )</w:t>
      </w:r>
    </w:p>
    <w:p w14:paraId="6DEEEDFE" w14:textId="6EE4337D" w:rsidR="00CA59A2" w:rsidRPr="0026598E" w:rsidRDefault="00CA59A2" w:rsidP="008A25F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407AF" w:rsidRPr="007407AF">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7407AF">
        <w:rPr>
          <w:rFonts w:ascii="Arial Narrow" w:eastAsia="Arial Narrow" w:hAnsi="Arial Narrow" w:cs="Arial Narrow"/>
          <w:b/>
          <w:color w:val="000000"/>
          <w:kern w:val="0"/>
          <w:sz w:val="22"/>
          <w:szCs w:val="22"/>
          <w:lang w:eastAsia="es-PE"/>
          <w14:ligatures w14:val="none"/>
        </w:rPr>
        <w:t>(</w:t>
      </w:r>
      <w:r w:rsidR="007407AF" w:rsidRPr="007407AF">
        <w:rPr>
          <w:rFonts w:ascii="Arial Narrow" w:eastAsia="Arial Narrow" w:hAnsi="Arial Narrow" w:cs="Arial Narrow"/>
          <w:b/>
          <w:color w:val="000000"/>
          <w:kern w:val="0"/>
          <w:sz w:val="22"/>
          <w:szCs w:val="22"/>
          <w:lang w:eastAsia="es-PE"/>
          <w14:ligatures w14:val="none"/>
        </w:rPr>
        <w:t>PACÍFICO</w:t>
      </w:r>
      <w:r w:rsidRPr="007407AF">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8A25F3">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8A25F3">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07D3299" w:rsidR="00CA59A2" w:rsidRPr="0026598E" w:rsidRDefault="00CA59A2" w:rsidP="008A25F3">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407AF">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8A25F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B29B171" w:rsidR="00CA59A2" w:rsidRPr="0026598E" w:rsidRDefault="00CA59A2" w:rsidP="008A25F3">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7407AF">
        <w:rPr>
          <w:rFonts w:ascii="Arial Narrow" w:eastAsia="Arial Narrow" w:hAnsi="Arial Narrow" w:cs="Arial Narrow"/>
          <w:color w:val="000000"/>
          <w:kern w:val="0"/>
          <w:sz w:val="22"/>
          <w:szCs w:val="22"/>
          <w:shd w:val="clear" w:color="auto" w:fill="FFFFFF"/>
          <w:lang w:eastAsia="es-PE"/>
          <w14:ligatures w14:val="none"/>
        </w:rPr>
        <w:t xml:space="preserve">, </w:t>
      </w:r>
      <w:r w:rsidR="00FD2B04">
        <w:rPr>
          <w:rFonts w:ascii="Arial Narrow" w:eastAsia="Arial Narrow" w:hAnsi="Arial Narrow" w:cs="Arial Narrow"/>
          <w:color w:val="000000"/>
          <w:kern w:val="0"/>
          <w:sz w:val="22"/>
          <w:szCs w:val="22"/>
          <w:shd w:val="clear" w:color="auto" w:fill="FFFFFF"/>
          <w:lang w:eastAsia="es-PE"/>
          <w14:ligatures w14:val="none"/>
        </w:rPr>
        <w:t xml:space="preserve">5 de setiembre de 2025</w:t>
      </w:r>
      <w:r w:rsidRPr="007407AF">
        <w:rPr>
          <w:rFonts w:ascii="Arial Narrow" w:eastAsia="Arial Narrow" w:hAnsi="Arial Narrow" w:cs="Arial Narrow"/>
          <w:color w:val="000000"/>
          <w:kern w:val="0"/>
          <w:sz w:val="22"/>
          <w:szCs w:val="22"/>
          <w:shd w:val="clear" w:color="auto" w:fill="FFFFFF"/>
          <w:lang w:eastAsia="es-PE"/>
          <w14:ligatures w14:val="none"/>
        </w:rPr>
        <w:t xml:space="preserve"/>
      </w:r>
      <w:r w:rsidR="007407AF" w:rsidRPr="007407AF">
        <w:rPr>
          <w:rFonts w:ascii="Arial Narrow" w:eastAsia="Arial Narrow" w:hAnsi="Arial Narrow" w:cs="Arial Narrow"/>
          <w:color w:val="000000"/>
          <w:kern w:val="0"/>
          <w:sz w:val="22"/>
          <w:szCs w:val="22"/>
          <w:shd w:val="clear" w:color="auto" w:fill="FFFFFF"/>
          <w:lang w:eastAsia="es-PE"/>
          <w14:ligatures w14:val="none"/>
        </w:rPr>
        <w:t xml:space="preserve"/>
      </w:r>
      <w:r w:rsidR="007407AF">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A25F3">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A25F3">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A25F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BA74F72" w:rsidR="00CA59A2" w:rsidRPr="001727D5" w:rsidRDefault="00CA59A2" w:rsidP="008A25F3">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15C4C">
        <w:rPr>
          <w:rFonts w:ascii="Arial Narrow" w:eastAsia="Arial Narrow" w:hAnsi="Arial Narrow" w:cs="Arial Narrow"/>
          <w:color w:val="000000"/>
          <w:kern w:val="0"/>
          <w:sz w:val="22"/>
          <w:szCs w:val="22"/>
          <w:lang w:val="es-ES" w:eastAsia="es-ES"/>
          <w14:ligatures w14:val="none"/>
        </w:rPr>
        <w:t xml:space="preserve">Mediante el escrito del 7 de agosto de 2025, la señora [APELLIDO] denunció a Pacífico por presuntas infracciones a la Ley 29571, Código de Protección y Defensa del Consumidor</w:t>
      </w:r>
      <w:r w:rsidRPr="001727D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15C4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5D7A5C" w:rsidRPr="00815C4C">
        <w:rPr>
          <w:rFonts w:ascii="Arial Narrow" w:eastAsia="Arial Narrow" w:hAnsi="Arial Narrow" w:cs="Arial Narrow"/>
          <w:color w:val="000000"/>
          <w:kern w:val="0"/>
          <w:sz w:val="22"/>
          <w:szCs w:val="22"/>
          <w:lang w:val="es-ES" w:eastAsia="es-ES"/>
          <w14:ligatures w14:val="none"/>
        </w:rPr>
        <w:t/>
      </w:r>
      <w:r w:rsidR="005D7A5C" w:rsidRPr="005D7A5C">
        <w:rPr>
          <w:rFonts w:ascii="Arial Narrow" w:eastAsia="Arial Narrow" w:hAnsi="Arial Narrow" w:cs="Arial Narrow"/>
          <w:color w:val="000000"/>
          <w:kern w:val="0"/>
          <w:sz w:val="22"/>
          <w:szCs w:val="22"/>
          <w:lang w:val="es-ES" w:eastAsia="es-ES"/>
          <w14:ligatures w14:val="none"/>
        </w:rPr>
        <w:t xml:space="preserve"/>
      </w:r>
      <w:r w:rsidR="005D7A5C" w:rsidRPr="00815C4C">
        <w:rPr>
          <w:rFonts w:ascii="Arial Narrow" w:eastAsia="Arial Narrow" w:hAnsi="Arial Narrow" w:cs="Arial Narrow"/>
          <w:color w:val="000000"/>
          <w:kern w:val="0"/>
          <w:sz w:val="22"/>
          <w:szCs w:val="22"/>
          <w:lang w:val="es-ES" w:eastAsia="es-ES"/>
          <w14:ligatures w14:val="none"/>
        </w:rPr>
        <w:t/>
      </w:r>
      <w:r w:rsidR="00151DDF">
        <w:rPr>
          <w:rFonts w:ascii="Arial Narrow" w:eastAsia="Arial Narrow" w:hAnsi="Arial Narrow" w:cs="Arial Narrow"/>
          <w:color w:val="000000"/>
          <w:kern w:val="0"/>
          <w:sz w:val="22"/>
          <w:szCs w:val="22"/>
          <w:lang w:val="es-ES" w:eastAsia="es-ES"/>
          <w14:ligatures w14:val="none"/>
        </w:rPr>
        <w:t/>
      </w:r>
      <w:r w:rsidR="00996DC2" w:rsidRPr="00815C4C">
        <w:rPr>
          <w:rFonts w:ascii="Arial Narrow" w:eastAsia="Arial Narrow" w:hAnsi="Arial Narrow" w:cs="Arial Narrow"/>
          <w:kern w:val="0"/>
          <w14:ligatures w14:val="none"/>
          <w:sz w:val="22"/>
          <w:szCs w:val="22"/>
        </w:rPr>
        <w:t/>
      </w:r>
      <w:r w:rsidRPr="00815C4C">
        <w:rPr>
          <w:rFonts w:ascii="Arial Narrow" w:eastAsia="Arial Narrow" w:hAnsi="Arial Narrow" w:cs="Arial Narrow"/>
          <w:kern w:val="0"/>
          <w14:ligatures w14:val="none"/>
          <w:sz w:val="22"/>
          <w:szCs w:val="22"/>
        </w:rPr>
        <w:t xml:space="preserve"/>
      </w:r>
      <w:r w:rsidR="00815C4C" w:rsidRPr="00815C4C">
        <w:rPr>
          <w:rFonts w:ascii="Arial Narrow" w:eastAsia="Arial Narrow" w:hAnsi="Arial Narrow" w:cs="Arial Narrow"/>
          <w:kern w:val="0"/>
          <w14:ligatures w14:val="none"/>
          <w:sz w:val="22"/>
          <w:szCs w:val="22"/>
        </w:rPr>
        <w:t xml:space="preserve"/>
      </w:r>
      <w:r w:rsidRPr="00815C4C">
        <w:rPr>
          <w:rFonts w:ascii="Arial Narrow" w:eastAsia="Arial Narrow" w:hAnsi="Arial Narrow" w:cs="Arial Narrow"/>
          <w:kern w:val="0"/>
          <w14:ligatures w14:val="none"/>
          <w:sz w:val="22"/>
          <w:szCs w:val="22"/>
        </w:rPr>
        <w:t/>
      </w:r>
      <w:r w:rsidRPr="00815C4C">
        <w:rPr>
          <w:rFonts w:ascii="Arial Narrow" w:eastAsia="Arial Narrow" w:hAnsi="Arial Narrow" w:cs="Arial Narrow"/>
          <w:color w:val="000000"/>
          <w:kern w:val="0"/>
          <w:sz w:val="22"/>
          <w:szCs w:val="22"/>
          <w:lang w:val="es-ES" w:eastAsia="es-ES"/>
          <w14:ligatures w14:val="none"/>
        </w:rPr>
        <w:t xml:space="preserve"/>
      </w:r>
      <w:r w:rsidR="00815C4C" w:rsidRPr="00815C4C">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1727D5">
        <w:rPr>
          <w:rFonts w:ascii="Arial Narrow" w:eastAsia="Arial Narrow" w:hAnsi="Arial Narrow" w:cs="Arial Narrow"/>
          <w:color w:val="000000"/>
          <w:kern w:val="0"/>
          <w:sz w:val="22"/>
          <w:szCs w:val="22"/>
          <w:lang w:val="es-ES" w:eastAsia="es-ES"/>
          <w14:ligatures w14:val="none"/>
        </w:rPr>
        <w:t/>
      </w:r>
      <w:r w:rsidRPr="001727D5">
        <w:rPr>
          <w:rFonts w:ascii="Arial Narrow" w:eastAsia="Arial Narrow" w:hAnsi="Arial Narrow" w:cs="Arial Narrow"/>
          <w:color w:val="000000"/>
          <w:kern w:val="0"/>
          <w:sz w:val="22"/>
          <w:szCs w:val="22"/>
          <w:lang w:val="es-ES" w:eastAsia="es-ES"/>
          <w14:ligatures w14:val="none"/>
        </w:rPr>
        <w:t xml:space="preserve"/>
      </w:r>
      <w:r w:rsidRPr="001727D5">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1727D5" w:rsidRDefault="00CA59A2" w:rsidP="008A25F3">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95867E6" w14:textId="2EB7CAD4" w:rsidR="001727D5" w:rsidRPr="001727D5"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Con anterioridad al 28 de agosto de 2024, el señor [APELLIDO] (en adelante, el señor [APELLIDO] ) contrató con Pacífico el Seguro de Vida Temporal 20 Platino - Póliza 39-000242/7 (en adelante, Seguro de Vida Temporal), y el Seguro de Vida Inversión Flex - Póliza 307-006587/7 (en adelante, Seguro de Vida de Inversión); en ambos seguros ella era la única beneficiaria.</w:t>
      </w:r>
      <w:r w:rsidR="00993C41">
        <w:rPr>
          <w:rFonts w:ascii="Arial Narrow" w:eastAsia="Arial Narrow" w:hAnsi="Arial Narrow" w:cs="Arial Narrow"/>
          <w:color w:val="000000"/>
          <w:kern w:val="0"/>
          <w:sz w:val="22"/>
          <w:szCs w:val="22"/>
          <w:lang w:eastAsia="es-ES"/>
          <w14:ligatures w14:val="none"/>
        </w:rPr>
        <w:t xml:space="preserve"/>
      </w:r>
      <w:r w:rsidR="00993C41" w:rsidRPr="001727D5">
        <w:rPr>
          <w:rFonts w:ascii="Arial Narrow" w:eastAsia="Arial Narrow" w:hAnsi="Arial Narrow" w:cs="Arial Narrow"/>
          <w:color w:val="000000"/>
          <w:kern w:val="0"/>
          <w:sz w:val="22"/>
          <w:szCs w:val="22"/>
          <w:lang w:eastAsia="es-ES"/>
          <w14:ligatures w14:val="none"/>
        </w:rPr>
        <w:t/>
      </w:r>
      <w:r w:rsidR="004A03B1">
        <w:rPr>
          <w:rFonts w:ascii="Arial Narrow" w:eastAsia="Arial Narrow" w:hAnsi="Arial Narrow" w:cs="Arial Narrow"/>
          <w:color w:val="000000"/>
          <w:kern w:val="0"/>
          <w:sz w:val="22"/>
          <w:szCs w:val="22"/>
          <w:lang w:eastAsia="es-ES"/>
          <w14:ligatures w14:val="none"/>
        </w:rPr>
        <w:t xml:space="preserve"/>
      </w:r>
      <w:r w:rsidR="00993C41" w:rsidRPr="001727D5">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xml:space="preserve"/>
      </w:r>
      <w:r w:rsidR="00993C41" w:rsidRPr="00815C4C">
        <w:rPr>
          <w:rFonts w:ascii="Arial Narrow" w:eastAsia="Arial Narrow" w:hAnsi="Arial Narrow" w:cs="Arial Narrow"/>
          <w:color w:val="000000"/>
          <w:kern w:val="0"/>
          <w:sz w:val="22"/>
          <w:szCs w:val="22"/>
          <w:lang w:val="es-ES" w:eastAsia="es-ES"/>
          <w14:ligatures w14:val="none"/>
        </w:rPr>
        <w:t/>
      </w:r>
      <w:r w:rsidR="00993C41">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xml:space="preserve"/>
      </w:r>
      <w:r w:rsidR="009B0484" w:rsidRPr="001727D5">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xml:space="preserve"/>
      </w:r>
      <w:r w:rsidR="009B0484" w:rsidRPr="001727D5">
        <w:rPr>
          <w:rFonts w:ascii="Arial Narrow" w:eastAsia="Arial Narrow" w:hAnsi="Arial Narrow" w:cs="Arial Narrow"/>
          <w:color w:val="000000"/>
          <w:kern w:val="0"/>
          <w:sz w:val="22"/>
          <w:szCs w:val="22"/>
          <w:lang w:eastAsia="es-ES"/>
          <w14:ligatures w14:val="none"/>
        </w:rPr>
        <w:t/>
      </w:r>
      <w:r w:rsidR="009B0484">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w:r>
      <w:r w:rsidR="009B0484">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xml:space="preserve"/>
      </w:r>
      <w:r w:rsidR="009B0484" w:rsidRPr="001727D5">
        <w:rPr>
          <w:rFonts w:ascii="Arial Narrow" w:eastAsia="Arial Narrow" w:hAnsi="Arial Narrow" w:cs="Arial Narrow"/>
          <w:color w:val="000000"/>
          <w:kern w:val="0"/>
          <w:sz w:val="22"/>
          <w:szCs w:val="22"/>
          <w:lang w:eastAsia="es-ES"/>
          <w14:ligatures w14:val="none"/>
        </w:rPr>
        <w:t xml:space="preserve"/>
      </w:r>
      <w:r w:rsidR="009B0484">
        <w:rPr>
          <w:rFonts w:ascii="Arial Narrow" w:eastAsia="Arial Narrow" w:hAnsi="Arial Narrow" w:cs="Arial Narrow"/>
          <w:color w:val="000000"/>
          <w:kern w:val="0"/>
          <w:sz w:val="22"/>
          <w:szCs w:val="22"/>
          <w:lang w:eastAsia="es-ES"/>
          <w14:ligatures w14:val="none"/>
        </w:rPr>
        <w:t/>
      </w:r>
      <w:r w:rsidRPr="001727D5">
        <w:rPr>
          <w:rFonts w:ascii="Arial Narrow" w:eastAsia="Arial Narrow" w:hAnsi="Arial Narrow" w:cs="Arial Narrow"/>
          <w:color w:val="000000"/>
          <w:kern w:val="0"/>
          <w:sz w:val="22"/>
          <w:szCs w:val="22"/>
          <w:lang w:eastAsia="es-ES"/>
          <w14:ligatures w14:val="none"/>
        </w:rPr>
        <w:t xml:space="preserve"/>
      </w:r>
      <w:r w:rsidR="009B0484">
        <w:rPr>
          <w:rFonts w:ascii="Arial Narrow" w:eastAsia="Arial Narrow" w:hAnsi="Arial Narrow" w:cs="Arial Narrow"/>
          <w:color w:val="000000"/>
          <w:kern w:val="0"/>
          <w:sz w:val="22"/>
          <w:szCs w:val="22"/>
          <w:lang w:eastAsia="es-ES"/>
          <w14:ligatures w14:val="none"/>
        </w:rPr>
        <w:t/>
      </w:r>
      <w:r w:rsidRPr="001727D5">
        <w:rPr>
          <w:rFonts w:ascii="Arial Narrow" w:eastAsia="Arial Narrow" w:hAnsi="Arial Narrow" w:cs="Arial Narrow"/>
          <w:color w:val="000000"/>
          <w:kern w:val="0"/>
          <w:sz w:val="22"/>
          <w:szCs w:val="22"/>
          <w:lang w:eastAsia="es-ES"/>
          <w14:ligatures w14:val="none"/>
        </w:rPr>
        <w:t/>
      </w:r>
      <w:r w:rsidR="009B0484">
        <w:rPr>
          <w:rFonts w:ascii="Arial Narrow" w:eastAsia="Arial Narrow" w:hAnsi="Arial Narrow" w:cs="Arial Narrow"/>
          <w:color w:val="000000"/>
          <w:kern w:val="0"/>
          <w:sz w:val="22"/>
          <w:szCs w:val="22"/>
          <w:lang w:eastAsia="es-ES"/>
          <w14:ligatures w14:val="none"/>
        </w:rPr>
        <w:t xml:space="preserve"/>
      </w:r>
      <w:r w:rsidR="00484108">
        <w:rPr>
          <w:rFonts w:ascii="Arial Narrow" w:eastAsia="Arial Narrow" w:hAnsi="Arial Narrow" w:cs="Arial Narrow"/>
          <w:color w:val="000000"/>
          <w:kern w:val="0"/>
          <w:sz w:val="22"/>
          <w:szCs w:val="22"/>
          <w:lang w:eastAsia="es-ES"/>
          <w14:ligatures w14:val="none"/>
        </w:rPr>
        <w:t/>
      </w:r>
      <w:r w:rsidR="00E71F73">
        <w:rPr>
          <w:rFonts w:ascii="Arial Narrow" w:eastAsia="Arial Narrow" w:hAnsi="Arial Narrow" w:cs="Arial Narrow"/>
          <w:color w:val="000000"/>
          <w:kern w:val="0"/>
          <w:sz w:val="22"/>
          <w:szCs w:val="22"/>
          <w:lang w:eastAsia="es-ES"/>
          <w14:ligatures w14:val="none"/>
        </w:rPr>
        <w:t/>
      </w:r>
    </w:p>
    <w:p w14:paraId="16497865" w14:textId="77777777" w:rsidR="001727D5" w:rsidRPr="001727D5" w:rsidRDefault="001727D5" w:rsidP="008A25F3">
      <w:pPr>
        <w:pStyle w:val="Prrafodelista"/>
        <w:spacing w:before="0"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5F7D26DA" w14:textId="6AE2504E" w:rsidR="001727D5" w:rsidRPr="008A25F3"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El 28 de agosto de 2024, el señor [APELLIDO] falleció por causas naturales. El 17 de setiembre de 2024, remitió un correo electrónico a Pacífico con los documentos exigidos para solicitar el pago de las coberturas de los seguros contratados. Entre los documentos remitidos se encontraba la partida de defunción, el acta de defunción, el certificado médico de defunción, la historia clínica foliada y fedateada, así como el informe médico ampliatorio, según los requisitos de la compañía aseguradora.</w:t>
      </w:r>
      <w:r w:rsidR="005D60FD">
        <w:rPr>
          <w:rFonts w:ascii="Arial Narrow" w:eastAsia="Arial Narrow" w:hAnsi="Arial Narrow" w:cs="Arial Narrow"/>
          <w:color w:val="000000"/>
          <w:kern w:val="0"/>
          <w:sz w:val="22"/>
          <w:szCs w:val="22"/>
          <w:lang w:eastAsia="es-ES"/>
          <w14:ligatures w14:val="none"/>
        </w:rPr>
        <w:t/>
      </w:r>
      <w:r w:rsidR="005D60FD" w:rsidRPr="001727D5">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w:r>
      <w:r w:rsidR="008A25F3">
        <w:rPr>
          <w:rFonts w:ascii="Arial Narrow" w:eastAsia="Arial Narrow" w:hAnsi="Arial Narrow" w:cs="Arial Narrow"/>
          <w:color w:val="000000"/>
          <w:kern w:val="0"/>
          <w:sz w:val="22"/>
          <w:szCs w:val="22"/>
          <w:lang w:eastAsia="es-ES"/>
          <w14:ligatures w14:val="none"/>
        </w:rPr>
        <w:t xml:space="preserve"/>
      </w:r>
      <w:r w:rsidRPr="008A25F3">
        <w:rPr>
          <w:rFonts w:ascii="Arial Narrow" w:eastAsia="Arial Narrow" w:hAnsi="Arial Narrow" w:cs="Arial Narrow"/>
          <w:color w:val="000000"/>
          <w:kern w:val="0"/>
          <w:sz w:val="22"/>
          <w:szCs w:val="22"/>
          <w:lang w:eastAsia="es-ES"/>
          <w14:ligatures w14:val="none"/>
        </w:rPr>
        <w:t xml:space="preserve"/>
      </w:r>
      <w:r w:rsidR="00E71F73" w:rsidRPr="008A25F3">
        <w:rPr>
          <w:rFonts w:ascii="Arial Narrow" w:eastAsia="Arial Narrow" w:hAnsi="Arial Narrow" w:cs="Arial Narrow"/>
          <w:color w:val="000000"/>
          <w:kern w:val="0"/>
          <w:sz w:val="22"/>
          <w:szCs w:val="22"/>
          <w:lang w:val="es-ES" w:eastAsia="es-ES"/>
          <w14:ligatures w14:val="none"/>
        </w:rPr>
        <w:t xml:space="preserve"/>
      </w:r>
      <w:r w:rsidR="00E71F73" w:rsidRPr="008A25F3">
        <w:rPr>
          <w:rFonts w:ascii="Arial Narrow" w:eastAsia="Arial Narrow" w:hAnsi="Arial Narrow" w:cs="Arial Narrow"/>
          <w:color w:val="000000"/>
          <w:kern w:val="0"/>
          <w:sz w:val="22"/>
          <w:szCs w:val="22"/>
          <w:lang w:eastAsia="es-ES"/>
          <w14:ligatures w14:val="none"/>
        </w:rPr>
        <w:t/>
      </w:r>
      <w:r w:rsidRPr="008A25F3">
        <w:rPr>
          <w:rFonts w:ascii="Arial Narrow" w:eastAsia="Arial Narrow" w:hAnsi="Arial Narrow" w:cs="Arial Narrow"/>
          <w:color w:val="000000"/>
          <w:kern w:val="0"/>
          <w:sz w:val="22"/>
          <w:szCs w:val="22"/>
          <w:lang w:eastAsia="es-ES"/>
          <w14:ligatures w14:val="none"/>
        </w:rPr>
        <w:t xml:space="preserve"/>
      </w:r>
      <w:r w:rsidR="00DF3895" w:rsidRPr="008A25F3">
        <w:rPr>
          <w:rFonts w:ascii="Arial Narrow" w:eastAsia="Arial Narrow" w:hAnsi="Arial Narrow" w:cs="Arial Narrow"/>
          <w:color w:val="000000"/>
          <w:kern w:val="0"/>
          <w:sz w:val="22"/>
          <w:szCs w:val="22"/>
          <w:lang w:eastAsia="es-ES"/>
          <w14:ligatures w14:val="none"/>
        </w:rPr>
        <w:t xml:space="preserve"/>
      </w:r>
      <w:r w:rsidRPr="008A25F3">
        <w:rPr>
          <w:rFonts w:ascii="Arial Narrow" w:eastAsia="Arial Narrow" w:hAnsi="Arial Narrow" w:cs="Arial Narrow"/>
          <w:color w:val="000000"/>
          <w:kern w:val="0"/>
          <w:sz w:val="22"/>
          <w:szCs w:val="22"/>
          <w:lang w:eastAsia="es-ES"/>
          <w14:ligatures w14:val="none"/>
        </w:rPr>
        <w:t xml:space="preserve"/>
      </w:r>
      <w:r w:rsidR="00DF3895" w:rsidRPr="008A25F3">
        <w:rPr>
          <w:rFonts w:ascii="Arial Narrow" w:eastAsia="Arial Narrow" w:hAnsi="Arial Narrow" w:cs="Arial Narrow"/>
          <w:color w:val="000000"/>
          <w:kern w:val="0"/>
          <w:sz w:val="22"/>
          <w:szCs w:val="22"/>
          <w:lang w:eastAsia="es-ES"/>
          <w14:ligatures w14:val="none"/>
        </w:rPr>
        <w:t xml:space="preserve"/>
      </w:r>
      <w:r w:rsidRPr="008A25F3">
        <w:rPr>
          <w:rFonts w:ascii="Arial Narrow" w:eastAsia="Arial Narrow" w:hAnsi="Arial Narrow" w:cs="Arial Narrow"/>
          <w:color w:val="000000"/>
          <w:kern w:val="0"/>
          <w:sz w:val="22"/>
          <w:szCs w:val="22"/>
          <w:lang w:eastAsia="es-ES"/>
          <w14:ligatures w14:val="none"/>
        </w:rPr>
        <w:t/>
      </w:r>
    </w:p>
    <w:p w14:paraId="5F487161" w14:textId="77777777" w:rsidR="001727D5" w:rsidRPr="001727D5" w:rsidRDefault="001727D5" w:rsidP="008A25F3">
      <w:pPr>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479BC50C" w14:textId="57ADBEFA" w:rsidR="001727D5" w:rsidRPr="008A25F3"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El 3 de octubre de 2024, </w:t>
      </w:r>
      <w:r w:rsidR="00DF3895" w:rsidRPr="00815C4C">
        <w:rPr>
          <w:rFonts w:ascii="Arial Narrow" w:eastAsia="Arial Narrow" w:hAnsi="Arial Narrow" w:cs="Arial Narrow"/>
          <w:color w:val="000000"/>
          <w:kern w:val="0"/>
          <w:sz w:val="22"/>
          <w:szCs w:val="22"/>
          <w:lang w:val="es-ES" w:eastAsia="es-ES"/>
          <w14:ligatures w14:val="none"/>
        </w:rPr>
        <w:t xml:space="preserve">Pacífico </w:t>
      </w:r>
      <w:r w:rsidR="00DE4EBE">
        <w:rPr>
          <w:rFonts w:ascii="Arial Narrow" w:eastAsia="Arial Narrow" w:hAnsi="Arial Narrow" w:cs="Arial Narrow"/>
          <w:color w:val="000000"/>
          <w:kern w:val="0"/>
          <w:sz w:val="22"/>
          <w:szCs w:val="22"/>
          <w:lang w:val="es-ES" w:eastAsia="es-ES"/>
          <w14:ligatures w14:val="none"/>
        </w:rPr>
        <w:t xml:space="preserve">le </w:t>
      </w:r>
      <w:r w:rsidRPr="001727D5">
        <w:rPr>
          <w:rFonts w:ascii="Arial Narrow" w:eastAsia="Arial Narrow" w:hAnsi="Arial Narrow" w:cs="Arial Narrow"/>
          <w:color w:val="000000"/>
          <w:kern w:val="0"/>
          <w:sz w:val="22"/>
          <w:szCs w:val="22"/>
          <w:lang w:eastAsia="es-ES"/>
          <w14:ligatures w14:val="none"/>
        </w:rPr>
        <w:t>solicitó que adjuntara documentos adicionales.</w:t>
      </w:r>
      <w:r w:rsidR="008A25F3">
        <w:rPr>
          <w:rFonts w:ascii="Arial Narrow" w:eastAsia="Arial Narrow" w:hAnsi="Arial Narrow" w:cs="Arial Narrow"/>
          <w:color w:val="000000"/>
          <w:kern w:val="0"/>
          <w:sz w:val="22"/>
          <w:szCs w:val="22"/>
          <w:lang w:eastAsia="es-ES"/>
          <w14:ligatures w14:val="none"/>
        </w:rPr>
        <w:t xml:space="preserve"> </w:t>
      </w:r>
      <w:r w:rsidRPr="008A25F3">
        <w:rPr>
          <w:rFonts w:ascii="Arial Narrow" w:eastAsia="Arial Narrow" w:hAnsi="Arial Narrow" w:cs="Arial Narrow"/>
          <w:color w:val="000000"/>
          <w:kern w:val="0"/>
          <w:sz w:val="22"/>
          <w:szCs w:val="22"/>
          <w:lang w:eastAsia="es-ES"/>
          <w14:ligatures w14:val="none"/>
        </w:rPr>
        <w:t xml:space="preserve">El 11 de octubre de 2024, </w:t>
      </w:r>
      <w:r w:rsidR="00DE4EBE" w:rsidRPr="008A25F3">
        <w:rPr>
          <w:rFonts w:ascii="Arial Narrow" w:eastAsia="Arial Narrow" w:hAnsi="Arial Narrow" w:cs="Arial Narrow"/>
          <w:color w:val="000000"/>
          <w:kern w:val="0"/>
          <w:sz w:val="22"/>
          <w:szCs w:val="22"/>
          <w:lang w:val="es-ES" w:eastAsia="es-ES"/>
          <w14:ligatures w14:val="none"/>
        </w:rPr>
        <w:t xml:space="preserve">Pacífico le </w:t>
      </w:r>
      <w:r w:rsidRPr="008A25F3">
        <w:rPr>
          <w:rFonts w:ascii="Arial Narrow" w:eastAsia="Arial Narrow" w:hAnsi="Arial Narrow" w:cs="Arial Narrow"/>
          <w:color w:val="000000"/>
          <w:kern w:val="0"/>
          <w:sz w:val="22"/>
          <w:szCs w:val="22"/>
          <w:lang w:eastAsia="es-ES"/>
          <w14:ligatures w14:val="none"/>
        </w:rPr>
        <w:t>envió otro correo electrónico</w:t>
      </w:r>
      <w:r w:rsidR="0065580B" w:rsidRPr="008A25F3">
        <w:rPr>
          <w:rFonts w:ascii="Arial Narrow" w:eastAsia="Arial Narrow" w:hAnsi="Arial Narrow" w:cs="Arial Narrow"/>
          <w:color w:val="000000"/>
          <w:kern w:val="0"/>
          <w:sz w:val="22"/>
          <w:szCs w:val="22"/>
          <w:lang w:eastAsia="es-ES"/>
          <w14:ligatures w14:val="none"/>
        </w:rPr>
        <w:t xml:space="preserve"> dando confirmación de recepción de los documentos entregados y</w:t>
      </w:r>
      <w:r w:rsidR="00D3292D" w:rsidRPr="008A25F3">
        <w:rPr>
          <w:rFonts w:ascii="Arial Narrow" w:eastAsia="Arial Narrow" w:hAnsi="Arial Narrow" w:cs="Arial Narrow"/>
          <w:color w:val="000000"/>
          <w:kern w:val="0"/>
          <w:sz w:val="22"/>
          <w:szCs w:val="22"/>
          <w:lang w:eastAsia="es-ES"/>
          <w14:ligatures w14:val="none"/>
        </w:rPr>
        <w:t xml:space="preserve"> solicitaron la presentación</w:t>
      </w:r>
      <w:r w:rsidR="0065580B" w:rsidRPr="008A25F3">
        <w:rPr>
          <w:rFonts w:ascii="Arial Narrow" w:eastAsia="Arial Narrow" w:hAnsi="Arial Narrow" w:cs="Arial Narrow"/>
          <w:color w:val="000000"/>
          <w:kern w:val="0"/>
          <w:sz w:val="22"/>
          <w:szCs w:val="22"/>
          <w:lang w:eastAsia="es-ES"/>
          <w14:ligatures w14:val="none"/>
        </w:rPr>
        <w:t xml:space="preserve"> </w:t>
      </w:r>
      <w:r w:rsidR="00D3292D" w:rsidRPr="008A25F3">
        <w:rPr>
          <w:rFonts w:ascii="Arial Narrow" w:eastAsia="Arial Narrow" w:hAnsi="Arial Narrow" w:cs="Arial Narrow"/>
          <w:color w:val="000000"/>
          <w:kern w:val="0"/>
          <w:sz w:val="22"/>
          <w:szCs w:val="22"/>
          <w:lang w:eastAsia="es-ES"/>
          <w14:ligatures w14:val="none"/>
        </w:rPr>
        <w:t>d</w:t>
      </w:r>
      <w:r w:rsidR="0065580B" w:rsidRPr="008A25F3">
        <w:rPr>
          <w:rFonts w:ascii="Arial Narrow" w:eastAsia="Arial Narrow" w:hAnsi="Arial Narrow" w:cs="Arial Narrow"/>
          <w:color w:val="000000"/>
          <w:kern w:val="0"/>
          <w:sz w:val="22"/>
          <w:szCs w:val="22"/>
          <w:lang w:eastAsia="es-ES"/>
          <w14:ligatures w14:val="none"/>
        </w:rPr>
        <w:t>el Informe Médico Ampliatorio y el Certificado de Entierro</w:t>
      </w:r>
      <w:r w:rsidRPr="008A25F3">
        <w:rPr>
          <w:rFonts w:ascii="Arial Narrow" w:eastAsia="Arial Narrow" w:hAnsi="Arial Narrow" w:cs="Arial Narrow"/>
          <w:color w:val="000000"/>
          <w:kern w:val="0"/>
          <w:sz w:val="22"/>
          <w:szCs w:val="22"/>
          <w:lang w:eastAsia="es-ES"/>
          <w14:ligatures w14:val="none"/>
        </w:rPr>
        <w:t>, a pesar de que dichos documentos no estaban previstos en las condiciones de las pólizas suscritas.</w:t>
      </w:r>
    </w:p>
    <w:p w14:paraId="3DE3303B" w14:textId="77777777" w:rsidR="001727D5" w:rsidRPr="001727D5" w:rsidRDefault="001727D5" w:rsidP="008A25F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B741316" w14:textId="45C982BF" w:rsidR="001727D5"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El 19 de noviembre de 2024, </w:t>
      </w:r>
      <w:r w:rsidR="00DE4EBE" w:rsidRPr="00815C4C">
        <w:rPr>
          <w:rFonts w:ascii="Arial Narrow" w:eastAsia="Arial Narrow" w:hAnsi="Arial Narrow" w:cs="Arial Narrow"/>
          <w:color w:val="000000"/>
          <w:kern w:val="0"/>
          <w:sz w:val="22"/>
          <w:szCs w:val="22"/>
          <w:lang w:val="es-ES" w:eastAsia="es-ES"/>
          <w14:ligatures w14:val="none"/>
        </w:rPr>
        <w:t xml:space="preserve">Pacífico </w:t>
      </w:r>
      <w:r w:rsidRPr="001727D5">
        <w:rPr>
          <w:rFonts w:ascii="Arial Narrow" w:eastAsia="Arial Narrow" w:hAnsi="Arial Narrow" w:cs="Arial Narrow"/>
          <w:color w:val="000000"/>
          <w:kern w:val="0"/>
          <w:sz w:val="22"/>
          <w:szCs w:val="22"/>
          <w:lang w:eastAsia="es-ES"/>
          <w14:ligatures w14:val="none"/>
        </w:rPr>
        <w:t>envió la carta BEN-09699872024, en la cual comunicó que el caso no se encontraba cubierto bajo las condiciones de las pólizas contratadas</w:t>
      </w:r>
      <w:r w:rsidR="0065786A">
        <w:rPr>
          <w:rFonts w:ascii="Arial Narrow" w:eastAsia="Arial Narrow" w:hAnsi="Arial Narrow" w:cs="Arial Narrow"/>
          <w:color w:val="000000"/>
          <w:kern w:val="0"/>
          <w:sz w:val="22"/>
          <w:szCs w:val="22"/>
          <w:lang w:eastAsia="es-ES"/>
          <w14:ligatures w14:val="none"/>
        </w:rPr>
        <w:t xml:space="preserve"> y</w:t>
      </w:r>
      <w:r w:rsidR="0065786A" w:rsidRPr="0065786A">
        <w:rPr>
          <w:rFonts w:ascii="Arial Narrow" w:eastAsia="Arial Narrow" w:hAnsi="Arial Narrow" w:cs="Arial Narrow"/>
          <w:color w:val="000000"/>
          <w:kern w:val="0"/>
          <w:sz w:val="22"/>
          <w:szCs w:val="22"/>
          <w:lang w:eastAsia="es-ES"/>
          <w14:ligatures w14:val="none"/>
        </w:rPr>
        <w:t xml:space="preserve"> </w:t>
      </w:r>
      <w:r w:rsidR="007E2222">
        <w:rPr>
          <w:rFonts w:ascii="Arial Narrow" w:eastAsia="Arial Narrow" w:hAnsi="Arial Narrow" w:cs="Arial Narrow"/>
          <w:color w:val="000000"/>
          <w:kern w:val="0"/>
          <w:sz w:val="22"/>
          <w:szCs w:val="22"/>
          <w:lang w:eastAsia="es-ES"/>
          <w14:ligatures w14:val="none"/>
        </w:rPr>
        <w:t xml:space="preserve">rechazaron </w:t>
      </w:r>
      <w:r w:rsidR="0065786A">
        <w:rPr>
          <w:rFonts w:ascii="Arial Narrow" w:eastAsia="Arial Narrow" w:hAnsi="Arial Narrow" w:cs="Arial Narrow"/>
          <w:color w:val="000000"/>
          <w:kern w:val="0"/>
          <w:sz w:val="22"/>
          <w:szCs w:val="22"/>
          <w:lang w:eastAsia="es-ES"/>
          <w14:ligatures w14:val="none"/>
        </w:rPr>
        <w:t xml:space="preserve">su solicitud de otorgamiento de </w:t>
      </w:r>
      <w:r w:rsidR="0065786A" w:rsidRPr="0065786A">
        <w:rPr>
          <w:rFonts w:ascii="Arial Narrow" w:eastAsia="Arial Narrow" w:hAnsi="Arial Narrow" w:cs="Arial Narrow"/>
          <w:color w:val="000000"/>
          <w:kern w:val="0"/>
          <w:sz w:val="22"/>
          <w:szCs w:val="22"/>
          <w:lang w:eastAsia="es-ES"/>
          <w14:ligatures w14:val="none"/>
        </w:rPr>
        <w:t>las coberturas</w:t>
      </w:r>
      <w:r w:rsidRPr="001727D5">
        <w:rPr>
          <w:rFonts w:ascii="Arial Narrow" w:eastAsia="Arial Narrow" w:hAnsi="Arial Narrow" w:cs="Arial Narrow"/>
          <w:color w:val="000000"/>
          <w:kern w:val="0"/>
          <w:sz w:val="22"/>
          <w:szCs w:val="22"/>
          <w:lang w:eastAsia="es-ES"/>
          <w14:ligatures w14:val="none"/>
        </w:rPr>
        <w:t>.</w:t>
      </w:r>
    </w:p>
    <w:p w14:paraId="333A1F70" w14:textId="77777777" w:rsidR="00DE4EBE" w:rsidRPr="00DE4EBE" w:rsidRDefault="00DE4EBE" w:rsidP="008A25F3">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F0D04BD" w14:textId="789A6944" w:rsidR="001727D5" w:rsidRPr="001727D5"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El 29 de abril de 2025, la presentó una reconsideración a la denegatoria de coberturas de las pólizas, adjuntando las pruebas solicitadas por Pacífico, tales como la historia clínica foliada y fedateada del establecimiento médico donde el señor [APELLIDO] recibió atención antes de su fallecimiento, así como el informe médico ampliatorio en el formato requerido por la compañía aseguradora.</w:t>
      </w:r>
      <w:r w:rsidR="004A03B1" w:rsidRPr="00815C4C">
        <w:rPr>
          <w:rFonts w:ascii="Arial Narrow" w:eastAsia="Arial Narrow" w:hAnsi="Arial Narrow" w:cs="Arial Narrow"/>
          <w:color w:val="000000"/>
          <w:kern w:val="0"/>
          <w:sz w:val="22"/>
          <w:szCs w:val="22"/>
          <w:lang w:val="es-ES" w:eastAsia="es-ES"/>
          <w14:ligatures w14:val="none"/>
        </w:rPr>
        <w:t/>
      </w:r>
      <w:r w:rsidRPr="001727D5">
        <w:rPr>
          <w:rFonts w:ascii="Arial Narrow" w:eastAsia="Arial Narrow" w:hAnsi="Arial Narrow" w:cs="Arial Narrow"/>
          <w:color w:val="000000"/>
          <w:kern w:val="0"/>
          <w:sz w:val="22"/>
          <w:szCs w:val="22"/>
          <w:lang w:eastAsia="es-ES"/>
          <w14:ligatures w14:val="none"/>
        </w:rPr>
        <w:t xml:space="preserve"/>
      </w:r>
      <w:r w:rsidR="004A03B1">
        <w:rPr>
          <w:rFonts w:ascii="Arial Narrow" w:eastAsia="Arial Narrow" w:hAnsi="Arial Narrow" w:cs="Arial Narrow"/>
          <w:color w:val="000000"/>
          <w:kern w:val="0"/>
          <w:sz w:val="22"/>
          <w:szCs w:val="22"/>
          <w:lang w:eastAsia="es-ES"/>
          <w14:ligatures w14:val="none"/>
        </w:rPr>
        <w:t/>
      </w:r>
      <w:r w:rsidR="004A03B1" w:rsidRPr="001727D5">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xml:space="preserve"/>
      </w:r>
      <w:r w:rsidR="00667203">
        <w:rPr>
          <w:rFonts w:ascii="Arial Narrow" w:eastAsia="Arial Narrow" w:hAnsi="Arial Narrow" w:cs="Arial Narrow"/>
          <w:color w:val="000000"/>
          <w:kern w:val="0"/>
          <w:sz w:val="22"/>
          <w:szCs w:val="22"/>
          <w:lang w:eastAsia="es-ES"/>
          <w14:ligatures w14:val="none"/>
        </w:rPr>
        <w:t xml:space="preserve"/>
      </w:r>
      <w:r w:rsidRPr="001727D5">
        <w:rPr>
          <w:rFonts w:ascii="Arial Narrow" w:eastAsia="Arial Narrow" w:hAnsi="Arial Narrow" w:cs="Arial Narrow"/>
          <w:color w:val="000000"/>
          <w:kern w:val="0"/>
          <w:sz w:val="22"/>
          <w:szCs w:val="22"/>
          <w:lang w:eastAsia="es-ES"/>
          <w14:ligatures w14:val="none"/>
        </w:rPr>
        <w:t/>
      </w:r>
    </w:p>
    <w:p w14:paraId="717BA704" w14:textId="77777777" w:rsidR="001727D5" w:rsidRPr="001727D5" w:rsidRDefault="001727D5" w:rsidP="008A25F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C334EC" w14:textId="6427B829" w:rsidR="001727D5" w:rsidRPr="001727D5"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t xml:space="preserve">A pesar de ello, </w:t>
      </w:r>
      <w:r w:rsidR="00667203" w:rsidRPr="00815C4C">
        <w:rPr>
          <w:rFonts w:ascii="Arial Narrow" w:eastAsia="Arial Narrow" w:hAnsi="Arial Narrow" w:cs="Arial Narrow"/>
          <w:color w:val="000000"/>
          <w:kern w:val="0"/>
          <w:sz w:val="22"/>
          <w:szCs w:val="22"/>
          <w:lang w:val="es-ES" w:eastAsia="es-ES"/>
          <w14:ligatures w14:val="none"/>
        </w:rPr>
        <w:t>Pacífico</w:t>
      </w:r>
      <w:r w:rsidR="00667203" w:rsidRPr="001727D5">
        <w:rPr>
          <w:rFonts w:ascii="Arial Narrow" w:eastAsia="Arial Narrow" w:hAnsi="Arial Narrow" w:cs="Arial Narrow"/>
          <w:color w:val="000000"/>
          <w:kern w:val="0"/>
          <w:sz w:val="22"/>
          <w:szCs w:val="22"/>
          <w:lang w:eastAsia="es-ES"/>
          <w14:ligatures w14:val="none"/>
        </w:rPr>
        <w:t xml:space="preserve"> </w:t>
      </w:r>
      <w:r w:rsidR="000F6132">
        <w:rPr>
          <w:rFonts w:ascii="Arial Narrow" w:eastAsia="Arial Narrow" w:hAnsi="Arial Narrow" w:cs="Arial Narrow"/>
          <w:color w:val="000000"/>
          <w:kern w:val="0"/>
          <w:sz w:val="22"/>
          <w:szCs w:val="22"/>
          <w:lang w:eastAsia="es-ES"/>
          <w14:ligatures w14:val="none"/>
        </w:rPr>
        <w:t>no</w:t>
      </w:r>
      <w:r w:rsidRPr="001727D5">
        <w:rPr>
          <w:rFonts w:ascii="Arial Narrow" w:eastAsia="Arial Narrow" w:hAnsi="Arial Narrow" w:cs="Arial Narrow"/>
          <w:color w:val="000000"/>
          <w:kern w:val="0"/>
          <w:sz w:val="22"/>
          <w:szCs w:val="22"/>
          <w:lang w:eastAsia="es-ES"/>
          <w14:ligatures w14:val="none"/>
        </w:rPr>
        <w:t xml:space="preserve"> emitió un pronunciamiento dentro del plazo estipulado en las pólizas para aprobar o rechazar </w:t>
      </w:r>
      <w:r w:rsidR="00B9543F">
        <w:rPr>
          <w:rFonts w:ascii="Arial Narrow" w:eastAsia="Arial Narrow" w:hAnsi="Arial Narrow" w:cs="Arial Narrow"/>
          <w:color w:val="000000"/>
          <w:kern w:val="0"/>
          <w:sz w:val="22"/>
          <w:szCs w:val="22"/>
          <w:lang w:eastAsia="es-ES"/>
          <w14:ligatures w14:val="none"/>
        </w:rPr>
        <w:t>su</w:t>
      </w:r>
      <w:r w:rsidRPr="001727D5">
        <w:rPr>
          <w:rFonts w:ascii="Arial Narrow" w:eastAsia="Arial Narrow" w:hAnsi="Arial Narrow" w:cs="Arial Narrow"/>
          <w:color w:val="000000"/>
          <w:kern w:val="0"/>
          <w:sz w:val="22"/>
          <w:szCs w:val="22"/>
          <w:lang w:eastAsia="es-ES"/>
          <w14:ligatures w14:val="none"/>
        </w:rPr>
        <w:t xml:space="preserve"> solicitud de cobertura,</w:t>
      </w:r>
      <w:r w:rsidR="00B9543F">
        <w:rPr>
          <w:rFonts w:ascii="Arial Narrow" w:eastAsia="Arial Narrow" w:hAnsi="Arial Narrow" w:cs="Arial Narrow"/>
          <w:color w:val="000000"/>
          <w:kern w:val="0"/>
          <w:sz w:val="22"/>
          <w:szCs w:val="22"/>
          <w:lang w:eastAsia="es-ES"/>
          <w14:ligatures w14:val="none"/>
        </w:rPr>
        <w:t xml:space="preserve"> que fue</w:t>
      </w:r>
      <w:r w:rsidR="00B9543F" w:rsidRPr="00B9543F">
        <w:rPr>
          <w:rFonts w:ascii="Arial Narrow" w:eastAsia="Arial Narrow" w:hAnsi="Arial Narrow" w:cs="Arial Narrow"/>
          <w:color w:val="000000"/>
          <w:kern w:val="0"/>
          <w:sz w:val="22"/>
          <w:szCs w:val="22"/>
          <w:lang w:eastAsia="es-ES"/>
          <w14:ligatures w14:val="none"/>
        </w:rPr>
        <w:t xml:space="preserve"> reingresada junto con </w:t>
      </w:r>
      <w:r w:rsidR="00B9543F">
        <w:rPr>
          <w:rFonts w:ascii="Arial Narrow" w:eastAsia="Arial Narrow" w:hAnsi="Arial Narrow" w:cs="Arial Narrow"/>
          <w:color w:val="000000"/>
          <w:kern w:val="0"/>
          <w:sz w:val="22"/>
          <w:szCs w:val="22"/>
          <w:lang w:eastAsia="es-ES"/>
          <w14:ligatures w14:val="none"/>
        </w:rPr>
        <w:t>su</w:t>
      </w:r>
      <w:r w:rsidR="00B9543F" w:rsidRPr="00B9543F">
        <w:rPr>
          <w:rFonts w:ascii="Arial Narrow" w:eastAsia="Arial Narrow" w:hAnsi="Arial Narrow" w:cs="Arial Narrow"/>
          <w:color w:val="000000"/>
          <w:kern w:val="0"/>
          <w:sz w:val="22"/>
          <w:szCs w:val="22"/>
          <w:lang w:eastAsia="es-ES"/>
          <w14:ligatures w14:val="none"/>
        </w:rPr>
        <w:t xml:space="preserve"> pedido de reconsideración</w:t>
      </w:r>
      <w:r w:rsidR="00B9543F">
        <w:rPr>
          <w:rFonts w:ascii="Arial Narrow" w:eastAsia="Arial Narrow" w:hAnsi="Arial Narrow" w:cs="Arial Narrow"/>
          <w:color w:val="000000"/>
          <w:kern w:val="0"/>
          <w:sz w:val="22"/>
          <w:szCs w:val="22"/>
          <w:lang w:eastAsia="es-ES"/>
          <w14:ligatures w14:val="none"/>
        </w:rPr>
        <w:t>,</w:t>
      </w:r>
      <w:r w:rsidRPr="001727D5">
        <w:rPr>
          <w:rFonts w:ascii="Arial Narrow" w:eastAsia="Arial Narrow" w:hAnsi="Arial Narrow" w:cs="Arial Narrow"/>
          <w:color w:val="000000"/>
          <w:kern w:val="0"/>
          <w:sz w:val="22"/>
          <w:szCs w:val="22"/>
          <w:lang w:eastAsia="es-ES"/>
          <w14:ligatures w14:val="none"/>
        </w:rPr>
        <w:t xml:space="preserve"> el cual era de 30 días, según las condiciones </w:t>
      </w:r>
      <w:r w:rsidR="00B9543F">
        <w:rPr>
          <w:rFonts w:ascii="Arial Narrow" w:eastAsia="Arial Narrow" w:hAnsi="Arial Narrow" w:cs="Arial Narrow"/>
          <w:color w:val="000000"/>
          <w:kern w:val="0"/>
          <w:sz w:val="22"/>
          <w:szCs w:val="22"/>
          <w:lang w:eastAsia="es-ES"/>
          <w14:ligatures w14:val="none"/>
        </w:rPr>
        <w:t>contractuales</w:t>
      </w:r>
      <w:r w:rsidRPr="001727D5">
        <w:rPr>
          <w:rFonts w:ascii="Arial Narrow" w:eastAsia="Arial Narrow" w:hAnsi="Arial Narrow" w:cs="Arial Narrow"/>
          <w:color w:val="000000"/>
          <w:kern w:val="0"/>
          <w:sz w:val="22"/>
          <w:szCs w:val="22"/>
          <w:lang w:eastAsia="es-ES"/>
          <w14:ligatures w14:val="none"/>
        </w:rPr>
        <w:t>.</w:t>
      </w:r>
    </w:p>
    <w:p w14:paraId="6ED20DEF" w14:textId="77777777" w:rsidR="001727D5" w:rsidRPr="001727D5" w:rsidRDefault="001727D5" w:rsidP="008A25F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B6D7F9D" w14:textId="12EB168F" w:rsidR="001727D5" w:rsidRPr="00A40CD5" w:rsidRDefault="001727D5" w:rsidP="008A25F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727D5">
        <w:rPr>
          <w:rFonts w:ascii="Arial Narrow" w:eastAsia="Arial Narrow" w:hAnsi="Arial Narrow" w:cs="Arial Narrow"/>
          <w:color w:val="000000"/>
          <w:kern w:val="0"/>
          <w:sz w:val="22"/>
          <w:szCs w:val="22"/>
          <w:lang w:eastAsia="es-ES"/>
          <w14:ligatures w14:val="none"/>
        </w:rPr>
        <w:lastRenderedPageBreak/>
        <w:t xml:space="preserve">El 9 de junio de 2025, remitió un correo a </w:t>
      </w:r>
      <w:r w:rsidR="00667203" w:rsidRPr="00815C4C">
        <w:rPr>
          <w:rFonts w:ascii="Arial Narrow" w:eastAsia="Arial Narrow" w:hAnsi="Arial Narrow" w:cs="Arial Narrow"/>
          <w:color w:val="000000"/>
          <w:kern w:val="0"/>
          <w:sz w:val="22"/>
          <w:szCs w:val="22"/>
          <w:lang w:val="es-ES" w:eastAsia="es-ES"/>
          <w14:ligatures w14:val="none"/>
        </w:rPr>
        <w:t>Pacífico</w:t>
      </w:r>
      <w:r w:rsidR="00667203" w:rsidRPr="001727D5">
        <w:rPr>
          <w:rFonts w:ascii="Arial Narrow" w:eastAsia="Arial Narrow" w:hAnsi="Arial Narrow" w:cs="Arial Narrow"/>
          <w:color w:val="000000"/>
          <w:kern w:val="0"/>
          <w:sz w:val="22"/>
          <w:szCs w:val="22"/>
          <w:lang w:eastAsia="es-ES"/>
          <w14:ligatures w14:val="none"/>
        </w:rPr>
        <w:t xml:space="preserve"> </w:t>
      </w:r>
      <w:r w:rsidRPr="001727D5">
        <w:rPr>
          <w:rFonts w:ascii="Arial Narrow" w:eastAsia="Arial Narrow" w:hAnsi="Arial Narrow" w:cs="Arial Narrow"/>
          <w:color w:val="000000"/>
          <w:kern w:val="0"/>
          <w:sz w:val="22"/>
          <w:szCs w:val="22"/>
          <w:lang w:eastAsia="es-ES"/>
          <w14:ligatures w14:val="none"/>
        </w:rPr>
        <w:t xml:space="preserve">reiterando su solicitud de </w:t>
      </w:r>
      <w:r w:rsidR="00A40CD5">
        <w:rPr>
          <w:rFonts w:ascii="Arial Narrow" w:eastAsia="Arial Narrow" w:hAnsi="Arial Narrow" w:cs="Arial Narrow"/>
          <w:color w:val="000000"/>
          <w:kern w:val="0"/>
          <w:sz w:val="22"/>
          <w:szCs w:val="22"/>
          <w:lang w:eastAsia="es-ES"/>
          <w14:ligatures w14:val="none"/>
        </w:rPr>
        <w:t>pago de beneficios</w:t>
      </w:r>
      <w:r w:rsidRPr="001727D5">
        <w:rPr>
          <w:rFonts w:ascii="Arial Narrow" w:eastAsia="Arial Narrow" w:hAnsi="Arial Narrow" w:cs="Arial Narrow"/>
          <w:color w:val="000000"/>
          <w:kern w:val="0"/>
          <w:sz w:val="22"/>
          <w:szCs w:val="22"/>
          <w:lang w:eastAsia="es-ES"/>
          <w14:ligatures w14:val="none"/>
        </w:rPr>
        <w:t xml:space="preserve">, sin </w:t>
      </w:r>
      <w:r w:rsidRPr="00A40CD5">
        <w:rPr>
          <w:rFonts w:ascii="Arial Narrow" w:eastAsia="Arial Narrow" w:hAnsi="Arial Narrow" w:cs="Arial Narrow"/>
          <w:color w:val="000000"/>
          <w:kern w:val="0"/>
          <w:sz w:val="22"/>
          <w:szCs w:val="22"/>
          <w:lang w:eastAsia="es-ES"/>
          <w14:ligatures w14:val="none"/>
        </w:rPr>
        <w:t>recibir respuesta alguna hasta la fecha de la denuncia.</w:t>
      </w:r>
    </w:p>
    <w:p w14:paraId="33E14FF7" w14:textId="77777777" w:rsidR="00CA59A2" w:rsidRPr="00A40CD5" w:rsidRDefault="00CA59A2" w:rsidP="008A25F3">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CBF54B9" w:rsidR="00CA59A2" w:rsidRPr="00874695" w:rsidRDefault="00CA59A2" w:rsidP="008A25F3">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40CD5">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el pago de las coberturas convenida en el Seguro de Vida Temporal y en el Seguro de Vida de Inversión. </w:t>
      </w:r>
      <w:r w:rsidR="00815C4C" w:rsidRPr="00A40CD5">
        <w:rPr>
          <w:rFonts w:ascii="Arial Narrow" w:eastAsia="Arial Narrow" w:hAnsi="Arial Narrow" w:cs="Arial Narrow"/>
          <w:kern w:val="0"/>
          <w14:ligatures w14:val="none"/>
          <w:sz w:val="22"/>
          <w:szCs w:val="22"/>
        </w:rPr>
        <w:t xml:space="preserve"/>
      </w:r>
      <w:r w:rsidRPr="00A40CD5">
        <w:rPr>
          <w:rFonts w:ascii="Arial Narrow" w:eastAsia="Arial Narrow" w:hAnsi="Arial Narrow" w:cs="Arial Narrow"/>
          <w:color w:val="000000"/>
          <w:kern w:val="0"/>
          <w:sz w:val="22"/>
          <w:szCs w:val="22"/>
          <w:lang w:val="es-ES" w:eastAsia="es-ES"/>
          <w14:ligatures w14:val="none"/>
        </w:rPr>
        <w:t xml:space="preserve"/>
      </w:r>
      <w:r w:rsidRPr="00874695">
        <w:rPr>
          <w:rFonts w:ascii="Arial Narrow" w:eastAsia="Arial Narrow" w:hAnsi="Arial Narrow" w:cs="Arial Narrow"/>
          <w:color w:val="000000"/>
          <w:kern w:val="0"/>
          <w:sz w:val="22"/>
          <w:szCs w:val="22"/>
          <w:lang w:val="es-ES" w:eastAsia="es-ES"/>
          <w14:ligatures w14:val="none"/>
        </w:rPr>
        <w:t xml:space="preserve"/>
      </w:r>
      <w:r w:rsidR="00815C4C" w:rsidRPr="00874695">
        <w:rPr>
          <w:rFonts w:ascii="Arial Narrow" w:eastAsia="Arial Narrow" w:hAnsi="Arial Narrow" w:cs="Arial Narrow"/>
          <w:color w:val="000000"/>
          <w:kern w:val="0"/>
          <w:sz w:val="22"/>
          <w:szCs w:val="22"/>
          <w:lang w:val="es-ES" w:eastAsia="es-ES"/>
          <w14:ligatures w14:val="none"/>
        </w:rPr>
        <w:t xml:space="preserve"/>
      </w:r>
      <w:r w:rsidRPr="00874695">
        <w:rPr>
          <w:rFonts w:ascii="Arial Narrow" w:eastAsia="Arial Narrow" w:hAnsi="Arial Narrow" w:cs="Arial Narrow"/>
          <w:color w:val="000000"/>
          <w:kern w:val="0"/>
          <w:sz w:val="22"/>
          <w:szCs w:val="22"/>
          <w:lang w:val="es-ES" w:eastAsia="es-ES"/>
          <w14:ligatures w14:val="none"/>
        </w:rPr>
        <w:t xml:space="preserve"/>
      </w:r>
      <w:r w:rsidR="00A40CD5" w:rsidRPr="00874695">
        <w:rPr>
          <w:rFonts w:ascii="Arial Narrow" w:eastAsia="Arial Narrow" w:hAnsi="Arial Narrow" w:cs="Arial Narrow"/>
          <w:color w:val="000000"/>
          <w:kern w:val="0"/>
          <w:sz w:val="22"/>
          <w:szCs w:val="22"/>
          <w:lang w:val="es-ES" w:eastAsia="es-ES"/>
          <w14:ligatures w14:val="none"/>
        </w:rPr>
        <w:t xml:space="preserve"/>
      </w:r>
      <w:r w:rsidR="00A40CD5" w:rsidRPr="00874695">
        <w:rPr>
          <w:rFonts w:ascii="Arial Narrow" w:eastAsia="Arial Narrow" w:hAnsi="Arial Narrow" w:cs="Arial Narrow"/>
          <w:color w:val="000000"/>
          <w:kern w:val="0"/>
          <w:sz w:val="22"/>
          <w:szCs w:val="22"/>
          <w:lang w:eastAsia="es-ES"/>
          <w14:ligatures w14:val="none"/>
        </w:rPr>
        <w:t/>
      </w:r>
      <w:r w:rsidRPr="00874695">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874695" w:rsidRDefault="00CA59A2" w:rsidP="008A25F3">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74695" w:rsidRDefault="00CA59A2" w:rsidP="008A25F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7469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74695" w:rsidRDefault="00CA59A2" w:rsidP="008A25F3">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76EB7C5C" w:rsidR="00121544" w:rsidRPr="00874695" w:rsidRDefault="00CA59A2"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874695">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874695">
        <w:rPr>
          <w:rStyle w:val="Refdenotaalpie"/>
          <w:rFonts w:ascii="Arial Narrow" w:eastAsia="Arial Narrow" w:hAnsi="Arial Narrow" w:cs="Arial Narrow"/>
          <w:kern w:val="0"/>
          <w:sz w:val="22"/>
          <w:szCs w:val="22"/>
          <w:vertAlign w:val="superscript"/>
          <w14:ligatures w14:val="none"/>
        </w:rPr>
        <w:footnoteReference w:id="2"/>
      </w:r>
      <w:r w:rsidRPr="00874695">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se habría negado injustificadamente otorgar a la denunciante la cobertura del Seguro de Vida Temporal 20 Platino - Póliza 39-000242/7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
      <w:bookmarkEnd w:id="2"/>
      <w:bookmarkEnd w:id="3"/>
      <w:r w:rsidRPr="00874695">
        <w:rPr>
          <w:rFonts w:ascii="Arial Narrow" w:eastAsia="Arial Narrow" w:hAnsi="Arial Narrow" w:cs="Arial Narrow"/>
          <w:color w:val="000000"/>
          <w:kern w:val="0"/>
          <w:sz w:val="22"/>
          <w:szCs w:val="22"/>
          <w:lang w:eastAsia="es-PE"/>
          <w14:ligatures w14:val="none"/>
        </w:rPr>
        <w:t xml:space="preserve"/>
      </w:r>
      <w:r w:rsidR="00121544" w:rsidRPr="00874695">
        <w:rPr>
          <w:rFonts w:ascii="Arial Narrow" w:eastAsia="Arial Narrow" w:hAnsi="Arial Narrow" w:cs="Arial Narrow"/>
          <w:color w:val="000000"/>
          <w:kern w:val="0"/>
          <w:sz w:val="22"/>
          <w:szCs w:val="22"/>
          <w:lang w:eastAsia="es-PE"/>
          <w14:ligatures w14:val="none"/>
        </w:rPr>
        <w:t xml:space="preserve"/>
      </w:r>
      <w:r w:rsidR="00121544" w:rsidRPr="00874695">
        <w:rPr>
          <w:rFonts w:ascii="Arial Narrow" w:eastAsia="Arial Narrow" w:hAnsi="Arial Narrow" w:cs="Arial Narrow"/>
          <w:kern w:val="0"/>
          <w14:ligatures w14:val="none"/>
          <w:sz w:val="22"/>
          <w:szCs w:val="22"/>
        </w:rPr>
        <w:t xml:space="preserve"/>
      </w:r>
      <w:r w:rsidR="00121544" w:rsidRPr="006A227D">
        <w:rPr>
          <w:rFonts w:ascii="Arial Narrow" w:eastAsia="Arial Narrow" w:hAnsi="Arial Narrow" w:cs="Arial Narrow"/>
          <w:kern w:val="0"/>
          <w14:ligatures w14:val="none"/>
          <w:sz w:val="22"/>
          <w:szCs w:val="22"/>
        </w:rPr>
        <w:t xml:space="preserve"/>
      </w:r>
      <w:r w:rsidR="006A227D" w:rsidRPr="006A227D">
        <w:rPr>
          <w:rFonts w:ascii="Arial Narrow" w:eastAsia="Arial Narrow" w:hAnsi="Arial Narrow" w:cs="Arial Narrow"/>
          <w:kern w:val="0"/>
          <w:sz w:val="22"/>
          <w:szCs w:val="22"/>
          <w:shd w:val="clear" w:color="auto" w:fill="FFFFFF"/>
          <w:lang w:eastAsia="es-PE"/>
          <w14:ligatures w14:val="none"/>
        </w:rPr>
        <w:t/>
      </w:r>
      <w:r w:rsidR="00711750" w:rsidRPr="006A227D">
        <w:rPr>
          <w:rFonts w:ascii="Arial Narrow" w:eastAsia="Arial Narrow" w:hAnsi="Arial Narrow" w:cs="Arial Narrow"/>
          <w:kern w:val="0"/>
          <w14:ligatures w14:val="none"/>
          <w:sz w:val="22"/>
          <w:szCs w:val="22"/>
        </w:rPr>
        <w:t/>
      </w:r>
      <w:r w:rsidR="00711750" w:rsidRPr="00874695">
        <w:rPr>
          <w:rFonts w:ascii="Arial Narrow" w:eastAsia="Arial Narrow" w:hAnsi="Arial Narrow" w:cs="Arial Narrow"/>
          <w:kern w:val="0"/>
          <w14:ligatures w14:val="none"/>
          <w:sz w:val="22"/>
          <w:szCs w:val="22"/>
        </w:rPr>
        <w:t/>
      </w:r>
      <w:r w:rsidR="00711750" w:rsidRPr="00874695">
        <w:rPr>
          <w:rFonts w:ascii="Arial Narrow" w:eastAsia="Arial Narrow" w:hAnsi="Arial Narrow" w:cs="Arial Narrow"/>
          <w:color w:val="000000"/>
          <w:kern w:val="0"/>
          <w:sz w:val="22"/>
          <w:szCs w:val="22"/>
          <w:lang w:eastAsia="es-PE"/>
          <w14:ligatures w14:val="none"/>
        </w:rPr>
        <w:t/>
      </w:r>
      <w:r w:rsidR="00711750" w:rsidRPr="00874695">
        <w:rPr>
          <w:rFonts w:ascii="Arial Narrow" w:eastAsia="Arial Narrow" w:hAnsi="Arial Narrow" w:cs="Arial Narrow"/>
          <w:kern w:val="0"/>
          <w14:ligatures w14:val="none"/>
          <w:sz w:val="22"/>
          <w:szCs w:val="22"/>
        </w:rPr>
        <w:t xml:space="preserve"/>
      </w:r>
      <w:r w:rsidR="00711750" w:rsidRPr="00874695">
        <w:rPr>
          <w:rFonts w:ascii="Arial Narrow" w:eastAsia="Arial Narrow" w:hAnsi="Arial Narrow" w:cs="Arial Narrow"/>
          <w:color w:val="000000"/>
          <w:kern w:val="0"/>
          <w:sz w:val="22"/>
          <w:szCs w:val="22"/>
          <w:lang w:eastAsia="es-PE"/>
          <w14:ligatures w14:val="none"/>
        </w:rPr>
        <w:t/>
      </w:r>
      <w:r w:rsidR="00711750" w:rsidRPr="00874695">
        <w:rPr>
          <w:rFonts w:ascii="Arial Narrow" w:eastAsia="Arial Narrow" w:hAnsi="Arial Narrow" w:cs="Arial Narrow"/>
          <w:kern w:val="0"/>
          <w14:ligatures w14:val="none"/>
          <w:sz w:val="22"/>
          <w:szCs w:val="22"/>
        </w:rPr>
        <w:t xml:space="preserve"/>
      </w:r>
      <w:r w:rsidR="00711750" w:rsidRPr="00874695">
        <w:rPr>
          <w:rStyle w:val="Refdenotaalpie"/>
          <w:rFonts w:ascii="Arial Narrow" w:eastAsia="Arial Narrow" w:hAnsi="Arial Narrow" w:cs="Arial Narrow"/>
          <w:kern w:val="0"/>
          <w:sz w:val="22"/>
          <w:szCs w:val="22"/>
          <w:vertAlign w:val="superscript"/>
          <w14:ligatures w14:val="none"/>
        </w:rPr>
        <w:footnoteReference w:id="3"/>
      </w:r>
      <w:r w:rsidR="00711750" w:rsidRPr="00874695">
        <w:rPr>
          <w:rFonts w:ascii="Arial Narrow" w:eastAsia="Arial Narrow" w:hAnsi="Arial Narrow" w:cs="Arial Narrow"/>
          <w:kern w:val="0"/>
          <w14:ligatures w14:val="none"/>
          <w:sz w:val="22"/>
          <w:szCs w:val="22"/>
        </w:rPr>
        <w:t/>
      </w:r>
    </w:p>
    <w:p w14:paraId="116891C0" w14:textId="77777777" w:rsidR="00121544" w:rsidRPr="00874695" w:rsidRDefault="00121544" w:rsidP="008A25F3">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3971360C" w:rsidR="00121544" w:rsidRPr="00957EC9" w:rsidRDefault="00121544"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74695">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se habría negado injustificadamente otorgar a la denunciante la cobertura del Seguro de Vida Inversión Flex - Póliza 307-006587/7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874695">
        <w:rPr>
          <w:rFonts w:ascii="Arial Narrow" w:eastAsia="Arial Narrow" w:hAnsi="Arial Narrow" w:cs="Arial Narrow"/>
          <w:color w:val="000000"/>
          <w:kern w:val="0"/>
          <w:sz w:val="22"/>
          <w:szCs w:val="22"/>
          <w:lang w:eastAsia="es-PE"/>
          <w14:ligatures w14:val="none"/>
        </w:rPr>
        <w:t xml:space="preserve"/>
      </w:r>
      <w:r w:rsidRPr="00874695">
        <w:rPr>
          <w:rFonts w:ascii="Arial Narrow" w:eastAsia="Arial Narrow" w:hAnsi="Arial Narrow" w:cs="Arial Narrow"/>
          <w:kern w:val="0"/>
          <w14:ligatures w14:val="none"/>
          <w:sz w:val="22"/>
          <w:szCs w:val="22"/>
        </w:rPr>
        <w:t xml:space="preserve"/>
      </w:r>
      <w:r w:rsidR="005D4E9E" w:rsidRPr="00874695">
        <w:rPr>
          <w:rFonts w:ascii="Arial Narrow" w:eastAsia="Arial Narrow" w:hAnsi="Arial Narrow" w:cs="Arial Narrow"/>
          <w:kern w:val="0"/>
          <w14:ligatures w14:val="none"/>
          <w:sz w:val="22"/>
          <w:szCs w:val="22"/>
        </w:rPr>
        <w:t xml:space="preserve"/>
      </w:r>
      <w:r w:rsidR="006A227D" w:rsidRPr="006A227D">
        <w:rPr>
          <w:rFonts w:ascii="Arial Narrow" w:eastAsia="Arial Narrow" w:hAnsi="Arial Narrow" w:cs="Arial Narrow"/>
          <w:kern w:val="0"/>
          <w:sz w:val="22"/>
          <w:szCs w:val="22"/>
          <w:shd w:val="clear" w:color="auto" w:fill="FFFFFF"/>
          <w:lang w:eastAsia="es-PE"/>
          <w14:ligatures w14:val="none"/>
        </w:rPr>
        <w:t/>
      </w:r>
      <w:r w:rsidR="005D4E9E" w:rsidRPr="00874695">
        <w:rPr>
          <w:rFonts w:ascii="Arial Narrow" w:eastAsia="Arial Narrow" w:hAnsi="Arial Narrow" w:cs="Arial Narrow"/>
          <w:kern w:val="0"/>
          <w14:ligatures w14:val="none"/>
          <w:sz w:val="22"/>
          <w:szCs w:val="22"/>
        </w:rPr>
        <w:t xml:space="preserve"/>
      </w:r>
      <w:r w:rsidR="005D4E9E" w:rsidRPr="00957EC9">
        <w:rPr>
          <w:rFonts w:ascii="Arial Narrow" w:eastAsia="Arial Narrow" w:hAnsi="Arial Narrow" w:cs="Arial Narrow"/>
          <w:kern w:val="0"/>
          <w14:ligatures w14:val="none"/>
          <w:sz w:val="22"/>
          <w:szCs w:val="22"/>
        </w:rPr>
        <w:t/>
      </w:r>
      <w:r w:rsidR="005D4E9E" w:rsidRPr="00957EC9">
        <w:rPr>
          <w:rFonts w:ascii="Arial Narrow" w:eastAsia="Arial Narrow" w:hAnsi="Arial Narrow" w:cs="Arial Narrow"/>
          <w:color w:val="000000"/>
          <w:kern w:val="0"/>
          <w:sz w:val="22"/>
          <w:szCs w:val="22"/>
          <w:lang w:eastAsia="es-PE"/>
          <w14:ligatures w14:val="none"/>
        </w:rPr>
        <w:t/>
      </w:r>
      <w:r w:rsidR="005D4E9E" w:rsidRPr="00957EC9">
        <w:rPr>
          <w:rFonts w:ascii="Arial Narrow" w:eastAsia="Arial Narrow" w:hAnsi="Arial Narrow" w:cs="Arial Narrow"/>
          <w:kern w:val="0"/>
          <w14:ligatures w14:val="none"/>
          <w:sz w:val="22"/>
          <w:szCs w:val="22"/>
        </w:rPr>
        <w:t xml:space="preserve"/>
      </w:r>
      <w:r w:rsidR="005D4E9E" w:rsidRPr="00957EC9">
        <w:rPr>
          <w:rFonts w:ascii="Arial Narrow" w:eastAsia="Arial Narrow" w:hAnsi="Arial Narrow" w:cs="Arial Narrow"/>
          <w:color w:val="000000"/>
          <w:kern w:val="0"/>
          <w:sz w:val="22"/>
          <w:szCs w:val="22"/>
          <w:lang w:eastAsia="es-PE"/>
          <w14:ligatures w14:val="none"/>
        </w:rPr>
        <w:t/>
      </w:r>
      <w:r w:rsidR="005D4E9E" w:rsidRPr="00957EC9">
        <w:rPr>
          <w:rFonts w:ascii="Arial Narrow" w:eastAsia="Arial Narrow" w:hAnsi="Arial Narrow" w:cs="Arial Narrow"/>
          <w:kern w:val="0"/>
          <w14:ligatures w14:val="none"/>
          <w:sz w:val="22"/>
          <w:szCs w:val="22"/>
        </w:rPr>
        <w:t xml:space="preserve"/>
      </w:r>
      <w:r w:rsidR="00711750" w:rsidRPr="00957EC9">
        <w:rPr>
          <w:rFonts w:ascii="Arial Narrow" w:eastAsia="Arial Narrow" w:hAnsi="Arial Narrow" w:cs="Arial Narrow"/>
          <w:bCs/>
          <w:color w:val="000000"/>
          <w:kern w:val="0"/>
          <w:sz w:val="22"/>
          <w:szCs w:val="22"/>
          <w:lang w:eastAsia="es-PE"/>
          <w14:ligatures w14:val="none"/>
        </w:rPr>
        <w:t xml:space="preserve"/>
      </w:r>
    </w:p>
    <w:p w14:paraId="2DC7B64E" w14:textId="77777777" w:rsidR="00121544" w:rsidRPr="00957EC9" w:rsidRDefault="00121544" w:rsidP="008A25F3">
      <w:pPr>
        <w:spacing w:before="0" w:after="0" w:line="240" w:lineRule="auto"/>
        <w:jc w:val="both"/>
        <w:rPr>
          <w:rFonts w:ascii="Arial Narrow" w:eastAsia="Arial Narrow" w:hAnsi="Arial Narrow" w:cs="Arial Narrow"/>
          <w:kern w:val="0"/>
          <w14:ligatures w14:val="none"/>
          <w:sz w:val="22"/>
          <w:szCs w:val="22"/>
        </w:rPr>
      </w:pPr>
    </w:p>
    <w:p w14:paraId="61A99930" w14:textId="361A181F" w:rsidR="00121544" w:rsidRPr="00604104" w:rsidRDefault="00121544"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7EC9">
        <w:rPr>
          <w:rFonts w:ascii="Arial Narrow" w:eastAsia="Arial Narrow" w:hAnsi="Arial Narrow" w:cs="Arial Narrow"/>
          <w:kern w:val="0"/>
          <w14:ligatures w14:val="none"/>
          <w:sz w:val="22"/>
          <w:szCs w:val="22"/>
        </w:rPr>
        <w:lastRenderedPageBreak/>
        <w:t xml:space="preserve">Asimismo, </w:t>
      </w:r>
      <w:r w:rsidRPr="00957EC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57EC9">
        <w:rPr>
          <w:rFonts w:ascii="Arial Narrow" w:eastAsia="Arial Narrow" w:hAnsi="Arial Narrow" w:cs="Arial Narrow"/>
          <w:kern w:val="0"/>
          <w14:ligatures w14:val="none"/>
          <w:sz w:val="22"/>
          <w:szCs w:val="22"/>
        </w:rPr>
        <w:t xml:space="preserve">que el hecho denunciado, consistente en que </w:t>
      </w:r>
      <w:r w:rsidR="006A227D" w:rsidRPr="006A227D">
        <w:rPr>
          <w:rFonts w:ascii="Arial Narrow" w:eastAsia="Arial Narrow" w:hAnsi="Arial Narrow" w:cs="Arial Narrow"/>
          <w:kern w:val="0"/>
          <w:sz w:val="22"/>
          <w:szCs w:val="22"/>
          <w:shd w:val="clear" w:color="auto" w:fill="FFFFFF"/>
          <w:lang w:eastAsia="es-PE"/>
          <w14:ligatures w14:val="none"/>
        </w:rPr>
        <w:t>la compañía aseguradora no habría cumplido con brindar una respuesta dentro del plazo legal a la solicitud de reconsideración por la cobertura de la Póliza 307-006587/7 presentada por la denunciante el 29 de abril de 2025</w:t>
      </w:r>
      <w:r w:rsidR="00B66746" w:rsidRPr="00874695">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00B66746" w:rsidRPr="00957EC9">
        <w:rPr>
          <w:rFonts w:ascii="Arial Narrow" w:eastAsia="Arial Narrow" w:hAnsi="Arial Narrow" w:cs="Arial Narrow"/>
          <w:kern w:val="0"/>
          <w14:ligatures w14:val="none"/>
          <w:sz w:val="22"/>
          <w:szCs w:val="22"/>
        </w:rPr>
        <w:t>infracción al deber de idoneidad, tipificado en los artículos 18</w:t>
      </w:r>
      <w:r w:rsidR="00B66746" w:rsidRPr="00957EC9">
        <w:rPr>
          <w:rFonts w:ascii="Arial Narrow" w:eastAsia="Arial Narrow" w:hAnsi="Arial Narrow" w:cs="Arial Narrow"/>
          <w:color w:val="000000"/>
          <w:kern w:val="0"/>
          <w:sz w:val="22"/>
          <w:szCs w:val="22"/>
          <w:lang w:eastAsia="es-PE"/>
          <w14:ligatures w14:val="none"/>
        </w:rPr>
        <w:t/>
      </w:r>
      <w:r w:rsidR="00B66746" w:rsidRPr="00957EC9">
        <w:rPr>
          <w:rFonts w:ascii="Arial Narrow" w:eastAsia="Arial Narrow" w:hAnsi="Arial Narrow" w:cs="Arial Narrow"/>
          <w:kern w:val="0"/>
          <w14:ligatures w14:val="none"/>
          <w:sz w:val="22"/>
          <w:szCs w:val="22"/>
        </w:rPr>
        <w:t xml:space="preserve"> y 19</w:t>
      </w:r>
      <w:r w:rsidR="00B66746" w:rsidRPr="00957EC9">
        <w:rPr>
          <w:rFonts w:ascii="Arial Narrow" w:eastAsia="Arial Narrow" w:hAnsi="Arial Narrow" w:cs="Arial Narrow"/>
          <w:color w:val="000000"/>
          <w:kern w:val="0"/>
          <w:sz w:val="22"/>
          <w:szCs w:val="22"/>
          <w:lang w:eastAsia="es-PE"/>
          <w14:ligatures w14:val="none"/>
        </w:rPr>
        <w:t/>
      </w:r>
      <w:r w:rsidR="00B66746" w:rsidRPr="00957EC9">
        <w:rPr>
          <w:rFonts w:ascii="Arial Narrow" w:eastAsia="Arial Narrow" w:hAnsi="Arial Narrow" w:cs="Arial Narrow"/>
          <w:kern w:val="0"/>
          <w14:ligatures w14:val="none"/>
          <w:sz w:val="22"/>
          <w:szCs w:val="22"/>
        </w:rPr>
        <w:t xml:space="preserve"> del Código</w:t>
      </w:r>
      <w:r w:rsidRPr="00604104">
        <w:rPr>
          <w:rFonts w:ascii="Arial Narrow" w:eastAsia="Arial Narrow" w:hAnsi="Arial Narrow" w:cs="Arial Narrow"/>
          <w:kern w:val="0"/>
          <w14:ligatures w14:val="none"/>
          <w:sz w:val="22"/>
          <w:szCs w:val="22"/>
        </w:rPr>
        <w:t>.</w:t>
      </w:r>
    </w:p>
    <w:p w14:paraId="4266B1E3" w14:textId="77777777" w:rsidR="00121544" w:rsidRPr="00604104" w:rsidRDefault="00121544" w:rsidP="008A25F3">
      <w:pPr>
        <w:spacing w:before="0" w:after="0" w:line="240" w:lineRule="auto"/>
        <w:jc w:val="both"/>
        <w:rPr>
          <w:rFonts w:ascii="Arial Narrow" w:eastAsia="Arial Narrow" w:hAnsi="Arial Narrow" w:cs="Arial Narrow"/>
          <w:kern w:val="0"/>
          <w14:ligatures w14:val="none"/>
          <w:sz w:val="22"/>
          <w:szCs w:val="22"/>
        </w:rPr>
      </w:pPr>
    </w:p>
    <w:p w14:paraId="78C31712" w14:textId="3433F5B0" w:rsidR="00121544" w:rsidRPr="00B66746" w:rsidRDefault="00121544"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04104">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04104">
        <w:rPr>
          <w:rFonts w:ascii="Arial Narrow" w:eastAsia="Arial Narrow" w:hAnsi="Arial Narrow" w:cs="Arial Narrow"/>
          <w:kern w:val="0"/>
          <w14:ligatures w14:val="none"/>
          <w:sz w:val="22"/>
          <w:szCs w:val="22"/>
        </w:rPr>
        <w:t xml:space="preserve">que el hecho denunciado, consistente en que </w:t>
      </w:r>
      <w:r w:rsidR="006A227D" w:rsidRPr="006A227D">
        <w:rPr>
          <w:rFonts w:ascii="Arial Narrow" w:eastAsia="Arial Narrow" w:hAnsi="Arial Narrow" w:cs="Arial Narrow"/>
          <w:kern w:val="0"/>
          <w:sz w:val="22"/>
          <w:szCs w:val="22"/>
          <w:shd w:val="clear" w:color="auto" w:fill="FFFFFF"/>
          <w:lang w:eastAsia="es-PE"/>
          <w14:ligatures w14:val="none"/>
        </w:rPr>
        <w:t>la compañía aseguradora no habría cumplido con brindar una respuesta dentro del plazo legal a la solicitud de reconsideración por la cobertura de la Póliza 39-000242/ presentada por la denunciante el 29 de abril de 2025</w:t>
      </w:r>
      <w:r w:rsidR="00B66746" w:rsidRPr="00874695">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00B66746" w:rsidRPr="00957EC9">
        <w:rPr>
          <w:rFonts w:ascii="Arial Narrow" w:eastAsia="Arial Narrow" w:hAnsi="Arial Narrow" w:cs="Arial Narrow"/>
          <w:kern w:val="0"/>
          <w14:ligatures w14:val="none"/>
          <w:sz w:val="22"/>
          <w:szCs w:val="22"/>
        </w:rPr>
        <w:t>infracción al deber de idoneidad, tipificado en los artículos 18</w:t>
      </w:r>
      <w:r w:rsidR="00B66746" w:rsidRPr="00957EC9">
        <w:rPr>
          <w:rFonts w:ascii="Arial Narrow" w:eastAsia="Arial Narrow" w:hAnsi="Arial Narrow" w:cs="Arial Narrow"/>
          <w:color w:val="000000"/>
          <w:kern w:val="0"/>
          <w:sz w:val="22"/>
          <w:szCs w:val="22"/>
          <w:lang w:eastAsia="es-PE"/>
          <w14:ligatures w14:val="none"/>
        </w:rPr>
        <w:t/>
      </w:r>
      <w:r w:rsidR="00B66746" w:rsidRPr="00957EC9">
        <w:rPr>
          <w:rFonts w:ascii="Arial Narrow" w:eastAsia="Arial Narrow" w:hAnsi="Arial Narrow" w:cs="Arial Narrow"/>
          <w:kern w:val="0"/>
          <w14:ligatures w14:val="none"/>
          <w:sz w:val="22"/>
          <w:szCs w:val="22"/>
        </w:rPr>
        <w:t xml:space="preserve"> y 19</w:t>
      </w:r>
      <w:r w:rsidR="00B66746" w:rsidRPr="00957EC9">
        <w:rPr>
          <w:rFonts w:ascii="Arial Narrow" w:eastAsia="Arial Narrow" w:hAnsi="Arial Narrow" w:cs="Arial Narrow"/>
          <w:color w:val="000000"/>
          <w:kern w:val="0"/>
          <w:sz w:val="22"/>
          <w:szCs w:val="22"/>
          <w:lang w:eastAsia="es-PE"/>
          <w14:ligatures w14:val="none"/>
        </w:rPr>
        <w:t/>
      </w:r>
      <w:r w:rsidR="00B66746" w:rsidRPr="00957EC9">
        <w:rPr>
          <w:rFonts w:ascii="Arial Narrow" w:eastAsia="Arial Narrow" w:hAnsi="Arial Narrow" w:cs="Arial Narrow"/>
          <w:kern w:val="0"/>
          <w14:ligatures w14:val="none"/>
          <w:sz w:val="22"/>
          <w:szCs w:val="22"/>
        </w:rPr>
        <w:t xml:space="preserve"> del Código</w:t>
      </w:r>
      <w:r w:rsidR="00604104" w:rsidRPr="00604104">
        <w:rPr>
          <w:rFonts w:ascii="Arial Narrow" w:eastAsia="Arial Narrow" w:hAnsi="Arial Narrow" w:cs="Arial Narrow"/>
          <w:bCs/>
          <w:color w:val="000000"/>
          <w:kern w:val="0"/>
          <w:sz w:val="22"/>
          <w:szCs w:val="22"/>
          <w:lang w:eastAsia="es-PE"/>
          <w14:ligatures w14:val="none"/>
        </w:rPr>
        <w:t>.</w:t>
      </w:r>
    </w:p>
    <w:p w14:paraId="111E7420" w14:textId="77777777" w:rsidR="00B66746" w:rsidRPr="00B66746" w:rsidRDefault="00B66746" w:rsidP="00B66746">
      <w:pPr>
        <w:pStyle w:val="Prrafodelista"/>
        <w:spacing w:before="0" w:after="0" w:line="240" w:lineRule="auto"/>
        <w:rPr>
          <w:rFonts w:ascii="Arial Narrow" w:eastAsia="Arial Narrow" w:hAnsi="Arial Narrow" w:cs="Arial Narrow"/>
          <w:kern w:val="0"/>
          <w14:ligatures w14:val="none"/>
          <w:sz w:val="22"/>
          <w:szCs w:val="22"/>
        </w:rPr>
      </w:pPr>
    </w:p>
    <w:p w14:paraId="0E55EAD4" w14:textId="266BFBD6" w:rsidR="00B66746" w:rsidRPr="000D1B08" w:rsidRDefault="00B66746"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lang w:eastAsia="es-PE"/>
          <w14:ligatures w14:val="none"/>
        </w:rPr>
        <w:t>Así también</w:t>
      </w:r>
      <w:r w:rsidRPr="00604104">
        <w:rPr>
          <w:rFonts w:ascii="Arial Narrow" w:eastAsia="Arial Narrow" w:hAnsi="Arial Narrow" w:cs="Arial Narrow"/>
          <w:color w:val="000000"/>
          <w:kern w:val="0"/>
          <w:sz w:val="22"/>
          <w:szCs w:val="22"/>
          <w:lang w:eastAsia="es-PE"/>
          <w14:ligatures w14:val="none"/>
        </w:rPr>
        <w:t xml:space="preserve">, la Secretaría Técnica, en ejercicio de sus facultades, considera </w:t>
      </w:r>
      <w:r w:rsidRPr="00604104">
        <w:rPr>
          <w:rFonts w:ascii="Arial Narrow" w:eastAsia="Arial Narrow" w:hAnsi="Arial Narrow" w:cs="Arial Narrow"/>
          <w:kern w:val="0"/>
          <w14:ligatures w14:val="none"/>
          <w:sz w:val="22"/>
          <w:szCs w:val="22"/>
        </w:rPr>
        <w:t xml:space="preserve">que el hecho denunciado, consistente en que </w:t>
      </w:r>
      <w:r w:rsidR="006A227D" w:rsidRPr="006A227D">
        <w:rPr>
          <w:rFonts w:ascii="Arial Narrow" w:eastAsia="Arial Narrow" w:hAnsi="Arial Narrow" w:cs="Arial Narrow"/>
          <w:kern w:val="0"/>
          <w:sz w:val="22"/>
          <w:szCs w:val="22"/>
          <w:shd w:val="clear" w:color="auto" w:fill="FFFFFF"/>
          <w:lang w:eastAsia="es-PE"/>
          <w14:ligatures w14:val="none"/>
        </w:rPr>
        <w:t>la compañía aseguradora no habría cumplido con responder oportunamente la comunicación presentada por correo electrónico por la denunciante el 9 de junio de 2025</w:t>
      </w:r>
      <w:r w:rsidR="003E3382" w:rsidRPr="00874695">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003E3382" w:rsidRPr="00957EC9">
        <w:rPr>
          <w:rFonts w:ascii="Arial Narrow" w:eastAsia="Arial Narrow" w:hAnsi="Arial Narrow" w:cs="Arial Narrow"/>
          <w:kern w:val="0"/>
          <w14:ligatures w14:val="none"/>
          <w:sz w:val="22"/>
          <w:szCs w:val="22"/>
        </w:rPr>
        <w:t>infracción al deber de idoneidad, tipificado en los artículos 18</w:t>
      </w:r>
      <w:r w:rsidR="003E3382" w:rsidRPr="00957EC9">
        <w:rPr>
          <w:rFonts w:ascii="Arial Narrow" w:eastAsia="Arial Narrow" w:hAnsi="Arial Narrow" w:cs="Arial Narrow"/>
          <w:color w:val="000000"/>
          <w:kern w:val="0"/>
          <w:sz w:val="22"/>
          <w:szCs w:val="22"/>
          <w:lang w:eastAsia="es-PE"/>
          <w14:ligatures w14:val="none"/>
        </w:rPr>
        <w:t/>
      </w:r>
      <w:r w:rsidR="003E3382" w:rsidRPr="00957EC9">
        <w:rPr>
          <w:rFonts w:ascii="Arial Narrow" w:eastAsia="Arial Narrow" w:hAnsi="Arial Narrow" w:cs="Arial Narrow"/>
          <w:kern w:val="0"/>
          <w14:ligatures w14:val="none"/>
          <w:sz w:val="22"/>
          <w:szCs w:val="22"/>
        </w:rPr>
        <w:t xml:space="preserve"> y 19</w:t>
      </w:r>
      <w:r w:rsidR="003E3382" w:rsidRPr="00957EC9">
        <w:rPr>
          <w:rFonts w:ascii="Arial Narrow" w:eastAsia="Arial Narrow" w:hAnsi="Arial Narrow" w:cs="Arial Narrow"/>
          <w:color w:val="000000"/>
          <w:kern w:val="0"/>
          <w:sz w:val="22"/>
          <w:szCs w:val="22"/>
          <w:lang w:eastAsia="es-PE"/>
          <w14:ligatures w14:val="none"/>
        </w:rPr>
        <w:t/>
      </w:r>
      <w:r w:rsidR="003E3382" w:rsidRPr="00957EC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0D37214E" w14:textId="77777777" w:rsidR="000D1B08" w:rsidRPr="000D1B08" w:rsidRDefault="000D1B08" w:rsidP="008A25F3">
      <w:pPr>
        <w:pStyle w:val="Prrafodelista"/>
        <w:spacing w:before="0" w:after="0" w:line="240" w:lineRule="auto"/>
        <w:rPr>
          <w:rFonts w:ascii="Arial Narrow" w:eastAsia="Arial Narrow" w:hAnsi="Arial Narrow" w:cs="Arial Narrow"/>
          <w:kern w:val="0"/>
          <w14:ligatures w14:val="none"/>
          <w:sz w:val="22"/>
          <w:szCs w:val="22"/>
        </w:rPr>
      </w:pPr>
    </w:p>
    <w:p w14:paraId="63C4BA97" w14:textId="221EF2F9" w:rsidR="000D1B08" w:rsidRPr="00A550DA" w:rsidRDefault="000D1B08"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Adicionalmente, la Secretaría Técnica, en ejercicio de sus facultades, considera que el hecho denunciado, consistente en que la compañía aseguradora habría requerido indebidamente a la denunciante beneficiaria, el 11 de octubre de 2024, la presentación del Informe Médico Ampliatorio y el Certificado de Entierro del señor [APELLIDO] para atender la cobertura de la Póliza 39-000242/7. Por consiguiente, corresponde calificar el hecho materia de denuncia como una presunta infracción al deber de protección contra los métodos comerciales coercitivos, tipificado en literal g) del artículo 56 del Código. </w:t>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r w:rsidR="007973FD" w:rsidRPr="007973FD">
        <w:rPr>
          <w:rFonts w:ascii="Arial Narrow" w:eastAsia="Arial Narrow" w:hAnsi="Arial Narrow" w:cs="Arial Narrow"/>
          <w:kern w:val="0"/>
          <w:sz w:val="22"/>
          <w:szCs w:val="22"/>
          <w:shd w:val="clear" w:color="auto" w:fill="FFFFFF"/>
          <w:lang w:eastAsia="es-PE"/>
          <w14:ligatures w14:val="none"/>
        </w:rPr>
        <w:t/>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bCs/>
          <w:color w:val="000000"/>
          <w:kern w:val="0"/>
          <w:sz w:val="22"/>
          <w:szCs w:val="22"/>
          <w:lang w:eastAsia="es-PE"/>
          <w14:ligatures w14:val="none"/>
        </w:rPr>
        <w:t/>
      </w:r>
      <w:r w:rsidRPr="00BD4849">
        <w:rPr>
          <w:rFonts w:ascii="Arial Narrow" w:eastAsia="Arial Narrow" w:hAnsi="Arial Narrow" w:cs="Arial Narrow"/>
          <w:sz w:val="22"/>
          <w:szCs w:val="22"/>
        </w:rPr>
        <w:t xml:space="preserve"/>
      </w:r>
      <w:r w:rsidRPr="00BD4849">
        <w:rPr>
          <w:rFonts w:ascii="Arial Narrow" w:eastAsia="Arial Narrow" w:hAnsi="Arial Narrow" w:cs="Arial Narrow"/>
          <w:bCs/>
          <w:color w:val="000000"/>
          <w:kern w:val="0"/>
          <w:sz w:val="22"/>
          <w:szCs w:val="22"/>
          <w:lang w:eastAsia="es-PE"/>
          <w14:ligatures w14:val="none"/>
        </w:rPr>
        <w:t/>
      </w:r>
      <w:r w:rsidRPr="00AB3FC5">
        <w:rPr>
          <w:rFonts w:ascii="Arial Narrow" w:eastAsia="Arial Narrow" w:hAnsi="Arial Narrow" w:cs="Arial Narrow"/>
          <w:bCs/>
          <w:color w:val="000000"/>
          <w:kern w:val="0"/>
          <w:sz w:val="22"/>
          <w:szCs w:val="22"/>
          <w:lang w:eastAsia="es-PE"/>
          <w14:ligatures w14:val="none"/>
        </w:rPr>
        <w:t xml:space="preserve"/>
      </w:r>
      <w:r w:rsidRPr="00AB3FC5">
        <w:rPr>
          <w:rFonts w:ascii="Arial Narrow" w:eastAsia="Arial Narrow" w:hAnsi="Arial Narrow" w:cs="Arial Narrow"/>
          <w:color w:val="000000"/>
          <w:kern w:val="0"/>
          <w:sz w:val="22"/>
          <w:szCs w:val="22"/>
          <w:shd w:val="clear" w:color="auto" w:fill="FFFFFF"/>
          <w:lang w:eastAsia="es-PE"/>
          <w14:ligatures w14:val="none"/>
        </w:rPr>
        <w:t xml:space="preserve"/>
      </w:r>
      <w:r w:rsidRPr="00AB3FC5">
        <w:rPr>
          <w:rFonts w:ascii="Arial Narrow" w:eastAsia="Arial Narrow" w:hAnsi="Arial Narrow" w:cs="Arial Narrow"/>
          <w:bCs/>
          <w:color w:val="000000"/>
          <w:kern w:val="0"/>
          <w:sz w:val="22"/>
          <w:szCs w:val="22"/>
          <w:lang w:eastAsia="es-PE"/>
          <w14:ligatures w14:val="none"/>
        </w:rPr>
        <w:t/>
      </w:r>
      <w:r w:rsidRPr="004A2852">
        <w:rPr>
          <w:rStyle w:val="Refdenotaalpie"/>
          <w:rFonts w:ascii="Arial Narrow" w:eastAsia="Arial Narrow" w:hAnsi="Arial Narrow" w:cs="Arial Narrow"/>
          <w:sz w:val="22"/>
          <w:szCs w:val="22"/>
          <w:vertAlign w:val="superscript"/>
          <w:lang w:eastAsia="es-PE"/>
        </w:rPr>
        <w:footnoteReference w:id="4"/>
      </w:r>
      <w:r w:rsidRPr="004A2852">
        <w:rPr>
          <w:rFonts w:ascii="Arial Narrow" w:eastAsia="Arial Narrow" w:hAnsi="Arial Narrow" w:cs="Arial Narrow"/>
          <w:bCs/>
          <w:color w:val="000000"/>
          <w:kern w:val="0"/>
          <w:sz w:val="22"/>
          <w:szCs w:val="22"/>
          <w:lang w:eastAsia="es-PE"/>
          <w14:ligatures w14:val="none"/>
        </w:rPr>
        <w:t/>
      </w:r>
      <w:r w:rsidRPr="00FB31E4">
        <w:rPr>
          <w:rFonts w:ascii="Arial Narrow" w:eastAsia="Arial Narrow" w:hAnsi="Arial Narrow" w:cs="Arial Narrow"/>
          <w:bCs/>
          <w:color w:val="000000"/>
          <w:kern w:val="0"/>
          <w:sz w:val="22"/>
          <w:szCs w:val="22"/>
          <w:lang w:eastAsia="es-PE"/>
          <w14:ligatures w14:val="none"/>
        </w:rPr>
        <w:t xml:space="preserve"/>
      </w:r>
    </w:p>
    <w:p w14:paraId="3ED91F12" w14:textId="77777777" w:rsidR="00A550DA" w:rsidRPr="00A550DA" w:rsidRDefault="00A550DA" w:rsidP="008A25F3">
      <w:pPr>
        <w:pStyle w:val="Prrafodelista"/>
        <w:spacing w:before="0" w:after="0" w:line="240" w:lineRule="auto"/>
        <w:rPr>
          <w:rFonts w:ascii="Arial Narrow" w:eastAsia="Arial Narrow" w:hAnsi="Arial Narrow" w:cs="Arial Narrow"/>
          <w:kern w:val="0"/>
          <w14:ligatures w14:val="none"/>
          <w:sz w:val="22"/>
          <w:szCs w:val="22"/>
        </w:rPr>
      </w:pPr>
    </w:p>
    <w:p w14:paraId="4ACD3E3A" w14:textId="7B6013EE" w:rsidR="00A550DA" w:rsidRPr="00604104" w:rsidRDefault="00A550DA" w:rsidP="008A25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la compañía aseguradora habría requerido indebidamente a la denunciante beneficiaria, el 11 de octubre de 2024, la presentación del Informe Médico Ampliatorio y el Certificado de Entierro del señor [APELLIDO] , para atender la cobertura de la Póliza 307-006587/7. Por consiguiente, corresponde calificar el hecho materia de denuncia como una presunta infracción al deber de protección contra los métodos comerciales coercitivos, tipificado en literal g) del artículo 56 del Código.</w:t>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r w:rsidR="007973FD" w:rsidRPr="007973FD">
        <w:rPr>
          <w:rFonts w:ascii="Arial Narrow" w:eastAsia="Arial Narrow" w:hAnsi="Arial Narrow" w:cs="Arial Narrow"/>
          <w:kern w:val="0"/>
          <w:sz w:val="22"/>
          <w:szCs w:val="22"/>
          <w:shd w:val="clear" w:color="auto" w:fill="FFFFFF"/>
          <w:lang w:eastAsia="es-PE"/>
          <w14:ligatures w14:val="none"/>
        </w:rPr>
        <w:t/>
      </w:r>
      <w:r w:rsidRPr="00AB3FC5">
        <w:rPr>
          <w:rFonts w:ascii="Arial Narrow" w:eastAsia="Arial Narrow" w:hAnsi="Arial Narrow" w:cs="Arial Narrow"/>
          <w:color w:val="000000"/>
          <w:kern w:val="0"/>
          <w:sz w:val="22"/>
          <w:szCs w:val="22"/>
          <w:lang w:eastAsia="es-PE"/>
          <w14:ligatures w14:val="none"/>
        </w:rPr>
        <w:t xml:space="preserve"/>
      </w:r>
      <w:r w:rsidRPr="00AB3FC5">
        <w:rPr>
          <w:rFonts w:ascii="Arial Narrow" w:eastAsia="Arial Narrow" w:hAnsi="Arial Narrow" w:cs="Arial Narrow"/>
          <w:bCs/>
          <w:color w:val="000000"/>
          <w:kern w:val="0"/>
          <w:sz w:val="22"/>
          <w:szCs w:val="22"/>
          <w:lang w:eastAsia="es-PE"/>
          <w14:ligatures w14:val="none"/>
        </w:rPr>
        <w:t/>
      </w:r>
      <w:r w:rsidRPr="00BD4849">
        <w:rPr>
          <w:rFonts w:ascii="Arial Narrow" w:eastAsia="Arial Narrow" w:hAnsi="Arial Narrow" w:cs="Arial Narrow"/>
          <w:sz w:val="22"/>
          <w:szCs w:val="22"/>
        </w:rPr>
        <w:t xml:space="preserve"/>
      </w:r>
      <w:r w:rsidRPr="00BD4849">
        <w:rPr>
          <w:rFonts w:ascii="Arial Narrow" w:eastAsia="Arial Narrow" w:hAnsi="Arial Narrow" w:cs="Arial Narrow"/>
          <w:bCs/>
          <w:color w:val="000000"/>
          <w:kern w:val="0"/>
          <w:sz w:val="22"/>
          <w:szCs w:val="22"/>
          <w:lang w:eastAsia="es-PE"/>
          <w14:ligatures w14:val="none"/>
        </w:rPr>
        <w:t/>
      </w:r>
      <w:r w:rsidRPr="00AB3FC5">
        <w:rPr>
          <w:rFonts w:ascii="Arial Narrow" w:eastAsia="Arial Narrow" w:hAnsi="Arial Narrow" w:cs="Arial Narrow"/>
          <w:bCs/>
          <w:color w:val="000000"/>
          <w:kern w:val="0"/>
          <w:sz w:val="22"/>
          <w:szCs w:val="22"/>
          <w:lang w:eastAsia="es-PE"/>
          <w14:ligatures w14:val="none"/>
        </w:rPr>
        <w:t xml:space="preserve"/>
      </w:r>
      <w:r w:rsidRPr="00AB3FC5">
        <w:rPr>
          <w:rFonts w:ascii="Arial Narrow" w:eastAsia="Arial Narrow" w:hAnsi="Arial Narrow" w:cs="Arial Narrow"/>
          <w:color w:val="000000"/>
          <w:kern w:val="0"/>
          <w:sz w:val="22"/>
          <w:szCs w:val="22"/>
          <w:shd w:val="clear" w:color="auto" w:fill="FFFFFF"/>
          <w:lang w:eastAsia="es-PE"/>
          <w14:ligatures w14:val="none"/>
        </w:rPr>
        <w:t xml:space="preserve"/>
      </w:r>
      <w:r w:rsidRPr="00AB3FC5">
        <w:rPr>
          <w:rFonts w:ascii="Arial Narrow" w:eastAsia="Arial Narrow" w:hAnsi="Arial Narrow" w:cs="Arial Narrow"/>
          <w:bCs/>
          <w:color w:val="000000"/>
          <w:kern w:val="0"/>
          <w:sz w:val="22"/>
          <w:szCs w:val="22"/>
          <w:lang w:eastAsia="es-PE"/>
          <w14:ligatures w14:val="none"/>
        </w:rPr>
        <w:t/>
      </w:r>
      <w:r>
        <w:rPr>
          <w:rFonts w:ascii="Arial Narrow" w:eastAsia="Arial Narrow" w:hAnsi="Arial Narrow" w:cs="Arial Narrow"/>
          <w:bCs/>
          <w:color w:val="000000"/>
          <w:kern w:val="0"/>
          <w:sz w:val="22"/>
          <w:szCs w:val="22"/>
          <w:lang w:eastAsia="es-PE"/>
          <w14:ligatures w14:val="none"/>
        </w:rPr>
        <w:t/>
      </w:r>
    </w:p>
    <w:p w14:paraId="432038D6" w14:textId="0A9F6D75" w:rsidR="00CA59A2" w:rsidRPr="00604104" w:rsidRDefault="00CA59A2" w:rsidP="008A25F3">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8A25F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8A25F3">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8A25F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8A25F3">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E28BD7A" w:rsidR="00CA59A2" w:rsidRPr="0026598E" w:rsidRDefault="00CA59A2" w:rsidP="008A25F3">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w:t>
      </w:r>
      <w:r w:rsidRPr="00151DDF">
        <w:rPr>
          <w:rFonts w:ascii="Arial Narrow" w:eastAsia="Arial Narrow" w:hAnsi="Arial Narrow" w:cs="Arial Narrow"/>
          <w:color w:val="000000"/>
          <w:kern w:val="0"/>
          <w:sz w:val="22"/>
          <w:szCs w:val="22"/>
          <w:lang w:val="es-ES" w:eastAsia="es-ES"/>
          <w14:ligatures w14:val="none"/>
        </w:rPr>
        <w:t xml:space="preserve">ejercicio de las facultades que la ley le confiere, conviene requerir </w:t>
      </w:r>
      <w:r w:rsidR="00151DDF" w:rsidRPr="00151DDF">
        <w:rPr>
          <w:rFonts w:ascii="Arial Narrow" w:eastAsia="Arial Narrow" w:hAnsi="Arial Narrow" w:cs="Arial Narrow"/>
          <w:color w:val="000000"/>
          <w:kern w:val="0"/>
          <w:sz w:val="22"/>
          <w:szCs w:val="22"/>
          <w:lang w:val="es-ES" w:eastAsia="es-ES"/>
          <w14:ligatures w14:val="none"/>
        </w:rPr>
        <w:t>a la compañía aseguradora</w:t>
      </w:r>
      <w:r w:rsidRPr="00151DDF">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w:t>
      </w:r>
      <w:r w:rsidRPr="00546273">
        <w:rPr>
          <w:rFonts w:ascii="Arial Narrow" w:eastAsia="Arial Narrow" w:hAnsi="Arial Narrow" w:cs="Arial Narrow"/>
          <w:color w:val="000000"/>
          <w:kern w:val="0"/>
          <w:sz w:val="22"/>
          <w:szCs w:val="22"/>
          <w:lang w:val="es-ES" w:eastAsia="es-ES"/>
          <w14:ligatures w14:val="none"/>
        </w:rPr>
        <w:t xml:space="preserve">resolución, cumpla con lo siguiente: </w:t>
      </w:r>
      <w:r w:rsidR="000B075D" w:rsidRPr="000B075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0B075D" w:rsidRPr="000B075D">
        <w:rPr>
          <w:rFonts w:ascii="Arial Narrow" w:eastAsia="Arial Narrow" w:hAnsi="Arial Narrow" w:cs="Arial Narrow"/>
          <w:color w:val="000000"/>
          <w:kern w:val="0"/>
          <w:sz w:val="22"/>
          <w:szCs w:val="22"/>
          <w:lang w:val="es-ES" w:eastAsia="es-ES"/>
          <w14:ligatures w14:val="none"/>
        </w:rPr>
        <w:t/>
      </w:r>
      <w:proofErr w:type="spellEnd"/>
      <w:r w:rsidR="000B075D" w:rsidRPr="000B075D">
        <w:rPr>
          <w:rFonts w:ascii="Arial Narrow" w:eastAsia="Arial Narrow" w:hAnsi="Arial Narrow" w:cs="Arial Narrow"/>
          <w:color w:val="000000"/>
          <w:kern w:val="0"/>
          <w:sz w:val="22"/>
          <w:szCs w:val="22"/>
          <w:lang w:val="es-ES" w:eastAsia="es-ES"/>
          <w14:ligatures w14:val="none"/>
        </w:rPr>
        <w:t xml:space="preserve"> 39-000242/7 del Seguro de Vida Temporal 20 Platino, así como el cargo de remisión de la póliza; (</w:t>
      </w:r>
      <w:proofErr w:type="spellStart"/>
      <w:r w:rsidR="000B075D" w:rsidRPr="000B075D">
        <w:rPr>
          <w:rFonts w:ascii="Arial Narrow" w:eastAsia="Arial Narrow" w:hAnsi="Arial Narrow" w:cs="Arial Narrow"/>
          <w:color w:val="000000"/>
          <w:kern w:val="0"/>
          <w:sz w:val="22"/>
          <w:szCs w:val="22"/>
          <w:lang w:val="es-ES" w:eastAsia="es-ES"/>
          <w14:ligatures w14:val="none"/>
        </w:rPr>
        <w:t>ii</w:t>
      </w:r>
      <w:proofErr w:type="spellEnd"/>
      <w:r w:rsidR="000B075D" w:rsidRPr="000B075D">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0B075D" w:rsidRPr="000B075D">
        <w:rPr>
          <w:rFonts w:ascii="Arial Narrow" w:eastAsia="Arial Narrow" w:hAnsi="Arial Narrow" w:cs="Arial Narrow"/>
          <w:color w:val="000000"/>
          <w:kern w:val="0"/>
          <w:sz w:val="22"/>
          <w:szCs w:val="22"/>
          <w:lang w:val="es-ES" w:eastAsia="es-ES"/>
          <w14:ligatures w14:val="none"/>
        </w:rPr>
        <w:t/>
      </w:r>
      <w:proofErr w:type="spellEnd"/>
      <w:r w:rsidR="000B075D" w:rsidRPr="000B075D">
        <w:rPr>
          <w:rFonts w:ascii="Arial Narrow" w:eastAsia="Arial Narrow" w:hAnsi="Arial Narrow" w:cs="Arial Narrow"/>
          <w:color w:val="000000"/>
          <w:kern w:val="0"/>
          <w:sz w:val="22"/>
          <w:szCs w:val="22"/>
          <w:lang w:val="es-ES" w:eastAsia="es-ES"/>
          <w14:ligatures w14:val="none"/>
        </w:rPr>
        <w:t xml:space="preserve"> 307-006587/7 del Seguro de Vida Inversión Flex, así como el cargo de remisión de la póliza; (</w:t>
      </w:r>
      <w:proofErr w:type="spellStart"/>
      <w:r w:rsidR="000B075D" w:rsidRPr="000B075D">
        <w:rPr>
          <w:rFonts w:ascii="Arial Narrow" w:eastAsia="Arial Narrow" w:hAnsi="Arial Narrow" w:cs="Arial Narrow"/>
          <w:color w:val="000000"/>
          <w:kern w:val="0"/>
          <w:sz w:val="22"/>
          <w:szCs w:val="22"/>
          <w:lang w:val="es-ES" w:eastAsia="es-ES"/>
          <w14:ligatures w14:val="none"/>
        </w:rPr>
        <w:t>iii</w:t>
      </w:r>
      <w:proofErr w:type="spellEnd"/>
      <w:r w:rsidR="000B075D" w:rsidRPr="000B075D">
        <w:rPr>
          <w:rFonts w:ascii="Arial Narrow" w:eastAsia="Arial Narrow" w:hAnsi="Arial Narrow" w:cs="Arial Narrow"/>
          <w:color w:val="000000"/>
          <w:kern w:val="0"/>
          <w:sz w:val="22"/>
          <w:szCs w:val="22"/>
          <w:lang w:val="es-ES" w:eastAsia="es-ES"/>
          <w14:ligatures w14:val="none"/>
        </w:rPr>
        <w:t>) presentar los medios probatorios que acrediten gestionó oportunamente la solicitud de cobertura de las pólizas del Seguro de Vida Temporal 20 Platino y el Seguro de Vida Inversión Flex; y, (</w:t>
      </w:r>
      <w:proofErr w:type="spellStart"/>
      <w:r w:rsidR="000B075D" w:rsidRPr="000B075D">
        <w:rPr>
          <w:rFonts w:ascii="Arial Narrow" w:eastAsia="Arial Narrow" w:hAnsi="Arial Narrow" w:cs="Arial Narrow"/>
          <w:color w:val="000000"/>
          <w:kern w:val="0"/>
          <w:sz w:val="22"/>
          <w:szCs w:val="22"/>
          <w:lang w:val="es-ES" w:eastAsia="es-ES"/>
          <w14:ligatures w14:val="none"/>
        </w:rPr>
        <w:t>iv</w:t>
      </w:r>
      <w:proofErr w:type="spellEnd"/>
      <w:r w:rsidR="000B075D" w:rsidRPr="000B075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546273">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8A25F3">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8A25F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8A25F3">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5C135522" w:rsidR="00121544" w:rsidRPr="005D4E9E" w:rsidRDefault="00CA59A2" w:rsidP="008A25F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7 de agosto de 2025 interpuesta por la señora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51DDF" w:rsidRPr="00815C4C">
        <w:rPr>
          <w:rFonts w:ascii="Arial Narrow" w:eastAsia="Arial Narrow" w:hAnsi="Arial Narrow" w:cs="Arial Narrow"/>
          <w:color w:val="000000"/>
          <w:kern w:val="0"/>
          <w:sz w:val="22"/>
          <w:szCs w:val="22"/>
          <w:lang w:val="es-ES" w:eastAsia="es-ES"/>
          <w14:ligatures w14:val="none"/>
        </w:rPr>
        <w:t/>
      </w:r>
      <w:r w:rsidR="00151DDF" w:rsidRPr="005D7A5C">
        <w:rPr>
          <w:rFonts w:ascii="Arial Narrow" w:eastAsia="Arial Narrow" w:hAnsi="Arial Narrow" w:cs="Arial Narrow"/>
          <w:color w:val="000000"/>
          <w:kern w:val="0"/>
          <w:sz w:val="22"/>
          <w:szCs w:val="22"/>
          <w:lang w:val="es-ES" w:eastAsia="es-ES"/>
          <w14:ligatures w14:val="none"/>
        </w:rPr>
        <w:t xml:space="preserve"/>
      </w:r>
      <w:r w:rsidR="00151DDF" w:rsidRPr="00815C4C">
        <w:rPr>
          <w:rFonts w:ascii="Arial Narrow" w:eastAsia="Arial Narrow" w:hAnsi="Arial Narrow" w:cs="Arial Narrow"/>
          <w:color w:val="000000"/>
          <w:kern w:val="0"/>
          <w:sz w:val="22"/>
          <w:szCs w:val="22"/>
          <w:lang w:val="es-ES" w:eastAsia="es-ES"/>
          <w14:ligatures w14:val="none"/>
        </w:rPr>
        <w:t/>
      </w:r>
      <w:r w:rsidR="00151DDF">
        <w:rPr>
          <w:rFonts w:ascii="Arial Narrow" w:eastAsia="Arial Narrow" w:hAnsi="Arial Narrow" w:cs="Arial Narrow"/>
          <w:color w:val="000000"/>
          <w:kern w:val="0"/>
          <w:sz w:val="22"/>
          <w:szCs w:val="22"/>
          <w:lang w:val="es-ES" w:eastAsia="es-ES"/>
          <w14:ligatures w14:val="none"/>
        </w:rPr>
        <w:t xml:space="preserve"/>
      </w:r>
      <w:r w:rsidRPr="00A73C52">
        <w:rPr>
          <w:rFonts w:ascii="Arial Narrow" w:eastAsia="Arial Narrow" w:hAnsi="Arial Narrow" w:cs="Arial Narrow"/>
          <w:color w:val="000000"/>
          <w:kern w:val="0"/>
          <w:sz w:val="22"/>
          <w:szCs w:val="22"/>
          <w:shd w:val="clear" w:color="auto" w:fill="FFFFFF"/>
          <w:lang w:eastAsia="es-PE"/>
          <w14:ligatures w14:val="none"/>
        </w:rPr>
        <w:t xml:space="preserve"/>
      </w:r>
      <w:r w:rsidR="00A73C52" w:rsidRPr="00A73C52">
        <w:rPr>
          <w:rFonts w:ascii="Arial Narrow" w:eastAsia="Arial Narrow" w:hAnsi="Arial Narrow" w:cs="Arial Narrow"/>
          <w:color w:val="000000"/>
          <w:kern w:val="0"/>
          <w:sz w:val="22"/>
          <w:szCs w:val="22"/>
          <w:shd w:val="clear" w:color="auto" w:fill="FFFFFF"/>
          <w:lang w:eastAsia="es-PE"/>
          <w14:ligatures w14:val="none"/>
        </w:rPr>
        <w:t/>
      </w:r>
      <w:r w:rsidRPr="00A73C52">
        <w:rPr>
          <w:rFonts w:ascii="Arial Narrow" w:eastAsia="Arial Narrow" w:hAnsi="Arial Narrow" w:cs="Arial Narrow"/>
          <w:color w:val="000000"/>
          <w:kern w:val="0"/>
          <w:sz w:val="22"/>
          <w:szCs w:val="22"/>
          <w:shd w:val="clear" w:color="auto" w:fill="FFFFFF"/>
          <w:lang w:eastAsia="es-PE"/>
          <w14:ligatures w14:val="none"/>
        </w:rPr>
        <w:t xml:space="preserve"/>
      </w:r>
      <w:r w:rsidR="00A73C52" w:rsidRPr="00A73C52">
        <w:rPr>
          <w:rFonts w:ascii="Arial Narrow" w:eastAsia="Arial Narrow" w:hAnsi="Arial Narrow" w:cs="Arial Narrow"/>
          <w:color w:val="000000"/>
          <w:kern w:val="0"/>
          <w:sz w:val="22"/>
          <w:szCs w:val="22"/>
          <w:shd w:val="clear" w:color="auto" w:fill="FFFFFF"/>
          <w:lang w:eastAsia="es-PE"/>
          <w14:ligatures w14:val="none"/>
        </w:rPr>
        <w:t/>
      </w:r>
      <w:r w:rsidRPr="00A73C52">
        <w:rPr>
          <w:rFonts w:ascii="Arial Narrow" w:eastAsia="Arial Narrow" w:hAnsi="Arial Narrow" w:cs="Arial Narrow"/>
          <w:color w:val="000000"/>
          <w:kern w:val="0"/>
          <w:sz w:val="22"/>
          <w:szCs w:val="22"/>
          <w:shd w:val="clear" w:color="auto" w:fill="FFFFFF"/>
          <w:lang w:eastAsia="es-PE"/>
          <w14:ligatures w14:val="none"/>
        </w:rPr>
        <w:t xml:space="preserve"/>
      </w:r>
      <w:r w:rsidR="00A73C52" w:rsidRPr="00A73C52">
        <w:rPr>
          <w:rFonts w:ascii="Arial Narrow" w:eastAsia="Arial Narrow" w:hAnsi="Arial Narrow" w:cs="Arial Narrow"/>
          <w:color w:val="000000"/>
          <w:kern w:val="0"/>
          <w:sz w:val="22"/>
          <w:szCs w:val="22"/>
          <w:shd w:val="clear" w:color="auto" w:fill="FFFFFF"/>
          <w:lang w:eastAsia="es-PE"/>
          <w14:ligatures w14:val="none"/>
        </w:rPr>
        <w:t/>
      </w:r>
      <w:r w:rsidR="00A73C52" w:rsidRPr="001802DD">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73C52" w:rsidRPr="001802DD">
        <w:rPr>
          <w:rFonts w:ascii="Arial Narrow" w:eastAsia="Arial Narrow" w:hAnsi="Arial Narrow" w:cs="Arial Narrow"/>
          <w:color w:val="000000"/>
          <w:kern w:val="0"/>
          <w:sz w:val="22"/>
          <w:szCs w:val="22"/>
          <w:shd w:val="clear" w:color="auto" w:fill="FFFFFF"/>
          <w:lang w:eastAsia="es-PE"/>
          <w14:ligatures w14:val="none"/>
        </w:rPr>
        <w:t/>
      </w:r>
      <w:proofErr w:type="spellEnd"/>
      <w:r w:rsidR="00A73C52" w:rsidRPr="001802DD">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A73C52" w:rsidRPr="00A73C52">
        <w:rPr>
          <w:rFonts w:ascii="Arial Narrow" w:eastAsia="Arial Narrow" w:hAnsi="Arial Narrow" w:cs="Arial Narrow"/>
          <w:color w:val="000000"/>
          <w:kern w:val="0"/>
          <w:sz w:val="22"/>
          <w:szCs w:val="22"/>
          <w:shd w:val="clear" w:color="auto" w:fill="FFFFFF"/>
          <w:lang w:eastAsia="es-PE"/>
          <w14:ligatures w14:val="none"/>
        </w:rPr>
        <w:t xml:space="preserve"/>
      </w:r>
      <w:r w:rsidR="00A73C52" w:rsidRPr="005D4E9E">
        <w:rPr>
          <w:rFonts w:ascii="Arial Narrow" w:eastAsia="Arial Narrow" w:hAnsi="Arial Narrow" w:cs="Arial Narrow"/>
          <w:color w:val="000000"/>
          <w:kern w:val="0"/>
          <w:sz w:val="22"/>
          <w:szCs w:val="22"/>
          <w:shd w:val="clear" w:color="auto" w:fill="FFFFFF"/>
          <w:lang w:eastAsia="es-PE"/>
          <w14:ligatures w14:val="none"/>
        </w:rPr>
        <w:t/>
      </w:r>
      <w:r w:rsidRPr="005D4E9E">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5D4E9E">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5D4E9E" w:rsidRDefault="00121544" w:rsidP="008A25F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61993424" w:rsidR="00121544" w:rsidRPr="005D4E9E" w:rsidRDefault="00711750"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D4E9E">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se habría negado injustificadamente otorgar a la denunciante la cobertura del Seguro de Vida Temporal 20 Platino - Póliza 39-000242/7 por el fallecimiento del señor [APELLIDO] .</w:t>
      </w:r>
      <w:r w:rsidRPr="005D4E9E">
        <w:rPr>
          <w:rFonts w:ascii="Arial Narrow" w:eastAsia="Arial Narrow" w:hAnsi="Arial Narrow" w:cs="Arial Narrow"/>
          <w:kern w:val="0"/>
          <w:sz w:val="22"/>
          <w:szCs w:val="22"/>
          <w:shd w:val="clear" w:color="auto" w:fill="FFFFFF"/>
          <w:lang w:eastAsia="es-PE"/>
          <w14:ligatures w14:val="none"/>
        </w:rPr>
        <w:t xml:space="preserve"/>
      </w:r>
      <w:r w:rsidRPr="005D4E9E">
        <w:rPr>
          <w:rFonts w:ascii="Arial Narrow" w:eastAsia="Arial Narrow" w:hAnsi="Arial Narrow" w:cs="Arial Narrow"/>
          <w:kern w:val="0"/>
          <w:sz w:val="22"/>
          <w:szCs w:val="22"/>
          <w:lang w:eastAsia="es-PE"/>
          <w14:ligatures w14:val="none"/>
        </w:rPr>
        <w:t xml:space="preserve"/>
      </w:r>
      <w:r w:rsidRPr="005D4E9E">
        <w:rPr>
          <w:rFonts w:ascii="Arial Narrow" w:eastAsia="Arial Narrow" w:hAnsi="Arial Narrow" w:cs="Arial Narrow"/>
          <w:kern w:val="0"/>
          <w:sz w:val="22"/>
          <w:szCs w:val="22"/>
          <w:shd w:val="clear" w:color="auto" w:fill="FFFFFF"/>
          <w:lang w:eastAsia="es-PE"/>
          <w14:ligatures w14:val="none"/>
        </w:rPr>
        <w:t xml:space="preserve"/>
      </w:r>
      <w:r w:rsidR="005D4E9E" w:rsidRPr="006A227D">
        <w:rPr>
          <w:rFonts w:ascii="Arial Narrow" w:eastAsia="Arial Narrow" w:hAnsi="Arial Narrow" w:cs="Arial Narrow"/>
          <w:kern w:val="0"/>
          <w:sz w:val="22"/>
          <w:szCs w:val="22"/>
          <w:shd w:val="clear" w:color="auto" w:fill="FFFFFF"/>
          <w:lang w:eastAsia="es-PE"/>
          <w14:ligatures w14:val="none"/>
        </w:rPr>
        <w:t/>
      </w:r>
      <w:r w:rsidRPr="006A227D">
        <w:rPr>
          <w:rFonts w:ascii="Arial Narrow" w:eastAsia="Arial Narrow" w:hAnsi="Arial Narrow" w:cs="Arial Narrow"/>
          <w:kern w:val="0"/>
          <w:sz w:val="22"/>
          <w:szCs w:val="22"/>
          <w:shd w:val="clear" w:color="auto" w:fill="FFFFFF"/>
          <w:lang w:eastAsia="es-PE"/>
          <w14:ligatures w14:val="none"/>
        </w:rPr>
        <w:t xml:space="preserve"/>
      </w:r>
      <w:r w:rsidR="00D61AF1" w:rsidRPr="006A227D">
        <w:rPr>
          <w:rFonts w:ascii="Arial Narrow" w:eastAsia="Arial Narrow" w:hAnsi="Arial Narrow" w:cs="Arial Narrow"/>
          <w:kern w:val="0"/>
          <w:sz w:val="22"/>
          <w:szCs w:val="22"/>
          <w:shd w:val="clear" w:color="auto" w:fill="FFFFFF"/>
          <w:lang w:eastAsia="es-PE"/>
          <w14:ligatures w14:val="none"/>
        </w:rPr>
        <w:t xml:space="preserve"/>
      </w:r>
      <w:r w:rsidR="005654C4" w:rsidRPr="006A227D">
        <w:rPr>
          <w:rFonts w:ascii="Arial Narrow" w:eastAsia="Arial Narrow" w:hAnsi="Arial Narrow" w:cs="Arial Narrow"/>
          <w:kern w:val="0"/>
          <w:sz w:val="22"/>
          <w:szCs w:val="22"/>
          <w:shd w:val="clear" w:color="auto" w:fill="FFFFFF"/>
          <w:lang w:eastAsia="es-PE"/>
          <w14:ligatures w14:val="none"/>
        </w:rPr>
        <w:t xml:space="preserve"/>
      </w:r>
      <w:r w:rsidR="00D61AF1" w:rsidRPr="006A227D">
        <w:rPr>
          <w:rFonts w:ascii="Arial Narrow" w:eastAsia="Arial Narrow" w:hAnsi="Arial Narrow" w:cs="Arial Narrow"/>
          <w:kern w:val="0"/>
          <w:sz w:val="22"/>
          <w:szCs w:val="22"/>
          <w:shd w:val="clear" w:color="auto" w:fill="FFFFFF"/>
          <w:lang w:eastAsia="es-PE"/>
          <w14:ligatures w14:val="none"/>
        </w:rPr>
        <w:t/>
      </w:r>
      <w:r w:rsidR="005654C4" w:rsidRPr="006A227D">
        <w:rPr>
          <w:rFonts w:ascii="Arial Narrow" w:eastAsia="Arial Narrow" w:hAnsi="Arial Narrow" w:cs="Arial Narrow"/>
          <w:kern w:val="0"/>
          <w:sz w:val="22"/>
          <w:szCs w:val="22"/>
          <w:shd w:val="clear" w:color="auto" w:fill="FFFFFF"/>
          <w:lang w:eastAsia="es-PE"/>
          <w14:ligatures w14:val="none"/>
        </w:rPr>
        <w:t xml:space="preserve"/>
      </w:r>
      <w:r w:rsidR="00D61AF1" w:rsidRPr="006A227D">
        <w:rPr>
          <w:rFonts w:ascii="Arial Narrow" w:eastAsia="Arial Narrow" w:hAnsi="Arial Narrow" w:cs="Arial Narrow"/>
          <w:kern w:val="0"/>
          <w:sz w:val="22"/>
          <w:szCs w:val="22"/>
          <w:shd w:val="clear" w:color="auto" w:fill="FFFFFF"/>
          <w:lang w:eastAsia="es-PE"/>
          <w14:ligatures w14:val="none"/>
        </w:rPr>
        <w:t xml:space="preserve"/>
      </w:r>
      <w:r w:rsidR="005654C4" w:rsidRPr="006A227D">
        <w:rPr>
          <w:rFonts w:ascii="Arial Narrow" w:eastAsia="Arial Narrow" w:hAnsi="Arial Narrow" w:cs="Arial Narrow"/>
          <w:kern w:val="0"/>
          <w:sz w:val="22"/>
          <w:szCs w:val="22"/>
          <w:shd w:val="clear" w:color="auto" w:fill="FFFFFF"/>
          <w:lang w:eastAsia="es-PE"/>
          <w14:ligatures w14:val="none"/>
        </w:rPr>
        <w:t xml:space="preserve"/>
      </w:r>
      <w:r w:rsidR="008A25F3" w:rsidRPr="006A227D">
        <w:rPr>
          <w:rFonts w:ascii="Arial Narrow" w:eastAsia="Arial Narrow" w:hAnsi="Arial Narrow" w:cs="Arial Narrow"/>
          <w:kern w:val="0"/>
          <w:sz w:val="22"/>
          <w:szCs w:val="22"/>
          <w:shd w:val="clear" w:color="auto" w:fill="FFFFFF"/>
          <w:lang w:eastAsia="es-PE"/>
          <w14:ligatures w14:val="none"/>
        </w:rPr>
        <w:t/>
      </w:r>
      <w:r w:rsidR="005654C4" w:rsidRPr="006A227D">
        <w:rPr>
          <w:rFonts w:ascii="Arial Narrow" w:eastAsia="Arial Narrow" w:hAnsi="Arial Narrow" w:cs="Arial Narrow"/>
          <w:color w:val="000000"/>
          <w:kern w:val="0"/>
          <w:sz w:val="22"/>
          <w:szCs w:val="22"/>
          <w:lang w:eastAsia="es-ES"/>
          <w14:ligatures w14:val="none"/>
        </w:rPr>
        <w:t xml:space="preserve"/>
      </w:r>
      <w:r w:rsidR="005654C4" w:rsidRPr="006A227D">
        <w:rPr>
          <w:rFonts w:ascii="Arial Narrow" w:eastAsia="Arial Narrow" w:hAnsi="Arial Narrow" w:cs="Arial Narrow"/>
          <w:kern w:val="0"/>
          <w:sz w:val="22"/>
          <w:szCs w:val="22"/>
          <w:shd w:val="clear" w:color="auto" w:fill="FFFFFF"/>
          <w:lang w:eastAsia="es-PE"/>
          <w14:ligatures w14:val="none"/>
        </w:rPr>
        <w:t xml:space="preserve"/>
      </w:r>
      <w:r w:rsidR="005654C4" w:rsidRPr="006A227D">
        <w:rPr>
          <w:rFonts w:ascii="Arial Narrow" w:eastAsia="Arial Narrow" w:hAnsi="Arial Narrow" w:cs="Arial Narrow"/>
          <w:color w:val="000000"/>
          <w:kern w:val="0"/>
          <w:sz w:val="22"/>
          <w:szCs w:val="22"/>
          <w:lang w:eastAsia="es-ES"/>
          <w14:ligatures w14:val="none"/>
        </w:rPr>
        <w:t/>
      </w:r>
      <w:r w:rsidR="00121544" w:rsidRPr="005D4E9E">
        <w:rPr>
          <w:rFonts w:ascii="Arial Narrow" w:eastAsia="Arial Narrow" w:hAnsi="Arial Narrow" w:cs="Arial Narrow"/>
          <w:kern w:val="0"/>
          <w14:ligatures w14:val="none"/>
          <w:sz w:val="22"/>
          <w:szCs w:val="22"/>
        </w:rPr>
        <w:t/>
      </w:r>
    </w:p>
    <w:p w14:paraId="64B46E31" w14:textId="77777777" w:rsidR="005654C4" w:rsidRPr="005D4E9E" w:rsidRDefault="005654C4" w:rsidP="008A25F3">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78ED7555" w14:textId="5BFAE1DB" w:rsidR="005654C4" w:rsidRPr="00D50612" w:rsidRDefault="005654C4"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5D4E9E">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se habría negado injustificadamente otorgar a la denunciante la cobertura del Seguro de Vida Inversión Flex - Póliza 307-006587/7 por el fallecimiento del señor [APELLIDO] .</w:t>
      </w:r>
      <w:r w:rsidRPr="005D4E9E">
        <w:rPr>
          <w:rFonts w:ascii="Arial Narrow" w:eastAsia="Arial Narrow" w:hAnsi="Arial Narrow" w:cs="Arial Narrow"/>
          <w:kern w:val="0"/>
          <w:sz w:val="22"/>
          <w:szCs w:val="22"/>
          <w:shd w:val="clear" w:color="auto" w:fill="FFFFFF"/>
          <w:lang w:eastAsia="es-PE"/>
          <w14:ligatures w14:val="none"/>
        </w:rPr>
        <w:t xml:space="preserve"/>
      </w:r>
      <w:r w:rsidRPr="005D4E9E">
        <w:rPr>
          <w:rFonts w:ascii="Arial Narrow" w:eastAsia="Arial Narrow" w:hAnsi="Arial Narrow" w:cs="Arial Narrow"/>
          <w:kern w:val="0"/>
          <w:sz w:val="22"/>
          <w:szCs w:val="22"/>
          <w:lang w:eastAsia="es-PE"/>
          <w14:ligatures w14:val="none"/>
        </w:rPr>
        <w:t xml:space="preserve"/>
      </w:r>
      <w:r w:rsidRPr="005D4E9E">
        <w:rPr>
          <w:rFonts w:ascii="Arial Narrow" w:eastAsia="Arial Narrow" w:hAnsi="Arial Narrow" w:cs="Arial Narrow"/>
          <w:kern w:val="0"/>
          <w:sz w:val="22"/>
          <w:szCs w:val="22"/>
          <w:shd w:val="clear" w:color="auto" w:fill="FFFFFF"/>
          <w:lang w:eastAsia="es-PE"/>
          <w14:ligatures w14:val="none"/>
        </w:rPr>
        <w:t xml:space="preserve"/>
      </w:r>
      <w:r w:rsidR="005D4E9E" w:rsidRPr="006A227D">
        <w:rPr>
          <w:rFonts w:ascii="Arial Narrow" w:eastAsia="Arial Narrow" w:hAnsi="Arial Narrow" w:cs="Arial Narrow"/>
          <w:kern w:val="0"/>
          <w:sz w:val="22"/>
          <w:szCs w:val="22"/>
          <w:shd w:val="clear" w:color="auto" w:fill="FFFFFF"/>
          <w:lang w:eastAsia="es-PE"/>
          <w14:ligatures w14:val="none"/>
        </w:rPr>
        <w:t xml:space="preserve"/>
      </w:r>
      <w:r w:rsidR="00D61AF1" w:rsidRPr="006A227D">
        <w:rPr>
          <w:rFonts w:ascii="Arial Narrow" w:eastAsia="Arial Narrow" w:hAnsi="Arial Narrow" w:cs="Arial Narrow"/>
          <w:kern w:val="0"/>
          <w:sz w:val="22"/>
          <w:szCs w:val="22"/>
          <w:shd w:val="clear" w:color="auto" w:fill="FFFFFF"/>
          <w:lang w:eastAsia="es-PE"/>
          <w14:ligatures w14:val="none"/>
        </w:rPr>
        <w:t xml:space="preserve"/>
      </w:r>
      <w:r w:rsidRPr="006A227D">
        <w:rPr>
          <w:rFonts w:ascii="Arial Narrow" w:eastAsia="Arial Narrow" w:hAnsi="Arial Narrow" w:cs="Arial Narrow"/>
          <w:kern w:val="0"/>
          <w:sz w:val="22"/>
          <w:szCs w:val="22"/>
          <w:shd w:val="clear" w:color="auto" w:fill="FFFFFF"/>
          <w:lang w:eastAsia="es-PE"/>
          <w14:ligatures w14:val="none"/>
        </w:rPr>
        <w:t xml:space="preserve"/>
      </w:r>
      <w:r w:rsidR="005D4E9E" w:rsidRPr="006A227D">
        <w:rPr>
          <w:rFonts w:ascii="Arial Narrow" w:eastAsia="Arial Narrow" w:hAnsi="Arial Narrow" w:cs="Arial Narrow"/>
          <w:color w:val="000000"/>
          <w:kern w:val="0"/>
          <w:sz w:val="22"/>
          <w:szCs w:val="22"/>
          <w:lang w:eastAsia="es-ES"/>
          <w14:ligatures w14:val="none"/>
        </w:rPr>
        <w:t/>
      </w:r>
      <w:r w:rsidRPr="006A227D">
        <w:rPr>
          <w:rFonts w:ascii="Arial Narrow" w:eastAsia="Arial Narrow" w:hAnsi="Arial Narrow" w:cs="Arial Narrow"/>
          <w:color w:val="000000"/>
          <w:kern w:val="0"/>
          <w:sz w:val="22"/>
          <w:szCs w:val="22"/>
          <w:lang w:eastAsia="es-ES"/>
          <w14:ligatures w14:val="none"/>
        </w:rPr>
        <w:t xml:space="preserve"/>
      </w:r>
      <w:r w:rsidRPr="006A227D">
        <w:rPr>
          <w:rFonts w:ascii="Arial Narrow" w:eastAsia="Arial Narrow" w:hAnsi="Arial Narrow" w:cs="Arial Narrow"/>
          <w:kern w:val="0"/>
          <w:sz w:val="22"/>
          <w:szCs w:val="22"/>
          <w:shd w:val="clear" w:color="auto" w:fill="FFFFFF"/>
          <w:lang w:eastAsia="es-PE"/>
          <w14:ligatures w14:val="none"/>
        </w:rPr>
        <w:t xml:space="preserve"/>
      </w:r>
      <w:r w:rsidRPr="006A227D">
        <w:rPr>
          <w:rFonts w:ascii="Arial Narrow" w:eastAsia="Arial Narrow" w:hAnsi="Arial Narrow" w:cs="Arial Narrow"/>
          <w:color w:val="000000"/>
          <w:kern w:val="0"/>
          <w:sz w:val="22"/>
          <w:szCs w:val="22"/>
          <w:lang w:eastAsia="es-ES"/>
          <w14:ligatures w14:val="none"/>
        </w:rPr>
        <w:t/>
      </w:r>
      <w:r w:rsidRPr="00D50612">
        <w:rPr>
          <w:rFonts w:ascii="Arial Narrow" w:eastAsia="Arial Narrow" w:hAnsi="Arial Narrow" w:cs="Arial Narrow"/>
          <w:color w:val="000000"/>
          <w:kern w:val="0"/>
          <w:sz w:val="22"/>
          <w:szCs w:val="22"/>
          <w:lang w:eastAsia="es-ES"/>
          <w14:ligatures w14:val="none"/>
        </w:rPr>
        <w:t/>
      </w:r>
    </w:p>
    <w:p w14:paraId="39215327" w14:textId="77777777" w:rsidR="00121544" w:rsidRPr="00D50612" w:rsidRDefault="00121544" w:rsidP="008A25F3">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E7FC1DB" w14:textId="6AA2B2F7" w:rsidR="00121544" w:rsidRPr="001B6644" w:rsidRDefault="00957EC9"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B6644">
        <w:rPr>
          <w:rFonts w:ascii="Arial Narrow" w:eastAsia="Arial Narrow" w:hAnsi="Arial Narrow" w:cs="Arial Narrow"/>
          <w:color w:val="000000"/>
          <w:kern w:val="0"/>
          <w:sz w:val="22"/>
          <w:szCs w:val="22"/>
          <w:lang w:eastAsia="es-PE"/>
          <w14:ligatures w14:val="none"/>
        </w:rPr>
        <w:t>Presunta</w:t>
      </w:r>
      <w:r w:rsidRPr="001B664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B6644">
        <w:rPr>
          <w:rFonts w:ascii="Arial Narrow" w:eastAsia="Arial Narrow" w:hAnsi="Arial Narrow" w:cs="Arial Narrow"/>
          <w:kern w:val="0"/>
          <w:sz w:val="22"/>
          <w:szCs w:val="22"/>
          <w:lang w:eastAsia="es-PE"/>
          <w14:ligatures w14:val="none"/>
        </w:rPr>
        <w:t xml:space="preserve"> </w:t>
      </w:r>
      <w:r w:rsidR="00711750" w:rsidRPr="001B6644">
        <w:rPr>
          <w:rFonts w:ascii="Arial Narrow" w:eastAsia="Arial Narrow" w:hAnsi="Arial Narrow" w:cs="Arial Narrow"/>
          <w:color w:val="000000"/>
          <w:kern w:val="0"/>
          <w:sz w:val="22"/>
          <w:szCs w:val="22"/>
          <w:lang w:eastAsia="es-PE"/>
          <w14:ligatures w14:val="none"/>
        </w:rPr>
        <w:t>de la Ley 29571, Código de Protección y Defensa del Consumidor</w:t>
      </w:r>
      <w:r w:rsidR="00711750" w:rsidRPr="001B6644">
        <w:rPr>
          <w:rFonts w:ascii="Arial Narrow" w:eastAsia="Arial Narrow" w:hAnsi="Arial Narrow" w:cs="Arial Narrow"/>
          <w:kern w:val="0"/>
          <w:sz w:val="22"/>
          <w:szCs w:val="22"/>
          <w:shd w:val="clear" w:color="auto" w:fill="FFFFFF"/>
          <w:lang w:eastAsia="es-PE"/>
          <w14:ligatures w14:val="none"/>
        </w:rPr>
        <w:t xml:space="preserve">, en tanto </w:t>
      </w:r>
      <w:r w:rsidR="00B67ACD" w:rsidRPr="006A227D">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w:t>
      </w:r>
      <w:r w:rsidR="008A25F3" w:rsidRPr="006A227D">
        <w:rPr>
          <w:rFonts w:ascii="Arial Narrow" w:eastAsia="Arial Narrow" w:hAnsi="Arial Narrow" w:cs="Arial Narrow"/>
          <w:kern w:val="0"/>
          <w:sz w:val="22"/>
          <w:szCs w:val="22"/>
          <w:shd w:val="clear" w:color="auto" w:fill="FFFFFF"/>
          <w:lang w:eastAsia="es-PE"/>
          <w14:ligatures w14:val="none"/>
        </w:rPr>
        <w:t>brindar una respuesta</w:t>
      </w:r>
      <w:r w:rsidR="00110C9A" w:rsidRPr="006A227D">
        <w:rPr>
          <w:rFonts w:ascii="Arial Narrow" w:eastAsia="Arial Narrow" w:hAnsi="Arial Narrow" w:cs="Arial Narrow"/>
          <w:kern w:val="0"/>
          <w:sz w:val="22"/>
          <w:szCs w:val="22"/>
          <w:shd w:val="clear" w:color="auto" w:fill="FFFFFF"/>
          <w:lang w:eastAsia="es-PE"/>
          <w14:ligatures w14:val="none"/>
        </w:rPr>
        <w:t xml:space="preserve"> dentro del plazo legal</w:t>
      </w:r>
      <w:r w:rsidR="008A25F3" w:rsidRPr="006A227D">
        <w:rPr>
          <w:rFonts w:ascii="Arial Narrow" w:eastAsia="Arial Narrow" w:hAnsi="Arial Narrow" w:cs="Arial Narrow"/>
          <w:kern w:val="0"/>
          <w:sz w:val="22"/>
          <w:szCs w:val="22"/>
          <w:shd w:val="clear" w:color="auto" w:fill="FFFFFF"/>
          <w:lang w:eastAsia="es-PE"/>
          <w14:ligatures w14:val="none"/>
        </w:rPr>
        <w:t xml:space="preserve"> a</w:t>
      </w:r>
      <w:r w:rsidR="006C02F3" w:rsidRPr="006A227D">
        <w:rPr>
          <w:rFonts w:ascii="Arial Narrow" w:eastAsia="Arial Narrow" w:hAnsi="Arial Narrow" w:cs="Arial Narrow"/>
          <w:kern w:val="0"/>
          <w:sz w:val="22"/>
          <w:szCs w:val="22"/>
          <w:shd w:val="clear" w:color="auto" w:fill="FFFFFF"/>
          <w:lang w:eastAsia="es-PE"/>
          <w14:ligatures w14:val="none"/>
        </w:rPr>
        <w:t xml:space="preserve"> </w:t>
      </w:r>
      <w:r w:rsidR="00B67ACD" w:rsidRPr="006A227D">
        <w:rPr>
          <w:rFonts w:ascii="Arial Narrow" w:eastAsia="Arial Narrow" w:hAnsi="Arial Narrow" w:cs="Arial Narrow"/>
          <w:kern w:val="0"/>
          <w:sz w:val="22"/>
          <w:szCs w:val="22"/>
          <w:shd w:val="clear" w:color="auto" w:fill="FFFFFF"/>
          <w:lang w:eastAsia="es-PE"/>
          <w14:ligatures w14:val="none"/>
        </w:rPr>
        <w:t xml:space="preserve">la solicitud de reconsideración </w:t>
      </w:r>
      <w:r w:rsidR="008A25F3" w:rsidRPr="006A227D">
        <w:rPr>
          <w:rFonts w:ascii="Arial Narrow" w:eastAsia="Arial Narrow" w:hAnsi="Arial Narrow" w:cs="Arial Narrow"/>
          <w:kern w:val="0"/>
          <w:sz w:val="22"/>
          <w:szCs w:val="22"/>
          <w:shd w:val="clear" w:color="auto" w:fill="FFFFFF"/>
          <w:lang w:eastAsia="es-PE"/>
          <w14:ligatures w14:val="none"/>
        </w:rPr>
        <w:t>por la</w:t>
      </w:r>
      <w:r w:rsidR="006C02F3" w:rsidRPr="006A227D">
        <w:rPr>
          <w:rFonts w:ascii="Arial Narrow" w:eastAsia="Arial Narrow" w:hAnsi="Arial Narrow" w:cs="Arial Narrow"/>
          <w:kern w:val="0"/>
          <w:sz w:val="22"/>
          <w:szCs w:val="22"/>
          <w:shd w:val="clear" w:color="auto" w:fill="FFFFFF"/>
          <w:lang w:eastAsia="es-PE"/>
          <w14:ligatures w14:val="none"/>
        </w:rPr>
        <w:t xml:space="preserve"> </w:t>
      </w:r>
      <w:r w:rsidR="00D50612" w:rsidRPr="006A227D">
        <w:rPr>
          <w:rFonts w:ascii="Arial Narrow" w:eastAsia="Arial Narrow" w:hAnsi="Arial Narrow" w:cs="Arial Narrow"/>
          <w:color w:val="000000"/>
          <w:kern w:val="0"/>
          <w:sz w:val="22"/>
          <w:szCs w:val="22"/>
          <w:lang w:val="es-ES" w:eastAsia="es-ES"/>
          <w14:ligatures w14:val="none"/>
        </w:rPr>
        <w:t xml:space="preserve">cobertura </w:t>
      </w:r>
      <w:r w:rsidR="008A25F3" w:rsidRPr="006A227D">
        <w:rPr>
          <w:rFonts w:ascii="Arial Narrow" w:eastAsia="Arial Narrow" w:hAnsi="Arial Narrow" w:cs="Arial Narrow"/>
          <w:color w:val="000000"/>
          <w:kern w:val="0"/>
          <w:sz w:val="22"/>
          <w:szCs w:val="22"/>
          <w:lang w:val="es-ES" w:eastAsia="es-ES"/>
          <w14:ligatures w14:val="none"/>
        </w:rPr>
        <w:t xml:space="preserve">de la </w:t>
      </w:r>
      <w:r w:rsidR="008A25F3" w:rsidRPr="006A227D">
        <w:rPr>
          <w:rFonts w:ascii="Arial Narrow" w:eastAsia="Arial Narrow" w:hAnsi="Arial Narrow" w:cs="Arial Narrow"/>
          <w:color w:val="000000"/>
          <w:kern w:val="0"/>
          <w:sz w:val="22"/>
          <w:szCs w:val="22"/>
          <w:lang w:eastAsia="es-ES"/>
          <w14:ligatures w14:val="none"/>
        </w:rPr>
        <w:t>Póliza 307-006587/7</w:t>
      </w:r>
      <w:r w:rsidR="00B23D69" w:rsidRPr="006A227D">
        <w:rPr>
          <w:rFonts w:ascii="Arial Narrow" w:eastAsia="Arial Narrow" w:hAnsi="Arial Narrow" w:cs="Arial Narrow"/>
          <w:kern w:val="0"/>
          <w:sz w:val="22"/>
          <w:szCs w:val="22"/>
          <w:shd w:val="clear" w:color="auto" w:fill="FFFFFF"/>
          <w:lang w:eastAsia="es-PE"/>
          <w14:ligatures w14:val="none"/>
        </w:rPr>
        <w:t xml:space="preserve"> presentada</w:t>
      </w:r>
      <w:r w:rsidR="00D50612" w:rsidRPr="006A227D">
        <w:rPr>
          <w:rFonts w:ascii="Arial Narrow" w:eastAsia="Arial Narrow" w:hAnsi="Arial Narrow" w:cs="Arial Narrow"/>
          <w:kern w:val="0"/>
          <w:sz w:val="22"/>
          <w:szCs w:val="22"/>
          <w:shd w:val="clear" w:color="auto" w:fill="FFFFFF"/>
          <w:lang w:eastAsia="es-PE"/>
          <w14:ligatures w14:val="none"/>
        </w:rPr>
        <w:t xml:space="preserve"> por la denunciante</w:t>
      </w:r>
      <w:r w:rsidR="00B23D69" w:rsidRPr="006A227D">
        <w:rPr>
          <w:rFonts w:ascii="Arial Narrow" w:eastAsia="Arial Narrow" w:hAnsi="Arial Narrow" w:cs="Arial Narrow"/>
          <w:kern w:val="0"/>
          <w:sz w:val="22"/>
          <w:szCs w:val="22"/>
          <w:shd w:val="clear" w:color="auto" w:fill="FFFFFF"/>
          <w:lang w:eastAsia="es-PE"/>
          <w14:ligatures w14:val="none"/>
        </w:rPr>
        <w:t xml:space="preserve"> el </w:t>
      </w:r>
      <w:r w:rsidR="00B23D69" w:rsidRPr="006A227D">
        <w:rPr>
          <w:rFonts w:ascii="Arial Narrow" w:eastAsia="Arial Narrow" w:hAnsi="Arial Narrow" w:cs="Arial Narrow"/>
          <w:color w:val="000000"/>
          <w:kern w:val="0"/>
          <w:sz w:val="22"/>
          <w:szCs w:val="22"/>
          <w:lang w:eastAsia="es-ES"/>
          <w14:ligatures w14:val="none"/>
        </w:rPr>
        <w:t>29 de abril de 2025</w:t>
      </w:r>
      <w:r w:rsidR="00B23D69" w:rsidRPr="001B6644">
        <w:rPr>
          <w:rFonts w:ascii="Arial Narrow" w:eastAsia="Arial Narrow" w:hAnsi="Arial Narrow" w:cs="Arial Narrow"/>
          <w:color w:val="000000"/>
          <w:kern w:val="0"/>
          <w:sz w:val="22"/>
          <w:szCs w:val="22"/>
          <w:lang w:eastAsia="es-ES"/>
          <w14:ligatures w14:val="none"/>
        </w:rPr>
        <w:t>.</w:t>
      </w:r>
    </w:p>
    <w:p w14:paraId="163CBB5D" w14:textId="77777777" w:rsidR="00121544" w:rsidRDefault="00121544" w:rsidP="008A25F3">
      <w:pPr>
        <w:spacing w:before="0" w:after="0" w:line="240" w:lineRule="auto"/>
        <w:jc w:val="both"/>
        <w:rPr>
          <w:rFonts w:ascii="Arial Narrow" w:eastAsia="Arial Narrow" w:hAnsi="Arial Narrow" w:cs="Arial Narrow"/>
          <w:kern w:val="0"/>
          <w:sz w:val="22"/>
          <w:szCs w:val="22"/>
          <w:lang w:eastAsia="es-PE"/>
          <w14:ligatures w14:val="none"/>
        </w:rPr>
      </w:pPr>
    </w:p>
    <w:p w14:paraId="7EB8A157" w14:textId="5887D235" w:rsidR="008A25F3" w:rsidRPr="001B6644" w:rsidRDefault="008A25F3"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B6644">
        <w:rPr>
          <w:rFonts w:ascii="Arial Narrow" w:eastAsia="Arial Narrow" w:hAnsi="Arial Narrow" w:cs="Arial Narrow"/>
          <w:color w:val="000000"/>
          <w:kern w:val="0"/>
          <w:sz w:val="22"/>
          <w:szCs w:val="22"/>
          <w:lang w:eastAsia="es-PE"/>
          <w14:ligatures w14:val="none"/>
        </w:rPr>
        <w:t>Presunta</w:t>
      </w:r>
      <w:r w:rsidRPr="001B664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B6644">
        <w:rPr>
          <w:rFonts w:ascii="Arial Narrow" w:eastAsia="Arial Narrow" w:hAnsi="Arial Narrow" w:cs="Arial Narrow"/>
          <w:kern w:val="0"/>
          <w:sz w:val="22"/>
          <w:szCs w:val="22"/>
          <w:lang w:eastAsia="es-PE"/>
          <w14:ligatures w14:val="none"/>
        </w:rPr>
        <w:t xml:space="preserve"> </w:t>
      </w:r>
      <w:r w:rsidRPr="001B6644">
        <w:rPr>
          <w:rFonts w:ascii="Arial Narrow" w:eastAsia="Arial Narrow" w:hAnsi="Arial Narrow" w:cs="Arial Narrow"/>
          <w:color w:val="000000"/>
          <w:kern w:val="0"/>
          <w:sz w:val="22"/>
          <w:szCs w:val="22"/>
          <w:lang w:eastAsia="es-PE"/>
          <w14:ligatures w14:val="none"/>
        </w:rPr>
        <w:t>de la Ley 29571, Código de Protección y Defensa del Consumidor</w:t>
      </w:r>
      <w:r w:rsidRPr="001B6644">
        <w:rPr>
          <w:rFonts w:ascii="Arial Narrow" w:eastAsia="Arial Narrow" w:hAnsi="Arial Narrow" w:cs="Arial Narrow"/>
          <w:kern w:val="0"/>
          <w:sz w:val="22"/>
          <w:szCs w:val="22"/>
          <w:shd w:val="clear" w:color="auto" w:fill="FFFFFF"/>
          <w:lang w:eastAsia="es-PE"/>
          <w14:ligatures w14:val="none"/>
        </w:rPr>
        <w:t xml:space="preserve">, en tanto </w:t>
      </w:r>
      <w:r w:rsidRPr="006A227D">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brindar una respuesta dentro del plazo legal a la solicitud de reconsideración por la </w:t>
      </w:r>
      <w:r w:rsidRPr="006A227D">
        <w:rPr>
          <w:rFonts w:ascii="Arial Narrow" w:eastAsia="Arial Narrow" w:hAnsi="Arial Narrow" w:cs="Arial Narrow"/>
          <w:color w:val="000000"/>
          <w:kern w:val="0"/>
          <w:sz w:val="22"/>
          <w:szCs w:val="22"/>
          <w:lang w:val="es-ES" w:eastAsia="es-ES"/>
          <w14:ligatures w14:val="none"/>
        </w:rPr>
        <w:t xml:space="preserve">cobertura de la </w:t>
      </w:r>
      <w:r w:rsidRPr="006A227D">
        <w:rPr>
          <w:rFonts w:ascii="Arial Narrow" w:eastAsia="Arial Narrow" w:hAnsi="Arial Narrow" w:cs="Arial Narrow"/>
          <w:color w:val="000000"/>
          <w:kern w:val="0"/>
          <w:sz w:val="22"/>
          <w:szCs w:val="22"/>
          <w:lang w:eastAsia="es-ES"/>
          <w14:ligatures w14:val="none"/>
        </w:rPr>
        <w:t xml:space="preserve">Póliza 39-000242/ </w:t>
      </w:r>
      <w:r w:rsidRPr="006A227D">
        <w:rPr>
          <w:rFonts w:ascii="Arial Narrow" w:eastAsia="Arial Narrow" w:hAnsi="Arial Narrow" w:cs="Arial Narrow"/>
          <w:kern w:val="0"/>
          <w:sz w:val="22"/>
          <w:szCs w:val="22"/>
          <w:shd w:val="clear" w:color="auto" w:fill="FFFFFF"/>
          <w:lang w:eastAsia="es-PE"/>
          <w14:ligatures w14:val="none"/>
        </w:rPr>
        <w:t xml:space="preserve">presentada por la denunciante el </w:t>
      </w:r>
      <w:r w:rsidRPr="006A227D">
        <w:rPr>
          <w:rFonts w:ascii="Arial Narrow" w:eastAsia="Arial Narrow" w:hAnsi="Arial Narrow" w:cs="Arial Narrow"/>
          <w:color w:val="000000"/>
          <w:kern w:val="0"/>
          <w:sz w:val="22"/>
          <w:szCs w:val="22"/>
          <w:lang w:eastAsia="es-ES"/>
          <w14:ligatures w14:val="none"/>
        </w:rPr>
        <w:t>29 de abril de 2025</w:t>
      </w:r>
      <w:r w:rsidRPr="001B6644">
        <w:rPr>
          <w:rFonts w:ascii="Arial Narrow" w:eastAsia="Arial Narrow" w:hAnsi="Arial Narrow" w:cs="Arial Narrow"/>
          <w:color w:val="000000"/>
          <w:kern w:val="0"/>
          <w:sz w:val="22"/>
          <w:szCs w:val="22"/>
          <w:lang w:eastAsia="es-ES"/>
          <w14:ligatures w14:val="none"/>
        </w:rPr>
        <w:t>.</w:t>
      </w:r>
    </w:p>
    <w:p w14:paraId="01D22457" w14:textId="77777777" w:rsidR="008A25F3" w:rsidRPr="001B6644" w:rsidRDefault="008A25F3" w:rsidP="008A25F3">
      <w:pPr>
        <w:spacing w:before="0" w:after="0" w:line="240" w:lineRule="auto"/>
        <w:jc w:val="both"/>
        <w:rPr>
          <w:rFonts w:ascii="Arial Narrow" w:eastAsia="Arial Narrow" w:hAnsi="Arial Narrow" w:cs="Arial Narrow"/>
          <w:kern w:val="0"/>
          <w:sz w:val="22"/>
          <w:szCs w:val="22"/>
          <w:lang w:eastAsia="es-PE"/>
          <w14:ligatures w14:val="none"/>
        </w:rPr>
      </w:pPr>
    </w:p>
    <w:p w14:paraId="32EC993B" w14:textId="5F3FCF67" w:rsidR="00121544" w:rsidRPr="00C60998" w:rsidRDefault="001B6644"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B6644">
        <w:rPr>
          <w:rFonts w:ascii="Arial Narrow" w:eastAsia="Arial Narrow" w:hAnsi="Arial Narrow" w:cs="Arial Narrow"/>
          <w:color w:val="000000"/>
          <w:kern w:val="0"/>
          <w:sz w:val="22"/>
          <w:szCs w:val="22"/>
          <w:lang w:eastAsia="es-PE"/>
          <w14:ligatures w14:val="none"/>
        </w:rPr>
        <w:t>Presunta</w:t>
      </w:r>
      <w:r w:rsidRPr="001B664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B6644">
        <w:rPr>
          <w:rFonts w:ascii="Arial Narrow" w:eastAsia="Arial Narrow" w:hAnsi="Arial Narrow" w:cs="Arial Narrow"/>
          <w:kern w:val="0"/>
          <w:sz w:val="22"/>
          <w:szCs w:val="22"/>
          <w:lang w:eastAsia="es-PE"/>
          <w14:ligatures w14:val="none"/>
        </w:rPr>
        <w:t xml:space="preserve"> </w:t>
      </w:r>
      <w:r w:rsidRPr="001B6644">
        <w:rPr>
          <w:rFonts w:ascii="Arial Narrow" w:eastAsia="Arial Narrow" w:hAnsi="Arial Narrow" w:cs="Arial Narrow"/>
          <w:color w:val="000000"/>
          <w:kern w:val="0"/>
          <w:sz w:val="22"/>
          <w:szCs w:val="22"/>
          <w:lang w:eastAsia="es-PE"/>
          <w14:ligatures w14:val="none"/>
        </w:rPr>
        <w:t>de la Ley 29571</w:t>
      </w:r>
      <w:r w:rsidR="00121544" w:rsidRPr="001B6644">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w:t>
      </w:r>
      <w:r w:rsidR="00121544" w:rsidRPr="001B6644">
        <w:rPr>
          <w:rFonts w:ascii="Arial Narrow" w:eastAsia="Arial Narrow" w:hAnsi="Arial Narrow" w:cs="Arial Narrow"/>
          <w:bCs/>
          <w:color w:val="000000"/>
          <w:kern w:val="0"/>
          <w:sz w:val="22"/>
          <w:szCs w:val="22"/>
          <w:lang w:eastAsia="es-PE"/>
          <w14:ligatures w14:val="none"/>
        </w:rPr>
        <w:t xml:space="preserve">en tanto </w:t>
      </w:r>
      <w:r w:rsidRPr="006A227D">
        <w:rPr>
          <w:rFonts w:ascii="Arial Narrow" w:eastAsia="Arial Narrow" w:hAnsi="Arial Narrow" w:cs="Arial Narrow"/>
          <w:kern w:val="0"/>
          <w:sz w:val="22"/>
          <w:szCs w:val="22"/>
          <w:shd w:val="clear" w:color="auto" w:fill="FFFFFF"/>
          <w:lang w:eastAsia="es-PE"/>
          <w14:ligatures w14:val="none"/>
        </w:rPr>
        <w:t xml:space="preserve">la compañía aseguradora no habría cumplido con responder oportunamente la comunicación presentada por correo electrónico por la denunciante el </w:t>
      </w:r>
      <w:r w:rsidRPr="006A227D">
        <w:rPr>
          <w:rFonts w:ascii="Arial Narrow" w:eastAsia="Arial Narrow" w:hAnsi="Arial Narrow" w:cs="Arial Narrow"/>
          <w:color w:val="000000"/>
          <w:kern w:val="0"/>
          <w:sz w:val="22"/>
          <w:szCs w:val="22"/>
          <w:lang w:eastAsia="es-ES"/>
          <w14:ligatures w14:val="none"/>
        </w:rPr>
        <w:t>9 de junio de 2025</w:t>
      </w:r>
      <w:r w:rsidR="00121544" w:rsidRPr="001B6644">
        <w:rPr>
          <w:rFonts w:ascii="Arial Narrow" w:eastAsia="Arial Narrow" w:hAnsi="Arial Narrow" w:cs="Arial Narrow"/>
          <w:color w:val="000000"/>
          <w:kern w:val="0"/>
          <w:sz w:val="22"/>
          <w:szCs w:val="22"/>
          <w:lang w:eastAsia="es-ES"/>
          <w14:ligatures w14:val="none"/>
        </w:rPr>
        <w:t>.</w:t>
      </w:r>
    </w:p>
    <w:p w14:paraId="13E21DED" w14:textId="77777777" w:rsidR="00C60998" w:rsidRPr="00C60998" w:rsidRDefault="00C60998" w:rsidP="008A25F3">
      <w:pPr>
        <w:pStyle w:val="Prrafodelista"/>
        <w:spacing w:before="0" w:after="0" w:line="240" w:lineRule="auto"/>
        <w:rPr>
          <w:rFonts w:ascii="Arial Narrow" w:eastAsia="Arial Narrow" w:hAnsi="Arial Narrow" w:cs="Arial Narrow"/>
          <w:kern w:val="0"/>
          <w14:ligatures w14:val="none"/>
          <w:sz w:val="22"/>
          <w:szCs w:val="22"/>
        </w:rPr>
      </w:pPr>
    </w:p>
    <w:p w14:paraId="38223899" w14:textId="651166E4" w:rsidR="00C60998" w:rsidRPr="00C60998" w:rsidRDefault="00C60998"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shd w:val="clear" w:color="auto" w:fill="FFFFFF"/>
          <w:lang w:eastAsia="es-PE"/>
          <w14:ligatures w14:val="none"/>
        </w:rPr>
        <w:t xml:space="preserve">Presunta infracción al literal g) del artículo 56 de la Ley 29571, Código de Protección y Defensa del Consumidor, en tanto la compañía aseguradora habría requerido indebidamente a la denunciante beneficiaria, el 11 de octubre de 2024, la presentación del Informe Médico Ampliatorio y el Certificado de Entierro del señor [APELLIDO] para atender la cobertura de la Póliza 39-000242/7.</w:t>
      </w:r>
      <w:r w:rsidRPr="006A227D">
        <w:rPr>
          <w:rFonts w:ascii="Arial Narrow" w:eastAsia="Arial Narrow" w:hAnsi="Arial Narrow" w:cs="Arial Narrow"/>
          <w:kern w:val="0"/>
          <w:sz w:val="22"/>
          <w:szCs w:val="22"/>
          <w:shd w:val="clear" w:color="auto" w:fill="FFFFFF"/>
          <w:lang w:eastAsia="es-PE"/>
          <w14:ligatures w14:val="none"/>
        </w:rPr>
        <w:t xml:space="preserve"/>
      </w:r>
      <w:r w:rsidRPr="006A227D">
        <w:rPr>
          <w:rFonts w:ascii="Arial Narrow" w:eastAsia="Arial Narrow" w:hAnsi="Arial Narrow" w:cs="Arial Narrow"/>
          <w:color w:val="000000"/>
          <w:kern w:val="0"/>
          <w:sz w:val="22"/>
          <w:szCs w:val="22"/>
          <w:shd w:val="clear" w:color="auto" w:fill="FFFFFF"/>
          <w:lang w:eastAsia="es-PE"/>
          <w14:ligatures w14:val="none"/>
        </w:rPr>
        <w:t xml:space="preserve"/>
      </w:r>
      <w:r w:rsidRPr="006A227D">
        <w:rPr>
          <w:rFonts w:ascii="Arial Narrow" w:eastAsia="Arial Narrow" w:hAnsi="Arial Narrow" w:cs="Arial Narrow"/>
          <w:color w:val="000000"/>
          <w:kern w:val="0"/>
          <w:sz w:val="22"/>
          <w:szCs w:val="22"/>
          <w:lang w:eastAsia="es-ES"/>
          <w14:ligatures w14:val="none"/>
        </w:rPr>
        <w:t xml:space="preserve"/>
      </w:r>
      <w:r w:rsidRPr="006A227D">
        <w:rPr>
          <w:rFonts w:ascii="Arial Narrow" w:eastAsia="Arial Narrow" w:hAnsi="Arial Narrow" w:cs="Arial Narrow"/>
          <w:color w:val="000000"/>
          <w:kern w:val="0"/>
          <w:sz w:val="22"/>
          <w:szCs w:val="22"/>
          <w:shd w:val="clear" w:color="auto" w:fill="FFFFFF"/>
          <w:lang w:eastAsia="es-PE"/>
          <w14:ligatures w14:val="none"/>
        </w:rPr>
        <w:t xml:space="preserve"/>
      </w:r>
      <w:r w:rsidRPr="006A227D">
        <w:rPr>
          <w:rFonts w:ascii="Arial Narrow" w:eastAsia="Arial Narrow" w:hAnsi="Arial Narrow" w:cs="Arial Narrow"/>
          <w:color w:val="000000"/>
          <w:kern w:val="0"/>
          <w:sz w:val="22"/>
          <w:szCs w:val="22"/>
          <w:lang w:eastAsia="es-ES"/>
          <w14:ligatures w14:val="none"/>
        </w:rPr>
        <w:t/>
      </w:r>
      <w:r w:rsidR="008A25F3" w:rsidRPr="006A227D">
        <w:rPr>
          <w:rFonts w:ascii="Arial Narrow" w:eastAsia="Arial Narrow" w:hAnsi="Arial Narrow" w:cs="Arial Narrow"/>
          <w:color w:val="000000"/>
          <w:kern w:val="0"/>
          <w:sz w:val="22"/>
          <w:szCs w:val="22"/>
          <w:shd w:val="clear" w:color="auto" w:fill="FFFFFF"/>
          <w:lang w:eastAsia="es-PE"/>
          <w14:ligatures w14:val="none"/>
        </w:rPr>
        <w:t xml:space="preserve"/>
      </w:r>
      <w:r w:rsidRPr="006A227D">
        <w:rPr>
          <w:rFonts w:ascii="Arial Narrow" w:eastAsia="Arial Narrow" w:hAnsi="Arial Narrow" w:cs="Arial Narrow"/>
          <w:color w:val="000000"/>
          <w:kern w:val="0"/>
          <w:sz w:val="22"/>
          <w:szCs w:val="22"/>
          <w:lang w:eastAsia="es-ES"/>
          <w14:ligatures w14:val="none"/>
        </w:rPr>
        <w:t/>
      </w:r>
      <w:r w:rsidR="008A25F3">
        <w:rPr>
          <w:rFonts w:ascii="Arial Narrow" w:eastAsia="Arial Narrow" w:hAnsi="Arial Narrow" w:cs="Arial Narrow"/>
          <w:color w:val="000000"/>
          <w:kern w:val="0"/>
          <w:sz w:val="22"/>
          <w:szCs w:val="22"/>
          <w:lang w:eastAsia="es-ES"/>
          <w14:ligatures w14:val="none"/>
        </w:rPr>
        <w:t/>
      </w:r>
    </w:p>
    <w:p w14:paraId="7F148792" w14:textId="77777777" w:rsidR="00C60998" w:rsidRPr="00C60998" w:rsidRDefault="00C60998" w:rsidP="008A25F3">
      <w:pPr>
        <w:pStyle w:val="Prrafodelista"/>
        <w:spacing w:before="0" w:after="0" w:line="240" w:lineRule="auto"/>
        <w:rPr>
          <w:rFonts w:ascii="Arial Narrow" w:eastAsia="Arial Narrow" w:hAnsi="Arial Narrow" w:cs="Arial Narrow"/>
          <w:kern w:val="0"/>
          <w14:ligatures w14:val="none"/>
          <w:sz w:val="22"/>
          <w:szCs w:val="22"/>
        </w:rPr>
      </w:pPr>
    </w:p>
    <w:p w14:paraId="2DA3C6F6" w14:textId="48B5116F" w:rsidR="00C60998" w:rsidRPr="001B6644" w:rsidRDefault="00C60998" w:rsidP="008A25F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shd w:val="clear" w:color="auto" w:fill="FFFFFF"/>
          <w:lang w:eastAsia="es-PE"/>
          <w14:ligatures w14:val="none"/>
        </w:rPr>
        <w:t xml:space="preserve">Presunta infracción al literal g) del artículo 56 de la Ley 29571, Código de Protección y Defensa del Consumidor, en tanto la compañía aseguradora habría requerido indebidamente a la denunciante beneficiaria, el 11 de octubre de 2024, la presentación del Informe Médico Ampliatorio y el Certificado de Entierro del señor [APELLIDO] , para atender la cobertura de la Póliza 307-006587/7.</w:t>
      </w:r>
      <w:r w:rsidRPr="007973FD">
        <w:rPr>
          <w:rFonts w:ascii="Arial Narrow" w:eastAsia="Arial Narrow" w:hAnsi="Arial Narrow" w:cs="Arial Narrow"/>
          <w:kern w:val="0"/>
          <w:sz w:val="22"/>
          <w:szCs w:val="22"/>
          <w:shd w:val="clear" w:color="auto" w:fill="FFFFFF"/>
          <w:lang w:eastAsia="es-PE"/>
          <w14:ligatures w14:val="none"/>
        </w:rPr>
        <w:t xml:space="preserve"/>
      </w:r>
      <w:r w:rsidRPr="007973FD">
        <w:rPr>
          <w:rFonts w:ascii="Arial Narrow" w:eastAsia="Arial Narrow" w:hAnsi="Arial Narrow" w:cs="Arial Narrow"/>
          <w:color w:val="000000"/>
          <w:kern w:val="0"/>
          <w:sz w:val="22"/>
          <w:szCs w:val="22"/>
          <w:shd w:val="clear" w:color="auto" w:fill="FFFFFF"/>
          <w:lang w:eastAsia="es-PE"/>
          <w14:ligatures w14:val="none"/>
        </w:rPr>
        <w:t xml:space="preserve"/>
      </w:r>
      <w:r w:rsidRPr="007973FD">
        <w:rPr>
          <w:rFonts w:ascii="Arial Narrow" w:eastAsia="Arial Narrow" w:hAnsi="Arial Narrow" w:cs="Arial Narrow"/>
          <w:color w:val="000000"/>
          <w:kern w:val="0"/>
          <w:sz w:val="22"/>
          <w:szCs w:val="22"/>
          <w:lang w:eastAsia="es-ES"/>
          <w14:ligatures w14:val="none"/>
        </w:rPr>
        <w:t xml:space="preserve"/>
      </w:r>
      <w:r w:rsidRPr="007973FD">
        <w:rPr>
          <w:rFonts w:ascii="Arial Narrow" w:eastAsia="Arial Narrow" w:hAnsi="Arial Narrow" w:cs="Arial Narrow"/>
          <w:color w:val="000000"/>
          <w:kern w:val="0"/>
          <w:sz w:val="22"/>
          <w:szCs w:val="22"/>
          <w:shd w:val="clear" w:color="auto" w:fill="FFFFFF"/>
          <w:lang w:eastAsia="es-PE"/>
          <w14:ligatures w14:val="none"/>
        </w:rPr>
        <w:t xml:space="preserve"/>
      </w:r>
      <w:r w:rsidRPr="007973FD">
        <w:rPr>
          <w:rFonts w:ascii="Arial Narrow" w:eastAsia="Arial Narrow" w:hAnsi="Arial Narrow" w:cs="Arial Narrow"/>
          <w:color w:val="000000"/>
          <w:kern w:val="0"/>
          <w:sz w:val="22"/>
          <w:szCs w:val="22"/>
          <w:lang w:eastAsia="es-ES"/>
          <w14:ligatures w14:val="none"/>
        </w:rPr>
        <w:t/>
      </w:r>
      <w:r w:rsidRPr="007973FD">
        <w:rPr>
          <w:rFonts w:ascii="Arial Narrow" w:eastAsia="Arial Narrow" w:hAnsi="Arial Narrow" w:cs="Arial Narrow"/>
          <w:color w:val="000000"/>
          <w:kern w:val="0"/>
          <w:sz w:val="22"/>
          <w:szCs w:val="22"/>
          <w:shd w:val="clear" w:color="auto" w:fill="FFFFFF"/>
          <w:lang w:eastAsia="es-PE"/>
          <w14:ligatures w14:val="none"/>
        </w:rPr>
        <w:t xml:space="preserve"/>
      </w:r>
      <w:r w:rsidR="008A25F3" w:rsidRPr="007973FD">
        <w:rPr>
          <w:rFonts w:ascii="Arial Narrow" w:eastAsia="Arial Narrow" w:hAnsi="Arial Narrow" w:cs="Arial Narrow"/>
          <w:color w:val="000000"/>
          <w:kern w:val="0"/>
          <w:sz w:val="22"/>
          <w:szCs w:val="22"/>
          <w:shd w:val="clear" w:color="auto" w:fill="FFFFFF"/>
          <w:lang w:eastAsia="es-PE"/>
          <w14:ligatures w14:val="none"/>
        </w:rPr>
        <w:t xml:space="preserve"/>
      </w:r>
      <w:r w:rsidRPr="007973FD">
        <w:rPr>
          <w:rFonts w:ascii="Arial Narrow" w:eastAsia="Arial Narrow" w:hAnsi="Arial Narrow" w:cs="Arial Narrow"/>
          <w:color w:val="000000"/>
          <w:kern w:val="0"/>
          <w:sz w:val="22"/>
          <w:szCs w:val="22"/>
          <w:lang w:eastAsia="es-ES"/>
          <w14:ligatures w14:val="none"/>
        </w:rPr>
        <w:t/>
      </w:r>
      <w:r w:rsidR="008A25F3">
        <w:rPr>
          <w:rFonts w:ascii="Arial Narrow" w:eastAsia="Arial Narrow" w:hAnsi="Arial Narrow" w:cs="Arial Narrow"/>
          <w:color w:val="000000"/>
          <w:kern w:val="0"/>
          <w:sz w:val="22"/>
          <w:szCs w:val="22"/>
          <w:lang w:eastAsia="es-ES"/>
          <w14:ligatures w14:val="none"/>
        </w:rPr>
        <w:t/>
      </w:r>
    </w:p>
    <w:p w14:paraId="042B3F54" w14:textId="777BBF33" w:rsidR="00CA59A2" w:rsidRPr="0026598E" w:rsidRDefault="00CA59A2" w:rsidP="008A25F3">
      <w:pPr>
        <w:spacing w:before="0" w:after="0" w:line="240" w:lineRule="auto"/>
        <w:jc w:val="both"/>
        <w:rPr>
          <w:rFonts w:ascii="Arial Narrow" w:eastAsia="Arial Narrow" w:hAnsi="Arial Narrow" w:cs="Arial Narrow"/>
          <w:kern w:val="0"/>
          <w14:ligatures w14:val="none"/>
          <w:sz w:val="22"/>
          <w:szCs w:val="22"/>
        </w:rPr>
      </w:pPr>
    </w:p>
    <w:p w14:paraId="0A292C9F" w14:textId="165FB161" w:rsidR="00CA59A2" w:rsidRPr="0026598E" w:rsidRDefault="00CA59A2" w:rsidP="008A25F3">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51DDF" w:rsidRPr="00815C4C">
        <w:rPr>
          <w:rFonts w:ascii="Arial Narrow" w:eastAsia="Arial Narrow" w:hAnsi="Arial Narrow" w:cs="Arial Narrow"/>
          <w:color w:val="000000"/>
          <w:kern w:val="0"/>
          <w:sz w:val="22"/>
          <w:szCs w:val="22"/>
          <w:lang w:val="es-ES" w:eastAsia="es-ES"/>
          <w14:ligatures w14:val="none"/>
        </w:rPr>
        <w:t xml:space="preserve">7 de agosto de 2025</w:t>
      </w:r>
      <w:r w:rsidR="00151DDF" w:rsidRPr="005D7A5C">
        <w:rPr>
          <w:rFonts w:ascii="Arial Narrow" w:eastAsia="Arial Narrow" w:hAnsi="Arial Narrow" w:cs="Arial Narrow"/>
          <w:color w:val="000000"/>
          <w:kern w:val="0"/>
          <w:sz w:val="22"/>
          <w:szCs w:val="22"/>
          <w:lang w:val="es-ES" w:eastAsia="es-ES"/>
          <w14:ligatures w14:val="none"/>
        </w:rPr>
        <w:t xml:space="preserve"/>
      </w:r>
      <w:r w:rsidR="00151DDF" w:rsidRPr="00815C4C">
        <w:rPr>
          <w:rFonts w:ascii="Arial Narrow" w:eastAsia="Arial Narrow" w:hAnsi="Arial Narrow" w:cs="Arial Narrow"/>
          <w:color w:val="000000"/>
          <w:kern w:val="0"/>
          <w:sz w:val="22"/>
          <w:szCs w:val="22"/>
          <w:lang w:val="es-ES" w:eastAsia="es-ES"/>
          <w14:ligatures w14:val="none"/>
        </w:rPr>
        <w:t xml:space="preserve"/>
      </w:r>
      <w:r w:rsidR="00151DD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8A25F3">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F881A44" w:rsidR="00CA59A2" w:rsidRPr="0026598E" w:rsidRDefault="00CA59A2" w:rsidP="008A25F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A73C52" w:rsidRPr="00A73C52">
        <w:rPr>
          <w:rFonts w:ascii="Arial Narrow" w:eastAsia="Arial Narrow" w:hAnsi="Arial Narrow" w:cs="Arial Narrow"/>
          <w:color w:val="000000"/>
          <w:kern w:val="0"/>
          <w:sz w:val="22"/>
          <w:szCs w:val="22"/>
          <w:lang w:eastAsia="es-PE"/>
          <w14:ligatures w14:val="none"/>
        </w:rPr>
        <w:t xml:space="preserve">Pacífico Compañía de Seguros y Reaseguros </w:t>
      </w:r>
      <w:r w:rsidRPr="00A73C52">
        <w:rPr>
          <w:rFonts w:ascii="Arial Narrow" w:eastAsia="Arial Narrow" w:hAnsi="Arial Narrow" w:cs="Arial Narrow"/>
          <w:color w:val="000000"/>
          <w:kern w:val="0"/>
          <w:sz w:val="22"/>
          <w:szCs w:val="22"/>
          <w:lang w:eastAsia="es-PE"/>
          <w14:ligatures w14:val="none"/>
        </w:rPr>
        <w:t>S.A. qu</w:t>
      </w:r>
      <w:r w:rsidRPr="0026598E">
        <w:rPr>
          <w:rFonts w:ascii="Arial Narrow" w:eastAsia="Arial Narrow" w:hAnsi="Arial Narrow" w:cs="Arial Narrow"/>
          <w:color w:val="000000"/>
          <w:kern w:val="0"/>
          <w:sz w:val="22"/>
          <w:szCs w:val="22"/>
          <w:lang w:eastAsia="es-PE"/>
          <w14:ligatures w14:val="none"/>
        </w:rPr>
        <w:t>e cumpla con lo siguiente:</w:t>
      </w:r>
    </w:p>
    <w:p w14:paraId="20FDFB8D" w14:textId="77777777" w:rsidR="00CA59A2" w:rsidRPr="0026598E" w:rsidRDefault="00CA59A2" w:rsidP="008A25F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A25F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8A25F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A25F3">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A25F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8A25F3">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8A25F3">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7 de agosto de 2025 a Pacífico Compañía de Seguros y Reaseguros S.A. para que, de conformidad con lo dispuesto por el artículo 26 de la Ley sobre Facultades, Normas y Organización del Indecopi, aprobada por Decreto Legislativo 807</w:t>
      </w:r>
      <w:r w:rsidRPr="001727D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727D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A25F3">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D2632E3" w:rsidR="00CA59A2" w:rsidRPr="0026598E" w:rsidRDefault="00CA59A2" w:rsidP="008A25F3">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D40F7E" w:rsidRPr="00D5061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D40F7E" w:rsidRPr="00D50612">
        <w:rPr>
          <w:rFonts w:ascii="Arial Narrow" w:eastAsia="Arial Narrow" w:hAnsi="Arial Narrow" w:cs="Arial Narrow"/>
          <w:color w:val="000000"/>
          <w:kern w:val="0"/>
          <w:sz w:val="22"/>
          <w:szCs w:val="22"/>
          <w:lang w:eastAsia="es-ES"/>
          <w14:ligatures w14:val="none"/>
        </w:rPr>
        <w:t xml:space="preserve">39-000242/7 </w:t>
      </w:r>
      <w:r w:rsidR="00D40F7E" w:rsidRPr="00D50612">
        <w:rPr>
          <w:rFonts w:ascii="Arial Narrow" w:eastAsia="Arial Narrow" w:hAnsi="Arial Narrow" w:cs="Arial Narrow"/>
          <w:color w:val="000000"/>
          <w:kern w:val="0"/>
          <w:sz w:val="22"/>
          <w:szCs w:val="22"/>
          <w:lang w:val="es-ES" w:eastAsia="es-ES"/>
          <w14:ligatures w14:val="none"/>
        </w:rPr>
        <w:t xml:space="preserve">del </w:t>
      </w:r>
      <w:r w:rsidR="00D40F7E" w:rsidRPr="00D50612">
        <w:rPr>
          <w:rFonts w:ascii="Arial Narrow" w:eastAsia="Arial Narrow" w:hAnsi="Arial Narrow" w:cs="Arial Narrow"/>
          <w:color w:val="000000"/>
          <w:kern w:val="0"/>
          <w:sz w:val="22"/>
          <w:szCs w:val="22"/>
          <w:lang w:eastAsia="es-ES"/>
          <w14:ligatures w14:val="none"/>
        </w:rPr>
        <w:t>Seguro de Vida Temporal 20 Platino</w:t>
      </w:r>
      <w:r w:rsidR="00D40F7E" w:rsidRPr="00D50612">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D40F7E" w:rsidRPr="00D50612">
        <w:rPr>
          <w:rFonts w:ascii="Arial Narrow" w:eastAsia="Arial Narrow" w:hAnsi="Arial Narrow" w:cs="Arial Narrow"/>
          <w:color w:val="000000"/>
          <w:kern w:val="0"/>
          <w:sz w:val="22"/>
          <w:szCs w:val="22"/>
          <w:lang w:val="es-ES" w:eastAsia="es-ES"/>
          <w14:ligatures w14:val="none"/>
        </w:rPr>
        <w:t>ii</w:t>
      </w:r>
      <w:proofErr w:type="spellEnd"/>
      <w:r w:rsidR="00D40F7E" w:rsidRPr="00D50612">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r w:rsidR="00D40F7E" w:rsidRPr="00D50612">
        <w:rPr>
          <w:rFonts w:ascii="Arial Narrow" w:eastAsia="Arial Narrow" w:hAnsi="Arial Narrow" w:cs="Arial Narrow"/>
          <w:color w:val="000000"/>
          <w:kern w:val="0"/>
          <w:sz w:val="22"/>
          <w:szCs w:val="22"/>
          <w:lang w:eastAsia="es-ES"/>
          <w14:ligatures w14:val="none"/>
        </w:rPr>
        <w:t xml:space="preserve">307-006587/7 </w:t>
      </w:r>
      <w:r w:rsidR="00D40F7E" w:rsidRPr="00D50612">
        <w:rPr>
          <w:rFonts w:ascii="Arial Narrow" w:eastAsia="Arial Narrow" w:hAnsi="Arial Narrow" w:cs="Arial Narrow"/>
          <w:color w:val="000000"/>
          <w:kern w:val="0"/>
          <w:sz w:val="22"/>
          <w:szCs w:val="22"/>
          <w:lang w:val="es-ES" w:eastAsia="es-ES"/>
          <w14:ligatures w14:val="none"/>
        </w:rPr>
        <w:t xml:space="preserve">del </w:t>
      </w:r>
      <w:r w:rsidR="00D40F7E" w:rsidRPr="00D50612">
        <w:rPr>
          <w:rFonts w:ascii="Arial Narrow" w:eastAsia="Arial Narrow" w:hAnsi="Arial Narrow" w:cs="Arial Narrow"/>
          <w:color w:val="000000"/>
          <w:kern w:val="0"/>
          <w:sz w:val="22"/>
          <w:szCs w:val="22"/>
          <w:lang w:eastAsia="es-ES"/>
          <w14:ligatures w14:val="none"/>
        </w:rPr>
        <w:t>Seguro de Vida Inversión Flex</w:t>
      </w:r>
      <w:r w:rsidR="00D40F7E" w:rsidRPr="00D50612">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D40F7E" w:rsidRPr="00D50612">
        <w:rPr>
          <w:rFonts w:ascii="Arial Narrow" w:eastAsia="Arial Narrow" w:hAnsi="Arial Narrow" w:cs="Arial Narrow"/>
          <w:color w:val="000000"/>
          <w:kern w:val="0"/>
          <w:sz w:val="22"/>
          <w:szCs w:val="22"/>
          <w:lang w:val="es-ES" w:eastAsia="es-ES"/>
          <w14:ligatures w14:val="none"/>
        </w:rPr>
        <w:t>iii</w:t>
      </w:r>
      <w:proofErr w:type="spellEnd"/>
      <w:r w:rsidR="00D40F7E" w:rsidRPr="00D50612">
        <w:rPr>
          <w:rFonts w:ascii="Arial Narrow" w:eastAsia="Arial Narrow" w:hAnsi="Arial Narrow" w:cs="Arial Narrow"/>
          <w:color w:val="000000"/>
          <w:kern w:val="0"/>
          <w:sz w:val="22"/>
          <w:szCs w:val="22"/>
          <w:lang w:val="es-ES" w:eastAsia="es-ES"/>
          <w14:ligatures w14:val="none"/>
        </w:rPr>
        <w:t xml:space="preserve">) presentar los medios probatorios que acrediten gestionó oportunamente la solicitud de cobertura de las pólizas del </w:t>
      </w:r>
      <w:r w:rsidR="00737ADC" w:rsidRPr="00D50612">
        <w:rPr>
          <w:rFonts w:ascii="Arial Narrow" w:eastAsia="Arial Narrow" w:hAnsi="Arial Narrow" w:cs="Arial Narrow"/>
          <w:color w:val="000000"/>
          <w:kern w:val="0"/>
          <w:sz w:val="22"/>
          <w:szCs w:val="22"/>
          <w:lang w:eastAsia="es-ES"/>
          <w14:ligatures w14:val="none"/>
        </w:rPr>
        <w:t xml:space="preserve">Seguro de Vida Temporal 20 Platino </w:t>
      </w:r>
      <w:r w:rsidR="00D40F7E" w:rsidRPr="00D50612">
        <w:rPr>
          <w:rFonts w:ascii="Arial Narrow" w:eastAsia="Arial Narrow" w:hAnsi="Arial Narrow" w:cs="Arial Narrow"/>
          <w:color w:val="000000"/>
          <w:kern w:val="0"/>
          <w:sz w:val="22"/>
          <w:szCs w:val="22"/>
          <w:lang w:eastAsia="es-ES"/>
          <w14:ligatures w14:val="none"/>
        </w:rPr>
        <w:t xml:space="preserve">y el </w:t>
      </w:r>
      <w:r w:rsidR="00D50612" w:rsidRPr="00D50612">
        <w:rPr>
          <w:rFonts w:ascii="Arial Narrow" w:eastAsia="Arial Narrow" w:hAnsi="Arial Narrow" w:cs="Arial Narrow"/>
          <w:color w:val="000000"/>
          <w:kern w:val="0"/>
          <w:sz w:val="22"/>
          <w:szCs w:val="22"/>
          <w:lang w:eastAsia="es-ES"/>
          <w14:ligatures w14:val="none"/>
        </w:rPr>
        <w:t>Seguro de Vida Inversión Flex</w:t>
      </w:r>
      <w:r w:rsidR="00D40F7E" w:rsidRPr="00D50612">
        <w:rPr>
          <w:rFonts w:ascii="Arial Narrow" w:eastAsia="Arial Narrow" w:hAnsi="Arial Narrow" w:cs="Arial Narrow"/>
          <w:color w:val="000000"/>
          <w:kern w:val="0"/>
          <w:sz w:val="22"/>
          <w:szCs w:val="22"/>
          <w:lang w:val="es-ES" w:eastAsia="es-ES"/>
          <w14:ligatures w14:val="none"/>
        </w:rPr>
        <w:t>; y, (</w:t>
      </w:r>
      <w:proofErr w:type="spellStart"/>
      <w:r w:rsidR="00D40F7E" w:rsidRPr="00D50612">
        <w:rPr>
          <w:rFonts w:ascii="Arial Narrow" w:eastAsia="Arial Narrow" w:hAnsi="Arial Narrow" w:cs="Arial Narrow"/>
          <w:color w:val="000000"/>
          <w:kern w:val="0"/>
          <w:sz w:val="22"/>
          <w:szCs w:val="22"/>
          <w:lang w:val="es-ES" w:eastAsia="es-ES"/>
          <w14:ligatures w14:val="none"/>
        </w:rPr>
        <w:t>iv</w:t>
      </w:r>
      <w:proofErr w:type="spellEnd"/>
      <w:r w:rsidR="00D40F7E" w:rsidRPr="00D5061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A25F3">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8A25F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8A25F3">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8A25F3">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A25F3">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8A25F3">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A25F3">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8A25F3">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8A25F3">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71E00EB" w:rsidR="00CA59A2" w:rsidRPr="00A67ADF" w:rsidRDefault="00CA59A2" w:rsidP="008A25F3">
      <w:pPr>
        <w:suppressAutoHyphens/>
        <w:spacing w:after="0" w:line="240" w:lineRule="auto"/>
        <w:jc w:val="both"/>
        <w:rPr>
          <w:rFonts w:ascii="Arial Narrow" w:eastAsia="Arial Narrow" w:hAnsi="Arial Narrow" w:cs="Arial Narrow"/>
          <w:sz w:val="22"/>
          <w:szCs w:val="22"/>
        </w:rPr>
      </w:pPr>
      <w:r w:rsidRPr="001802DD">
        <w:rPr>
          <w:rFonts w:ascii="Arial Narrow" w:eastAsia="Arial Narrow" w:hAnsi="Arial Narrow" w:cs="Arial Narrow"/>
          <w:b/>
          <w:bCs/>
          <w:sz w:val="22"/>
          <w:szCs w:val="22"/>
        </w:rPr>
        <w:t xml:space="preserve">DÉCIMO:</w:t>
      </w:r>
      <w:r w:rsidRPr="001802DD">
        <w:rPr>
          <w:rFonts w:ascii="Arial Narrow" w:eastAsia="Arial Narrow" w:hAnsi="Arial Narrow" w:cs="Arial Narrow"/>
          <w:sz w:val="22"/>
          <w:szCs w:val="22"/>
        </w:rPr>
        <w:t xml:space="preserve"> </w:t>
      </w:r>
      <w:r w:rsidRPr="001802D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802DD">
        <w:rPr>
          <w:rFonts w:ascii="Arial Narrow" w:eastAsia="Arial Narrow" w:hAnsi="Arial Narrow" w:cs="Arial Narrow"/>
          <w:spacing w:val="-3"/>
          <w:kern w:val="0"/>
          <w14:ligatures w14:val="none"/>
          <w:sz w:val="22"/>
          <w:szCs w:val="22"/>
        </w:rPr>
        <w:t/>
      </w:r>
      <w:r w:rsidRPr="001802DD">
        <w:rPr>
          <w:rFonts w:ascii="Arial Narrow" w:eastAsia="Arial Narrow" w:hAnsi="Arial Narrow" w:cs="Arial Narrow"/>
          <w:spacing w:val="-3"/>
          <w:kern w:val="0"/>
          <w14:ligatures w14:val="none"/>
          <w:sz w:val="22"/>
          <w:szCs w:val="22"/>
        </w:rPr>
        <w:t xml:space="preserve"/>
      </w:r>
      <w:r w:rsidR="001802DD" w:rsidRPr="001802DD">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802DD" w:rsidRPr="001802DD">
        <w:rPr>
          <w:rFonts w:ascii="Arial Narrow" w:eastAsia="Arial Narrow" w:hAnsi="Arial Narrow" w:cs="Arial Narrow"/>
          <w:color w:val="000000"/>
          <w:kern w:val="0"/>
          <w:sz w:val="22"/>
          <w:szCs w:val="22"/>
          <w:shd w:val="clear" w:color="auto" w:fill="FFFFFF"/>
          <w:lang w:eastAsia="es-PE"/>
          <w14:ligatures w14:val="none"/>
        </w:rPr>
        <w:t/>
      </w:r>
      <w:proofErr w:type="spellEnd"/>
      <w:r w:rsidR="001802DD" w:rsidRPr="001802DD">
        <w:rPr>
          <w:rFonts w:ascii="Arial Narrow" w:eastAsia="Arial Narrow" w:hAnsi="Arial Narrow" w:cs="Arial Narrow"/>
          <w:color w:val="000000"/>
          <w:kern w:val="0"/>
          <w:sz w:val="22"/>
          <w:szCs w:val="22"/>
          <w:shd w:val="clear" w:color="auto" w:fill="FFFFFF"/>
          <w:lang w:eastAsia="es-PE"/>
          <w14:ligatures w14:val="none"/>
        </w:rPr>
        <w:t xml:space="preserve"/>
      </w:r>
      <w:r w:rsidRPr="001802D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8A25F3">
      <w:pPr>
        <w:spacing w:before="0" w:after="0" w:line="240" w:lineRule="auto"/>
        <w:suppressAutoHyphens/>
        <w:jc w:val="both"/>
        <w:rPr>
          <w:rFonts w:ascii="Arial Narrow" w:eastAsia="Arial Narrow" w:hAnsi="Arial Narrow" w:cs="Arial Narrow"/>
          <w:sz w:val="22"/>
          <w:szCs w:val="22"/>
        </w:rPr>
      </w:pPr>
    </w:p>
    <w:p w14:paraId="083D8417" w14:textId="190837CE" w:rsidR="00CA59A2" w:rsidRPr="0021384F" w:rsidRDefault="00CA59A2" w:rsidP="008A25F3">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A73C52" w:rsidRPr="00A73C52">
        <w:rPr>
          <w:rFonts w:ascii="Arial Narrow" w:eastAsia="Arial Narrow" w:hAnsi="Arial Narrow" w:cs="Arial Narrow"/>
          <w:sz w:val="22"/>
          <w:szCs w:val="22"/>
        </w:rPr>
        <w:t xml:space="preserve">Pacífico Compañía de Seguros y Reaseguros </w:t>
      </w:r>
      <w:r w:rsidRPr="00A73C52">
        <w:rPr>
          <w:rFonts w:ascii="Arial Narrow" w:eastAsia="Arial Narrow" w:hAnsi="Arial Narrow" w:cs="Arial Narrow"/>
          <w:sz w:val="22"/>
          <w:szCs w:val="22"/>
        </w:rPr>
        <w:t xml:space="preserve">S.A. </w:t>
      </w:r>
      <w:r w:rsidRPr="00A73C52">
        <w:rPr>
          <w:rFonts w:ascii="Arial Narrow" w:eastAsia="Arial Narrow" w:hAnsi="Arial Narrow" w:cs="Arial Narrow"/>
          <w:sz w:val="22"/>
          <w:szCs w:val="22"/>
          <w:shd w:val="clear" w:color="auto" w:fill="FFFFFF"/>
        </w:rPr>
        <w:t xml:space="preserve">para que </w:t>
      </w:r>
      <w:r w:rsidRPr="00A73C5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8A25F3">
      <w:pPr>
        <w:suppressAutoHyphens/>
        <w:spacing w:after="0" w:line="240" w:lineRule="auto"/>
        <w:jc w:val="both"/>
        <w:rPr>
          <w:rFonts w:ascii="Arial Narrow" w:eastAsia="Arial Narrow" w:hAnsi="Arial Narrow" w:cs="Arial Narrow"/>
          <w:bCs/>
          <w:sz w:val="22"/>
          <w:szCs w:val="22"/>
        </w:rPr>
      </w:pPr>
    </w:p>
    <w:bookmarkEnd w:id="8"/>
    <w:p w14:paraId="23716787" w14:textId="77777777" w:rsidR="00CA59A2" w:rsidRPr="0026598E" w:rsidRDefault="00CA59A2" w:rsidP="008A25F3">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8A25F3">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8A25F3">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8A25F3">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8A25F3">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8A25F3">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8A25F3">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8A25F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8A25F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8A25F3">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8A25F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rsidP="008A25F3">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64D267F" w14:textId="77777777" w:rsidR="00F66F51" w:rsidRDefault="00F66F51" w:rsidP="00DA79A0">
      <w:pPr>
        <w:spacing w:after="0" w:line="240" w:lineRule="auto"/>
      </w:pPr>
      <w:r>
        <w:separator/>
      </w:r>
    </w:p>
  </w:endnote>
  <w:endnote w:type="continuationSeparator" w:id="0">
    <w:p w14:paraId="426C1FE4" w14:textId="77777777" w:rsidR="00F66F51" w:rsidRDefault="00F66F5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3523992" w14:textId="77777777" w:rsidR="00F66F51" w:rsidRDefault="00F66F51" w:rsidP="00DA79A0">
      <w:pPr>
        <w:spacing w:after="0" w:line="240" w:lineRule="auto"/>
      </w:pPr>
      <w:r>
        <w:separator/>
      </w:r>
    </w:p>
  </w:footnote>
  <w:footnote w:type="continuationSeparator" w:id="0">
    <w:p w14:paraId="20D30D0A" w14:textId="77777777" w:rsidR="00F66F51" w:rsidRDefault="00F66F51" w:rsidP="00DA79A0">
      <w:pPr>
        <w:spacing w:after="0" w:line="240" w:lineRule="auto"/>
      </w:pPr>
      <w:r>
        <w:continuationSeparator/>
      </w:r>
    </w:p>
  </w:footnote>
  <w:footnote w:id="1">
    <w:p w14:paraId="1A82CAE4" w14:textId="77777777" w:rsidR="00CA59A2" w:rsidRPr="008A25F3" w:rsidRDefault="00CA59A2" w:rsidP="008A25F3">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tab/>
        <w:t>Publicado</w:t>
      </w:r>
      <w:r w:rsidRPr="008A25F3">
        <w:rPr>
          <w:rFonts w:ascii="Arial Narrow" w:eastAsia="Arial Narrow" w:hAnsi="Arial Narrow" w:cs="Arial Narrow"/>
          <w:b/>
          <w:sz w:val="16"/>
          <w:szCs w:val="16"/>
        </w:rPr>
        <w:t xml:space="preserve"> </w:t>
      </w:r>
      <w:r w:rsidRPr="008A25F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Fonts w:ascii="Arial Narrow" w:eastAsia="Arial Narrow" w:hAnsi="Arial Narrow" w:cs="Arial Narrow"/>
          <w:b/>
          <w:bCs/>
          <w:sz w:val="16"/>
          <w:szCs w:val="16"/>
        </w:rPr>
        <w:tab/>
        <w:t>Artículo 105.- Autoridad competente.</w:t>
      </w:r>
    </w:p>
    <w:p w14:paraId="7C7DEEBE"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 </w:t>
      </w:r>
    </w:p>
    <w:p w14:paraId="704590F7"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Fonts w:ascii="Arial Narrow" w:eastAsia="Arial Narrow" w:hAnsi="Arial Narrow" w:cs="Arial Narrow"/>
          <w:sz w:val="16"/>
          <w:szCs w:val="16"/>
        </w:rPr>
        <w:tab/>
      </w:r>
      <w:r w:rsidRPr="008A25F3">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b/>
          <w:bCs/>
          <w:sz w:val="16"/>
          <w:szCs w:val="16"/>
        </w:rPr>
        <w:tab/>
        <w:t>Artículo 27.-</w:t>
      </w:r>
      <w:r w:rsidRPr="008A25F3">
        <w:rPr>
          <w:rFonts w:ascii="Arial Narrow" w:eastAsia="Arial Narrow" w:hAnsi="Arial Narrow" w:cs="Arial Narrow"/>
          <w:sz w:val="16"/>
          <w:szCs w:val="16"/>
        </w:rPr>
        <w:t xml:space="preserve"> De la Comisión de Protección al Consumidor.- </w:t>
      </w:r>
    </w:p>
    <w:p w14:paraId="01BD29AE" w14:textId="3D1D73E5"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8A25F3" w:rsidRDefault="00711750"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8A25F3" w:rsidRDefault="00711750" w:rsidP="008A25F3">
      <w:pPr>
        <w:pStyle w:val="Textonotapie"/>
        <w:ind w:left="567" w:right="-1"/>
        <w:jc w:val="both"/>
        <w:rPr>
          <w:rFonts w:ascii="Arial Narrow" w:eastAsia="Arial Narrow" w:hAnsi="Arial Narrow" w:cs="Arial Narrow"/>
          <w:b/>
          <w:bCs/>
          <w:sz w:val="16"/>
          <w:szCs w:val="16"/>
        </w:rPr>
      </w:pPr>
      <w:r w:rsidRPr="008A25F3">
        <w:rPr>
          <w:rFonts w:ascii="Arial Narrow" w:eastAsia="Arial Narrow" w:hAnsi="Arial Narrow" w:cs="Arial Narrow"/>
          <w:b/>
          <w:bCs/>
          <w:sz w:val="16"/>
          <w:szCs w:val="16"/>
        </w:rPr>
        <w:t xml:space="preserve">Artículo 18.- Idoneidad </w:t>
      </w:r>
    </w:p>
    <w:p w14:paraId="478C8B3B" w14:textId="77777777" w:rsidR="00711750" w:rsidRPr="008A25F3" w:rsidRDefault="00711750" w:rsidP="008A25F3">
      <w:pPr>
        <w:pStyle w:val="Textonotapie"/>
        <w:ind w:left="567" w:right="-1"/>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A25F3" w:rsidRDefault="00711750" w:rsidP="008A25F3">
      <w:pPr>
        <w:pStyle w:val="Textonotapie"/>
        <w:ind w:left="567" w:right="-1"/>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8A25F3" w:rsidRDefault="00711750" w:rsidP="008A25F3">
      <w:pPr>
        <w:pStyle w:val="Textonotapie"/>
        <w:ind w:left="567" w:right="-1"/>
        <w:jc w:val="both"/>
        <w:rPr>
          <w:rFonts w:ascii="Arial Narrow" w:eastAsia="Arial Narrow" w:hAnsi="Arial Narrow" w:cs="Arial Narrow"/>
          <w:sz w:val="16"/>
          <w:szCs w:val="16"/>
        </w:rPr>
      </w:pPr>
      <w:r w:rsidRPr="008A25F3">
        <w:rPr>
          <w:rFonts w:ascii="Arial Narrow" w:eastAsia="Arial Narrow" w:hAnsi="Arial Narrow" w:cs="Arial Narrow"/>
          <w:b/>
          <w:bCs/>
          <w:sz w:val="16"/>
          <w:szCs w:val="16"/>
        </w:rPr>
        <w:t xml:space="preserve">Artículo 19.- Obligación de los proveedores </w:t>
      </w:r>
    </w:p>
    <w:p w14:paraId="21160F25" w14:textId="77777777" w:rsidR="00711750" w:rsidRPr="008A25F3" w:rsidRDefault="00711750" w:rsidP="008A25F3">
      <w:pPr>
        <w:pStyle w:val="Textonotapie"/>
        <w:ind w:left="567" w:right="-1"/>
        <w:jc w:val="both"/>
        <w:rPr>
          <w:rFonts w:ascii="Arial Narrow" w:eastAsia="Arial Narrow" w:hAnsi="Arial Narrow" w:cs="Arial Narrow"/>
          <w:sz w:val="16"/>
          <w:szCs w:val="16"/>
        </w:rPr>
      </w:pPr>
      <w:r w:rsidRPr="008A25F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99B76E6" w14:textId="77777777" w:rsidR="000D1B08" w:rsidRPr="008A25F3" w:rsidRDefault="000D1B08"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2D3769" w14:textId="77777777" w:rsidR="000D1B08" w:rsidRPr="008A25F3" w:rsidRDefault="000D1B08" w:rsidP="008A25F3">
      <w:pPr>
        <w:pStyle w:val="Textonotapie"/>
        <w:tabs>
          <w:tab w:val="left" w:pos="567"/>
        </w:tabs>
        <w:jc w:val="both"/>
        <w:rPr>
          <w:rFonts w:ascii="Arial Narrow" w:eastAsia="Arial Narrow" w:hAnsi="Arial Narrow" w:cs="Arial Narrow"/>
          <w:sz w:val="16"/>
          <w:szCs w:val="16"/>
        </w:rPr>
      </w:pPr>
      <w:r w:rsidRPr="008A25F3">
        <w:rPr>
          <w:rFonts w:ascii="Arial Narrow" w:eastAsia="Arial Narrow" w:hAnsi="Arial Narrow" w:cs="Arial Narrow"/>
          <w:b/>
          <w:bCs/>
          <w:sz w:val="16"/>
          <w:szCs w:val="16"/>
        </w:rPr>
        <w:tab/>
        <w:t>Artículo 56.- Métodos comerciales coercitivos</w:t>
      </w:r>
    </w:p>
    <w:p w14:paraId="2DB39987" w14:textId="77777777" w:rsidR="000D1B08" w:rsidRPr="008A25F3" w:rsidRDefault="000D1B08" w:rsidP="008A25F3">
      <w:pPr>
        <w:pStyle w:val="Textonotapie"/>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E159679" w14:textId="77777777" w:rsidR="000D1B08" w:rsidRPr="008A25F3" w:rsidRDefault="000D1B08" w:rsidP="008A25F3">
      <w:pPr>
        <w:pStyle w:val="Textonotapie"/>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w:t>
      </w:r>
    </w:p>
    <w:p w14:paraId="7D3A9644" w14:textId="77777777" w:rsidR="000D1B08" w:rsidRPr="008A25F3" w:rsidRDefault="000D1B08" w:rsidP="008A25F3">
      <w:pPr>
        <w:pStyle w:val="Textonotapie"/>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bCs/>
          <w:sz w:val="16"/>
          <w:szCs w:val="16"/>
        </w:rPr>
        <w:tab/>
        <w:t>LEY SOBRE FACULTADES, NORMAS Y ORGANIZACIÓN DEL INDECOPI, APROBADA POR DECRETO LEGISLATIVO 807 Artículo 24.-</w:t>
      </w:r>
      <w:r w:rsidRPr="008A25F3">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 </w:t>
      </w:r>
    </w:p>
    <w:p w14:paraId="7B2AB955"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8A25F3" w:rsidRDefault="00CA59A2" w:rsidP="008A25F3">
      <w:pPr>
        <w:pStyle w:val="Textonotapie"/>
        <w:tabs>
          <w:tab w:val="left" w:pos="567"/>
        </w:tabs>
        <w:ind w:left="567" w:right="-1"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8A25F3" w:rsidRDefault="00CA59A2" w:rsidP="008A25F3">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8A25F3">
        <w:rPr>
          <w:rFonts w:ascii="Arial Narrow" w:eastAsia="Arial Narrow" w:hAnsi="Arial Narrow" w:cs="Arial Narrow"/>
          <w:sz w:val="16"/>
          <w:szCs w:val="16"/>
        </w:rPr>
        <w:t/>
      </w:r>
      <w:proofErr w:type="spellEnd"/>
      <w:r w:rsidRPr="008A25F3">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8A25F3" w:rsidRDefault="00CA59A2" w:rsidP="008A25F3">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sz w:val="16"/>
          <w:szCs w:val="16"/>
        </w:rPr>
        <w:tab/>
        <w:t>LEY 29571, CÓDIGO DE PROTECCIÓN Y DEFENSA DEL CONSUMIDOR</w:t>
      </w:r>
      <w:r w:rsidRPr="008A25F3">
        <w:rPr>
          <w:rFonts w:ascii="Arial Narrow" w:eastAsia="Arial Narrow" w:hAnsi="Arial Narrow" w:cs="Arial Narrow"/>
          <w:b/>
          <w:bCs/>
          <w:sz w:val="16"/>
          <w:szCs w:val="16"/>
        </w:rPr>
        <w:t xml:space="preserve">, </w:t>
      </w:r>
      <w:r w:rsidRPr="008A25F3">
        <w:rPr>
          <w:rFonts w:ascii="Arial Narrow" w:eastAsia="Arial Narrow" w:hAnsi="Arial Narrow" w:cs="Arial Narrow"/>
          <w:b/>
          <w:sz w:val="16"/>
          <w:szCs w:val="16"/>
        </w:rPr>
        <w:t>publicado el 2 de setiembre de 2010 y modificado por Decreto Legislativo 1308</w:t>
      </w:r>
    </w:p>
    <w:p w14:paraId="6D8A2F03" w14:textId="77777777" w:rsidR="00CA59A2" w:rsidRPr="008A25F3" w:rsidRDefault="00CA59A2" w:rsidP="008A25F3">
      <w:pPr>
        <w:pStyle w:val="Textonotapie"/>
        <w:ind w:left="567" w:hanging="567"/>
        <w:jc w:val="both"/>
        <w:rPr>
          <w:rFonts w:ascii="Arial Narrow" w:eastAsia="Arial Narrow" w:hAnsi="Arial Narrow" w:cs="Arial Narrow"/>
          <w:b/>
          <w:bCs/>
          <w:sz w:val="16"/>
          <w:szCs w:val="16"/>
        </w:rPr>
      </w:pPr>
      <w:r w:rsidRPr="008A25F3">
        <w:rPr>
          <w:rFonts w:ascii="Arial Narrow" w:eastAsia="Arial Narrow" w:hAnsi="Arial Narrow" w:cs="Arial Narrow"/>
          <w:sz w:val="16"/>
          <w:szCs w:val="16"/>
        </w:rPr>
        <w:tab/>
      </w:r>
      <w:r w:rsidRPr="008A25F3">
        <w:rPr>
          <w:rFonts w:ascii="Arial Narrow" w:eastAsia="Arial Narrow" w:hAnsi="Arial Narrow" w:cs="Arial Narrow"/>
          <w:b/>
          <w:bCs/>
          <w:sz w:val="16"/>
          <w:szCs w:val="16"/>
        </w:rPr>
        <w:t>Artículo 110.- Sanciones Administrativas</w:t>
      </w:r>
    </w:p>
    <w:p w14:paraId="693A834B" w14:textId="77777777" w:rsidR="00CA59A2" w:rsidRPr="008A25F3" w:rsidRDefault="00CA59A2" w:rsidP="008A25F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A25F3">
        <w:rPr>
          <w:rFonts w:ascii="Arial Narrow" w:eastAsia="Arial Narrow" w:hAnsi="Arial Narrow" w:cs="Arial Narrow"/>
          <w:sz w:val="16"/>
          <w:szCs w:val="16"/>
          <w:lang w:eastAsia="es-PE"/>
        </w:rPr>
        <w:t>(…)</w:t>
      </w:r>
    </w:p>
    <w:p w14:paraId="04CBC22B" w14:textId="77777777" w:rsidR="00CA59A2" w:rsidRPr="008A25F3" w:rsidRDefault="00CA59A2" w:rsidP="008A25F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A25F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A25F3" w:rsidRDefault="00CA59A2" w:rsidP="008A25F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A25F3">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8A25F3" w:rsidRDefault="00CA59A2" w:rsidP="008A25F3">
      <w:pPr>
        <w:tabs>
          <w:tab w:val="left" w:pos="567"/>
        </w:tabs>
        <w:spacing w:after="0" w:line="240" w:lineRule="auto"/>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vertAlign w:val="superscript"/>
        </w:rPr>
        <w:t xml:space="preserve"/>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sz w:val="16"/>
          <w:szCs w:val="16"/>
        </w:rPr>
        <w:tab/>
        <w:t>LEY 29571, CÓDIGO DE PROTECCIÓN Y DEFENSA DEL CONSUMIDOR</w:t>
      </w:r>
      <w:r w:rsidRPr="008A25F3">
        <w:rPr>
          <w:rFonts w:ascii="Arial Narrow" w:eastAsia="Arial Narrow" w:hAnsi="Arial Narrow" w:cs="Arial Narrow"/>
          <w:b/>
          <w:bCs/>
          <w:sz w:val="16"/>
          <w:szCs w:val="16"/>
        </w:rPr>
        <w:t xml:space="preserve">, </w:t>
      </w:r>
      <w:r w:rsidRPr="008A25F3">
        <w:rPr>
          <w:rFonts w:ascii="Arial Narrow" w:eastAsia="Arial Narrow" w:hAnsi="Arial Narrow" w:cs="Arial Narrow"/>
          <w:b/>
          <w:sz w:val="16"/>
          <w:szCs w:val="16"/>
        </w:rPr>
        <w:t>publicado el 2 de setiembre de 2010 y modificado por Decreto Legislativo 1308</w:t>
      </w:r>
    </w:p>
    <w:p w14:paraId="4BC9BF8D" w14:textId="77777777" w:rsidR="00CA59A2" w:rsidRPr="008A25F3" w:rsidRDefault="00CA59A2" w:rsidP="008A25F3">
      <w:pPr>
        <w:spacing w:after="0" w:line="240" w:lineRule="auto"/>
        <w:ind w:left="567" w:hanging="567"/>
        <w:jc w:val="both"/>
        <w:rPr>
          <w:rFonts w:ascii="Arial Narrow" w:eastAsia="Arial Narrow" w:hAnsi="Arial Narrow" w:cs="Arial Narrow"/>
          <w:b/>
          <w:sz w:val="16"/>
          <w:szCs w:val="16"/>
        </w:rPr>
      </w:pPr>
      <w:r w:rsidRPr="008A25F3">
        <w:rPr>
          <w:rFonts w:ascii="Arial Narrow" w:eastAsia="Arial Narrow" w:hAnsi="Arial Narrow" w:cs="Arial Narrow"/>
          <w:b/>
          <w:sz w:val="16"/>
          <w:szCs w:val="16"/>
        </w:rPr>
        <w:tab/>
        <w:t>Artículo 110.- Sanciones administrativas</w:t>
      </w:r>
    </w:p>
    <w:p w14:paraId="15C6524D"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A25F3" w:rsidRDefault="00CA59A2" w:rsidP="008A25F3">
      <w:pPr>
        <w:numPr>
          <w:ilvl w:val="0"/>
          <w:numId w:val="2"/>
        </w:numPr>
        <w:spacing w:after="0" w:line="240" w:lineRule="auto"/>
        <w:ind w:left="426" w:firstLine="141"/>
        <w:jc w:val="both"/>
        <w:rPr>
          <w:rFonts w:ascii="Arial Narrow" w:eastAsia="Arial Narrow" w:hAnsi="Arial Narrow" w:cs="Arial Narrow"/>
          <w:sz w:val="16"/>
          <w:szCs w:val="16"/>
        </w:rPr>
      </w:pPr>
      <w:r w:rsidRPr="008A25F3">
        <w:rPr>
          <w:rFonts w:ascii="Arial Narrow" w:eastAsia="Arial Narrow" w:hAnsi="Arial Narrow" w:cs="Arial Narrow"/>
          <w:sz w:val="16"/>
          <w:szCs w:val="16"/>
        </w:rPr>
        <w:t>Infracciones leves, con una amonestación o con una multa de hasta cincuenta (50) UIT.</w:t>
      </w:r>
    </w:p>
    <w:p w14:paraId="3EC7469A" w14:textId="77777777" w:rsidR="00CA59A2" w:rsidRPr="008A25F3" w:rsidRDefault="00CA59A2" w:rsidP="008A25F3">
      <w:pPr>
        <w:numPr>
          <w:ilvl w:val="0"/>
          <w:numId w:val="2"/>
        </w:numPr>
        <w:spacing w:after="0" w:line="240" w:lineRule="auto"/>
        <w:ind w:left="426" w:firstLine="141"/>
        <w:jc w:val="both"/>
        <w:rPr>
          <w:rFonts w:ascii="Arial Narrow" w:eastAsia="Arial Narrow" w:hAnsi="Arial Narrow" w:cs="Arial Narrow"/>
          <w:sz w:val="16"/>
          <w:szCs w:val="16"/>
        </w:rPr>
      </w:pPr>
      <w:r w:rsidRPr="008A25F3">
        <w:rPr>
          <w:rFonts w:ascii="Arial Narrow" w:eastAsia="Arial Narrow" w:hAnsi="Arial Narrow" w:cs="Arial Narrow"/>
          <w:sz w:val="16"/>
          <w:szCs w:val="16"/>
        </w:rPr>
        <w:t>Infracciones graves, con una multa de hasta ciento cincuenta (150) UIT.</w:t>
      </w:r>
    </w:p>
    <w:p w14:paraId="7DEC6213" w14:textId="77777777" w:rsidR="00CA59A2" w:rsidRPr="008A25F3" w:rsidRDefault="00CA59A2" w:rsidP="008A25F3">
      <w:pPr>
        <w:numPr>
          <w:ilvl w:val="0"/>
          <w:numId w:val="2"/>
        </w:numPr>
        <w:spacing w:after="0" w:line="240" w:lineRule="auto"/>
        <w:ind w:left="426" w:firstLine="141"/>
        <w:jc w:val="both"/>
        <w:rPr>
          <w:rFonts w:ascii="Arial Narrow" w:eastAsia="Arial Narrow" w:hAnsi="Arial Narrow" w:cs="Arial Narrow"/>
          <w:sz w:val="16"/>
          <w:szCs w:val="16"/>
        </w:rPr>
      </w:pPr>
      <w:r w:rsidRPr="008A25F3">
        <w:rPr>
          <w:rFonts w:ascii="Arial Narrow" w:eastAsia="Arial Narrow" w:hAnsi="Arial Narrow" w:cs="Arial Narrow"/>
          <w:sz w:val="16"/>
          <w:szCs w:val="16"/>
        </w:rPr>
        <w:t>Infracciones muy graves, con una multa de hasta cuatrocientos cincuenta (450) UIT.</w:t>
      </w:r>
    </w:p>
    <w:p w14:paraId="707B74D3"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8A25F3" w:rsidRDefault="00CA59A2" w:rsidP="008A25F3">
      <w:pPr>
        <w:pStyle w:val="Textonotapie"/>
        <w:tabs>
          <w:tab w:val="left" w:pos="567"/>
        </w:tabs>
        <w:ind w:left="567" w:right="-1" w:hanging="567"/>
        <w:jc w:val="both"/>
        <w:rPr>
          <w:rFonts w:ascii="Arial Narrow" w:eastAsia="Arial Narrow" w:hAnsi="Arial Narrow" w:cs="Arial Narrow"/>
          <w:b/>
          <w:bCs/>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8A25F3" w:rsidRDefault="00CA59A2" w:rsidP="008A25F3">
      <w:pPr>
        <w:tabs>
          <w:tab w:val="left" w:pos="567"/>
        </w:tabs>
        <w:spacing w:after="0" w:line="240" w:lineRule="auto"/>
        <w:ind w:left="567"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
      </w:r>
      <w:r w:rsidRPr="008A25F3">
        <w:rPr>
          <w:rFonts w:ascii="Arial Narrow" w:eastAsia="Arial Narrow" w:hAnsi="Arial Narrow" w:cs="Arial Narrow"/>
          <w:b/>
          <w:sz w:val="16"/>
          <w:szCs w:val="16"/>
        </w:rPr>
        <w:t>Artículo 114.- Medidas correctivas</w:t>
      </w:r>
    </w:p>
    <w:p w14:paraId="1B3B1F61"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A25F3" w:rsidRDefault="00CA59A2" w:rsidP="008A25F3">
      <w:pPr>
        <w:spacing w:after="0" w:line="240" w:lineRule="auto"/>
        <w:ind w:left="567"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A25F3" w:rsidRDefault="00CA59A2" w:rsidP="008A25F3">
      <w:pPr>
        <w:spacing w:after="0" w:line="240" w:lineRule="auto"/>
        <w:ind w:left="567" w:hanging="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8A25F3" w:rsidRDefault="00CA59A2" w:rsidP="008A25F3">
      <w:pPr>
        <w:spacing w:after="0" w:line="240" w:lineRule="auto"/>
        <w:ind w:left="567" w:hanging="567"/>
        <w:jc w:val="both"/>
        <w:rPr>
          <w:rFonts w:ascii="Arial Narrow" w:eastAsia="Arial Narrow" w:hAnsi="Arial Narrow" w:cs="Arial Narrow"/>
          <w:sz w:val="16"/>
          <w:szCs w:val="16"/>
        </w:rPr>
      </w:pPr>
      <w:r w:rsidRPr="008A25F3">
        <w:rPr>
          <w:rFonts w:ascii="Arial Narrow" w:eastAsia="Arial Narrow" w:hAnsi="Arial Narrow" w:cs="Arial Narrow"/>
          <w:b/>
          <w:sz w:val="16"/>
          <w:szCs w:val="16"/>
        </w:rPr>
        <w:tab/>
        <w:t>Artículo 115.- Medidas correctivas reparadoras</w:t>
      </w:r>
    </w:p>
    <w:p w14:paraId="0A0E4012" w14:textId="77777777" w:rsidR="00CA59A2" w:rsidRPr="008A25F3" w:rsidRDefault="00CA59A2" w:rsidP="008A25F3">
      <w:pPr>
        <w:spacing w:after="0" w:line="240" w:lineRule="auto"/>
        <w:ind w:left="567" w:hanging="283"/>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Reparar productos.</w:t>
      </w:r>
    </w:p>
    <w:p w14:paraId="64B5280D"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8A25F3" w:rsidRDefault="00CA59A2" w:rsidP="008A25F3">
      <w:pPr>
        <w:numPr>
          <w:ilvl w:val="0"/>
          <w:numId w:val="1"/>
        </w:numPr>
        <w:spacing w:after="0" w:line="240" w:lineRule="auto"/>
        <w:ind w:left="567" w:firstLine="0"/>
        <w:jc w:val="both"/>
        <w:rPr>
          <w:rFonts w:ascii="Arial Narrow" w:eastAsia="Arial Narrow" w:hAnsi="Arial Narrow" w:cs="Arial Narrow"/>
          <w:sz w:val="16"/>
          <w:szCs w:val="16"/>
        </w:rPr>
      </w:pPr>
      <w:r w:rsidRPr="008A25F3">
        <w:rPr>
          <w:rFonts w:ascii="Arial Narrow" w:eastAsia="Arial Narrow" w:hAnsi="Arial Narrow" w:cs="Arial Narrow"/>
          <w:sz w:val="16"/>
          <w:szCs w:val="16"/>
        </w:rPr>
        <w:t>Otras medidas reparadoras análogas de efectos equivalentes a las anteriores.</w:t>
      </w:r>
    </w:p>
    <w:p w14:paraId="764F3361" w14:textId="77777777" w:rsidR="00CA59A2" w:rsidRPr="008A25F3" w:rsidRDefault="00CA59A2" w:rsidP="008A25F3">
      <w:pPr>
        <w:pStyle w:val="Sinespaciad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A25F3" w:rsidRDefault="00CA59A2" w:rsidP="008A25F3">
      <w:pPr>
        <w:spacing w:after="0" w:line="240" w:lineRule="auto"/>
        <w:ind w:left="567"/>
        <w:jc w:val="both"/>
        <w:rPr>
          <w:rFonts w:ascii="Arial Narrow" w:eastAsia="Arial Narrow" w:hAnsi="Arial Narrow" w:cs="Arial Narrow"/>
          <w:b/>
          <w:bCs/>
          <w:sz w:val="16"/>
          <w:szCs w:val="16"/>
        </w:rPr>
      </w:pPr>
      <w:r w:rsidRPr="008A25F3">
        <w:rPr>
          <w:rFonts w:ascii="Arial Narrow" w:eastAsia="Arial Narrow" w:hAnsi="Arial Narrow" w:cs="Arial Narrow"/>
          <w:b/>
          <w:bCs/>
          <w:sz w:val="16"/>
          <w:szCs w:val="16"/>
        </w:rPr>
        <w:t>Artículo 116.- Medidas correctivas complementarias</w:t>
      </w:r>
    </w:p>
    <w:p w14:paraId="795BD0E8"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d. En caso de infracciones muy graves y de reincidencia o </w:t>
      </w:r>
      <w:proofErr w:type="spellStart"/>
      <w:r w:rsidRPr="008A25F3">
        <w:rPr>
          <w:rFonts w:ascii="Arial Narrow" w:eastAsia="Arial Narrow" w:hAnsi="Arial Narrow" w:cs="Arial Narrow"/>
          <w:sz w:val="16"/>
          <w:szCs w:val="16"/>
        </w:rPr>
        <w:t>reiterancia</w:t>
      </w:r>
      <w:proofErr w:type="spellEnd"/>
      <w:r w:rsidRPr="008A25F3">
        <w:rPr>
          <w:rFonts w:ascii="Arial Narrow" w:eastAsia="Arial Narrow" w:hAnsi="Arial Narrow" w:cs="Arial Narrow"/>
          <w:sz w:val="16"/>
          <w:szCs w:val="16"/>
        </w:rPr>
        <w:t xml:space="preserve">: </w:t>
      </w:r>
    </w:p>
    <w:p w14:paraId="700F1C70"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w:t>
      </w:r>
      <w:proofErr w:type="spellStart"/>
      <w:r w:rsidRPr="008A25F3">
        <w:rPr>
          <w:rFonts w:ascii="Arial Narrow" w:eastAsia="Arial Narrow" w:hAnsi="Arial Narrow" w:cs="Arial Narrow"/>
          <w:sz w:val="16"/>
          <w:szCs w:val="16"/>
        </w:rPr>
        <w:t>ii</w:t>
      </w:r>
      <w:proofErr w:type="spellEnd"/>
      <w:r w:rsidRPr="008A25F3">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e. Publicación de avisos </w:t>
      </w:r>
      <w:proofErr w:type="spellStart"/>
      <w:r w:rsidRPr="008A25F3">
        <w:rPr>
          <w:rFonts w:ascii="Arial Narrow" w:eastAsia="Arial Narrow" w:hAnsi="Arial Narrow" w:cs="Arial Narrow"/>
          <w:sz w:val="16"/>
          <w:szCs w:val="16"/>
        </w:rPr>
        <w:t>rectificatorios</w:t>
      </w:r>
      <w:proofErr w:type="spellEnd"/>
      <w:r w:rsidRPr="008A25F3">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A25F3" w:rsidRDefault="00CA59A2" w:rsidP="008A25F3">
      <w:pPr>
        <w:spacing w:after="0" w:line="240" w:lineRule="auto"/>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8A25F3" w:rsidRDefault="00CA59A2" w:rsidP="008A25F3">
      <w:pPr>
        <w:pStyle w:val="Textonotapie"/>
        <w:tabs>
          <w:tab w:val="left" w:pos="567"/>
        </w:tabs>
        <w:ind w:left="567" w:hanging="567"/>
        <w:jc w:val="both"/>
        <w:rPr>
          <w:rFonts w:ascii="Arial Narrow" w:eastAsia="Arial Narrow" w:hAnsi="Arial Narrow" w:cs="Arial Narrow"/>
          <w:b/>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sz w:val="16"/>
          <w:szCs w:val="16"/>
        </w:rPr>
        <w:tab/>
        <w:t>LEY 29571, CÓDIGO DE PROTECCIÓN Y DEFENSA DEL CONSUMIDOR</w:t>
      </w:r>
      <w:r w:rsidRPr="008A25F3">
        <w:rPr>
          <w:rFonts w:ascii="Arial Narrow" w:eastAsia="Arial Narrow" w:hAnsi="Arial Narrow" w:cs="Arial Narrow"/>
          <w:b/>
          <w:bCs/>
          <w:sz w:val="16"/>
          <w:szCs w:val="16"/>
        </w:rPr>
        <w:t xml:space="preserve">, </w:t>
      </w:r>
      <w:r w:rsidRPr="008A25F3">
        <w:rPr>
          <w:rFonts w:ascii="Arial Narrow" w:eastAsia="Arial Narrow" w:hAnsi="Arial Narrow" w:cs="Arial Narrow"/>
          <w:b/>
          <w:sz w:val="16"/>
          <w:szCs w:val="16"/>
        </w:rPr>
        <w:t>publicado el 2 de setiembre de 2010 y modificado por Decreto Legislativo 1308</w:t>
      </w:r>
    </w:p>
    <w:p w14:paraId="6927EAA2" w14:textId="77777777" w:rsidR="00CA59A2" w:rsidRPr="008A25F3" w:rsidRDefault="00CA59A2" w:rsidP="008A25F3">
      <w:pPr>
        <w:pStyle w:val="Textonotapie"/>
        <w:tabs>
          <w:tab w:val="left" w:pos="567"/>
        </w:tabs>
        <w:jc w:val="both"/>
        <w:rPr>
          <w:rFonts w:ascii="Arial Narrow" w:eastAsia="Arial Narrow" w:hAnsi="Arial Narrow" w:cs="Arial Narrow"/>
          <w:b/>
          <w:sz w:val="16"/>
          <w:szCs w:val="16"/>
        </w:rPr>
      </w:pPr>
      <w:r w:rsidRPr="008A25F3">
        <w:rPr>
          <w:rFonts w:ascii="Arial Narrow" w:eastAsia="Arial Narrow" w:hAnsi="Arial Narrow" w:cs="Arial Narrow"/>
          <w:b/>
          <w:sz w:val="16"/>
          <w:szCs w:val="16"/>
        </w:rPr>
        <w:tab/>
        <w:t>Artículo 112.- Criterios de graduación de las sanciones administrativas</w:t>
      </w:r>
    </w:p>
    <w:p w14:paraId="3B612D08" w14:textId="77777777" w:rsidR="00CA59A2" w:rsidRPr="008A25F3" w:rsidRDefault="00CA59A2" w:rsidP="008A25F3">
      <w:pPr>
        <w:pStyle w:val="Textonotapie"/>
        <w:tabs>
          <w:tab w:val="left" w:pos="567"/>
        </w:tabs>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w:t>
      </w:r>
    </w:p>
    <w:p w14:paraId="1A096021" w14:textId="77777777" w:rsidR="00CA59A2" w:rsidRPr="008A25F3" w:rsidRDefault="00CA59A2" w:rsidP="008A25F3">
      <w:pPr>
        <w:pStyle w:val="Textonotapie"/>
        <w:tabs>
          <w:tab w:val="left" w:pos="567"/>
        </w:tabs>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Se consideran circunstancias atenuantes especiales, las siguientes:</w:t>
      </w:r>
    </w:p>
    <w:p w14:paraId="74B98BC1" w14:textId="77777777" w:rsidR="00CA59A2" w:rsidRPr="008A25F3" w:rsidRDefault="00CA59A2" w:rsidP="008A25F3">
      <w:pPr>
        <w:pStyle w:val="Textonotapie"/>
        <w:tabs>
          <w:tab w:val="left" w:pos="567"/>
        </w:tabs>
        <w:jc w:val="both"/>
        <w:rPr>
          <w:rFonts w:ascii="Arial Narrow" w:eastAsia="Arial Narrow" w:hAnsi="Arial Narrow" w:cs="Arial Narrow"/>
          <w:sz w:val="16"/>
          <w:szCs w:val="16"/>
        </w:rPr>
      </w:pPr>
      <w:r w:rsidRPr="008A25F3">
        <w:rPr>
          <w:rFonts w:ascii="Arial Narrow" w:eastAsia="Arial Narrow" w:hAnsi="Arial Narrow" w:cs="Arial Narrow"/>
          <w:sz w:val="16"/>
          <w:szCs w:val="16"/>
        </w:rPr>
        <w:tab/>
        <w:t>(…)</w:t>
      </w:r>
    </w:p>
    <w:p w14:paraId="0D336D0B" w14:textId="77777777" w:rsidR="00CA59A2" w:rsidRPr="008A25F3" w:rsidRDefault="00CA59A2" w:rsidP="008A25F3">
      <w:pPr>
        <w:pStyle w:val="Textonotapie"/>
        <w:tabs>
          <w:tab w:val="left" w:pos="567"/>
        </w:tabs>
        <w:ind w:left="567"/>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A25F3">
        <w:rPr>
          <w:rFonts w:ascii="Arial Narrow" w:eastAsia="Arial Narrow" w:hAnsi="Arial Narrow" w:cs="Arial Narrow"/>
          <w:sz w:val="16"/>
          <w:szCs w:val="16"/>
        </w:rPr>
        <w:t>liminarmente</w:t>
      </w:r>
      <w:proofErr w:type="spellEnd"/>
      <w:r w:rsidRPr="008A25F3">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8A25F3" w:rsidRDefault="00CA59A2" w:rsidP="008A25F3">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A25F3">
        <w:rPr>
          <w:rStyle w:val="Refdenotaalpie"/>
          <w:rFonts w:ascii="Arial Narrow" w:eastAsia="Arial Narrow" w:hAnsi="Arial Narrow" w:cs="Arial Narrow"/>
          <w:b/>
          <w:bCs/>
          <w:sz w:val="16"/>
          <w:szCs w:val="16"/>
          <w:vertAlign w:val="superscript"/>
        </w:rPr>
        <w:footnoteRef/>
      </w:r>
      <w:r w:rsidRPr="008A25F3">
        <w:rPr>
          <w:rFonts w:ascii="Arial Narrow" w:eastAsia="Arial Narrow" w:hAnsi="Arial Narrow" w:cs="Arial Narrow"/>
          <w:b/>
          <w:bCs/>
          <w:sz w:val="16"/>
          <w:szCs w:val="16"/>
        </w:rPr>
        <w:t xml:space="preserve"/>
      </w:r>
      <w:r w:rsidRPr="008A25F3">
        <w:rPr>
          <w:rFonts w:ascii="Arial Narrow" w:eastAsia="Arial Narrow" w:hAnsi="Arial Narrow" w:cs="Arial Narrow"/>
          <w:b/>
          <w:bCs/>
          <w:sz w:val="16"/>
          <w:szCs w:val="16"/>
        </w:rPr>
        <w:tab/>
        <w:t xml:space="preserve">DECRETO LEGISLATIVO </w:t>
      </w:r>
      <w:proofErr w:type="spellStart"/>
      <w:r w:rsidRPr="008A25F3">
        <w:rPr>
          <w:rFonts w:ascii="Arial Narrow" w:eastAsia="Arial Narrow" w:hAnsi="Arial Narrow" w:cs="Arial Narrow"/>
          <w:b/>
          <w:bCs/>
          <w:sz w:val="16"/>
          <w:szCs w:val="16"/>
        </w:rPr>
        <w:t/>
      </w:r>
      <w:proofErr w:type="spellEnd"/>
      <w:r w:rsidRPr="008A25F3">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8A25F3" w:rsidRDefault="00CA59A2" w:rsidP="008A25F3">
      <w:pPr>
        <w:pStyle w:val="NormalWeb"/>
        <w:spacing w:after="0" w:line="240" w:lineRule="auto"/>
        <w:ind w:left="567"/>
        <w:jc w:val="both"/>
        <w:rPr>
          <w:rFonts w:ascii="Arial Narrow" w:eastAsia="Arial Narrow" w:hAnsi="Arial Narrow" w:cs="Arial Narrow"/>
          <w:bCs/>
          <w:sz w:val="16"/>
          <w:szCs w:val="16"/>
        </w:rPr>
      </w:pPr>
      <w:r w:rsidRPr="008A25F3">
        <w:rPr>
          <w:rFonts w:ascii="Arial Narrow" w:eastAsia="Arial Narrow" w:hAnsi="Arial Narrow" w:cs="Arial Narrow"/>
          <w:b/>
          <w:sz w:val="16"/>
          <w:szCs w:val="16"/>
        </w:rPr>
        <w:t xml:space="preserve">Artículo 29.- </w:t>
      </w:r>
      <w:r w:rsidRPr="008A25F3">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8A25F3" w:rsidRDefault="00CA59A2" w:rsidP="008A25F3">
      <w:pPr>
        <w:pStyle w:val="Textonotapie"/>
        <w:tabs>
          <w:tab w:val="left" w:pos="567"/>
        </w:tabs>
        <w:ind w:left="567" w:hanging="567"/>
        <w:jc w:val="both"/>
        <w:rPr>
          <w:rFonts w:ascii="Arial Narrow" w:eastAsia="Arial Narrow" w:hAnsi="Arial Narrow" w:cs="Arial Narrow"/>
          <w:sz w:val="16"/>
          <w:szCs w:val="16"/>
        </w:rPr>
      </w:pPr>
      <w:r w:rsidRPr="008A25F3">
        <w:rPr>
          <w:rStyle w:val="Refdenotaalpie"/>
          <w:rFonts w:ascii="Arial Narrow" w:eastAsia="Arial Narrow" w:hAnsi="Arial Narrow" w:cs="Arial Narrow"/>
          <w:sz w:val="16"/>
          <w:szCs w:val="16"/>
          <w:vertAlign w:val="superscript"/>
        </w:rPr>
        <w:footnoteRef/>
      </w:r>
      <w:r w:rsidRPr="008A25F3">
        <w:rPr>
          <w:rFonts w:ascii="Arial Narrow" w:eastAsia="Arial Narrow" w:hAnsi="Arial Narrow" w:cs="Arial Narrow"/>
          <w:sz w:val="16"/>
          <w:szCs w:val="16"/>
        </w:rPr>
        <w:t xml:space="preserve"/>
      </w:r>
      <w:r w:rsidRPr="008A25F3">
        <w:rPr>
          <w:rFonts w:ascii="Arial Narrow" w:eastAsia="Arial Narrow" w:hAnsi="Arial Narrow" w:cs="Arial Narrow"/>
          <w:sz w:val="16"/>
          <w:szCs w:val="16"/>
        </w:rPr>
      </w:r>
      <w:r w:rsidRPr="008A25F3">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8A25F3" w:rsidRDefault="00CA59A2" w:rsidP="008A25F3">
      <w:pPr>
        <w:pStyle w:val="Textonotapie"/>
        <w:ind w:left="1134"/>
        <w:jc w:val="both"/>
        <w:rPr>
          <w:rFonts w:ascii="Arial Narrow" w:eastAsia="Arial Narrow" w:hAnsi="Arial Narrow" w:cs="Arial Narrow"/>
          <w:b/>
          <w:bCs/>
          <w:sz w:val="16"/>
          <w:szCs w:val="16"/>
        </w:rPr>
      </w:pPr>
      <w:r w:rsidRPr="008A25F3">
        <w:rPr>
          <w:rFonts w:ascii="Arial Narrow" w:eastAsia="Arial Narrow" w:hAnsi="Arial Narrow" w:cs="Arial Narrow"/>
          <w:b/>
          <w:bCs/>
          <w:sz w:val="16"/>
          <w:szCs w:val="16"/>
        </w:rPr>
        <w:t>Artículo 20.- Modalidades de notificación</w:t>
      </w:r>
    </w:p>
    <w:p w14:paraId="23580398" w14:textId="77777777" w:rsidR="00CA59A2" w:rsidRPr="008A25F3" w:rsidRDefault="00CA59A2" w:rsidP="008A25F3">
      <w:pPr>
        <w:pStyle w:val="Textonotapie"/>
        <w:ind w:left="1134" w:hanging="1134"/>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20.4. </w:t>
      </w:r>
      <w:r w:rsidRPr="008A25F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A25F3" w:rsidRDefault="00CA59A2" w:rsidP="008A25F3">
      <w:pPr>
        <w:pStyle w:val="Textonotapie"/>
        <w:ind w:left="1134"/>
        <w:jc w:val="both"/>
        <w:rPr>
          <w:rFonts w:ascii="Arial Narrow" w:eastAsia="Arial Narrow" w:hAnsi="Arial Narrow" w:cs="Arial Narrow"/>
          <w:sz w:val="16"/>
          <w:szCs w:val="16"/>
        </w:rPr>
      </w:pPr>
      <w:r w:rsidRPr="008A25F3">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A25F3" w:rsidRDefault="00CA59A2" w:rsidP="008A25F3">
      <w:pPr>
        <w:pStyle w:val="Textonotapie"/>
        <w:ind w:left="1134"/>
        <w:jc w:val="both"/>
        <w:rPr>
          <w:rFonts w:ascii="Arial Narrow" w:eastAsia="Arial Narrow" w:hAnsi="Arial Narrow" w:cs="Arial Narrow"/>
          <w:sz w:val="16"/>
          <w:szCs w:val="16"/>
        </w:rPr>
      </w:pPr>
      <w:r w:rsidRPr="008A25F3">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55ED"/>
    <w:rsid w:val="000302EB"/>
    <w:rsid w:val="00037992"/>
    <w:rsid w:val="0008134D"/>
    <w:rsid w:val="000A2C5A"/>
    <w:rsid w:val="000B075D"/>
    <w:rsid w:val="000C03E0"/>
    <w:rsid w:val="000D0811"/>
    <w:rsid w:val="000D1B08"/>
    <w:rsid w:val="000F6132"/>
    <w:rsid w:val="000F69DA"/>
    <w:rsid w:val="00110C9A"/>
    <w:rsid w:val="00121544"/>
    <w:rsid w:val="00151DDF"/>
    <w:rsid w:val="001727D5"/>
    <w:rsid w:val="001802DD"/>
    <w:rsid w:val="001B5674"/>
    <w:rsid w:val="001B6644"/>
    <w:rsid w:val="001B6FB2"/>
    <w:rsid w:val="001D3F79"/>
    <w:rsid w:val="0021343F"/>
    <w:rsid w:val="00290C55"/>
    <w:rsid w:val="002B0771"/>
    <w:rsid w:val="002B2DF7"/>
    <w:rsid w:val="002E1E2D"/>
    <w:rsid w:val="00316CB7"/>
    <w:rsid w:val="00367F81"/>
    <w:rsid w:val="003748FB"/>
    <w:rsid w:val="003A1072"/>
    <w:rsid w:val="003E3382"/>
    <w:rsid w:val="00484108"/>
    <w:rsid w:val="004A03B1"/>
    <w:rsid w:val="005339C8"/>
    <w:rsid w:val="005442B1"/>
    <w:rsid w:val="00546273"/>
    <w:rsid w:val="005654C4"/>
    <w:rsid w:val="0058044E"/>
    <w:rsid w:val="005D4E9E"/>
    <w:rsid w:val="005D60FD"/>
    <w:rsid w:val="005D7A26"/>
    <w:rsid w:val="005D7A5C"/>
    <w:rsid w:val="005E43DB"/>
    <w:rsid w:val="00604104"/>
    <w:rsid w:val="00626395"/>
    <w:rsid w:val="0065580B"/>
    <w:rsid w:val="0065786A"/>
    <w:rsid w:val="00667203"/>
    <w:rsid w:val="006A227D"/>
    <w:rsid w:val="006C02F3"/>
    <w:rsid w:val="00711750"/>
    <w:rsid w:val="00737ADC"/>
    <w:rsid w:val="007407AF"/>
    <w:rsid w:val="00764F90"/>
    <w:rsid w:val="007973FD"/>
    <w:rsid w:val="007D5C3F"/>
    <w:rsid w:val="007E2222"/>
    <w:rsid w:val="00815C4C"/>
    <w:rsid w:val="0083186C"/>
    <w:rsid w:val="00874695"/>
    <w:rsid w:val="008834B0"/>
    <w:rsid w:val="00890B1F"/>
    <w:rsid w:val="0089579A"/>
    <w:rsid w:val="008A25F3"/>
    <w:rsid w:val="008E746F"/>
    <w:rsid w:val="0091185C"/>
    <w:rsid w:val="00957EC9"/>
    <w:rsid w:val="00987623"/>
    <w:rsid w:val="00993C41"/>
    <w:rsid w:val="00996DC2"/>
    <w:rsid w:val="009B0484"/>
    <w:rsid w:val="009D2900"/>
    <w:rsid w:val="009D7D45"/>
    <w:rsid w:val="00A37879"/>
    <w:rsid w:val="00A40CD5"/>
    <w:rsid w:val="00A550DA"/>
    <w:rsid w:val="00A73C52"/>
    <w:rsid w:val="00A84194"/>
    <w:rsid w:val="00A87B9B"/>
    <w:rsid w:val="00AA1996"/>
    <w:rsid w:val="00AC634C"/>
    <w:rsid w:val="00AE2D20"/>
    <w:rsid w:val="00B23D69"/>
    <w:rsid w:val="00B66746"/>
    <w:rsid w:val="00B67ACD"/>
    <w:rsid w:val="00B906B1"/>
    <w:rsid w:val="00B91E42"/>
    <w:rsid w:val="00B9543F"/>
    <w:rsid w:val="00BD2086"/>
    <w:rsid w:val="00BD7737"/>
    <w:rsid w:val="00C56FC4"/>
    <w:rsid w:val="00C60998"/>
    <w:rsid w:val="00C618D4"/>
    <w:rsid w:val="00C721B3"/>
    <w:rsid w:val="00CA59A2"/>
    <w:rsid w:val="00CC7494"/>
    <w:rsid w:val="00CD0C8E"/>
    <w:rsid w:val="00CD62B5"/>
    <w:rsid w:val="00D1616A"/>
    <w:rsid w:val="00D3292D"/>
    <w:rsid w:val="00D40F7E"/>
    <w:rsid w:val="00D50612"/>
    <w:rsid w:val="00D61AF1"/>
    <w:rsid w:val="00DA02A5"/>
    <w:rsid w:val="00DA68BD"/>
    <w:rsid w:val="00DA79A0"/>
    <w:rsid w:val="00DB6197"/>
    <w:rsid w:val="00DB7203"/>
    <w:rsid w:val="00DE4EBE"/>
    <w:rsid w:val="00DF3895"/>
    <w:rsid w:val="00E6140E"/>
    <w:rsid w:val="00E71F73"/>
    <w:rsid w:val="00ED4B2D"/>
    <w:rsid w:val="00ED738A"/>
    <w:rsid w:val="00EE3204"/>
    <w:rsid w:val="00F40A01"/>
    <w:rsid w:val="00F66F51"/>
    <w:rsid w:val="00FA34D8"/>
    <w:rsid w:val="00FC219B"/>
    <w:rsid w:val="00FD2B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A25F3"/>
    <w:rPr>
      <w:sz w:val="16"/>
      <w:szCs w:val="16"/>
    </w:rPr>
  </w:style>
  <w:style w:type="paragraph" w:styleId="Textocomentario">
    <w:name w:val="annotation text"/>
    <w:basedOn w:val="Normal"/>
    <w:link w:val="TextocomentarioCar"/>
    <w:uiPriority w:val="99"/>
    <w:unhideWhenUsed/>
    <w:rsid w:val="008A25F3"/>
    <w:pPr>
      <w:spacing w:line="240" w:lineRule="auto"/>
    </w:pPr>
    <w:rPr>
      <w:sz w:val="20"/>
      <w:szCs w:val="20"/>
    </w:rPr>
  </w:style>
  <w:style w:type="character" w:customStyle="1" w:styleId="TextocomentarioCar">
    <w:name w:val="Texto comentario Car"/>
    <w:basedOn w:val="Fuentedeprrafopredeter"/>
    <w:link w:val="Textocomentario"/>
    <w:uiPriority w:val="99"/>
    <w:rsid w:val="008A25F3"/>
    <w:rPr>
      <w:sz w:val="20"/>
      <w:szCs w:val="20"/>
    </w:rPr>
  </w:style>
  <w:style w:type="paragraph" w:styleId="Asuntodelcomentario">
    <w:name w:val="annotation subject"/>
    <w:basedOn w:val="Textocomentario"/>
    <w:next w:val="Textocomentario"/>
    <w:link w:val="AsuntodelcomentarioCar"/>
    <w:uiPriority w:val="99"/>
    <w:semiHidden/>
    <w:unhideWhenUsed/>
    <w:rsid w:val="008A25F3"/>
    <w:rPr>
      <w:b/>
      <w:bCs/>
    </w:rPr>
  </w:style>
  <w:style w:type="character" w:customStyle="1" w:styleId="AsuntodelcomentarioCar">
    <w:name w:val="Asunto del comentario Car"/>
    <w:basedOn w:val="TextocomentarioCar"/>
    <w:link w:val="Asuntodelcomentario"/>
    <w:uiPriority w:val="99"/>
    <w:semiHidden/>
    <w:rsid w:val="008A25F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2702</Words>
  <Characters>14863</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2025-09-11T20:26:00Z</dcterms:modified>
</cp:coreProperties>
</file>