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8FAEA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0E25">
        <w:rPr>
          <w:rFonts w:ascii="Arial Narrow" w:eastAsia="Arial Narrow" w:hAnsi="Arial Narrow" w:cs="Arial Narrow"/>
          <w:b/>
          <w:color w:val="000000"/>
          <w:kern w:val="0"/>
          <w:sz w:val="22"/>
          <w:szCs w:val="22"/>
          <w:lang w:eastAsia="es-PE"/>
          <w14:ligatures w14:val="none"/>
        </w:rPr>
        <w:t>0</w:t>
      </w:r>
      <w:r w:rsidR="00FD4487" w:rsidRPr="00FD4487">
        <w:rPr>
          <w:rFonts w:ascii="Arial Narrow" w:eastAsia="Arial Narrow" w:hAnsi="Arial Narrow" w:cs="Arial Narrow"/>
          <w:b/>
          <w:bCs/>
          <w:color w:val="000000"/>
          <w:kern w:val="0"/>
          <w:sz w:val="22"/>
          <w:szCs w:val="22"/>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0923">
        <w:rPr>
          <w:rFonts w:ascii="Arial Narrow" w:eastAsia="Arial Narrow" w:hAnsi="Arial Narrow" w:cs="Arial Narrow"/>
          <w:b/>
          <w:color w:val="000000"/>
          <w:kern w:val="0"/>
          <w:sz w:val="22"/>
          <w:szCs w:val="22"/>
          <w:lang w:eastAsia="es-PE"/>
          <w14:ligatures w14:val="none"/>
        </w:rPr>
        <w:t>DENUNCIADO</w:t>
      </w:r>
      <w:r w:rsidRPr="00C60923">
        <w:rPr>
          <w:rFonts w:ascii="Arial Narrow" w:eastAsia="Arial Narrow" w:hAnsi="Arial Narrow" w:cs="Arial Narrow"/>
          <w:b/>
          <w:color w:val="000000"/>
          <w:kern w:val="0"/>
          <w:sz w:val="22"/>
          <w:szCs w:val="22"/>
          <w:lang w:eastAsia="es-PE"/>
          <w14:ligatures w14:val="none"/>
        </w:rPr>
        <w:tab/>
        <w:t>:</w:t>
      </w:r>
      <w:r w:rsidRPr="00C60923">
        <w:rPr>
          <w:rFonts w:ascii="Arial Narrow" w:eastAsia="Arial Narrow" w:hAnsi="Arial Narrow" w:cs="Arial Narrow"/>
          <w:b/>
          <w:color w:val="000000"/>
          <w:kern w:val="0"/>
          <w:sz w:val="22"/>
          <w:szCs w:val="22"/>
          <w:lang w:eastAsia="es-PE"/>
          <w14:ligatures w14:val="none"/>
        </w:rPr>
        <w:tab/>
        <w:t>RÍMAC SEGUROS</w:t>
      </w:r>
      <w:r w:rsidRPr="00FD4487">
        <w:rPr>
          <w:rFonts w:ascii="Arial Narrow" w:eastAsia="Arial Narrow" w:hAnsi="Arial Narrow" w:cs="Arial Narrow"/>
          <w:b/>
          <w:color w:val="000000"/>
          <w:kern w:val="0"/>
          <w:sz w:val="22"/>
          <w:szCs w:val="22"/>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D448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D4487">
        <w:rPr>
          <w:rFonts w:ascii="Arial Narrow" w:eastAsia="Arial Narrow" w:hAnsi="Arial Narrow" w:cs="Arial Narrow"/>
          <w:b/>
          <w:color w:val="000000"/>
          <w:kern w:val="0"/>
          <w:sz w:val="22"/>
          <w:szCs w:val="22"/>
          <w:lang w:eastAsia="es-PE"/>
          <w14:ligatures w14:val="none"/>
        </w:rPr>
        <w:t xml:space="preserve">RESOLUCIÓN </w:t>
      </w:r>
      <w:r w:rsidRPr="00FD4487">
        <w:rPr>
          <w:rFonts w:ascii="Arial Narrow" w:eastAsia="Arial Narrow" w:hAnsi="Arial Narrow" w:cs="Arial Narrow"/>
          <w:b/>
          <w:color w:val="000000"/>
          <w:kern w:val="0"/>
          <w:sz w:val="22"/>
          <w:szCs w:val="22"/>
          <w:lang w:eastAsia="es-PE"/>
          <w14:ligatures w14:val="none"/>
        </w:rPr>
        <w:tab/>
        <w:t>:</w:t>
      </w:r>
      <w:r w:rsidRPr="00FD4487">
        <w:rPr>
          <w:rFonts w:ascii="Arial Narrow" w:eastAsia="Arial Narrow" w:hAnsi="Arial Narrow" w:cs="Arial Narrow"/>
          <w:b/>
          <w:color w:val="000000"/>
          <w:kern w:val="0"/>
          <w:sz w:val="22"/>
          <w:szCs w:val="22"/>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D4487">
        <w:rPr>
          <w:rFonts w:ascii="Arial Narrow" w:eastAsia="Arial Narrow" w:hAnsi="Arial Narrow" w:cs="Arial Narrow"/>
          <w:color w:val="000000"/>
          <w:kern w:val="0"/>
          <w:sz w:val="22"/>
          <w:szCs w:val="22"/>
          <w:shd w:val="clear" w:color="auto" w:fill="FFFFFF"/>
          <w:lang w:eastAsia="es-PE"/>
          <w14:ligatures w14:val="none"/>
        </w:rPr>
        <w:t xml:space="preserve">Lima, </w:t>
      </w:r>
      <w:r w:rsidR="00FD4487" w:rsidRPr="00FD4487">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FD448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FD448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448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febrero de 2026, complementado mediante escritos del 26 de febrero de 2026 y 2 de marzo de 2026, la [APELLIDO] denunció a Rímac por presuntas infracciones a la Ley 29571, Código de Protección y Defensa del Consumidor</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7317E">
        <w:rPr>
          <w:rFonts w:ascii="Arial Narrow" w:eastAsia="Arial Narrow" w:hAnsi="Arial Narrow" w:cs="Arial Narrow"/>
          <w:color w:val="000000"/>
          <w:kern w:val="0"/>
          <w:sz w:val="22"/>
          <w:szCs w:val="22"/>
          <w:lang w:val="es-ES" w:eastAsia="es-ES"/>
          <w14:ligatures w14:val="none"/>
        </w:rPr>
        <w:t xml:space="preserve"/>
      </w:r>
      <w:r w:rsidR="004D4ECB" w:rsidRPr="0097317E">
        <w:rPr>
          <w:rFonts w:ascii="Arial Narrow" w:eastAsia="Arial Narrow" w:hAnsi="Arial Narrow" w:cs="Arial Narrow"/>
          <w:color w:val="000000"/>
          <w:kern w:val="0"/>
          <w:sz w:val="22"/>
          <w:szCs w:val="22"/>
          <w:lang w:val="es-ES" w:eastAsia="es-ES"/>
          <w14:ligatures w14:val="none"/>
        </w:rPr>
        <w:t/>
      </w:r>
      <w:r w:rsidR="00996DC2" w:rsidRPr="0097317E">
        <w:rPr>
          <w:rFonts w:ascii="Arial Narrow" w:eastAsia="Arial Narrow" w:hAnsi="Arial Narrow" w:cs="Arial Narrow"/>
          <w:color w:val="000000"/>
          <w:kern w:val="0"/>
          <w:sz w:val="22"/>
          <w:szCs w:val="22"/>
          <w:lang w:val="es-ES" w:eastAsia="es-ES"/>
          <w14:ligatures w14:val="none"/>
        </w:rPr>
        <w:t xml:space="preserve"/>
      </w:r>
      <w:r w:rsidR="0097317E" w:rsidRPr="0097317E">
        <w:rPr>
          <w:rFonts w:ascii="Arial Narrow" w:eastAsia="Arial Narrow" w:hAnsi="Arial Narrow" w:cs="Arial Narrow"/>
          <w:color w:val="000000"/>
          <w:kern w:val="0"/>
          <w:sz w:val="22"/>
          <w:szCs w:val="22"/>
          <w:lang w:val="es-ES" w:eastAsia="es-ES"/>
          <w14:ligatures w14:val="none"/>
        </w:rPr>
        <w:t/>
      </w:r>
      <w:r w:rsidR="00996DC2" w:rsidRPr="0097317E">
        <w:rPr>
          <w:rFonts w:ascii="Arial Narrow" w:eastAsia="Arial Narrow" w:hAnsi="Arial Narrow" w:cs="Arial Narrow"/>
          <w:kern w:val="0"/>
          <w14:ligatures w14:val="none"/>
          <w:sz w:val="22"/>
          <w:szCs w:val="22"/>
        </w:rPr>
        <w:t/>
      </w:r>
      <w:r w:rsidRPr="0097317E">
        <w:rPr>
          <w:rFonts w:ascii="Arial Narrow" w:eastAsia="Arial Narrow" w:hAnsi="Arial Narrow" w:cs="Arial Narrow"/>
          <w:kern w:val="0"/>
          <w14:ligatures w14:val="none"/>
          <w:sz w:val="22"/>
          <w:szCs w:val="22"/>
        </w:rPr>
        <w:t xml:space="preserve"/>
      </w:r>
      <w:r w:rsidRPr="004D4ECB">
        <w:rPr>
          <w:rFonts w:ascii="Arial Narrow" w:eastAsia="Arial Narrow" w:hAnsi="Arial Narrow" w:cs="Arial Narrow"/>
          <w:kern w:val="0"/>
          <w14:ligatures w14:val="none"/>
          <w:sz w:val="22"/>
          <w:szCs w:val="22"/>
        </w:rPr>
        <w:t xml:space="preserve"/>
      </w:r>
      <w:r w:rsidR="004D4ECB" w:rsidRPr="0023611D">
        <w:rPr>
          <w:rFonts w:ascii="Arial Narrow" w:eastAsia="Arial Narrow" w:hAnsi="Arial Narrow" w:cs="Arial Narrow"/>
          <w:kern w:val="0"/>
          <w14:ligatures w14:val="none"/>
          <w:sz w:val="22"/>
          <w:szCs w:val="22"/>
        </w:rPr>
        <w:t xml:space="preserve"/>
      </w:r>
      <w:r w:rsidRPr="0023611D">
        <w:rPr>
          <w:rFonts w:ascii="Arial Narrow" w:eastAsia="Arial Narrow" w:hAnsi="Arial Narrow" w:cs="Arial Narrow"/>
          <w:kern w:val="0"/>
          <w14:ligatures w14:val="none"/>
          <w:sz w:val="22"/>
          <w:szCs w:val="22"/>
        </w:rPr>
        <w:t/>
      </w:r>
      <w:r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val="es-ES" w:eastAsia="es-ES"/>
          <w14:ligatures w14:val="none"/>
        </w:rPr>
        <w:t xml:space="preserve"/>
      </w:r>
      <w:r w:rsidRPr="0023611D">
        <w:rPr>
          <w:rFonts w:ascii="Arial Narrow" w:eastAsia="Arial Narrow" w:hAnsi="Arial Narrow" w:cs="Arial Narrow"/>
          <w:bCs/>
          <w:color w:val="000000"/>
          <w:kern w:val="0"/>
          <w:sz w:val="22"/>
          <w:szCs w:val="22"/>
          <w:lang w:val="es-ES" w:eastAsia="es-ES"/>
          <w14:ligatures w14:val="none"/>
        </w:rPr>
        <w:t/>
      </w:r>
    </w:p>
    <w:p w14:paraId="1B23AB4C" w14:textId="77777777" w:rsidR="00071CF9" w:rsidRPr="0023611D" w:rsidRDefault="00071CF9" w:rsidP="00C372B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val="es-ES"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p>
    <w:p w14:paraId="258568D8" w14:textId="77777777" w:rsidR="00A27A7C" w:rsidRDefault="00A27A7C" w:rsidP="00A27A7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Arial Narrow" w:hAnsi="Arial Narrow" w:cs="Arial Narrow"/>
          <w:color w:val="000000"/>
          <w:kern w:val="0"/>
          <w:sz w:val="22"/>
          <w:szCs w:val="22"/>
          <w:lang w:eastAsia="es-ES"/>
          <w14:ligatures w14:val="none"/>
        </w:rPr>
        <w:t/>
      </w:r>
      <w:r w:rsidR="00A27A7C">
        <w:rPr>
          <w:rFonts w:ascii="Arial Narrow" w:eastAsia="Arial Narrow" w:hAnsi="Arial Narrow" w:cs="Arial Narrow"/>
          <w:color w:val="000000"/>
          <w:kern w:val="0"/>
          <w:sz w:val="22"/>
          <w:szCs w:val="22"/>
          <w:lang w:eastAsia="es-ES"/>
          <w14:ligatures w14:val="none"/>
        </w:rPr>
        <w:t xml:space="preserve"/>
      </w:r>
      <w:r w:rsidR="00293D7B" w:rsidRPr="0023611D">
        <w:rPr>
          <w:rFonts w:ascii="Arial Narrow" w:eastAsia="Arial Narrow" w:hAnsi="Arial Narrow" w:cs="Arial Narrow"/>
          <w:color w:val="000000"/>
          <w:kern w:val="0"/>
          <w:sz w:val="22"/>
          <w:szCs w:val="22"/>
          <w:lang w:eastAsia="es-ES"/>
          <w14:ligatures w14:val="none"/>
        </w:rPr>
        <w:t/>
      </w:r>
      <w:r w:rsidR="001E0BA7"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1E0BA7"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C137B" w:rsidRPr="0023611D">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293D7B" w:rsidRPr="0023611D">
        <w:rPr>
          <w:rFonts w:ascii="Arial Narrow" w:eastAsia="Arial Narrow" w:hAnsi="Arial Narrow" w:cs="Arial Narrow"/>
          <w:color w:val="000000"/>
          <w:kern w:val="0"/>
          <w:sz w:val="22"/>
          <w:szCs w:val="22"/>
          <w:lang w:eastAsia="es-ES"/>
          <w14:ligatures w14:val="none"/>
        </w:rPr>
        <w:t xml:space="preserve"/>
      </w:r>
    </w:p>
    <w:p w14:paraId="77CDDDFD" w14:textId="77777777" w:rsidR="00071CF9" w:rsidRPr="0023611D" w:rsidRDefault="00071CF9" w:rsidP="00493A1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F1F1D" w:rsidRPr="0023611D">
        <w:rPr>
          <w:rFonts w:ascii="Arial Narrow" w:eastAsia="Arial Narrow" w:hAnsi="Arial Narrow" w:cs="Arial Narrow"/>
          <w:color w:val="000000"/>
          <w:kern w:val="0"/>
          <w:sz w:val="22"/>
          <w:szCs w:val="22"/>
          <w:lang w:eastAsia="es-ES"/>
          <w14:ligatures w14:val="none"/>
        </w:rPr>
        <w:t xml:space="preserve"/>
      </w:r>
      <w:r w:rsidR="001F43DE">
        <w:rPr>
          <w:rFonts w:ascii="Arial Narrow" w:eastAsia="Arial Narrow" w:hAnsi="Arial Narrow" w:cs="Arial Narrow"/>
          <w:color w:val="000000"/>
          <w:kern w:val="0"/>
          <w:sz w:val="22"/>
          <w:szCs w:val="22"/>
          <w:lang w:eastAsia="es-ES"/>
          <w14:ligatures w14:val="none"/>
        </w:rPr>
        <w:t/>
      </w:r>
      <w:r w:rsidR="00AF1F1D"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F1F1D"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w:r>
      <w:r w:rsidR="00496884" w:rsidRPr="0023611D">
        <w:rPr>
          <w:rFonts w:ascii="Arial Narrow" w:eastAsia="Arial Narrow" w:hAnsi="Arial Narrow" w:cs="Arial Narrow"/>
          <w:color w:val="000000"/>
          <w:kern w:val="0"/>
          <w:sz w:val="22"/>
          <w:szCs w:val="22"/>
          <w:lang w:eastAsia="es-ES"/>
          <w14:ligatures w14:val="none"/>
        </w:rPr>
        <w:t xml:space="preserve"/>
      </w:r>
      <w:r w:rsidR="00C03BDB" w:rsidRPr="0023611D">
        <w:rPr>
          <w:rFonts w:ascii="Arial Narrow" w:eastAsia="Arial Narrow" w:hAnsi="Arial Narrow" w:cs="Arial Narrow"/>
          <w:color w:val="000000"/>
          <w:kern w:val="0"/>
          <w:sz w:val="22"/>
          <w:szCs w:val="22"/>
          <w:lang w:eastAsia="es-ES"/>
          <w14:ligatures w14:val="none"/>
        </w:rPr>
        <w:t xml:space="preserve"/>
      </w:r>
      <w:r w:rsidR="004F4EA0" w:rsidRPr="0023611D">
        <w:rPr>
          <w:rFonts w:ascii="Arial Narrow" w:eastAsia="Arial Narrow" w:hAnsi="Arial Narrow" w:cs="Arial Narrow"/>
          <w:color w:val="000000"/>
          <w:kern w:val="0"/>
          <w:sz w:val="22"/>
          <w:szCs w:val="22"/>
          <w:lang w:eastAsia="es-ES"/>
          <w14:ligatures w14:val="none"/>
        </w:rPr>
        <w:t xml:space="preserve"/>
      </w:r>
      <w:r w:rsidR="002211FC" w:rsidRPr="0023611D">
        <w:rPr>
          <w:rFonts w:ascii="Arial Narrow" w:eastAsia="Arial Narrow" w:hAnsi="Arial Narrow" w:cs="Arial Narrow"/>
          <w:color w:val="000000"/>
          <w:kern w:val="0"/>
          <w:sz w:val="22"/>
          <w:szCs w:val="22"/>
          <w:lang w:eastAsia="es-ES"/>
          <w14:ligatures w14:val="none"/>
        </w:rPr>
        <w:t xml:space="preserve"/>
      </w:r>
      <w:r w:rsidR="004F4EA0" w:rsidRPr="0023611D">
        <w:rPr>
          <w:rFonts w:ascii="Arial Narrow" w:eastAsia="Arial Narrow" w:hAnsi="Arial Narrow" w:cs="Arial Narrow"/>
          <w:color w:val="000000"/>
          <w:kern w:val="0"/>
          <w:sz w:val="22"/>
          <w:szCs w:val="22"/>
          <w:lang w:eastAsia="es-ES"/>
          <w14:ligatures w14:val="none"/>
        </w:rPr>
        <w:t xml:space="preserve"/>
      </w:r>
      <w:r w:rsidR="002211FC" w:rsidRPr="0023611D">
        <w:rPr>
          <w:rFonts w:ascii="Arial Narrow" w:eastAsia="Arial Narrow" w:hAnsi="Arial Narrow" w:cs="Arial Narrow"/>
          <w:color w:val="000000"/>
          <w:kern w:val="0"/>
          <w:sz w:val="22"/>
          <w:szCs w:val="22"/>
          <w:lang w:eastAsia="es-ES"/>
          <w14:ligatures w14:val="none"/>
        </w:rPr>
        <w:t xml:space="preserve"/>
      </w:r>
      <w:r w:rsidR="00C03BDB" w:rsidRPr="0023611D">
        <w:rPr>
          <w:rFonts w:ascii="Arial Narrow" w:eastAsia="Arial Narrow" w:hAnsi="Arial Narrow" w:cs="Arial Narrow"/>
          <w:color w:val="000000"/>
          <w:kern w:val="0"/>
          <w:sz w:val="22"/>
          <w:szCs w:val="22"/>
          <w:lang w:eastAsia="es-ES"/>
          <w14:ligatures w14:val="none"/>
        </w:rPr>
        <w:t/>
      </w:r>
      <w:r w:rsidR="004F4EA0" w:rsidRPr="0023611D">
        <w:rPr>
          <w:rFonts w:ascii="Arial Narrow" w:eastAsia="Arial Narrow" w:hAnsi="Arial Narrow" w:cs="Arial Narrow"/>
          <w:color w:val="000000"/>
          <w:kern w:val="0"/>
          <w:sz w:val="22"/>
          <w:szCs w:val="22"/>
          <w:lang w:eastAsia="es-ES"/>
          <w14:ligatures w14:val="none"/>
        </w:rPr>
        <w:t/>
      </w:r>
      <w:r w:rsidR="00C03BDB"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eastAsia="es-ES"/>
          <w14:ligatures w14:val="none"/>
        </w:rPr>
        <w:t/>
      </w:r>
    </w:p>
    <w:p w14:paraId="49076C86" w14:textId="77777777" w:rsidR="0023611D" w:rsidRPr="0023611D" w:rsidRDefault="0023611D" w:rsidP="0023611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Arial Narrow" w:hAnsi="Arial Narrow" w:cs="Arial Narrow"/>
          <w:color w:val="000000"/>
          <w:kern w:val="0"/>
          <w:sz w:val="22"/>
          <w:szCs w:val="22"/>
          <w:lang w:eastAsia="es-ES"/>
          <w14:ligatures w14:val="none"/>
        </w:rPr>
        <w:t xml:space="preserve"/>
      </w:r>
      <w:r w:rsidR="00DB064B"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064B">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064B">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4148">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p>
    <w:p w14:paraId="7A097D6F"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val="es-ES" w:eastAsia="es-ES"/>
          <w14:ligatures w14:val="none"/>
        </w:rPr>
        <w:t/>
      </w:r>
      <w:r w:rsidR="00147C20"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w:r>
      <w:r w:rsidR="00147C20" w:rsidRPr="0023611D">
        <w:rPr>
          <w:rFonts w:ascii="Arial Narrow" w:eastAsia="Arial Narrow" w:hAnsi="Arial Narrow" w:cs="Arial Narrow"/>
          <w:color w:val="000000"/>
          <w:kern w:val="0"/>
          <w:sz w:val="22"/>
          <w:szCs w:val="22"/>
          <w:lang w:eastAsia="es-ES"/>
          <w14:ligatures w14:val="none"/>
        </w:rPr>
        <w:t xml:space="preserve"/>
      </w:r>
    </w:p>
    <w:p w14:paraId="7236D9FF"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lastRenderedPageBreak/>
        <w:t xml:space="preserve">Posteriormente, </w:t>
      </w:r>
      <w:r w:rsidRPr="0023611D">
        <w:rPr>
          <w:rFonts w:ascii="Arial Narrow" w:eastAsia="Arial Narrow" w:hAnsi="Arial Narrow" w:cs="Arial Narrow"/>
          <w:color w:val="000000"/>
          <w:kern w:val="0"/>
          <w:sz w:val="22"/>
          <w:szCs w:val="22"/>
          <w:lang w:val="es-ES" w:eastAsia="es-ES"/>
          <w14:ligatures w14:val="none"/>
        </w:rPr>
        <w:t>Rímac</w:t>
      </w:r>
      <w:r w:rsidR="00071CF9" w:rsidRPr="0023611D">
        <w:rPr>
          <w:rFonts w:ascii="Arial Narrow" w:eastAsia="Arial Narrow" w:hAnsi="Arial Narrow" w:cs="Arial Narrow"/>
          <w:color w:val="000000"/>
          <w:kern w:val="0"/>
          <w:sz w:val="22"/>
          <w:szCs w:val="22"/>
          <w:lang w:eastAsia="es-ES"/>
          <w14:ligatures w14:val="none"/>
        </w:rPr>
        <w:t xml:space="preserve"> </w:t>
      </w:r>
      <w:r w:rsidRPr="0023611D">
        <w:rPr>
          <w:rFonts w:ascii="Arial Narrow" w:eastAsia="Arial Narrow" w:hAnsi="Arial Narrow" w:cs="Arial Narrow"/>
          <w:color w:val="000000"/>
          <w:kern w:val="0"/>
          <w:sz w:val="22"/>
          <w:szCs w:val="22"/>
          <w:lang w:eastAsia="es-ES"/>
          <w14:ligatures w14:val="none"/>
        </w:rPr>
        <w:t>señaló</w:t>
      </w:r>
      <w:r w:rsidR="00071CF9" w:rsidRPr="0023611D">
        <w:rPr>
          <w:rFonts w:ascii="Arial Narrow" w:eastAsia="Arial Narrow" w:hAnsi="Arial Narrow" w:cs="Arial Narrow"/>
          <w:color w:val="000000"/>
          <w:kern w:val="0"/>
          <w:sz w:val="22"/>
          <w:szCs w:val="22"/>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Arial Narrow" w:hAnsi="Arial Narrow" w:cs="Arial Narrow"/>
          <w:color w:val="000000"/>
          <w:kern w:val="0"/>
          <w:sz w:val="22"/>
          <w:szCs w:val="22"/>
          <w:lang w:eastAsia="es-ES"/>
          <w14:ligatures w14:val="none"/>
        </w:rPr>
        <w:t xml:space="preserve">solicitud de </w:t>
      </w:r>
      <w:r w:rsidR="00071CF9" w:rsidRPr="0023611D">
        <w:rPr>
          <w:rFonts w:ascii="Arial Narrow" w:eastAsia="Arial Narrow" w:hAnsi="Arial Narrow" w:cs="Arial Narrow"/>
          <w:color w:val="000000"/>
          <w:kern w:val="0"/>
          <w:sz w:val="22"/>
          <w:szCs w:val="22"/>
          <w:lang w:eastAsia="es-ES"/>
          <w14:ligatures w14:val="none"/>
        </w:rPr>
        <w:t>cobertura.</w:t>
      </w:r>
    </w:p>
    <w:p w14:paraId="24E0D92B"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24 de setiembre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Arial Narrow" w:hAnsi="Arial Narrow" w:cs="Arial Narrow"/>
          <w:color w:val="000000"/>
          <w:kern w:val="0"/>
          <w:sz w:val="22"/>
          <w:szCs w:val="22"/>
          <w:lang w:eastAsia="es-ES"/>
          <w14:ligatures w14:val="none"/>
        </w:rPr>
        <w:t xml:space="preserve"/>
      </w:r>
      <w:r w:rsidR="00B60DC4">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val="es-ES" w:eastAsia="es-ES"/>
          <w14:ligatures w14:val="none"/>
        </w:rPr>
        <w:t/>
      </w:r>
      <w:r w:rsidR="00D9675A"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A45969">
        <w:rPr>
          <w:rFonts w:ascii="Arial Narrow" w:eastAsia="Arial Narrow" w:hAnsi="Arial Narrow" w:cs="Arial Narrow"/>
          <w:color w:val="000000"/>
          <w:kern w:val="0"/>
          <w:sz w:val="22"/>
          <w:szCs w:val="22"/>
          <w:lang w:eastAsia="es-ES"/>
          <w14:ligatures w14:val="none"/>
        </w:rPr>
        <w:t xml:space="preserve"/>
      </w:r>
      <w:r w:rsidR="00A45969" w:rsidRPr="0023611D">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eastAsia="es-ES"/>
          <w14:ligatures w14:val="none"/>
        </w:rPr>
        <w:t xml:space="preserve"/>
      </w:r>
      <w:r w:rsidR="00A45969">
        <w:rPr>
          <w:rFonts w:ascii="Arial Narrow" w:eastAsia="Arial Narrow" w:hAnsi="Arial Narrow" w:cs="Arial Narrow"/>
          <w:color w:val="000000"/>
          <w:kern w:val="0"/>
          <w:sz w:val="22"/>
          <w:szCs w:val="22"/>
          <w:lang w:eastAsia="es-ES"/>
          <w14:ligatures w14:val="none"/>
        </w:rPr>
        <w:t xml:space="preserve"/>
      </w:r>
    </w:p>
    <w:p w14:paraId="26AC66F3"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30 de setiembre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Arial Narrow" w:hAnsi="Arial Narrow" w:cs="Arial Narrow"/>
          <w:color w:val="000000"/>
          <w:kern w:val="0"/>
          <w:sz w:val="22"/>
          <w:szCs w:val="22"/>
          <w:lang w:val="es-ES"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p>
    <w:p w14:paraId="0A1B01B0"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10 de octubre de 2024, mediante </w:t>
      </w:r>
      <w:r w:rsidR="000E4498">
        <w:rPr>
          <w:rFonts w:ascii="Arial Narrow" w:eastAsia="Arial Narrow" w:hAnsi="Arial Narrow" w:cs="Arial Narrow"/>
          <w:color w:val="000000"/>
          <w:kern w:val="0"/>
          <w:sz w:val="22"/>
          <w:szCs w:val="22"/>
          <w:lang w:eastAsia="es-ES"/>
          <w14:ligatures w14:val="none"/>
        </w:rPr>
        <w:t>carta</w:t>
      </w:r>
      <w:r w:rsidRPr="0023611D">
        <w:rPr>
          <w:rFonts w:ascii="Arial Narrow" w:eastAsia="Arial Narrow" w:hAnsi="Arial Narrow" w:cs="Arial Narrow"/>
          <w:color w:val="000000"/>
          <w:kern w:val="0"/>
          <w:sz w:val="22"/>
          <w:szCs w:val="22"/>
          <w:lang w:eastAsia="es-ES"/>
          <w14:ligatures w14:val="none"/>
        </w:rPr>
        <w:t xml:space="preserve"> DOT.RRLL/2024-6246, </w:t>
      </w:r>
      <w:r w:rsidR="002A3E35" w:rsidRPr="0023611D">
        <w:rPr>
          <w:rFonts w:ascii="Arial Narrow" w:eastAsia="Arial Narrow" w:hAnsi="Arial Narrow" w:cs="Arial Narrow"/>
          <w:color w:val="000000"/>
          <w:kern w:val="0"/>
          <w:sz w:val="22"/>
          <w:szCs w:val="22"/>
          <w:lang w:val="es-ES" w:eastAsia="es-ES"/>
          <w14:ligatures w14:val="none"/>
        </w:rPr>
        <w:t>Rímac</w:t>
      </w:r>
      <w:r w:rsidRPr="0023611D">
        <w:rPr>
          <w:rFonts w:ascii="Arial Narrow" w:eastAsia="Arial Narrow" w:hAnsi="Arial Narrow" w:cs="Arial Narrow"/>
          <w:color w:val="000000"/>
          <w:kern w:val="0"/>
          <w:sz w:val="22"/>
          <w:szCs w:val="22"/>
          <w:lang w:eastAsia="es-ES"/>
          <w14:ligatures w14:val="none"/>
        </w:rPr>
        <w:t xml:space="preserve"> comunicó la </w:t>
      </w:r>
      <w:r w:rsidR="00F71F08">
        <w:rPr>
          <w:rFonts w:ascii="Arial Narrow" w:eastAsia="Arial Narrow" w:hAnsi="Arial Narrow" w:cs="Arial Narrow"/>
          <w:color w:val="000000"/>
          <w:kern w:val="0"/>
          <w:sz w:val="22"/>
          <w:szCs w:val="22"/>
          <w:lang w:eastAsia="es-ES"/>
          <w14:ligatures w14:val="none"/>
        </w:rPr>
        <w:t>negativa de otorgamiento de cobertura</w:t>
      </w:r>
      <w:r w:rsidRPr="0023611D">
        <w:rPr>
          <w:rFonts w:ascii="Arial Narrow" w:eastAsia="Arial Narrow" w:hAnsi="Arial Narrow" w:cs="Arial Narrow"/>
          <w:color w:val="000000"/>
          <w:kern w:val="0"/>
          <w:sz w:val="22"/>
          <w:szCs w:val="22"/>
          <w:lang w:eastAsia="es-ES"/>
          <w14:ligatures w14:val="none"/>
        </w:rPr>
        <w:t xml:space="preserve"> del recurso de reconsideración</w:t>
      </w:r>
      <w:r w:rsidR="00F71F08">
        <w:rPr>
          <w:rFonts w:ascii="Arial Narrow" w:eastAsia="Arial Narrow" w:hAnsi="Arial Narrow" w:cs="Arial Narrow"/>
          <w:color w:val="000000"/>
          <w:kern w:val="0"/>
          <w:sz w:val="22"/>
          <w:szCs w:val="22"/>
          <w:lang w:eastAsia="es-ES"/>
          <w14:ligatures w14:val="none"/>
        </w:rPr>
        <w:t xml:space="preserve"> presentado</w:t>
      </w:r>
      <w:r w:rsidRPr="0023611D">
        <w:rPr>
          <w:rFonts w:ascii="Arial Narrow" w:eastAsia="Arial Narrow" w:hAnsi="Arial Narrow" w:cs="Arial Narrow"/>
          <w:color w:val="000000"/>
          <w:kern w:val="0"/>
          <w:sz w:val="22"/>
          <w:szCs w:val="22"/>
          <w:lang w:eastAsia="es-ES"/>
          <w14:ligatures w14:val="none"/>
        </w:rPr>
        <w:t xml:space="preserve">, reiterando la negativa de cobertura </w:t>
      </w:r>
      <w:r w:rsidR="003377DC">
        <w:rPr>
          <w:rFonts w:ascii="Arial Narrow" w:eastAsia="Arial Narrow" w:hAnsi="Arial Narrow" w:cs="Arial Narrow"/>
          <w:color w:val="000000"/>
          <w:kern w:val="0"/>
          <w:sz w:val="22"/>
          <w:szCs w:val="22"/>
          <w:lang w:eastAsia="es-ES"/>
          <w14:ligatures w14:val="none"/>
        </w:rPr>
        <w:t>sin haber realizado un</w:t>
      </w:r>
      <w:r w:rsidR="003377DC" w:rsidRPr="003377DC">
        <w:rPr>
          <w:rFonts w:ascii="Arial Narrow" w:eastAsia="Arial Narrow" w:hAnsi="Arial Narrow" w:cs="Arial Narrow"/>
          <w:color w:val="000000"/>
          <w:kern w:val="0"/>
          <w:sz w:val="22"/>
          <w:szCs w:val="22"/>
          <w:lang w:eastAsia="es-ES"/>
          <w14:ligatures w14:val="none"/>
        </w:rPr>
        <w:t xml:space="preserve"> análisis</w:t>
      </w:r>
      <w:r w:rsidR="003377DC">
        <w:rPr>
          <w:rFonts w:ascii="Arial Narrow" w:eastAsia="Arial Narrow" w:hAnsi="Arial Narrow" w:cs="Arial Narrow"/>
          <w:color w:val="000000"/>
          <w:kern w:val="0"/>
          <w:sz w:val="22"/>
          <w:szCs w:val="22"/>
          <w:lang w:eastAsia="es-ES"/>
          <w14:ligatures w14:val="none"/>
        </w:rPr>
        <w:t xml:space="preserve"> mayor</w:t>
      </w:r>
      <w:r w:rsidRPr="0023611D">
        <w:rPr>
          <w:rFonts w:ascii="Arial Narrow" w:eastAsia="Arial Narrow" w:hAnsi="Arial Narrow" w:cs="Arial Narrow"/>
          <w:color w:val="000000"/>
          <w:kern w:val="0"/>
          <w:sz w:val="22"/>
          <w:szCs w:val="22"/>
          <w:lang w:eastAsia="es-ES"/>
          <w14:ligatures w14:val="none"/>
        </w:rPr>
        <w:t>.</w:t>
      </w:r>
      <w:r w:rsidR="002A3E35" w:rsidRPr="0023611D">
        <w:rPr>
          <w:rFonts w:ascii="Arial Narrow" w:eastAsia="Arial Narrow" w:hAnsi="Arial Narrow" w:cs="Arial Narrow"/>
          <w:color w:val="000000"/>
          <w:kern w:val="0"/>
          <w:sz w:val="22"/>
          <w:szCs w:val="22"/>
          <w:lang w:eastAsia="es-ES"/>
          <w14:ligatures w14:val="none"/>
        </w:rPr>
        <w:t xml:space="preserve"> </w:t>
      </w:r>
      <w:r w:rsidR="0023611D" w:rsidRPr="0023611D">
        <w:rPr>
          <w:rFonts w:ascii="Arial Narrow" w:eastAsia="Arial Narrow" w:hAnsi="Arial Narrow" w:cs="Arial Narrow"/>
          <w:color w:val="000000"/>
          <w:kern w:val="0"/>
          <w:sz w:val="22"/>
          <w:szCs w:val="22"/>
          <w:lang w:eastAsia="es-ES"/>
          <w14:ligatures w14:val="none"/>
        </w:rPr>
        <w:t xml:space="preserve"> </w:t>
      </w:r>
    </w:p>
    <w:p w14:paraId="6C1FA2EC" w14:textId="77777777" w:rsidR="00071CF9" w:rsidRPr="0023611D" w:rsidRDefault="00071CF9" w:rsidP="00A27A7C">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El 21 de marzo de 2025, se suscribió acta de mediación</w:t>
      </w:r>
      <w:r w:rsidR="0023611D" w:rsidRPr="0023611D">
        <w:rPr>
          <w:rFonts w:ascii="Arial Narrow" w:eastAsia="Arial Narrow" w:hAnsi="Arial Narrow" w:cs="Arial Narrow"/>
          <w:color w:val="000000"/>
          <w:kern w:val="0"/>
          <w:sz w:val="22"/>
          <w:szCs w:val="22"/>
          <w:lang w:eastAsia="es-ES"/>
          <w14:ligatures w14:val="none"/>
        </w:rPr>
        <w:t xml:space="preserve"> por falta de acuerdo</w:t>
      </w:r>
      <w:r w:rsidR="002429C4" w:rsidRPr="0023611D">
        <w:rPr>
          <w:rFonts w:ascii="Arial Narrow" w:eastAsia="Arial Narrow" w:hAnsi="Arial Narrow" w:cs="Arial Narrow"/>
          <w:color w:val="000000"/>
          <w:kern w:val="0"/>
          <w:sz w:val="22"/>
          <w:szCs w:val="22"/>
          <w:lang w:eastAsia="es-ES"/>
          <w14:ligatures w14:val="none"/>
        </w:rPr>
        <w:t>, realizada en el Centro de Conciliación y Arbitraje de Superintendencia Nacional de Salud</w:t>
      </w:r>
      <w:r w:rsidRPr="0023611D">
        <w:rPr>
          <w:rFonts w:ascii="Arial Narrow" w:eastAsia="Arial Narrow" w:hAnsi="Arial Narrow" w:cs="Arial Narrow"/>
          <w:color w:val="000000"/>
          <w:kern w:val="0"/>
          <w:sz w:val="22"/>
          <w:szCs w:val="22"/>
          <w:lang w:eastAsia="es-ES"/>
          <w14:ligatures w14:val="none"/>
        </w:rPr>
        <w:t xml:space="preserve">, </w:t>
      </w:r>
      <w:r w:rsidR="0023611D" w:rsidRPr="0023611D">
        <w:rPr>
          <w:rFonts w:ascii="Arial Narrow" w:eastAsia="Arial Narrow" w:hAnsi="Arial Narrow" w:cs="Arial Narrow"/>
          <w:color w:val="000000"/>
          <w:kern w:val="0"/>
          <w:sz w:val="22"/>
          <w:szCs w:val="22"/>
          <w:lang w:eastAsia="es-ES"/>
          <w14:ligatures w14:val="none"/>
        </w:rPr>
        <w:t>mediante el cual</w:t>
      </w:r>
      <w:r w:rsidRPr="0023611D">
        <w:rPr>
          <w:rFonts w:ascii="Arial Narrow" w:eastAsia="Arial Narrow" w:hAnsi="Arial Narrow" w:cs="Arial Narrow"/>
          <w:color w:val="000000"/>
          <w:kern w:val="0"/>
          <w:sz w:val="22"/>
          <w:szCs w:val="22"/>
          <w:lang w:eastAsia="es-ES"/>
          <w14:ligatures w14:val="none"/>
        </w:rPr>
        <w:t xml:space="preserve"> la representante de </w:t>
      </w:r>
      <w:r w:rsidR="002A3E35" w:rsidRPr="0023611D">
        <w:rPr>
          <w:rFonts w:ascii="Arial Narrow" w:eastAsia="Arial Narrow" w:hAnsi="Arial Narrow" w:cs="Arial Narrow"/>
          <w:color w:val="000000"/>
          <w:kern w:val="0"/>
          <w:sz w:val="22"/>
          <w:szCs w:val="22"/>
          <w:lang w:val="es-ES" w:eastAsia="es-ES"/>
          <w14:ligatures w14:val="none"/>
        </w:rPr>
        <w:t>Rímac</w:t>
      </w:r>
      <w:r w:rsidR="002A3E35" w:rsidRPr="0023611D">
        <w:rPr>
          <w:rFonts w:ascii="Arial Narrow" w:eastAsia="Arial Narrow" w:hAnsi="Arial Narrow" w:cs="Arial Narrow"/>
          <w:color w:val="000000"/>
          <w:kern w:val="0"/>
          <w:sz w:val="22"/>
          <w:szCs w:val="22"/>
          <w:lang w:eastAsia="es-ES"/>
          <w14:ligatures w14:val="none"/>
        </w:rPr>
        <w:t xml:space="preserve"> </w:t>
      </w:r>
      <w:r w:rsidRPr="0023611D">
        <w:rPr>
          <w:rFonts w:ascii="Arial Narrow" w:eastAsia="Arial Narrow" w:hAnsi="Arial Narrow" w:cs="Arial Narrow"/>
          <w:color w:val="000000"/>
          <w:kern w:val="0"/>
          <w:sz w:val="22"/>
          <w:szCs w:val="22"/>
          <w:lang w:eastAsia="es-ES"/>
          <w14:ligatures w14:val="none"/>
        </w:rPr>
        <w:t xml:space="preserve">sostuvo que la percepción de pensión de sobrevivencia del sistema previsional impedía acceder a la prestación derivada del </w:t>
      </w:r>
      <w:r w:rsidR="002429C4" w:rsidRPr="0023611D">
        <w:rPr>
          <w:rFonts w:ascii="Arial Narrow" w:eastAsia="Arial Narrow" w:hAnsi="Arial Narrow" w:cs="Arial Narrow"/>
          <w:color w:val="000000"/>
          <w:kern w:val="0"/>
          <w:sz w:val="22"/>
          <w:szCs w:val="22"/>
          <w:lang w:val="es-ES" w:eastAsia="es-ES"/>
          <w14:ligatures w14:val="none"/>
        </w:rPr>
        <w:t>SCTR</w:t>
      </w:r>
      <w:r w:rsidRPr="0023611D">
        <w:rPr>
          <w:rFonts w:ascii="Arial Narrow" w:eastAsia="Arial Narrow" w:hAnsi="Arial Narrow" w:cs="Arial Narrow"/>
          <w:color w:val="000000"/>
          <w:kern w:val="0"/>
          <w:sz w:val="22"/>
          <w:szCs w:val="22"/>
          <w:lang w:eastAsia="es-ES"/>
          <w14:ligatures w14:val="none"/>
        </w:rPr>
        <w:t>.</w:t>
      </w:r>
      <w:r w:rsidR="002A3E35" w:rsidRPr="0023611D">
        <w:rPr>
          <w:rFonts w:ascii="Arial Narrow" w:eastAsia="Arial Narrow" w:hAnsi="Arial Narrow" w:cs="Arial Narrow"/>
          <w:color w:val="000000"/>
          <w:kern w:val="0"/>
          <w:sz w:val="22"/>
          <w:szCs w:val="22"/>
          <w:lang w:eastAsia="es-ES"/>
          <w14:ligatures w14:val="none"/>
        </w:rPr>
        <w:t xml:space="preserve"> </w:t>
      </w:r>
    </w:p>
    <w:p w14:paraId="33E14FF7" w14:textId="09FCF3CD" w:rsidR="00CA59A2" w:rsidRPr="0023611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611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Arial Narrow" w:hAnsi="Arial Narrow" w:cs="Arial Narrow"/>
          <w:kern w:val="0"/>
          <w14:ligatures w14:val="none"/>
          <w:sz w:val="22"/>
          <w:szCs w:val="22"/>
        </w:rPr>
        <w:t xml:space="preserve"/>
      </w:r>
      <w:r w:rsidRPr="0023611D">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xml:space="preserve"/>
      </w:r>
      <w:r w:rsidR="004D4ECB"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C2706"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1E13EC"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C2706"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98314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983140" w:rsidRPr="00F94EA7">
        <w:rPr>
          <w:rFonts w:ascii="Arial Narrow" w:eastAsia="Arial Narrow" w:hAnsi="Arial Narrow" w:cs="Arial Narrow"/>
          <w:color w:val="000000"/>
          <w:kern w:val="0"/>
          <w:sz w:val="22"/>
          <w:szCs w:val="22"/>
          <w:lang w:val="es-ES" w:eastAsia="es-ES"/>
          <w14:ligatures w14:val="none"/>
        </w:rPr>
        <w:t/>
      </w:r>
      <w:r w:rsidR="0066245D" w:rsidRPr="00F94EA7">
        <w:rPr>
          <w:rFonts w:ascii="Arial Narrow" w:eastAsia="Arial Narrow" w:hAnsi="Arial Narrow" w:cs="Arial Narrow"/>
          <w:color w:val="000000"/>
          <w:kern w:val="0"/>
          <w:sz w:val="22"/>
          <w:szCs w:val="22"/>
          <w:lang w:val="es-ES" w:eastAsia="es-ES"/>
          <w14:ligatures w14:val="none"/>
        </w:rPr>
        <w:t/>
      </w:r>
      <w:r w:rsidR="0098314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1F43DE">
        <w:rPr>
          <w:rFonts w:ascii="Arial Narrow" w:eastAsia="Arial Narrow" w:hAnsi="Arial Narrow" w:cs="Arial Narrow"/>
          <w:color w:val="000000"/>
          <w:kern w:val="0"/>
          <w:sz w:val="22"/>
          <w:szCs w:val="22"/>
          <w:lang w:val="es-ES" w:eastAsia="es-ES"/>
          <w14:ligatures w14:val="none"/>
        </w:rPr>
        <w:t/>
      </w:r>
      <w:r w:rsidR="001E13EC" w:rsidRPr="00F94EA7">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xml:space="preserve"/>
      </w:r>
      <w:r w:rsidR="001E13EC" w:rsidRPr="00F94EA7">
        <w:rPr>
          <w:rFonts w:ascii="Arial Narrow" w:eastAsia="Arial Narrow" w:hAnsi="Arial Narrow" w:cs="Arial Narrow"/>
          <w:color w:val="000000"/>
          <w:kern w:val="0"/>
          <w:sz w:val="22"/>
          <w:szCs w:val="22"/>
          <w:lang w:val="es-ES" w:eastAsia="es-ES"/>
          <w14:ligatures w14:val="none"/>
        </w:rPr>
        <w:t/>
      </w:r>
      <w:r w:rsidR="0058169D"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r w:rsidR="0058169D" w:rsidRPr="00F94EA7">
        <w:rPr>
          <w:rFonts w:ascii="Arial Narrow" w:eastAsia="Arial Narrow" w:hAnsi="Arial Narrow" w:cs="Arial Narrow"/>
          <w:color w:val="000000"/>
          <w:kern w:val="0"/>
          <w:sz w:val="22"/>
          <w:szCs w:val="22"/>
          <w:lang w:val="es-ES" w:eastAsia="es-ES"/>
          <w14:ligatures w14:val="none"/>
        </w:rPr>
        <w:t/>
      </w:r>
      <w:r w:rsidR="00A27A7C">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xml:space="preserve"/>
      </w:r>
      <w:r w:rsidR="0066245D" w:rsidRPr="00F94EA7">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w:r>
      <w:r w:rsidR="0066245D"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p>
    <w:p w14:paraId="66005174" w14:textId="77777777" w:rsidR="00CA59A2" w:rsidRPr="00F94EA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4EA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94EA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94EA7">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F94EA7">
        <w:rPr>
          <w:rStyle w:val="Refdenotaalpie"/>
          <w:rFonts w:ascii="Arial Narrow" w:eastAsia="Arial Narrow" w:hAnsi="Arial Narrow" w:cs="Arial Narrow"/>
          <w:kern w:val="0"/>
          <w:sz w:val="22"/>
          <w:szCs w:val="22"/>
          <w:vertAlign w:val="superscript"/>
          <w14:ligatures w14:val="none"/>
        </w:rPr>
        <w:footnoteReference w:id="2"/>
      </w:r>
      <w:r w:rsidRPr="00F94EA7">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Fonts w:ascii="Arial Narrow" w:eastAsia="Arial Narrow" w:hAnsi="Arial Narrow" w:cs="Arial Narrow"/>
          <w:color w:val="000000"/>
          <w:kern w:val="0"/>
          <w:sz w:val="22"/>
          <w:szCs w:val="22"/>
          <w:lang w:eastAsia="es-PE"/>
          <w14:ligatures w14:val="none"/>
        </w:rPr>
        <w:t xml:space="preserve"/>
      </w:r>
      <w:r w:rsidR="00121544" w:rsidRPr="00F94EA7">
        <w:rPr>
          <w:rFonts w:ascii="Arial Narrow" w:eastAsia="Arial Narrow" w:hAnsi="Arial Narrow" w:cs="Arial Narrow"/>
          <w:color w:val="000000"/>
          <w:kern w:val="0"/>
          <w:sz w:val="22"/>
          <w:szCs w:val="22"/>
          <w:lang w:eastAsia="es-PE"/>
          <w14:ligatures w14:val="none"/>
        </w:rPr>
        <w:t xml:space="preserve"/>
      </w:r>
      <w:r w:rsidR="00121544" w:rsidRPr="00F94EA7">
        <w:rPr>
          <w:rFonts w:ascii="Arial Narrow" w:eastAsia="Arial Narrow" w:hAnsi="Arial Narrow" w:cs="Arial Narrow"/>
          <w:kern w:val="0"/>
          <w14:ligatures w14:val="none"/>
          <w:sz w:val="22"/>
          <w:szCs w:val="22"/>
        </w:rPr>
        <w:t xml:space="preserve"/>
      </w:r>
      <w:bookmarkStart w:id="6" w:name="_Hlk211591623"/>
      <w:r w:rsidR="00121544" w:rsidRPr="00F94EA7">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F14C80" w:rsidRPr="00F14C80">
        <w:rPr>
          <w:rFonts w:ascii="Arial Narrow" w:eastAsia="Arial Narrow" w:hAnsi="Arial Narrow" w:cs="Arial Narrow"/>
          <w:color w:val="000000"/>
          <w:kern w:val="0"/>
          <w:sz w:val="22"/>
          <w:szCs w:val="22"/>
          <w:shd w:val="clear" w:color="auto" w:fill="FFFFFF"/>
          <w:lang w:eastAsia="es-PE"/>
          <w14:ligatures w14:val="none"/>
        </w:rPr>
        <w:t xml:space="preserve"/>
      </w:r>
      <w:r w:rsidR="00F14C80" w:rsidRPr="00F14C80">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F94EA7">
        <w:rPr>
          <w:rFonts w:ascii="Arial Narrow" w:eastAsia="Arial Narrow" w:hAnsi="Arial Narrow" w:cs="Arial Narrow"/>
          <w:kern w:val="0"/>
          <w14:ligatures w14:val="none"/>
          <w:sz w:val="22"/>
          <w:szCs w:val="22"/>
        </w:rPr>
        <w:t/>
      </w:r>
      <w:r w:rsidR="00711750" w:rsidRPr="00F94EA7">
        <w:rPr>
          <w:rFonts w:ascii="Arial Narrow" w:eastAsia="Arial Narrow" w:hAnsi="Arial Narrow" w:cs="Arial Narrow"/>
          <w:color w:val="000000"/>
          <w:kern w:val="0"/>
          <w:sz w:val="22"/>
          <w:szCs w:val="22"/>
          <w:lang w:eastAsia="es-PE"/>
          <w14:ligatures w14:val="none"/>
        </w:rPr>
        <w:t/>
      </w:r>
      <w:r w:rsidR="00711750" w:rsidRPr="00F94EA7">
        <w:rPr>
          <w:rFonts w:ascii="Arial Narrow" w:eastAsia="Arial Narrow" w:hAnsi="Arial Narrow" w:cs="Arial Narrow"/>
          <w:kern w:val="0"/>
          <w14:ligatures w14:val="none"/>
          <w:sz w:val="22"/>
          <w:szCs w:val="22"/>
        </w:rPr>
        <w:t xml:space="preserve"/>
      </w:r>
      <w:r w:rsidR="00711750" w:rsidRPr="00F94EA7">
        <w:rPr>
          <w:rFonts w:ascii="Arial Narrow" w:eastAsia="Arial Narrow" w:hAnsi="Arial Narrow" w:cs="Arial Narrow"/>
          <w:color w:val="000000"/>
          <w:kern w:val="0"/>
          <w:sz w:val="22"/>
          <w:szCs w:val="22"/>
          <w:lang w:eastAsia="es-PE"/>
          <w14:ligatures w14:val="none"/>
        </w:rPr>
        <w:t/>
      </w:r>
      <w:r w:rsidR="00711750" w:rsidRPr="00F94EA7">
        <w:rPr>
          <w:rFonts w:ascii="Arial Narrow" w:eastAsia="Arial Narrow" w:hAnsi="Arial Narrow" w:cs="Arial Narrow"/>
          <w:kern w:val="0"/>
          <w14:ligatures w14:val="none"/>
          <w:sz w:val="22"/>
          <w:szCs w:val="22"/>
        </w:rPr>
        <w:t xml:space="preserve"/>
      </w:r>
      <w:bookmarkStart w:id="10" w:name="_Hlk213160896"/>
      <w:bookmarkEnd w:id="7"/>
      <w:r w:rsidR="00711750" w:rsidRPr="00F94EA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94EA7">
        <w:rPr>
          <w:rFonts w:ascii="Arial Narrow" w:eastAsia="Arial Narrow" w:hAnsi="Arial Narrow" w:cs="Arial Narrow"/>
          <w:kern w:val="0"/>
          <w14:ligatures w14:val="none"/>
          <w:sz w:val="22"/>
          <w:szCs w:val="22"/>
        </w:rPr>
        <w:t/>
      </w:r>
      <w:bookmarkEnd w:id="8"/>
    </w:p>
    <w:p w14:paraId="116891C0" w14:textId="77777777" w:rsidR="00121544" w:rsidRPr="00F94EA7"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94EA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Arial Narrow" w:hAnsi="Arial Narrow" w:cs="Arial Narrow"/>
          <w:color w:val="000000"/>
          <w:kern w:val="0"/>
          <w:sz w:val="22"/>
          <w:szCs w:val="22"/>
          <w:lang w:eastAsia="es-PE"/>
          <w14:ligatures w14:val="none"/>
        </w:rPr>
        <w:t xml:space="preserve"/>
      </w:r>
      <w:r w:rsidRPr="00F94EA7">
        <w:rPr>
          <w:rFonts w:ascii="Arial Narrow" w:eastAsia="Arial Narrow" w:hAnsi="Arial Narrow" w:cs="Arial Narrow"/>
          <w:kern w:val="0"/>
          <w14:ligatures w14:val="none"/>
          <w:sz w:val="22"/>
          <w:szCs w:val="22"/>
        </w:rPr>
        <w:t xml:space="preserve"/>
      </w:r>
      <w:bookmarkEnd w:id="11"/>
      <w:r w:rsidR="00F14C80" w:rsidRPr="00F14C80">
        <w:rPr>
          <w:rFonts w:ascii="Arial Narrow" w:eastAsia="Arial Narrow" w:hAnsi="Arial Narrow" w:cs="Arial Narrow"/>
          <w:color w:val="000000"/>
          <w:kern w:val="0"/>
          <w:sz w:val="22"/>
          <w:szCs w:val="22"/>
          <w:shd w:val="clear" w:color="auto" w:fill="FFFFFF"/>
          <w:lang w:eastAsia="es-PE"/>
          <w14:ligatures w14:val="none"/>
        </w:rPr>
        <w:t/>
      </w:r>
      <w:r w:rsidR="001B5D60" w:rsidRPr="00F94EA7">
        <w:rPr>
          <w:rFonts w:ascii="Arial Narrow" w:eastAsia="Arial Narrow" w:hAnsi="Arial Narrow" w:cs="Arial Narrow"/>
          <w:kern w:val="0"/>
          <w14:ligatures w14:val="none"/>
          <w:sz w:val="22"/>
          <w:szCs w:val="22"/>
        </w:rPr>
        <w:t/>
      </w:r>
      <w:r w:rsidR="001B5D60" w:rsidRPr="00F94EA7">
        <w:rPr>
          <w:rFonts w:ascii="Arial Narrow" w:eastAsia="Arial Narrow" w:hAnsi="Arial Narrow" w:cs="Arial Narrow"/>
          <w:color w:val="000000"/>
          <w:kern w:val="0"/>
          <w:sz w:val="22"/>
          <w:szCs w:val="22"/>
          <w:lang w:eastAsia="es-PE"/>
          <w14:ligatures w14:val="none"/>
        </w:rPr>
        <w:t/>
      </w:r>
      <w:r w:rsidR="001B5D60" w:rsidRPr="00F94EA7">
        <w:rPr>
          <w:rFonts w:ascii="Arial Narrow" w:eastAsia="Arial Narrow" w:hAnsi="Arial Narrow" w:cs="Arial Narrow"/>
          <w:kern w:val="0"/>
          <w14:ligatures w14:val="none"/>
          <w:sz w:val="22"/>
          <w:szCs w:val="22"/>
        </w:rPr>
        <w:t xml:space="preserve"/>
      </w:r>
      <w:r w:rsidR="001B5D60" w:rsidRPr="00F94EA7">
        <w:rPr>
          <w:rFonts w:ascii="Arial Narrow" w:eastAsia="Arial Narrow" w:hAnsi="Arial Narrow" w:cs="Arial Narrow"/>
          <w:color w:val="000000"/>
          <w:kern w:val="0"/>
          <w:sz w:val="22"/>
          <w:szCs w:val="22"/>
          <w:lang w:eastAsia="es-PE"/>
          <w14:ligatures w14:val="none"/>
        </w:rPr>
        <w:t/>
      </w:r>
      <w:r w:rsidR="001B5D60" w:rsidRPr="00F94EA7">
        <w:rPr>
          <w:rFonts w:ascii="Arial Narrow" w:eastAsia="Arial Narrow" w:hAnsi="Arial Narrow" w:cs="Arial Narrow"/>
          <w:kern w:val="0"/>
          <w14:ligatures w14:val="none"/>
          <w:sz w:val="22"/>
          <w:szCs w:val="22"/>
        </w:rPr>
        <w:t xml:space="preserve"/>
      </w:r>
      <w:r w:rsidR="00711750" w:rsidRPr="00F94EA7">
        <w:rPr>
          <w:rFonts w:ascii="Arial Narrow" w:eastAsia="Arial Narrow" w:hAnsi="Arial Narrow" w:cs="Arial Narrow"/>
          <w:bCs/>
          <w:color w:val="000000"/>
          <w:kern w:val="0"/>
          <w:sz w:val="22"/>
          <w:szCs w:val="22"/>
          <w:lang w:eastAsia="es-PE"/>
          <w14:ligatures w14:val="none"/>
        </w:rPr>
        <w:t xml:space="preserve"/>
      </w:r>
      <w:bookmarkStart w:id="12" w:name="_Hlk212534267"/>
      <w:bookmarkEnd w:id="1"/>
    </w:p>
    <w:bookmarkEnd w:id="6"/>
    <w:bookmarkEnd w:id="9"/>
    <w:bookmarkEnd w:id="12"/>
    <w:p w14:paraId="432038D6" w14:textId="0A9F6D75" w:rsidR="00CA59A2" w:rsidRPr="00F94EA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4EA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94EA7">
        <w:rPr>
          <w:rStyle w:val="Refdenotaalpie"/>
          <w:rFonts w:ascii="Arial Narrow" w:eastAsia="Arial Narrow" w:hAnsi="Arial Narrow" w:cs="Arial Narrow"/>
          <w:kern w:val="0"/>
          <w:sz w:val="22"/>
          <w:szCs w:val="22"/>
          <w:vertAlign w:val="superscript"/>
          <w14:ligatures w14:val="none"/>
        </w:rPr>
        <w:footnoteReference w:id="4"/>
      </w:r>
      <w:r w:rsidRPr="00F94EA7">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F94EA7"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4EA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94EA7"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4EA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F94EA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Arial Narrow" w:hAnsi="Arial Narrow" w:cs="Arial Narrow"/>
          <w:color w:val="000000"/>
          <w:kern w:val="0"/>
          <w:sz w:val="22"/>
          <w:szCs w:val="22"/>
          <w:lang w:val="es-ES" w:eastAsia="es-ES"/>
          <w14:ligatures w14:val="none"/>
        </w:rPr>
        <w:t>a la compañía aseguradora</w:t>
      </w:r>
      <w:r w:rsidRPr="00F94EA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w:t>
      </w:r>
      <w:r w:rsidRPr="00F3235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F3235E" w:rsidRPr="00F3235E">
        <w:rPr>
          <w:rFonts w:ascii="Arial Narrow" w:eastAsia="Arial Narrow" w:hAnsi="Arial Narrow" w:cs="Arial Narrow"/>
          <w:color w:val="000000"/>
          <w:kern w:val="0"/>
          <w:sz w:val="22"/>
          <w:szCs w:val="22"/>
          <w:lang w:val="es-ES" w:eastAsia="es-ES"/>
          <w14:ligatures w14:val="none"/>
        </w:rPr>
        <w:t>Póliza 11717 del Seguro Complementario de Trabajo de Riesgo</w:t>
      </w:r>
      <w:r w:rsidRPr="00F3235E">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F3235E">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F3235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F3235E" w:rsidRPr="00F3235E">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3235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F3235E">
        <w:rPr>
          <w:rFonts w:ascii="Arial Narrow" w:eastAsia="Arial Narrow" w:hAnsi="Arial Narrow" w:cs="Arial Narrow"/>
          <w:color w:val="000000"/>
          <w:kern w:val="0"/>
          <w:sz w:val="22"/>
          <w:szCs w:val="22"/>
          <w:lang w:val="es-ES" w:eastAsia="es-ES"/>
          <w14:ligatures w14:val="none"/>
        </w:rPr>
        <w:t xml:space="preserve">con la parte denunciante </w:t>
      </w:r>
      <w:r w:rsidRPr="00F3235E">
        <w:rPr>
          <w:rFonts w:ascii="Arial Narrow" w:eastAsia="Arial Narrow" w:hAnsi="Arial Narrow" w:cs="Arial Narrow"/>
          <w:color w:val="000000"/>
          <w:kern w:val="0"/>
          <w:sz w:val="22"/>
          <w:szCs w:val="22"/>
          <w:lang w:val="es-ES" w:eastAsia="es-ES"/>
          <w14:ligatures w14:val="none"/>
        </w:rPr>
        <w:t xml:space="preserve">en virtud </w:t>
      </w:r>
      <w:r w:rsidR="00F01410" w:rsidRPr="00F3235E">
        <w:rPr>
          <w:rFonts w:ascii="Arial Narrow" w:eastAsia="Arial Narrow" w:hAnsi="Arial Narrow" w:cs="Arial Narrow"/>
          <w:color w:val="000000"/>
          <w:kern w:val="0"/>
          <w:sz w:val="22"/>
          <w:szCs w:val="22"/>
          <w:lang w:val="es-ES" w:eastAsia="es-ES"/>
          <w14:ligatures w14:val="none"/>
        </w:rPr>
        <w:t xml:space="preserve">de los hechos materia </w:t>
      </w:r>
      <w:r w:rsidRPr="00F3235E">
        <w:rPr>
          <w:rFonts w:ascii="Arial Narrow" w:eastAsia="Arial Narrow" w:hAnsi="Arial Narrow" w:cs="Arial Narrow"/>
          <w:color w:val="000000"/>
          <w:kern w:val="0"/>
          <w:sz w:val="22"/>
          <w:szCs w:val="22"/>
          <w:lang w:val="es-ES" w:eastAsia="es-ES"/>
          <w14:ligatures w14:val="none"/>
        </w:rPr>
        <w:t>de denuncia.</w:t>
      </w:r>
      <w:r w:rsidRPr="00F3235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B7B43D8" w:rsidR="00121544" w:rsidRPr="00F94EA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317E" w:rsidRPr="0097317E">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62075D"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62075D" w:rsidRPr="00F94EA7">
        <w:rPr>
          <w:rFonts w:ascii="Arial Narrow" w:eastAsia="Arial Narrow" w:hAnsi="Arial Narrow" w:cs="Arial Narrow"/>
          <w:spacing w:val="-3"/>
          <w:kern w:val="0"/>
          <w14:ligatures w14:val="none"/>
          <w:sz w:val="22"/>
          <w:szCs w:val="22"/>
        </w:rPr>
        <w:t xml:space="preserve"/>
      </w:r>
      <w:r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CA597E" w:rsidRPr="00F94EA7">
        <w:rPr>
          <w:rFonts w:ascii="Arial Narrow" w:eastAsia="Arial Narrow" w:hAnsi="Arial Narrow" w:cs="Arial Narrow"/>
          <w:spacing w:val="-3"/>
          <w:kern w:val="0"/>
          <w14:ligatures w14:val="none"/>
          <w:sz w:val="22"/>
          <w:szCs w:val="22"/>
        </w:rPr>
        <w:t/>
      </w:r>
      <w:r w:rsidRPr="00F94EA7">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94EA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94EA7"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F94EA7">
        <w:rPr>
          <w:rFonts w:ascii="Arial Narrow" w:eastAsia="Arial Narrow" w:hAnsi="Arial Narrow" w:cs="Arial Narrow"/>
          <w:sz w:val="22"/>
          <w:szCs w:val="22"/>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sz w:val="22"/>
          <w:szCs w:val="22"/>
        </w:rPr>
        <w:t xml:space="preserve"/>
      </w:r>
      <w:r w:rsidR="00B60DC4" w:rsidRPr="00F14C80">
        <w:rPr>
          <w:rFonts w:ascii="Arial Narrow" w:eastAsia="Arial Narrow" w:hAnsi="Arial Narrow" w:cs="Arial Narrow"/>
          <w:color w:val="000000"/>
          <w:kern w:val="0"/>
          <w:sz w:val="22"/>
          <w:szCs w:val="22"/>
          <w:lang w:eastAsia="es-ES"/>
          <w14:ligatures w14:val="none"/>
        </w:rPr>
        <w:t xml:space="preserve"/>
      </w:r>
      <w:r w:rsidRPr="00F14C80">
        <w:rPr>
          <w:rFonts w:ascii="Arial Narrow" w:eastAsia="Arial Narrow" w:hAnsi="Arial Narrow" w:cs="Arial Narrow"/>
          <w:sz w:val="22"/>
          <w:szCs w:val="22"/>
        </w:rPr>
        <w:t/>
      </w:r>
      <w:r w:rsidR="00B60DC4" w:rsidRPr="00F14C80">
        <w:rPr>
          <w:rFonts w:ascii="Arial Narrow" w:eastAsia="Arial Narrow" w:hAnsi="Arial Narrow" w:cs="Arial Narrow"/>
          <w:sz w:val="22"/>
          <w:szCs w:val="22"/>
        </w:rPr>
        <w:t xml:space="preserve"/>
      </w:r>
      <w:r w:rsidRPr="00F14C80">
        <w:rPr>
          <w:rFonts w:ascii="Arial Narrow" w:eastAsia="Arial Narrow" w:hAnsi="Arial Narrow" w:cs="Arial Narrow"/>
          <w:sz w:val="22"/>
          <w:szCs w:val="22"/>
        </w:rPr>
        <w:t xml:space="preserve"/>
      </w:r>
      <w:r w:rsidR="00B60DC4" w:rsidRPr="00F14C80">
        <w:rPr>
          <w:rFonts w:ascii="Arial Narrow" w:eastAsia="Arial Narrow" w:hAnsi="Arial Narrow" w:cs="Arial Narrow"/>
          <w:color w:val="000000"/>
          <w:kern w:val="0"/>
          <w:sz w:val="22"/>
          <w:szCs w:val="22"/>
          <w:lang w:val="es-ES" w:eastAsia="es-ES"/>
          <w14:ligatures w14:val="none"/>
        </w:rPr>
        <w:t/>
      </w:r>
      <w:r w:rsidRPr="00F14C80">
        <w:rPr>
          <w:rFonts w:ascii="Arial Narrow" w:eastAsia="Arial Narrow" w:hAnsi="Arial Narrow" w:cs="Arial Narrow"/>
          <w:sz w:val="22"/>
          <w:szCs w:val="22"/>
        </w:rPr>
        <w:t xml:space="preserve"/>
      </w:r>
      <w:r w:rsidR="000E4498" w:rsidRPr="00F14C80">
        <w:rPr>
          <w:rFonts w:ascii="Arial Narrow" w:eastAsia="Arial Narrow" w:hAnsi="Arial Narrow" w:cs="Arial Narrow"/>
          <w:sz w:val="22"/>
          <w:szCs w:val="22"/>
        </w:rPr>
        <w:t/>
      </w:r>
      <w:r w:rsidRPr="00F14C80">
        <w:rPr>
          <w:rFonts w:ascii="Arial Narrow" w:eastAsia="Arial Narrow" w:hAnsi="Arial Narrow" w:cs="Arial Narrow"/>
          <w:sz w:val="22"/>
          <w:szCs w:val="22"/>
        </w:rPr>
        <w:t xml:space="preserve"/>
      </w:r>
      <w:r w:rsidR="00F94EA7" w:rsidRPr="00F14C80">
        <w:rPr>
          <w:rFonts w:ascii="Arial Narrow" w:eastAsia="Arial Narrow" w:hAnsi="Arial Narrow" w:cs="Arial Narrow"/>
          <w:sz w:val="22"/>
          <w:szCs w:val="22"/>
        </w:rPr>
        <w:t xml:space="preserve"/>
      </w:r>
      <w:r w:rsidR="00F94EA7" w:rsidRPr="00F14C80">
        <w:rPr>
          <w:rFonts w:ascii="Arial Narrow" w:eastAsia="Arial Narrow" w:hAnsi="Arial Narrow" w:cs="Arial Narrow"/>
          <w:color w:val="000000"/>
          <w:kern w:val="0"/>
          <w:sz w:val="22"/>
          <w:szCs w:val="22"/>
          <w:lang w:eastAsia="es-ES"/>
          <w14:ligatures w14:val="none"/>
        </w:rPr>
        <w:t/>
      </w:r>
      <w:r w:rsidRPr="00F94EA7">
        <w:rPr>
          <w:rFonts w:ascii="Arial Narrow" w:eastAsia="Arial Narrow" w:hAnsi="Arial Narrow" w:cs="Arial Narrow"/>
          <w:sz w:val="22"/>
          <w:szCs w:val="22"/>
        </w:rPr>
        <w:t/>
      </w:r>
      <w:bookmarkEnd w:id="17"/>
    </w:p>
    <w:p w14:paraId="658BF7D6" w14:textId="77777777" w:rsidR="001B5D60" w:rsidRPr="00F94EA7" w:rsidRDefault="001B5D60" w:rsidP="001B5D60">
      <w:pPr>
        <w:pStyle w:val="Prrafodelista"/>
        <w:spacing w:before="0" w:after="0" w:line="240" w:lineRule="auto"/>
        <w:ind w:left="567"/>
        <w:jc w:val="both"/>
        <w:rPr>
          <w:rFonts w:ascii="Arial Narrow" w:eastAsia="Arial Narrow" w:hAnsi="Arial Narrow" w:cs="Arial Narrow"/>
          <w:sz w:val="22"/>
          <w:szCs w:val="22"/>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F94EA7">
        <w:rPr>
          <w:rFonts w:ascii="Arial Narrow" w:eastAsia="Arial Narrow" w:hAnsi="Arial Narrow" w:cs="Arial Narrow"/>
          <w:sz w:val="22"/>
          <w:szCs w:val="22"/>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sz w:val="22"/>
          <w:szCs w:val="22"/>
        </w:rPr>
        <w:t xml:space="preserve"/>
      </w:r>
      <w:r w:rsidR="000E4498" w:rsidRPr="00F14C80">
        <w:rPr>
          <w:rFonts w:ascii="Arial Narrow" w:eastAsia="Arial Narrow" w:hAnsi="Arial Narrow" w:cs="Arial Narrow"/>
          <w:color w:val="000000"/>
          <w:kern w:val="0"/>
          <w:sz w:val="22"/>
          <w:szCs w:val="22"/>
          <w:lang w:eastAsia="es-ES"/>
          <w14:ligatures w14:val="none"/>
        </w:rPr>
        <w:t xml:space="preserve"/>
      </w:r>
      <w:r w:rsidRPr="00F14C80">
        <w:rPr>
          <w:rFonts w:ascii="Arial Narrow" w:eastAsia="Arial Narrow" w:hAnsi="Arial Narrow" w:cs="Arial Narrow"/>
          <w:bCs/>
          <w:sz w:val="22"/>
          <w:szCs w:val="22"/>
        </w:rPr>
        <w:t xml:space="preserve"/>
      </w:r>
      <w:r w:rsidR="00B60DC4" w:rsidRPr="00F14C80">
        <w:rPr>
          <w:rFonts w:ascii="Arial Narrow" w:eastAsia="Arial Narrow" w:hAnsi="Arial Narrow" w:cs="Arial Narrow"/>
          <w:color w:val="000000"/>
          <w:kern w:val="0"/>
          <w:sz w:val="22"/>
          <w:szCs w:val="22"/>
          <w:lang w:val="es-ES" w:eastAsia="es-ES"/>
          <w14:ligatures w14:val="none"/>
        </w:rPr>
        <w:t/>
      </w:r>
      <w:r w:rsidRPr="00F14C80">
        <w:rPr>
          <w:rFonts w:ascii="Arial Narrow" w:eastAsia="Arial Narrow" w:hAnsi="Arial Narrow" w:cs="Arial Narrow"/>
          <w:bCs/>
          <w:sz w:val="22"/>
          <w:szCs w:val="22"/>
        </w:rPr>
        <w:t xml:space="preserve"/>
      </w:r>
      <w:r w:rsidR="000E4498" w:rsidRPr="00F14C80">
        <w:rPr>
          <w:rFonts w:ascii="Arial Narrow" w:eastAsia="Arial Narrow" w:hAnsi="Arial Narrow" w:cs="Arial Narrow"/>
          <w:bCs/>
          <w:sz w:val="22"/>
          <w:szCs w:val="22"/>
        </w:rPr>
        <w:t/>
      </w:r>
      <w:r w:rsidRPr="00F14C80">
        <w:rPr>
          <w:rFonts w:ascii="Arial Narrow" w:eastAsia="Arial Narrow" w:hAnsi="Arial Narrow" w:cs="Arial Narrow"/>
          <w:bCs/>
          <w:sz w:val="22"/>
          <w:szCs w:val="22"/>
        </w:rPr>
        <w:t xml:space="preserve"/>
      </w:r>
      <w:r w:rsidR="00CB5D7C" w:rsidRPr="00F14C80">
        <w:rPr>
          <w:rFonts w:ascii="Arial Narrow" w:eastAsia="Arial Narrow" w:hAnsi="Arial Narrow" w:cs="Arial Narrow"/>
          <w:bCs/>
          <w:sz w:val="22"/>
          <w:szCs w:val="22"/>
        </w:rPr>
        <w:t/>
      </w:r>
      <w:r w:rsidRPr="00F14C80">
        <w:rPr>
          <w:rFonts w:ascii="Arial Narrow" w:eastAsia="Arial Narrow" w:hAnsi="Arial Narrow" w:cs="Arial Narrow"/>
          <w:bCs/>
          <w:sz w:val="22"/>
          <w:szCs w:val="22"/>
        </w:rPr>
        <w:t xml:space="preserve"/>
      </w:r>
      <w:r w:rsidRPr="00F94EA7">
        <w:rPr>
          <w:rFonts w:ascii="Arial Narrow" w:eastAsia="Arial Narrow" w:hAnsi="Arial Narrow" w:cs="Arial Narrow"/>
          <w:bCs/>
          <w:sz w:val="22"/>
          <w:szCs w:val="22"/>
        </w:rPr>
        <w:t/>
      </w:r>
    </w:p>
    <w:p w14:paraId="042B3F54" w14:textId="777BBF33" w:rsidR="00CA59A2" w:rsidRPr="00F94EA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D2A8D3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94EA7">
        <w:rPr>
          <w:rFonts w:ascii="Arial Narrow" w:eastAsia="Arial Narrow" w:hAnsi="Arial Narrow" w:cs="Arial Narrow"/>
          <w:b/>
          <w:color w:val="000000"/>
          <w:kern w:val="0"/>
          <w:sz w:val="22"/>
          <w:szCs w:val="22"/>
          <w:lang w:eastAsia="es-PE"/>
          <w14:ligatures w14:val="none"/>
        </w:rPr>
        <w:t>SEGUNDO:</w:t>
      </w:r>
      <w:r w:rsidRPr="00F94EA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94EA7">
        <w:rPr>
          <w:rFonts w:ascii="Arial Narrow" w:eastAsia="Arial Narrow" w:hAnsi="Arial Narrow" w:cs="Arial Narrow"/>
          <w:color w:val="000000"/>
          <w:kern w:val="0"/>
          <w:sz w:val="22"/>
          <w:szCs w:val="22"/>
          <w:lang w:val="es-ES" w:eastAsia="es-ES"/>
          <w14:ligatures w14:val="none"/>
        </w:rPr>
        <w:t xml:space="preserve">del </w:t>
      </w:r>
      <w:r w:rsidR="0097317E" w:rsidRPr="00F94EA7">
        <w:rPr>
          <w:rFonts w:ascii="Arial Narrow" w:eastAsia="Arial Narrow" w:hAnsi="Arial Narrow" w:cs="Arial Narrow"/>
          <w:color w:val="000000"/>
          <w:kern w:val="0"/>
          <w:sz w:val="22"/>
          <w:szCs w:val="22"/>
          <w:lang w:val="es-ES" w:eastAsia="es-ES"/>
          <w14:ligatures w14:val="none"/>
        </w:rPr>
        <w:t>3 de febrero de 2026, complementado mediante</w:t>
      </w:r>
      <w:r w:rsidR="0097317E" w:rsidRPr="0097317E">
        <w:rPr>
          <w:rFonts w:ascii="Arial Narrow" w:eastAsia="Arial Narrow" w:hAnsi="Arial Narrow" w:cs="Arial Narrow"/>
          <w:color w:val="000000"/>
          <w:kern w:val="0"/>
          <w:sz w:val="22"/>
          <w:szCs w:val="22"/>
          <w:lang w:val="es-ES" w:eastAsia="es-ES"/>
          <w14:ligatures w14:val="none"/>
        </w:rPr>
        <w:t xml:space="preserve"> escritos del 26 de febrero de 2026 y 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A597E" w:rsidRPr="0062075D">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febrero de 2026, complementado mediante escritos del 26 de febrero de 2026 y 2 de marzo de 2026 a Rímac Seguros y Reaseguros S.A. para que, de conformidad con lo dispuesto por el artículo 26 de la Ley sobre Facultades, Normas y Organización del Indecopi, aprobada por Decreto Legislativo 807</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821CF8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692032" w:rsidRPr="00F3235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03EA71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62075D">
        <w:rPr>
          <w:rFonts w:ascii="Arial Narrow" w:eastAsia="Arial Narrow" w:hAnsi="Arial Narrow" w:cs="Arial Narrow"/>
          <w:b/>
          <w:bCs/>
          <w:sz w:val="22"/>
          <w:szCs w:val="22"/>
        </w:rPr>
        <w:t xml:space="preserve">DÉCIMO:</w:t>
      </w:r>
      <w:r w:rsidRPr="0062075D">
        <w:rPr>
          <w:rFonts w:ascii="Arial Narrow" w:eastAsia="Arial Narrow" w:hAnsi="Arial Narrow" w:cs="Arial Narrow"/>
          <w:sz w:val="22"/>
          <w:szCs w:val="22"/>
        </w:rPr>
        <w:t xml:space="preserve"> </w:t>
      </w:r>
      <w:r w:rsidRPr="0062075D">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62075D">
        <w:rPr>
          <w:rFonts w:ascii="Arial Narrow" w:eastAsia="Arial Narrow" w:hAnsi="Arial Narrow" w:cs="Arial Narrow"/>
          <w:spacing w:val="-3"/>
          <w:kern w:val="0"/>
          <w14:ligatures w14:val="none"/>
          <w:sz w:val="22"/>
          <w:szCs w:val="22"/>
        </w:rPr>
        <w:t/>
      </w:r>
      <w:r w:rsidRPr="0062075D">
        <w:rPr>
          <w:rFonts w:ascii="Arial Narrow" w:eastAsia="Arial Narrow" w:hAnsi="Arial Narrow" w:cs="Arial Narrow"/>
          <w:spacing w:val="-3"/>
          <w:kern w:val="0"/>
          <w14:ligatures w14:val="none"/>
          <w:sz w:val="22"/>
          <w:szCs w:val="22"/>
        </w:rPr>
        <w:t xml:space="preserve"/>
      </w:r>
      <w:r w:rsidR="006C7BB8" w:rsidRPr="0062075D">
        <w:rPr>
          <w:rFonts w:ascii="Arial Narrow" w:eastAsia="Arial Narrow" w:hAnsi="Arial Narrow" w:cs="Arial Narrow"/>
          <w:spacing w:val="-3"/>
          <w:kern w:val="0"/>
          <w14:ligatures w14:val="none"/>
          <w:sz w:val="22"/>
          <w:szCs w:val="22"/>
        </w:rPr>
        <w:t xml:space="preserve"/>
      </w:r>
      <w:r w:rsidRPr="0062075D">
        <w:rPr>
          <w:rFonts w:ascii="Arial Narrow" w:eastAsia="Arial Narrow" w:hAnsi="Arial Narrow" w:cs="Arial Narrow"/>
          <w:color w:val="000000"/>
          <w:sz w:val="22"/>
          <w:szCs w:val="22"/>
        </w:rPr>
        <w:t/>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kern w:val="0"/>
          <w:sz w:val="22"/>
          <w:szCs w:val="22"/>
          <w:lang w:eastAsia="es-PE"/>
          <w14:ligatures w14:val="none"/>
        </w:rPr>
        <w:t/>
      </w:r>
      <w:r w:rsidRPr="0062075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FAA5F38" w:rsidR="001B5674" w:rsidRPr="00F14C80" w:rsidRDefault="003A00D7" w:rsidP="00F14C8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62075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62075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jc w:val="both"/>
        <w:rPr>
          <w:rFonts w:ascii="Arial Narrow" w:eastAsia="Arial Narrow" w:hAnsi="Arial Narrow" w:cs="Arial Narrow"/>
          <w:b/>
          <w:bCs/>
          <w:sz w:val="16"/>
          <w:szCs w:val="16"/>
        </w:rPr>
      </w:pPr>
      <w:r w:rsidRPr="0062075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2075D">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