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286264F"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60A95" w:rsidRPr="00360A95">
        <w:rPr>
          <w:rFonts w:ascii="Arial Narrow" w:eastAsia="Arial Narrow" w:hAnsi="Arial Narrow" w:cs="Arial Narrow"/>
          <w:b/>
          <w:bCs/>
          <w:color w:val="000000"/>
          <w:kern w:val="0"/>
          <w:sz w:val="22"/>
          <w:szCs w:val="22"/>
          <w:shd w:val="clear" w:color="auto" w:fill="FFFFFF"/>
          <w:lang w:eastAsia="es-PE"/>
          <w14:ligatures w14:val="none"/>
        </w:rPr>
        <w:t>0602-2026/CC1</w:t>
      </w:r>
    </w:p>
    <w:p w14:paraId="7E5DC22B" w14:textId="15BBF152"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360A95">
        <w:rPr>
          <w:rFonts w:ascii="Arial Narrow" w:eastAsia="Arial Narrow" w:hAnsi="Arial Narrow" w:cs="Arial Narrow"/>
          <w:b/>
          <w:color w:val="000000"/>
          <w:kern w:val="0"/>
          <w:sz w:val="22"/>
          <w:szCs w:val="22"/>
          <w:lang w:eastAsia="es-PE"/>
          <w14:ligatures w14:val="none"/>
        </w:rPr>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04CBD7D6"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5400F">
        <w:rPr>
          <w:rFonts w:ascii="Arial Narrow" w:eastAsia="Arial Narrow" w:hAnsi="Arial Narrow" w:cs="Arial Narrow"/>
          <w:b/>
          <w:color w:val="000000"/>
          <w:kern w:val="0"/>
          <w:sz w:val="22"/>
          <w:szCs w:val="22"/>
          <w:lang w:eastAsia="es-PE"/>
          <w14:ligatures w14:val="none"/>
        </w:rPr>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FB3AE03"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60A95">
        <w:rPr>
          <w:rFonts w:ascii="Arial Narrow" w:eastAsia="Arial Narrow" w:hAnsi="Arial Narrow" w:cs="Arial Narrow"/>
          <w:color w:val="000000"/>
          <w:kern w:val="0"/>
          <w:sz w:val="22"/>
          <w:szCs w:val="22"/>
          <w:shd w:val="clear" w:color="auto" w:fill="FFFFFF"/>
          <w:lang w:eastAsia="es-PE"/>
          <w14:ligatures w14:val="none"/>
        </w:rPr>
        <w:t xml:space="preserve">Lima, </w:t>
      </w:r>
      <w:r w:rsidR="0092208F">
        <w:rPr>
          <w:rFonts w:ascii="Arial Narrow" w:eastAsia="Arial Narrow" w:hAnsi="Arial Narrow" w:cs="Arial Narrow"/>
          <w:color w:val="000000"/>
          <w:kern w:val="0"/>
          <w:sz w:val="22"/>
          <w:szCs w:val="22"/>
          <w:shd w:val="clear" w:color="auto" w:fill="FFFFFF"/>
          <w:lang w:eastAsia="es-PE"/>
          <w14:ligatures w14:val="none"/>
        </w:rPr>
        <w:t xml:space="preserve">19 de marzo de 2026</w:t>
      </w:r>
      <w:r w:rsidRPr="00360A95">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360A95">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360A95">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30D5BD0" w:rsidR="00CA59A2" w:rsidRPr="00AD5895"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04E00">
        <w:rPr>
          <w:rFonts w:ascii="Arial Narrow" w:eastAsia="Arial Narrow" w:hAnsi="Arial Narrow" w:cs="Arial Narrow"/>
          <w:color w:val="000000"/>
          <w:kern w:val="0"/>
          <w:sz w:val="22"/>
          <w:szCs w:val="22"/>
          <w:lang w:val="es-ES" w:eastAsia="es-ES"/>
          <w14:ligatures w14:val="none"/>
        </w:rPr>
        <w:t xml:space="preserve">Mediante el escrito del 19 de febrero de 2026, subsanada mediante escrito del 11 de marzo de 2026, el señor [APELLIDO] denunció a Rímac por presuntas infracciones a la Ley 29571, Código de Protección y Defensa del Consumidor</w:t>
      </w:r>
      <w:r w:rsidRPr="00AD589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F04E00">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84727D" w:rsidRPr="00F04E00">
        <w:rPr>
          <w:rFonts w:ascii="Arial Narrow" w:eastAsia="Arial Narrow" w:hAnsi="Arial Narrow" w:cs="Arial Narrow"/>
          <w:color w:val="000000"/>
          <w:kern w:val="0"/>
          <w:sz w:val="22"/>
          <w:szCs w:val="22"/>
          <w:lang w:val="es-ES" w:eastAsia="es-ES"/>
          <w14:ligatures w14:val="none"/>
        </w:rPr>
        <w:t/>
      </w:r>
      <w:r w:rsidR="00996DC2" w:rsidRPr="00F04E00">
        <w:rPr>
          <w:rFonts w:ascii="Arial Narrow" w:eastAsia="Arial Narrow" w:hAnsi="Arial Narrow" w:cs="Arial Narrow"/>
          <w:color w:val="000000"/>
          <w:kern w:val="0"/>
          <w:sz w:val="22"/>
          <w:szCs w:val="22"/>
          <w:lang w:val="es-ES" w:eastAsia="es-ES"/>
          <w14:ligatures w14:val="none"/>
        </w:rPr>
        <w:t xml:space="preserve"/>
      </w:r>
      <w:r w:rsidR="00F04E00" w:rsidRPr="00F04E00">
        <w:rPr>
          <w:rFonts w:ascii="Arial Narrow" w:eastAsia="Arial Narrow" w:hAnsi="Arial Narrow" w:cs="Arial Narrow"/>
          <w:color w:val="000000"/>
          <w:kern w:val="0"/>
          <w:sz w:val="22"/>
          <w:szCs w:val="22"/>
          <w:lang w:val="es-ES" w:eastAsia="es-ES"/>
          <w14:ligatures w14:val="none"/>
        </w:rPr>
        <w:t/>
      </w:r>
      <w:r w:rsidR="00996DC2" w:rsidRPr="00F04E00">
        <w:rPr>
          <w:rFonts w:ascii="Arial Narrow" w:eastAsia="Arial Narrow" w:hAnsi="Arial Narrow" w:cs="Arial Narrow"/>
          <w:kern w:val="0"/>
          <w14:ligatures w14:val="none"/>
          <w:sz w:val="22"/>
          <w:szCs w:val="22"/>
        </w:rPr>
        <w:t/>
      </w:r>
      <w:r w:rsidRPr="00F04E00">
        <w:rPr>
          <w:rFonts w:ascii="Arial Narrow" w:eastAsia="Arial Narrow" w:hAnsi="Arial Narrow" w:cs="Arial Narrow"/>
          <w:kern w:val="0"/>
          <w14:ligatures w14:val="none"/>
          <w:sz w:val="22"/>
          <w:szCs w:val="22"/>
        </w:rPr>
        <w:t xml:space="preserve"/>
      </w:r>
      <w:r w:rsidR="007022AE">
        <w:rPr>
          <w:rFonts w:ascii="Arial Narrow" w:eastAsia="Arial Narrow" w:hAnsi="Arial Narrow" w:cs="Arial Narrow"/>
          <w:kern w:val="0"/>
          <w14:ligatures w14:val="none"/>
          <w:sz w:val="22"/>
          <w:szCs w:val="22"/>
        </w:rPr>
        <w:t/>
      </w:r>
      <w:r w:rsidRPr="00F04E00">
        <w:rPr>
          <w:rFonts w:ascii="Arial Narrow" w:eastAsia="Arial Narrow" w:hAnsi="Arial Narrow" w:cs="Arial Narrow"/>
          <w:kern w:val="0"/>
          <w14:ligatures w14:val="none"/>
          <w:sz w:val="22"/>
          <w:szCs w:val="22"/>
        </w:rPr>
        <w:t xml:space="preserve"/>
      </w:r>
      <w:r w:rsidR="00F04E00" w:rsidRPr="00F04E00">
        <w:rPr>
          <w:rFonts w:ascii="Arial Narrow" w:eastAsia="Arial Narrow" w:hAnsi="Arial Narrow" w:cs="Arial Narrow"/>
          <w:kern w:val="0"/>
          <w14:ligatures w14:val="none"/>
          <w:sz w:val="22"/>
          <w:szCs w:val="22"/>
        </w:rPr>
        <w:t xml:space="preserve"/>
      </w:r>
      <w:r w:rsidRPr="00F04E00">
        <w:rPr>
          <w:rFonts w:ascii="Arial Narrow" w:eastAsia="Arial Narrow" w:hAnsi="Arial Narrow" w:cs="Arial Narrow"/>
          <w:kern w:val="0"/>
          <w14:ligatures w14:val="none"/>
          <w:sz w:val="22"/>
          <w:szCs w:val="22"/>
        </w:rPr>
        <w:t/>
      </w:r>
      <w:r w:rsidRPr="00F04E00">
        <w:rPr>
          <w:rFonts w:ascii="Arial Narrow" w:eastAsia="Arial Narrow" w:hAnsi="Arial Narrow" w:cs="Arial Narrow"/>
          <w:color w:val="000000"/>
          <w:kern w:val="0"/>
          <w:sz w:val="22"/>
          <w:szCs w:val="22"/>
          <w:lang w:val="es-ES" w:eastAsia="es-ES"/>
          <w14:ligatures w14:val="none"/>
        </w:rPr>
        <w:t xml:space="preserve"/>
      </w:r>
      <w:r w:rsidRPr="00AD5895">
        <w:rPr>
          <w:rFonts w:ascii="Arial Narrow" w:eastAsia="Arial Narrow" w:hAnsi="Arial Narrow" w:cs="Arial Narrow"/>
          <w:color w:val="000000"/>
          <w:kern w:val="0"/>
          <w:sz w:val="22"/>
          <w:szCs w:val="22"/>
          <w:lang w:val="es-ES" w:eastAsia="es-ES"/>
          <w14:ligatures w14:val="none"/>
        </w:rPr>
        <w:t xml:space="preserve"/>
      </w:r>
      <w:r w:rsidR="00F04E00" w:rsidRPr="00AD5895">
        <w:rPr>
          <w:rFonts w:ascii="Arial Narrow" w:eastAsia="Arial Narrow" w:hAnsi="Arial Narrow" w:cs="Arial Narrow"/>
          <w:color w:val="000000"/>
          <w:kern w:val="0"/>
          <w:sz w:val="22"/>
          <w:szCs w:val="22"/>
          <w:lang w:val="es-ES" w:eastAsia="es-ES"/>
          <w14:ligatures w14:val="none"/>
        </w:rPr>
        <w:t xml:space="preserve"/>
      </w:r>
      <w:r w:rsidRPr="00AD5895">
        <w:rPr>
          <w:rFonts w:ascii="Arial Narrow" w:eastAsia="Arial Narrow" w:hAnsi="Arial Narrow" w:cs="Arial Narrow"/>
          <w:color w:val="000000"/>
          <w:kern w:val="0"/>
          <w:sz w:val="22"/>
          <w:szCs w:val="22"/>
          <w:lang w:val="es-ES" w:eastAsia="es-ES"/>
          <w14:ligatures w14:val="none"/>
        </w:rPr>
        <w:t/>
      </w:r>
      <w:r w:rsidRPr="00AD5895">
        <w:rPr>
          <w:rFonts w:ascii="Arial Narrow" w:eastAsia="Arial Narrow" w:hAnsi="Arial Narrow" w:cs="Arial Narrow"/>
          <w:color w:val="000000"/>
          <w:kern w:val="0"/>
          <w:sz w:val="22"/>
          <w:szCs w:val="22"/>
          <w:lang w:val="es-ES" w:eastAsia="es-ES"/>
          <w14:ligatures w14:val="none"/>
        </w:rPr>
        <w:t xml:space="preserve"/>
      </w:r>
      <w:r w:rsidRPr="00AD5895">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AD5895" w:rsidRDefault="00CA59A2" w:rsidP="000861F8">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F6BDA8A" w14:textId="587C0E6F" w:rsidR="000861F8" w:rsidRPr="00AD5895" w:rsidRDefault="000861F8" w:rsidP="000861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D5895">
        <w:rPr>
          <w:rFonts w:ascii="Arial Narrow" w:eastAsia="Arial Narrow" w:hAnsi="Arial Narrow" w:cs="Arial Narrow"/>
          <w:color w:val="000000"/>
          <w:kern w:val="0"/>
          <w:sz w:val="22"/>
          <w:szCs w:val="22"/>
          <w:lang w:eastAsia="es-ES"/>
          <w14:ligatures w14:val="none"/>
        </w:rPr>
        <w:t>Adquirió el Seguro vehicular – Póliza 2101-1341678 (en adelante, Seguro vehicular)</w:t>
      </w:r>
      <w:r w:rsidR="009C4808" w:rsidRPr="00AD5895">
        <w:rPr>
          <w:rFonts w:ascii="Arial Narrow" w:eastAsia="Arial Narrow" w:hAnsi="Arial Narrow" w:cs="Arial Narrow"/>
          <w:color w:val="000000"/>
          <w:kern w:val="0"/>
          <w:sz w:val="22"/>
          <w:szCs w:val="22"/>
          <w:lang w:eastAsia="es-ES"/>
          <w14:ligatures w14:val="none"/>
        </w:rPr>
        <w:t xml:space="preserve"> emitido por Rímac</w:t>
      </w:r>
      <w:r w:rsidRPr="00AD5895">
        <w:rPr>
          <w:rFonts w:ascii="Arial Narrow" w:eastAsia="Arial Narrow" w:hAnsi="Arial Narrow" w:cs="Arial Narrow"/>
          <w:color w:val="000000"/>
          <w:kern w:val="0"/>
          <w:sz w:val="22"/>
          <w:szCs w:val="22"/>
          <w:lang w:eastAsia="es-ES"/>
          <w14:ligatures w14:val="none"/>
        </w:rPr>
        <w:t xml:space="preserve">, mediante el cual aseguró un vehículo de carga de </w:t>
      </w:r>
      <w:r w:rsidR="00C23970">
        <w:rPr>
          <w:rFonts w:ascii="Arial Narrow" w:eastAsia="Arial Narrow" w:hAnsi="Arial Narrow" w:cs="Arial Narrow"/>
          <w:color w:val="000000"/>
          <w:kern w:val="0"/>
          <w:sz w:val="22"/>
          <w:szCs w:val="22"/>
          <w:lang w:eastAsia="es-ES"/>
          <w14:ligatures w14:val="none"/>
        </w:rPr>
        <w:t>ocho (</w:t>
      </w:r>
      <w:r w:rsidRPr="00AD5895">
        <w:rPr>
          <w:rFonts w:ascii="Arial Narrow" w:eastAsia="Arial Narrow" w:hAnsi="Arial Narrow" w:cs="Arial Narrow"/>
          <w:color w:val="000000"/>
          <w:kern w:val="0"/>
          <w:sz w:val="22"/>
          <w:szCs w:val="22"/>
          <w:lang w:eastAsia="es-ES"/>
          <w14:ligatures w14:val="none"/>
        </w:rPr>
        <w:t>8</w:t>
      </w:r>
      <w:r w:rsidR="00C23970">
        <w:rPr>
          <w:rFonts w:ascii="Arial Narrow" w:eastAsia="Arial Narrow" w:hAnsi="Arial Narrow" w:cs="Arial Narrow"/>
          <w:color w:val="000000"/>
          <w:kern w:val="0"/>
          <w:sz w:val="22"/>
          <w:szCs w:val="22"/>
          <w:lang w:eastAsia="es-ES"/>
          <w14:ligatures w14:val="none"/>
        </w:rPr>
        <w:t>)</w:t>
      </w:r>
      <w:r w:rsidRPr="00AD5895">
        <w:rPr>
          <w:rFonts w:ascii="Arial Narrow" w:eastAsia="Arial Narrow" w:hAnsi="Arial Narrow" w:cs="Arial Narrow"/>
          <w:color w:val="000000"/>
          <w:kern w:val="0"/>
          <w:sz w:val="22"/>
          <w:szCs w:val="22"/>
          <w:lang w:eastAsia="es-ES"/>
          <w14:ligatures w14:val="none"/>
        </w:rPr>
        <w:t xml:space="preserve"> toneladas</w:t>
      </w:r>
      <w:r w:rsidR="009C4808" w:rsidRPr="00AD5895">
        <w:rPr>
          <w:rFonts w:ascii="Arial Narrow" w:eastAsia="Arial Narrow" w:hAnsi="Arial Narrow" w:cs="Arial Narrow"/>
          <w:color w:val="000000"/>
          <w:kern w:val="0"/>
          <w:sz w:val="22"/>
          <w:szCs w:val="22"/>
          <w:lang w:eastAsia="es-ES"/>
          <w14:ligatures w14:val="none"/>
        </w:rPr>
        <w:t xml:space="preserve"> (en adelante, vehículo asegurado)</w:t>
      </w:r>
      <w:r w:rsidRPr="00AD5895">
        <w:rPr>
          <w:rFonts w:ascii="Arial Narrow" w:eastAsia="Arial Narrow" w:hAnsi="Arial Narrow" w:cs="Arial Narrow"/>
          <w:color w:val="000000"/>
          <w:kern w:val="0"/>
          <w:sz w:val="22"/>
          <w:szCs w:val="22"/>
          <w:lang w:eastAsia="es-ES"/>
          <w14:ligatures w14:val="none"/>
        </w:rPr>
        <w:t>, que comprendía coberturas por pérdida total, riesgos de la naturaleza, daños a accesorios, sistema de rastreo y la cláusula de valor convenido, entre otras condiciones y servicios vinculados.</w:t>
      </w:r>
    </w:p>
    <w:p w14:paraId="67ABCB5A" w14:textId="77777777" w:rsidR="000861F8" w:rsidRPr="00AD5895" w:rsidRDefault="000861F8" w:rsidP="000861F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4A53933" w14:textId="0D30349C" w:rsidR="000861F8" w:rsidRPr="00AD5895" w:rsidRDefault="000861F8" w:rsidP="000861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D5895">
        <w:rPr>
          <w:rFonts w:ascii="Arial Narrow" w:eastAsia="Arial Narrow" w:hAnsi="Arial Narrow" w:cs="Arial Narrow"/>
          <w:color w:val="000000"/>
          <w:kern w:val="0"/>
          <w:sz w:val="22"/>
          <w:szCs w:val="22"/>
          <w:lang w:eastAsia="es-ES"/>
          <w14:ligatures w14:val="none"/>
        </w:rPr>
        <w:t xml:space="preserve">El 25 de marzo de 2025, </w:t>
      </w:r>
      <w:r w:rsidR="009C4808" w:rsidRPr="00AD5895">
        <w:rPr>
          <w:rFonts w:ascii="Arial Narrow" w:eastAsia="Arial Narrow" w:hAnsi="Arial Narrow" w:cs="Arial Narrow"/>
          <w:color w:val="000000"/>
          <w:kern w:val="0"/>
          <w:sz w:val="22"/>
          <w:szCs w:val="22"/>
          <w:lang w:eastAsia="es-ES"/>
          <w14:ligatures w14:val="none"/>
        </w:rPr>
        <w:t xml:space="preserve">ocurrió un siniestro con </w:t>
      </w:r>
      <w:r w:rsidRPr="00AD5895">
        <w:rPr>
          <w:rFonts w:ascii="Arial Narrow" w:eastAsia="Arial Narrow" w:hAnsi="Arial Narrow" w:cs="Arial Narrow"/>
          <w:color w:val="000000"/>
          <w:kern w:val="0"/>
          <w:sz w:val="22"/>
          <w:szCs w:val="22"/>
          <w:lang w:eastAsia="es-ES"/>
          <w14:ligatures w14:val="none"/>
        </w:rPr>
        <w:t xml:space="preserve">el </w:t>
      </w:r>
      <w:r w:rsidR="009C4808" w:rsidRPr="00AD5895">
        <w:rPr>
          <w:rFonts w:ascii="Arial Narrow" w:eastAsia="Arial Narrow" w:hAnsi="Arial Narrow" w:cs="Arial Narrow"/>
          <w:color w:val="000000"/>
          <w:kern w:val="0"/>
          <w:sz w:val="22"/>
          <w:szCs w:val="22"/>
          <w:lang w:eastAsia="es-ES"/>
          <w14:ligatures w14:val="none"/>
        </w:rPr>
        <w:t xml:space="preserve">vehículo asegurado </w:t>
      </w:r>
      <w:r w:rsidR="004E4D10" w:rsidRPr="00AD5895">
        <w:rPr>
          <w:rFonts w:ascii="Arial Narrow" w:eastAsia="Arial Narrow" w:hAnsi="Arial Narrow" w:cs="Arial Narrow"/>
          <w:color w:val="000000"/>
          <w:kern w:val="0"/>
          <w:sz w:val="22"/>
          <w:szCs w:val="22"/>
          <w:lang w:eastAsia="es-ES"/>
          <w14:ligatures w14:val="none"/>
        </w:rPr>
        <w:t>en las proximidades</w:t>
      </w:r>
      <w:r w:rsidRPr="00AD5895">
        <w:rPr>
          <w:rFonts w:ascii="Arial Narrow" w:eastAsia="Arial Narrow" w:hAnsi="Arial Narrow" w:cs="Arial Narrow"/>
          <w:color w:val="000000"/>
          <w:kern w:val="0"/>
          <w:sz w:val="22"/>
          <w:szCs w:val="22"/>
          <w:lang w:eastAsia="es-ES"/>
          <w14:ligatures w14:val="none"/>
        </w:rPr>
        <w:t xml:space="preserve"> del distrito de Chilca</w:t>
      </w:r>
      <w:r w:rsidR="003F7C93" w:rsidRPr="00AD5895">
        <w:rPr>
          <w:rFonts w:ascii="Arial Narrow" w:eastAsia="Arial Narrow" w:hAnsi="Arial Narrow" w:cs="Arial Narrow"/>
          <w:color w:val="000000"/>
          <w:kern w:val="0"/>
          <w:sz w:val="22"/>
          <w:szCs w:val="22"/>
          <w:lang w:eastAsia="es-ES"/>
          <w14:ligatures w14:val="none"/>
        </w:rPr>
        <w:t>, provincia de Cañete, departamento de Lima</w:t>
      </w:r>
      <w:r w:rsidRPr="00AD5895">
        <w:rPr>
          <w:rFonts w:ascii="Arial Narrow" w:eastAsia="Arial Narrow" w:hAnsi="Arial Narrow" w:cs="Arial Narrow"/>
          <w:color w:val="000000"/>
          <w:kern w:val="0"/>
          <w:sz w:val="22"/>
          <w:szCs w:val="22"/>
          <w:lang w:eastAsia="es-ES"/>
          <w14:ligatures w14:val="none"/>
        </w:rPr>
        <w:t xml:space="preserve">, luego de lo cual </w:t>
      </w:r>
      <w:r w:rsidR="003F7C93" w:rsidRPr="00AD5895">
        <w:rPr>
          <w:rFonts w:ascii="Arial Narrow" w:eastAsia="Arial Narrow" w:hAnsi="Arial Narrow" w:cs="Arial Narrow"/>
          <w:color w:val="000000"/>
          <w:kern w:val="0"/>
          <w:sz w:val="22"/>
          <w:szCs w:val="22"/>
          <w:lang w:eastAsia="es-ES"/>
          <w14:ligatures w14:val="none"/>
        </w:rPr>
        <w:t>se trasladó el referido vehículo</w:t>
      </w:r>
      <w:r w:rsidRPr="00AD5895">
        <w:rPr>
          <w:rFonts w:ascii="Arial Narrow" w:eastAsia="Arial Narrow" w:hAnsi="Arial Narrow" w:cs="Arial Narrow"/>
          <w:color w:val="000000"/>
          <w:kern w:val="0"/>
          <w:sz w:val="22"/>
          <w:szCs w:val="22"/>
          <w:lang w:eastAsia="es-ES"/>
          <w14:ligatures w14:val="none"/>
        </w:rPr>
        <w:t xml:space="preserve"> por disposición de </w:t>
      </w:r>
      <w:r w:rsidR="00114F33" w:rsidRPr="00AD5895">
        <w:rPr>
          <w:rFonts w:ascii="Arial Narrow" w:eastAsia="Arial Narrow" w:hAnsi="Arial Narrow" w:cs="Arial Narrow"/>
          <w:color w:val="000000"/>
          <w:kern w:val="0"/>
          <w:sz w:val="22"/>
          <w:szCs w:val="22"/>
          <w:lang w:val="es-ES" w:eastAsia="es-ES"/>
          <w14:ligatures w14:val="none"/>
        </w:rPr>
        <w:t>Rímac</w:t>
      </w:r>
      <w:r w:rsidRPr="00AD5895">
        <w:rPr>
          <w:rFonts w:ascii="Arial Narrow" w:eastAsia="Arial Narrow" w:hAnsi="Arial Narrow" w:cs="Arial Narrow"/>
          <w:color w:val="000000"/>
          <w:kern w:val="0"/>
          <w:sz w:val="22"/>
          <w:szCs w:val="22"/>
          <w:lang w:eastAsia="es-ES"/>
          <w14:ligatures w14:val="none"/>
        </w:rPr>
        <w:t xml:space="preserve"> al taller afiliado con convenio vigente.</w:t>
      </w:r>
    </w:p>
    <w:p w14:paraId="11903CE3" w14:textId="77777777" w:rsidR="000861F8" w:rsidRPr="00AD5895" w:rsidRDefault="000861F8" w:rsidP="000861F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57C7E65" w14:textId="0D535552" w:rsidR="000861F8" w:rsidRPr="00AD5895" w:rsidRDefault="00114F33" w:rsidP="000861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D5895">
        <w:rPr>
          <w:rFonts w:ascii="Arial Narrow" w:eastAsia="Arial Narrow" w:hAnsi="Arial Narrow" w:cs="Arial Narrow"/>
          <w:color w:val="000000"/>
          <w:kern w:val="0"/>
          <w:sz w:val="22"/>
          <w:szCs w:val="22"/>
          <w:lang w:eastAsia="es-ES"/>
          <w14:ligatures w14:val="none"/>
        </w:rPr>
        <w:t>Luego</w:t>
      </w:r>
      <w:r w:rsidR="000861F8" w:rsidRPr="00AD5895">
        <w:rPr>
          <w:rFonts w:ascii="Arial Narrow" w:eastAsia="Arial Narrow" w:hAnsi="Arial Narrow" w:cs="Arial Narrow"/>
          <w:color w:val="000000"/>
          <w:kern w:val="0"/>
          <w:sz w:val="22"/>
          <w:szCs w:val="22"/>
          <w:lang w:eastAsia="es-ES"/>
          <w14:ligatures w14:val="none"/>
        </w:rPr>
        <w:t xml:space="preserve">, en el </w:t>
      </w:r>
      <w:r w:rsidRPr="00AD5895">
        <w:rPr>
          <w:rFonts w:ascii="Arial Narrow" w:eastAsia="Arial Narrow" w:hAnsi="Arial Narrow" w:cs="Arial Narrow"/>
          <w:color w:val="000000"/>
          <w:kern w:val="0"/>
          <w:sz w:val="22"/>
          <w:szCs w:val="22"/>
          <w:lang w:eastAsia="es-ES"/>
          <w14:ligatures w14:val="none"/>
        </w:rPr>
        <w:t>taller afiliado</w:t>
      </w:r>
      <w:r w:rsidR="000861F8" w:rsidRPr="00AD5895">
        <w:rPr>
          <w:rFonts w:ascii="Arial Narrow" w:eastAsia="Arial Narrow" w:hAnsi="Arial Narrow" w:cs="Arial Narrow"/>
          <w:color w:val="000000"/>
          <w:kern w:val="0"/>
          <w:sz w:val="22"/>
          <w:szCs w:val="22"/>
          <w:lang w:eastAsia="es-ES"/>
          <w14:ligatures w14:val="none"/>
        </w:rPr>
        <w:t xml:space="preserve"> se determinó que el </w:t>
      </w:r>
      <w:r w:rsidRPr="00AD5895">
        <w:rPr>
          <w:rFonts w:ascii="Arial Narrow" w:eastAsia="Arial Narrow" w:hAnsi="Arial Narrow" w:cs="Arial Narrow"/>
          <w:color w:val="000000"/>
          <w:kern w:val="0"/>
          <w:sz w:val="22"/>
          <w:szCs w:val="22"/>
          <w:lang w:eastAsia="es-ES"/>
          <w14:ligatures w14:val="none"/>
        </w:rPr>
        <w:t xml:space="preserve">vehículo asegurado </w:t>
      </w:r>
      <w:r w:rsidR="000861F8" w:rsidRPr="00AD5895">
        <w:rPr>
          <w:rFonts w:ascii="Arial Narrow" w:eastAsia="Arial Narrow" w:hAnsi="Arial Narrow" w:cs="Arial Narrow"/>
          <w:color w:val="000000"/>
          <w:kern w:val="0"/>
          <w:sz w:val="22"/>
          <w:szCs w:val="22"/>
          <w:lang w:eastAsia="es-ES"/>
          <w14:ligatures w14:val="none"/>
        </w:rPr>
        <w:t>se encontraba en condición de pérdida total; sin embargo, se le indicó que la cobertura del Seguro vehicular se limitaría únicamente a la cabina y al chasis, sin que se le brindara explicación ni sustento técnico sobre dicha determinación ni sobre la forma de aplicación de la cláusula de valor convenido.</w:t>
      </w:r>
      <w:r w:rsidRPr="00AD5895">
        <w:rPr>
          <w:rFonts w:ascii="Arial Narrow" w:eastAsia="Arial Narrow" w:hAnsi="Arial Narrow" w:cs="Arial Narrow"/>
          <w:color w:val="000000"/>
          <w:kern w:val="0"/>
          <w:sz w:val="22"/>
          <w:szCs w:val="22"/>
          <w:lang w:eastAsia="es-ES"/>
          <w14:ligatures w14:val="none"/>
        </w:rPr>
        <w:t xml:space="preserve"> </w:t>
      </w:r>
    </w:p>
    <w:p w14:paraId="7409CFCA" w14:textId="77777777" w:rsidR="000861F8" w:rsidRPr="00AD5895" w:rsidRDefault="000861F8" w:rsidP="000861F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7757630" w14:textId="45F11498" w:rsidR="000861F8" w:rsidRPr="00AD5895" w:rsidRDefault="00022AA1" w:rsidP="000861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D5895">
        <w:rPr>
          <w:rFonts w:ascii="Arial Narrow" w:eastAsia="Arial Narrow" w:hAnsi="Arial Narrow" w:cs="Arial Narrow"/>
          <w:color w:val="000000"/>
          <w:kern w:val="0"/>
          <w:sz w:val="22"/>
          <w:szCs w:val="22"/>
          <w:lang w:eastAsia="es-ES"/>
          <w14:ligatures w14:val="none"/>
        </w:rPr>
        <w:t>A</w:t>
      </w:r>
      <w:r w:rsidR="000861F8" w:rsidRPr="00AD5895">
        <w:rPr>
          <w:rFonts w:ascii="Arial Narrow" w:eastAsia="Arial Narrow" w:hAnsi="Arial Narrow" w:cs="Arial Narrow"/>
          <w:color w:val="000000"/>
          <w:kern w:val="0"/>
          <w:sz w:val="22"/>
          <w:szCs w:val="22"/>
          <w:lang w:eastAsia="es-ES"/>
          <w14:ligatures w14:val="none"/>
        </w:rPr>
        <w:t xml:space="preserve">l no encontrarse conforme con la cobertura informada y luego de recibir recomendaciones vinculadas a </w:t>
      </w:r>
      <w:r w:rsidRPr="00AD5895">
        <w:rPr>
          <w:rFonts w:ascii="Arial Narrow" w:eastAsia="Arial Narrow" w:hAnsi="Arial Narrow" w:cs="Arial Narrow"/>
          <w:color w:val="000000"/>
          <w:kern w:val="0"/>
          <w:sz w:val="22"/>
          <w:szCs w:val="22"/>
          <w:lang w:eastAsia="es-ES"/>
          <w14:ligatures w14:val="none"/>
        </w:rPr>
        <w:t>Rímac</w:t>
      </w:r>
      <w:r w:rsidR="000861F8" w:rsidRPr="00AD5895">
        <w:rPr>
          <w:rFonts w:ascii="Arial Narrow" w:eastAsia="Arial Narrow" w:hAnsi="Arial Narrow" w:cs="Arial Narrow"/>
          <w:color w:val="000000"/>
          <w:kern w:val="0"/>
          <w:sz w:val="22"/>
          <w:szCs w:val="22"/>
          <w:lang w:eastAsia="es-ES"/>
          <w14:ligatures w14:val="none"/>
        </w:rPr>
        <w:t xml:space="preserve">, dispuso el retiro del vehículo del </w:t>
      </w:r>
      <w:r w:rsidRPr="00AD5895">
        <w:rPr>
          <w:rFonts w:ascii="Arial Narrow" w:eastAsia="Arial Narrow" w:hAnsi="Arial Narrow" w:cs="Arial Narrow"/>
          <w:color w:val="000000"/>
          <w:kern w:val="0"/>
          <w:sz w:val="22"/>
          <w:szCs w:val="22"/>
          <w:lang w:eastAsia="es-ES"/>
          <w14:ligatures w14:val="none"/>
        </w:rPr>
        <w:t xml:space="preserve">taller afiliado </w:t>
      </w:r>
      <w:r w:rsidR="000861F8" w:rsidRPr="00AD5895">
        <w:rPr>
          <w:rFonts w:ascii="Arial Narrow" w:eastAsia="Arial Narrow" w:hAnsi="Arial Narrow" w:cs="Arial Narrow"/>
          <w:color w:val="000000"/>
          <w:kern w:val="0"/>
          <w:sz w:val="22"/>
          <w:szCs w:val="22"/>
          <w:lang w:eastAsia="es-ES"/>
          <w14:ligatures w14:val="none"/>
        </w:rPr>
        <w:t>con la finalidad de gestionar una reparación acorde a los daños sufridos y a las condiciones contratadas.</w:t>
      </w:r>
      <w:r w:rsidRPr="00AD5895">
        <w:rPr>
          <w:rFonts w:ascii="Arial Narrow" w:eastAsia="Arial Narrow" w:hAnsi="Arial Narrow" w:cs="Arial Narrow"/>
          <w:color w:val="000000"/>
          <w:kern w:val="0"/>
          <w:sz w:val="22"/>
          <w:szCs w:val="22"/>
          <w:lang w:eastAsia="es-ES"/>
          <w14:ligatures w14:val="none"/>
        </w:rPr>
        <w:t xml:space="preserve"> </w:t>
      </w:r>
    </w:p>
    <w:p w14:paraId="3043E861" w14:textId="77777777" w:rsidR="000861F8" w:rsidRPr="00AD5895" w:rsidRDefault="000861F8" w:rsidP="000861F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7B17F8E" w14:textId="16FBCB34" w:rsidR="000861F8" w:rsidRPr="00AD5895" w:rsidRDefault="00FC7B5B" w:rsidP="00513F6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D5895">
        <w:rPr>
          <w:rFonts w:ascii="Arial Narrow" w:eastAsia="Arial Narrow" w:hAnsi="Arial Narrow" w:cs="Arial Narrow"/>
          <w:color w:val="000000"/>
          <w:kern w:val="0"/>
          <w:sz w:val="22"/>
          <w:szCs w:val="22"/>
          <w:lang w:eastAsia="es-ES"/>
          <w14:ligatures w14:val="none"/>
        </w:rPr>
        <w:t>El 20 de mayo de 2025</w:t>
      </w:r>
      <w:r w:rsidR="000861F8" w:rsidRPr="00AD5895">
        <w:rPr>
          <w:rFonts w:ascii="Arial Narrow" w:eastAsia="Arial Narrow" w:hAnsi="Arial Narrow" w:cs="Arial Narrow"/>
          <w:color w:val="000000"/>
          <w:kern w:val="0"/>
          <w:sz w:val="22"/>
          <w:szCs w:val="22"/>
          <w:lang w:eastAsia="es-ES"/>
          <w14:ligatures w14:val="none"/>
        </w:rPr>
        <w:t xml:space="preserve">, trasladó el vehículo </w:t>
      </w:r>
      <w:r w:rsidR="00022AA1" w:rsidRPr="00AD5895">
        <w:rPr>
          <w:rFonts w:ascii="Arial Narrow" w:eastAsia="Arial Narrow" w:hAnsi="Arial Narrow" w:cs="Arial Narrow"/>
          <w:color w:val="000000"/>
          <w:kern w:val="0"/>
          <w:sz w:val="22"/>
          <w:szCs w:val="22"/>
          <w:lang w:eastAsia="es-ES"/>
          <w14:ligatures w14:val="none"/>
        </w:rPr>
        <w:t xml:space="preserve">asegurado </w:t>
      </w:r>
      <w:r w:rsidR="000861F8" w:rsidRPr="00AD5895">
        <w:rPr>
          <w:rFonts w:ascii="Arial Narrow" w:eastAsia="Arial Narrow" w:hAnsi="Arial Narrow" w:cs="Arial Narrow"/>
          <w:color w:val="000000"/>
          <w:kern w:val="0"/>
          <w:sz w:val="22"/>
          <w:szCs w:val="22"/>
          <w:lang w:eastAsia="es-ES"/>
          <w14:ligatures w14:val="none"/>
        </w:rPr>
        <w:t xml:space="preserve">al </w:t>
      </w:r>
      <w:r w:rsidR="00022AA1" w:rsidRPr="00AD5895">
        <w:rPr>
          <w:rFonts w:ascii="Arial Narrow" w:eastAsia="Arial Narrow" w:hAnsi="Arial Narrow" w:cs="Arial Narrow"/>
          <w:color w:val="000000"/>
          <w:kern w:val="0"/>
          <w:sz w:val="22"/>
          <w:szCs w:val="22"/>
          <w:lang w:eastAsia="es-ES"/>
          <w14:ligatures w14:val="none"/>
        </w:rPr>
        <w:t xml:space="preserve">otro </w:t>
      </w:r>
      <w:r w:rsidR="000861F8" w:rsidRPr="00AD5895">
        <w:rPr>
          <w:rFonts w:ascii="Arial Narrow" w:eastAsia="Arial Narrow" w:hAnsi="Arial Narrow" w:cs="Arial Narrow"/>
          <w:color w:val="000000"/>
          <w:kern w:val="0"/>
          <w:sz w:val="22"/>
          <w:szCs w:val="22"/>
          <w:lang w:eastAsia="es-ES"/>
          <w14:ligatures w14:val="none"/>
        </w:rPr>
        <w:t>taller</w:t>
      </w:r>
      <w:r w:rsidR="00022AA1" w:rsidRPr="00AD5895">
        <w:rPr>
          <w:rFonts w:ascii="Arial Narrow" w:eastAsia="Arial Narrow" w:hAnsi="Arial Narrow" w:cs="Arial Narrow"/>
          <w:color w:val="000000"/>
          <w:kern w:val="0"/>
          <w:sz w:val="22"/>
          <w:szCs w:val="22"/>
          <w:lang w:eastAsia="es-ES"/>
          <w14:ligatures w14:val="none"/>
        </w:rPr>
        <w:t xml:space="preserve"> </w:t>
      </w:r>
      <w:r w:rsidR="000861F8" w:rsidRPr="00AD5895">
        <w:rPr>
          <w:rFonts w:ascii="Arial Narrow" w:eastAsia="Arial Narrow" w:hAnsi="Arial Narrow" w:cs="Arial Narrow"/>
          <w:color w:val="000000"/>
          <w:kern w:val="0"/>
          <w:sz w:val="22"/>
          <w:szCs w:val="22"/>
          <w:lang w:eastAsia="es-ES"/>
          <w14:ligatures w14:val="none"/>
        </w:rPr>
        <w:t>ubicado en el distrito de Villa El Salvador</w:t>
      </w:r>
      <w:r w:rsidR="00022AA1" w:rsidRPr="00AD5895">
        <w:rPr>
          <w:rFonts w:ascii="Arial Narrow" w:eastAsia="Arial Narrow" w:hAnsi="Arial Narrow" w:cs="Arial Narrow"/>
          <w:color w:val="000000"/>
          <w:kern w:val="0"/>
          <w:sz w:val="22"/>
          <w:szCs w:val="22"/>
          <w:lang w:eastAsia="es-ES"/>
          <w14:ligatures w14:val="none"/>
        </w:rPr>
        <w:t>, departamento y provincia de Lima</w:t>
      </w:r>
      <w:r w:rsidR="000861F8" w:rsidRPr="00AD5895">
        <w:rPr>
          <w:rFonts w:ascii="Arial Narrow" w:eastAsia="Arial Narrow" w:hAnsi="Arial Narrow" w:cs="Arial Narrow"/>
          <w:color w:val="000000"/>
          <w:kern w:val="0"/>
          <w:sz w:val="22"/>
          <w:szCs w:val="22"/>
          <w:lang w:eastAsia="es-ES"/>
          <w14:ligatures w14:val="none"/>
        </w:rPr>
        <w:t xml:space="preserve">, el cual se encontraba afiliado a </w:t>
      </w:r>
      <w:r w:rsidR="00022AA1" w:rsidRPr="00AD5895">
        <w:rPr>
          <w:rFonts w:ascii="Arial Narrow" w:eastAsia="Arial Narrow" w:hAnsi="Arial Narrow" w:cs="Arial Narrow"/>
          <w:color w:val="000000"/>
          <w:kern w:val="0"/>
          <w:sz w:val="22"/>
          <w:szCs w:val="22"/>
          <w:lang w:eastAsia="es-ES"/>
          <w14:ligatures w14:val="none"/>
        </w:rPr>
        <w:t>Rímac</w:t>
      </w:r>
      <w:r w:rsidR="00513F65" w:rsidRPr="00AD5895">
        <w:rPr>
          <w:rFonts w:ascii="Arial Narrow" w:eastAsia="Arial Narrow" w:hAnsi="Arial Narrow" w:cs="Arial Narrow"/>
          <w:color w:val="000000"/>
          <w:kern w:val="0"/>
          <w:sz w:val="22"/>
          <w:szCs w:val="22"/>
          <w:lang w:eastAsia="es-ES"/>
          <w14:ligatures w14:val="none"/>
        </w:rPr>
        <w:t xml:space="preserve"> y se </w:t>
      </w:r>
      <w:r w:rsidR="000861F8" w:rsidRPr="00AD5895">
        <w:rPr>
          <w:rFonts w:ascii="Arial Narrow" w:eastAsia="Arial Narrow" w:hAnsi="Arial Narrow" w:cs="Arial Narrow"/>
          <w:color w:val="000000"/>
          <w:kern w:val="0"/>
          <w:sz w:val="22"/>
          <w:szCs w:val="22"/>
          <w:lang w:eastAsia="es-ES"/>
          <w14:ligatures w14:val="none"/>
        </w:rPr>
        <w:t>le indicó que la reparación requería la adquisición de cabina, caja y motor de importación, estimando un costo aproximado de US$ 21</w:t>
      </w:r>
      <w:r w:rsidR="00E12B1E">
        <w:rPr>
          <w:rFonts w:ascii="Arial Narrow" w:eastAsia="Arial Narrow" w:hAnsi="Arial Narrow" w:cs="Arial Narrow"/>
          <w:color w:val="000000"/>
          <w:kern w:val="0"/>
          <w:sz w:val="22"/>
          <w:szCs w:val="22"/>
          <w:lang w:eastAsia="es-ES"/>
          <w14:ligatures w14:val="none"/>
        </w:rPr>
        <w:t xml:space="preserve"> </w:t>
      </w:r>
      <w:r w:rsidR="000861F8" w:rsidRPr="00AD5895">
        <w:rPr>
          <w:rFonts w:ascii="Arial Narrow" w:eastAsia="Arial Narrow" w:hAnsi="Arial Narrow" w:cs="Arial Narrow"/>
          <w:color w:val="000000"/>
          <w:kern w:val="0"/>
          <w:sz w:val="22"/>
          <w:szCs w:val="22"/>
          <w:lang w:eastAsia="es-ES"/>
          <w14:ligatures w14:val="none"/>
        </w:rPr>
        <w:t>000</w:t>
      </w:r>
      <w:r w:rsidR="00E12B1E">
        <w:rPr>
          <w:rFonts w:ascii="Arial Narrow" w:eastAsia="Arial Narrow" w:hAnsi="Arial Narrow" w:cs="Arial Narrow"/>
          <w:color w:val="000000"/>
          <w:kern w:val="0"/>
          <w:sz w:val="22"/>
          <w:szCs w:val="22"/>
          <w:lang w:eastAsia="es-ES"/>
          <w14:ligatures w14:val="none"/>
        </w:rPr>
        <w:t>,00</w:t>
      </w:r>
      <w:r w:rsidR="000861F8" w:rsidRPr="00AD5895">
        <w:rPr>
          <w:rFonts w:ascii="Arial Narrow" w:eastAsia="Arial Narrow" w:hAnsi="Arial Narrow" w:cs="Arial Narrow"/>
          <w:color w:val="000000"/>
          <w:kern w:val="0"/>
          <w:sz w:val="22"/>
          <w:szCs w:val="22"/>
          <w:lang w:eastAsia="es-ES"/>
          <w14:ligatures w14:val="none"/>
        </w:rPr>
        <w:t xml:space="preserve">, y señalando un plazo aproximado de cuarenta y cinco días para la entrega del vehículo </w:t>
      </w:r>
      <w:r w:rsidRPr="00AD5895">
        <w:rPr>
          <w:rFonts w:ascii="Arial Narrow" w:eastAsia="Arial Narrow" w:hAnsi="Arial Narrow" w:cs="Arial Narrow"/>
          <w:color w:val="000000"/>
          <w:kern w:val="0"/>
          <w:sz w:val="22"/>
          <w:szCs w:val="22"/>
          <w:lang w:eastAsia="es-ES"/>
          <w14:ligatures w14:val="none"/>
        </w:rPr>
        <w:t xml:space="preserve">asegurado </w:t>
      </w:r>
      <w:r w:rsidR="000861F8" w:rsidRPr="00AD5895">
        <w:rPr>
          <w:rFonts w:ascii="Arial Narrow" w:eastAsia="Arial Narrow" w:hAnsi="Arial Narrow" w:cs="Arial Narrow"/>
          <w:color w:val="000000"/>
          <w:kern w:val="0"/>
          <w:sz w:val="22"/>
          <w:szCs w:val="22"/>
          <w:lang w:eastAsia="es-ES"/>
          <w14:ligatures w14:val="none"/>
        </w:rPr>
        <w:t>reparado.</w:t>
      </w:r>
    </w:p>
    <w:p w14:paraId="7F773A3B" w14:textId="77777777" w:rsidR="000861F8" w:rsidRPr="00AD5895" w:rsidRDefault="000861F8" w:rsidP="000861F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C01ECDC" w14:textId="0E732237" w:rsidR="000861F8" w:rsidRPr="00AD5895" w:rsidRDefault="00FC7B5B" w:rsidP="000861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D5895">
        <w:rPr>
          <w:rFonts w:ascii="Arial Narrow" w:eastAsia="Arial Narrow" w:hAnsi="Arial Narrow" w:cs="Arial Narrow"/>
          <w:color w:val="000000"/>
          <w:kern w:val="0"/>
          <w:sz w:val="22"/>
          <w:szCs w:val="22"/>
          <w:lang w:eastAsia="es-ES"/>
          <w14:ligatures w14:val="none"/>
        </w:rPr>
        <w:t>L</w:t>
      </w:r>
      <w:r w:rsidR="000861F8" w:rsidRPr="00AD5895">
        <w:rPr>
          <w:rFonts w:ascii="Arial Narrow" w:eastAsia="Arial Narrow" w:hAnsi="Arial Narrow" w:cs="Arial Narrow"/>
          <w:color w:val="000000"/>
          <w:kern w:val="0"/>
          <w:sz w:val="22"/>
          <w:szCs w:val="22"/>
          <w:lang w:eastAsia="es-ES"/>
          <w14:ligatures w14:val="none"/>
        </w:rPr>
        <w:t xml:space="preserve">uego de cuatro días de ingresado el vehículo </w:t>
      </w:r>
      <w:r w:rsidR="00F14F74" w:rsidRPr="00AD5895">
        <w:rPr>
          <w:rFonts w:ascii="Arial Narrow" w:eastAsia="Arial Narrow" w:hAnsi="Arial Narrow" w:cs="Arial Narrow"/>
          <w:color w:val="000000"/>
          <w:kern w:val="0"/>
          <w:sz w:val="22"/>
          <w:szCs w:val="22"/>
          <w:lang w:eastAsia="es-ES"/>
          <w14:ligatures w14:val="none"/>
        </w:rPr>
        <w:t>asegurado</w:t>
      </w:r>
      <w:r w:rsidR="000861F8" w:rsidRPr="00AD5895">
        <w:rPr>
          <w:rFonts w:ascii="Arial Narrow" w:eastAsia="Arial Narrow" w:hAnsi="Arial Narrow" w:cs="Arial Narrow"/>
          <w:color w:val="000000"/>
          <w:kern w:val="0"/>
          <w:sz w:val="22"/>
          <w:szCs w:val="22"/>
          <w:lang w:eastAsia="es-ES"/>
          <w14:ligatures w14:val="none"/>
        </w:rPr>
        <w:t xml:space="preserve">, suscribió una carta de conformidad bajo el entendimiento de que correspondía a un documento de recepción del vehículo </w:t>
      </w:r>
      <w:r w:rsidR="008D4009" w:rsidRPr="00AD5895">
        <w:rPr>
          <w:rFonts w:ascii="Arial Narrow" w:eastAsia="Arial Narrow" w:hAnsi="Arial Narrow" w:cs="Arial Narrow"/>
          <w:color w:val="000000"/>
          <w:kern w:val="0"/>
          <w:sz w:val="22"/>
          <w:szCs w:val="22"/>
          <w:lang w:eastAsia="es-ES"/>
          <w14:ligatures w14:val="none"/>
        </w:rPr>
        <w:t xml:space="preserve">asegurado </w:t>
      </w:r>
      <w:r w:rsidR="000861F8" w:rsidRPr="00AD5895">
        <w:rPr>
          <w:rFonts w:ascii="Arial Narrow" w:eastAsia="Arial Narrow" w:hAnsi="Arial Narrow" w:cs="Arial Narrow"/>
          <w:color w:val="000000"/>
          <w:kern w:val="0"/>
          <w:sz w:val="22"/>
          <w:szCs w:val="22"/>
          <w:lang w:eastAsia="es-ES"/>
          <w14:ligatures w14:val="none"/>
        </w:rPr>
        <w:t xml:space="preserve">para su reparación; posteriormente advirtió que dicho documento consignaba la conformidad con una supuesta reparación y entrega del </w:t>
      </w:r>
      <w:r w:rsidR="008D4009" w:rsidRPr="00AD5895">
        <w:rPr>
          <w:rFonts w:ascii="Arial Narrow" w:eastAsia="Arial Narrow" w:hAnsi="Arial Narrow" w:cs="Arial Narrow"/>
          <w:color w:val="000000"/>
          <w:kern w:val="0"/>
          <w:sz w:val="22"/>
          <w:szCs w:val="22"/>
          <w:lang w:eastAsia="es-ES"/>
          <w14:ligatures w14:val="none"/>
        </w:rPr>
        <w:t xml:space="preserve">referido </w:t>
      </w:r>
      <w:r w:rsidR="000861F8" w:rsidRPr="00AD5895">
        <w:rPr>
          <w:rFonts w:ascii="Arial Narrow" w:eastAsia="Arial Narrow" w:hAnsi="Arial Narrow" w:cs="Arial Narrow"/>
          <w:color w:val="000000"/>
          <w:kern w:val="0"/>
          <w:sz w:val="22"/>
          <w:szCs w:val="22"/>
          <w:lang w:eastAsia="es-ES"/>
          <w14:ligatures w14:val="none"/>
        </w:rPr>
        <w:t>vehículo.</w:t>
      </w:r>
    </w:p>
    <w:p w14:paraId="10E87E7B" w14:textId="77777777" w:rsidR="000861F8" w:rsidRPr="00AD5895" w:rsidRDefault="000861F8" w:rsidP="000861F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248DDE5" w14:textId="13BECAF4" w:rsidR="000861F8" w:rsidRPr="00AD5895" w:rsidRDefault="008D4009" w:rsidP="000861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D5895">
        <w:rPr>
          <w:rFonts w:ascii="Arial Narrow" w:eastAsia="Arial Narrow" w:hAnsi="Arial Narrow" w:cs="Arial Narrow"/>
          <w:color w:val="000000"/>
          <w:kern w:val="0"/>
          <w:sz w:val="22"/>
          <w:szCs w:val="22"/>
          <w:lang w:eastAsia="es-ES"/>
          <w14:ligatures w14:val="none"/>
        </w:rPr>
        <w:lastRenderedPageBreak/>
        <w:t>Habiendo vencido</w:t>
      </w:r>
      <w:r w:rsidR="000861F8" w:rsidRPr="00AD5895">
        <w:rPr>
          <w:rFonts w:ascii="Arial Narrow" w:eastAsia="Arial Narrow" w:hAnsi="Arial Narrow" w:cs="Arial Narrow"/>
          <w:color w:val="000000"/>
          <w:kern w:val="0"/>
          <w:sz w:val="22"/>
          <w:szCs w:val="22"/>
          <w:lang w:eastAsia="es-ES"/>
          <w14:ligatures w14:val="none"/>
        </w:rPr>
        <w:t xml:space="preserve"> el plazo de cuarenta y cinco días</w:t>
      </w:r>
      <w:r w:rsidRPr="00AD5895">
        <w:rPr>
          <w:rFonts w:ascii="Arial Narrow" w:eastAsia="Arial Narrow" w:hAnsi="Arial Narrow" w:cs="Arial Narrow"/>
          <w:color w:val="000000"/>
          <w:kern w:val="0"/>
          <w:sz w:val="22"/>
          <w:szCs w:val="22"/>
          <w:lang w:eastAsia="es-ES"/>
          <w14:ligatures w14:val="none"/>
        </w:rPr>
        <w:t xml:space="preserve"> para la reparación del vehículo asegurado</w:t>
      </w:r>
      <w:r w:rsidR="000861F8" w:rsidRPr="00AD5895">
        <w:rPr>
          <w:rFonts w:ascii="Arial Narrow" w:eastAsia="Arial Narrow" w:hAnsi="Arial Narrow" w:cs="Arial Narrow"/>
          <w:color w:val="000000"/>
          <w:kern w:val="0"/>
          <w:sz w:val="22"/>
          <w:szCs w:val="22"/>
          <w:lang w:eastAsia="es-ES"/>
          <w14:ligatures w14:val="none"/>
        </w:rPr>
        <w:t>, verificó que el</w:t>
      </w:r>
      <w:r w:rsidRPr="00AD5895">
        <w:rPr>
          <w:rFonts w:ascii="Arial Narrow" w:eastAsia="Arial Narrow" w:hAnsi="Arial Narrow" w:cs="Arial Narrow"/>
          <w:color w:val="000000"/>
          <w:kern w:val="0"/>
          <w:sz w:val="22"/>
          <w:szCs w:val="22"/>
          <w:lang w:eastAsia="es-ES"/>
          <w14:ligatures w14:val="none"/>
        </w:rPr>
        <w:t xml:space="preserve"> referido</w:t>
      </w:r>
      <w:r w:rsidR="000861F8" w:rsidRPr="00AD5895">
        <w:rPr>
          <w:rFonts w:ascii="Arial Narrow" w:eastAsia="Arial Narrow" w:hAnsi="Arial Narrow" w:cs="Arial Narrow"/>
          <w:color w:val="000000"/>
          <w:kern w:val="0"/>
          <w:sz w:val="22"/>
          <w:szCs w:val="22"/>
          <w:lang w:eastAsia="es-ES"/>
          <w14:ligatures w14:val="none"/>
        </w:rPr>
        <w:t xml:space="preserve"> vehículo no había sido reparado conforme a lo indicado, constatando que únicamente se había adquirido una cabina de segunda mano en estado deteriorado, sin haberse efectuado trabajos en el motor ni en la caja, ni una reparación integral acorde a lo previamente informado.</w:t>
      </w:r>
    </w:p>
    <w:p w14:paraId="0075704A" w14:textId="77777777" w:rsidR="000861F8" w:rsidRPr="00AD5895" w:rsidRDefault="000861F8" w:rsidP="000861F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4616F0C" w14:textId="53CC4D09" w:rsidR="000861F8" w:rsidRPr="00AD5895" w:rsidRDefault="009A2BC6" w:rsidP="000861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D5895">
        <w:rPr>
          <w:rFonts w:ascii="Arial Narrow" w:eastAsia="Arial Narrow" w:hAnsi="Arial Narrow" w:cs="Arial Narrow"/>
          <w:color w:val="000000"/>
          <w:kern w:val="0"/>
          <w:sz w:val="22"/>
          <w:szCs w:val="22"/>
          <w:lang w:eastAsia="es-ES"/>
          <w14:ligatures w14:val="none"/>
        </w:rPr>
        <w:t>Asimismo</w:t>
      </w:r>
      <w:r w:rsidR="000861F8" w:rsidRPr="00AD5895">
        <w:rPr>
          <w:rFonts w:ascii="Arial Narrow" w:eastAsia="Arial Narrow" w:hAnsi="Arial Narrow" w:cs="Arial Narrow"/>
          <w:color w:val="000000"/>
          <w:kern w:val="0"/>
          <w:sz w:val="22"/>
          <w:szCs w:val="22"/>
          <w:lang w:eastAsia="es-ES"/>
          <w14:ligatures w14:val="none"/>
        </w:rPr>
        <w:t xml:space="preserve">, advirtió que </w:t>
      </w:r>
      <w:r w:rsidRPr="00AD5895">
        <w:rPr>
          <w:rFonts w:ascii="Arial Narrow" w:eastAsia="Arial Narrow" w:hAnsi="Arial Narrow" w:cs="Arial Narrow"/>
          <w:color w:val="000000"/>
          <w:kern w:val="0"/>
          <w:sz w:val="22"/>
          <w:szCs w:val="22"/>
          <w:lang w:eastAsia="es-ES"/>
          <w14:ligatures w14:val="none"/>
        </w:rPr>
        <w:t xml:space="preserve">Rímac </w:t>
      </w:r>
      <w:r w:rsidR="000861F8" w:rsidRPr="00AD5895">
        <w:rPr>
          <w:rFonts w:ascii="Arial Narrow" w:eastAsia="Arial Narrow" w:hAnsi="Arial Narrow" w:cs="Arial Narrow"/>
          <w:color w:val="000000"/>
          <w:kern w:val="0"/>
          <w:sz w:val="22"/>
          <w:szCs w:val="22"/>
          <w:lang w:eastAsia="es-ES"/>
          <w14:ligatures w14:val="none"/>
        </w:rPr>
        <w:t>no realizó verificación respecto de la ejecución de las reparaciones ni del uso del monto aproximado de US$ 30</w:t>
      </w:r>
      <w:r w:rsidRPr="00AD5895">
        <w:rPr>
          <w:rFonts w:ascii="Arial Narrow" w:eastAsia="Arial Narrow" w:hAnsi="Arial Narrow" w:cs="Arial Narrow"/>
          <w:color w:val="000000"/>
          <w:kern w:val="0"/>
          <w:sz w:val="22"/>
          <w:szCs w:val="22"/>
          <w:lang w:eastAsia="es-ES"/>
          <w14:ligatures w14:val="none"/>
        </w:rPr>
        <w:t xml:space="preserve"> </w:t>
      </w:r>
      <w:r w:rsidR="000861F8" w:rsidRPr="00AD5895">
        <w:rPr>
          <w:rFonts w:ascii="Arial Narrow" w:eastAsia="Arial Narrow" w:hAnsi="Arial Narrow" w:cs="Arial Narrow"/>
          <w:color w:val="000000"/>
          <w:kern w:val="0"/>
          <w:sz w:val="22"/>
          <w:szCs w:val="22"/>
          <w:lang w:eastAsia="es-ES"/>
          <w14:ligatures w14:val="none"/>
        </w:rPr>
        <w:t>000</w:t>
      </w:r>
      <w:r w:rsidRPr="00AD5895">
        <w:rPr>
          <w:rFonts w:ascii="Arial Narrow" w:eastAsia="Arial Narrow" w:hAnsi="Arial Narrow" w:cs="Arial Narrow"/>
          <w:color w:val="000000"/>
          <w:kern w:val="0"/>
          <w:sz w:val="22"/>
          <w:szCs w:val="22"/>
          <w:lang w:eastAsia="es-ES"/>
          <w14:ligatures w14:val="none"/>
        </w:rPr>
        <w:t xml:space="preserve">,00 </w:t>
      </w:r>
      <w:r w:rsidR="000861F8" w:rsidRPr="00AD5895">
        <w:rPr>
          <w:rFonts w:ascii="Arial Narrow" w:eastAsia="Arial Narrow" w:hAnsi="Arial Narrow" w:cs="Arial Narrow"/>
          <w:color w:val="000000"/>
          <w:kern w:val="0"/>
          <w:sz w:val="22"/>
          <w:szCs w:val="22"/>
          <w:lang w:eastAsia="es-ES"/>
          <w14:ligatures w14:val="none"/>
        </w:rPr>
        <w:t xml:space="preserve">que habría </w:t>
      </w:r>
      <w:r w:rsidR="00EA5BC0" w:rsidRPr="00AD5895">
        <w:rPr>
          <w:rFonts w:ascii="Arial Narrow" w:eastAsia="Arial Narrow" w:hAnsi="Arial Narrow" w:cs="Arial Narrow"/>
          <w:color w:val="000000"/>
          <w:kern w:val="0"/>
          <w:sz w:val="22"/>
          <w:szCs w:val="22"/>
          <w:lang w:eastAsia="es-ES"/>
          <w14:ligatures w14:val="none"/>
        </w:rPr>
        <w:t xml:space="preserve">sido </w:t>
      </w:r>
      <w:r w:rsidR="000861F8" w:rsidRPr="00AD5895">
        <w:rPr>
          <w:rFonts w:ascii="Arial Narrow" w:eastAsia="Arial Narrow" w:hAnsi="Arial Narrow" w:cs="Arial Narrow"/>
          <w:color w:val="000000"/>
          <w:kern w:val="0"/>
          <w:sz w:val="22"/>
          <w:szCs w:val="22"/>
          <w:lang w:eastAsia="es-ES"/>
          <w14:ligatures w14:val="none"/>
        </w:rPr>
        <w:t xml:space="preserve">entregado al </w:t>
      </w:r>
      <w:r w:rsidR="00EA5BC0" w:rsidRPr="00AD5895">
        <w:rPr>
          <w:rFonts w:ascii="Arial Narrow" w:eastAsia="Arial Narrow" w:hAnsi="Arial Narrow" w:cs="Arial Narrow"/>
          <w:color w:val="000000"/>
          <w:kern w:val="0"/>
          <w:sz w:val="22"/>
          <w:szCs w:val="22"/>
          <w:lang w:eastAsia="es-ES"/>
          <w14:ligatures w14:val="none"/>
        </w:rPr>
        <w:t xml:space="preserve">respectivo </w:t>
      </w:r>
      <w:r w:rsidR="000861F8" w:rsidRPr="00AD5895">
        <w:rPr>
          <w:rFonts w:ascii="Arial Narrow" w:eastAsia="Arial Narrow" w:hAnsi="Arial Narrow" w:cs="Arial Narrow"/>
          <w:color w:val="000000"/>
          <w:kern w:val="0"/>
          <w:sz w:val="22"/>
          <w:szCs w:val="22"/>
          <w:lang w:eastAsia="es-ES"/>
          <w14:ligatures w14:val="none"/>
        </w:rPr>
        <w:t>taller, ni supervisó el cumplimiento de los servicios derivados del Seguro vehicular.</w:t>
      </w:r>
      <w:r w:rsidRPr="00AD5895">
        <w:rPr>
          <w:rFonts w:ascii="Arial Narrow" w:eastAsia="Arial Narrow" w:hAnsi="Arial Narrow" w:cs="Arial Narrow"/>
          <w:color w:val="000000"/>
          <w:kern w:val="0"/>
          <w:sz w:val="22"/>
          <w:szCs w:val="22"/>
          <w:lang w:eastAsia="es-ES"/>
          <w14:ligatures w14:val="none"/>
        </w:rPr>
        <w:t xml:space="preserve"> </w:t>
      </w:r>
    </w:p>
    <w:p w14:paraId="18EDE0A0" w14:textId="77777777" w:rsidR="000861F8" w:rsidRPr="00AD5895" w:rsidRDefault="000861F8" w:rsidP="000861F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31CB40F0" w:rsidR="00CA59A2" w:rsidRPr="008C0298" w:rsidRDefault="009A2BC6" w:rsidP="000861F8">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C0298">
        <w:rPr>
          <w:rFonts w:ascii="Arial Narrow" w:eastAsia="Arial Narrow" w:hAnsi="Arial Narrow" w:cs="Arial Narrow"/>
          <w:color w:val="000000"/>
          <w:kern w:val="0"/>
          <w:sz w:val="22"/>
          <w:szCs w:val="22"/>
          <w:lang w:eastAsia="es-ES"/>
          <w14:ligatures w14:val="none"/>
        </w:rPr>
        <w:t>Po</w:t>
      </w:r>
      <w:r w:rsidR="00C23970">
        <w:rPr>
          <w:rFonts w:ascii="Arial Narrow" w:eastAsia="Arial Narrow" w:hAnsi="Arial Narrow" w:cs="Arial Narrow"/>
          <w:color w:val="000000"/>
          <w:kern w:val="0"/>
          <w:sz w:val="22"/>
          <w:szCs w:val="22"/>
          <w:lang w:eastAsia="es-ES"/>
          <w14:ligatures w14:val="none"/>
        </w:rPr>
        <w:t>r</w:t>
      </w:r>
      <w:r w:rsidRPr="008C0298">
        <w:rPr>
          <w:rFonts w:ascii="Arial Narrow" w:eastAsia="Arial Narrow" w:hAnsi="Arial Narrow" w:cs="Arial Narrow"/>
          <w:color w:val="000000"/>
          <w:kern w:val="0"/>
          <w:sz w:val="22"/>
          <w:szCs w:val="22"/>
          <w:lang w:eastAsia="es-ES"/>
          <w14:ligatures w14:val="none"/>
        </w:rPr>
        <w:t xml:space="preserve"> otra parte,</w:t>
      </w:r>
      <w:r w:rsidR="000861F8" w:rsidRPr="008C0298">
        <w:rPr>
          <w:rFonts w:ascii="Arial Narrow" w:eastAsia="Arial Narrow" w:hAnsi="Arial Narrow" w:cs="Arial Narrow"/>
          <w:color w:val="000000"/>
          <w:kern w:val="0"/>
          <w:sz w:val="22"/>
          <w:szCs w:val="22"/>
          <w:lang w:eastAsia="es-ES"/>
          <w14:ligatures w14:val="none"/>
        </w:rPr>
        <w:t xml:space="preserve"> no recibió información clara, suficiente ni comprensible respecto de las condiciones, alcances, exclusiones y forma de aplicación de las coberturas del Seguro vehicular, incluyendo la cláusula de valor convenido y los servicios asociados a talleres afiliados, lo cual afectó su posibilidad de conocer el alcance real de la cobertura y la indemnización correspondiente.</w:t>
      </w:r>
    </w:p>
    <w:p w14:paraId="33E14FF7" w14:textId="77777777" w:rsidR="00CA59A2" w:rsidRPr="008C0298"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46CA9EF4" w:rsidR="00CA59A2" w:rsidRPr="008B00E9"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C0298">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(i) realizar la indemnización por los daños y perjuicios generados como consecuencia de la demora injustificada en la reparación y/o atención del siniestro conforme al valor convenido pactado en la Cláusula VEH078 del Seguro vehicular; (ii) realizar una inspección técnica mediante perito especializado en el taller donde actualmente se encuentra el vehículo asegurado, a fin de que se evalúe objetivamente su estado real, se verifique que no se han efectuado las reparaciones correspondientes y se corrobore que los daños reportados no han sido debidamente cubiertos conforme a lo establecido en el Seguro vehicular; (iii) realizar la suspensión temporal del pago de las primas del Seguro vehicular, en tanto el vehículo permanece inoperativo y no se le ha brindado la cobertura contratada en los términos pactados; (iv) gestionar que se requiera a las concesionarias respectivas la emisión de valorizaciones técnicas detalladas respecto a la pérdida total de vehículo asegurado, incluyendo el desglose de costos y el sustento correspondiente, a fin de garantizar un adecuado cumplimiento del Seguro vehicular, conforme a lo establecido en la cláusula VEH078; y, (v) realizar la entrega inmediata de información clara y comprensible sobre los términos del Seguro vehicular, cálculos de indemnización y límites de cobertura. Asimismo, no requirió de manera expresa el reembolso de costos y costas del presente procedimiento. </w:t>
      </w:r>
      <w:r w:rsidR="007022AE" w:rsidRPr="008C0298">
        <w:rPr>
          <w:rFonts w:ascii="Arial Narrow" w:eastAsia="Arial Narrow" w:hAnsi="Arial Narrow" w:cs="Arial Narrow"/>
          <w:kern w:val="0"/>
          <w14:ligatures w14:val="none"/>
          <w:sz w:val="22"/>
          <w:szCs w:val="22"/>
        </w:rPr>
        <w:t xml:space="preserve"/>
      </w:r>
      <w:r w:rsidRPr="008C0298">
        <w:rPr>
          <w:rFonts w:ascii="Arial Narrow" w:eastAsia="Arial Narrow" w:hAnsi="Arial Narrow" w:cs="Arial Narrow"/>
          <w:color w:val="000000"/>
          <w:kern w:val="0"/>
          <w:sz w:val="22"/>
          <w:szCs w:val="22"/>
          <w:lang w:val="es-ES" w:eastAsia="es-ES"/>
          <w14:ligatures w14:val="none"/>
        </w:rPr>
        <w:t xml:space="preserve"/>
      </w:r>
      <w:r w:rsidR="007022AE" w:rsidRPr="008C0298">
        <w:rPr>
          <w:rFonts w:ascii="Arial Narrow" w:eastAsia="Arial Narrow" w:hAnsi="Arial Narrow" w:cs="Arial Narrow"/>
          <w:color w:val="000000"/>
          <w:kern w:val="0"/>
          <w:sz w:val="22"/>
          <w:szCs w:val="22"/>
          <w:lang w:val="es-ES" w:eastAsia="es-ES"/>
          <w14:ligatures w14:val="none"/>
        </w:rPr>
        <w:t xml:space="preserve"/>
      </w:r>
      <w:r w:rsidRPr="008C0298">
        <w:rPr>
          <w:rFonts w:ascii="Arial Narrow" w:eastAsia="Arial Narrow" w:hAnsi="Arial Narrow" w:cs="Arial Narrow"/>
          <w:color w:val="000000"/>
          <w:kern w:val="0"/>
          <w:sz w:val="22"/>
          <w:szCs w:val="22"/>
          <w:lang w:val="es-ES" w:eastAsia="es-ES"/>
          <w14:ligatures w14:val="none"/>
        </w:rPr>
        <w:t/>
      </w:r>
      <w:r w:rsidR="00E33911" w:rsidRPr="008C0298">
        <w:rPr>
          <w:rFonts w:ascii="Arial Narrow" w:eastAsia="Arial Narrow" w:hAnsi="Arial Narrow" w:cs="Arial Narrow"/>
          <w:color w:val="000000"/>
          <w:kern w:val="0"/>
          <w:sz w:val="22"/>
          <w:szCs w:val="22"/>
          <w:lang w:val="es-ES" w:eastAsia="es-ES"/>
          <w14:ligatures w14:val="none"/>
        </w:rPr>
        <w:t/>
      </w:r>
      <w:r w:rsidR="00FF42AC" w:rsidRPr="008C0298">
        <w:rPr>
          <w:rFonts w:ascii="Arial Narrow" w:eastAsia="Arial Narrow" w:hAnsi="Arial Narrow" w:cs="Arial Narrow"/>
          <w:color w:val="000000"/>
          <w:kern w:val="0"/>
          <w:sz w:val="22"/>
          <w:szCs w:val="22"/>
          <w:lang w:val="es-ES" w:eastAsia="es-ES"/>
          <w14:ligatures w14:val="none"/>
        </w:rPr>
        <w:t xml:space="preserve"/>
      </w:r>
      <w:r w:rsidR="00E33911" w:rsidRPr="008C0298">
        <w:rPr>
          <w:rFonts w:ascii="Arial Narrow" w:eastAsia="Arial Narrow" w:hAnsi="Arial Narrow" w:cs="Arial Narrow"/>
          <w:color w:val="000000"/>
          <w:kern w:val="0"/>
          <w:sz w:val="22"/>
          <w:szCs w:val="22"/>
          <w:lang w:val="es-ES" w:eastAsia="es-ES"/>
          <w14:ligatures w14:val="none"/>
        </w:rPr>
        <w:t xml:space="preserve"/>
      </w:r>
      <w:r w:rsidR="00FF42AC" w:rsidRPr="008C0298">
        <w:rPr>
          <w:rFonts w:ascii="Arial Narrow" w:eastAsia="Arial Narrow" w:hAnsi="Arial Narrow" w:cs="Arial Narrow"/>
          <w:color w:val="000000"/>
          <w:kern w:val="0"/>
          <w:sz w:val="22"/>
          <w:szCs w:val="22"/>
          <w:lang w:val="es-ES" w:eastAsia="es-ES"/>
          <w14:ligatures w14:val="none"/>
        </w:rPr>
        <w:t xml:space="preserve"/>
      </w:r>
      <w:r w:rsidR="00702E89" w:rsidRPr="008C0298">
        <w:rPr>
          <w:rFonts w:ascii="Arial Narrow" w:eastAsia="Arial Narrow" w:hAnsi="Arial Narrow" w:cs="Arial Narrow"/>
          <w:color w:val="000000"/>
          <w:kern w:val="0"/>
          <w:sz w:val="22"/>
          <w:szCs w:val="22"/>
          <w:lang w:val="es-ES" w:eastAsia="es-ES"/>
          <w14:ligatures w14:val="none"/>
        </w:rPr>
        <w:t xml:space="preserve"/>
      </w:r>
      <w:r w:rsidR="00702E89" w:rsidRPr="008C0298">
        <w:rPr>
          <w:rFonts w:ascii="Arial Narrow" w:eastAsia="Arial Narrow" w:hAnsi="Arial Narrow" w:cs="Arial Narrow"/>
          <w:color w:val="000000"/>
          <w:kern w:val="0"/>
          <w:sz w:val="22"/>
          <w:szCs w:val="22"/>
          <w:lang w:eastAsia="es-ES"/>
          <w14:ligatures w14:val="none"/>
        </w:rPr>
        <w:t/>
      </w:r>
      <w:r w:rsidR="00E33911" w:rsidRPr="008C0298">
        <w:rPr>
          <w:rFonts w:ascii="Arial Narrow" w:eastAsia="Arial Narrow" w:hAnsi="Arial Narrow" w:cs="Arial Narrow"/>
          <w:color w:val="000000"/>
          <w:kern w:val="0"/>
          <w:sz w:val="22"/>
          <w:szCs w:val="22"/>
          <w:lang w:val="es-ES" w:eastAsia="es-ES"/>
          <w14:ligatures w14:val="none"/>
        </w:rPr>
        <w:t/>
      </w:r>
      <w:r w:rsidRPr="008C0298">
        <w:rPr>
          <w:rFonts w:ascii="Arial Narrow" w:eastAsia="Arial Narrow" w:hAnsi="Arial Narrow" w:cs="Arial Narrow"/>
          <w:color w:val="000000"/>
          <w:kern w:val="0"/>
          <w:sz w:val="22"/>
          <w:szCs w:val="22"/>
          <w:lang w:val="es-ES" w:eastAsia="es-ES"/>
          <w14:ligatures w14:val="none"/>
        </w:rPr>
        <w:t xml:space="preserve"/>
      </w:r>
      <w:r w:rsidR="00702E89" w:rsidRPr="008C0298">
        <w:rPr>
          <w:rFonts w:ascii="Arial Narrow" w:eastAsia="Arial Narrow" w:hAnsi="Arial Narrow" w:cs="Arial Narrow"/>
          <w:color w:val="000000"/>
          <w:kern w:val="0"/>
          <w:sz w:val="22"/>
          <w:szCs w:val="22"/>
          <w:lang w:val="es-ES" w:eastAsia="es-ES"/>
          <w14:ligatures w14:val="none"/>
        </w:rPr>
        <w:t/>
      </w:r>
      <w:r w:rsidR="00EF1353" w:rsidRPr="008C0298">
        <w:rPr>
          <w:rFonts w:ascii="Arial Narrow" w:eastAsia="Arial Narrow" w:hAnsi="Arial Narrow" w:cs="Arial Narrow"/>
          <w:color w:val="000000"/>
          <w:kern w:val="0"/>
          <w:sz w:val="22"/>
          <w:szCs w:val="22"/>
          <w:lang w:val="es-ES" w:eastAsia="es-ES"/>
          <w14:ligatures w14:val="none"/>
        </w:rPr>
        <w:t xml:space="preserve"/>
      </w:r>
      <w:r w:rsidR="00702E89" w:rsidRPr="008C0298">
        <w:rPr>
          <w:rFonts w:ascii="Arial Narrow" w:eastAsia="Arial Narrow" w:hAnsi="Arial Narrow" w:cs="Arial Narrow"/>
          <w:color w:val="000000"/>
          <w:kern w:val="0"/>
          <w:sz w:val="22"/>
          <w:szCs w:val="22"/>
          <w:lang w:val="es-ES" w:eastAsia="es-ES"/>
          <w14:ligatures w14:val="none"/>
        </w:rPr>
        <w:t xml:space="preserve"/>
      </w:r>
      <w:r w:rsidR="00EF1353" w:rsidRPr="008C0298">
        <w:rPr>
          <w:rFonts w:ascii="Arial Narrow" w:eastAsia="Arial Narrow" w:hAnsi="Arial Narrow" w:cs="Arial Narrow"/>
          <w:color w:val="000000"/>
          <w:kern w:val="0"/>
          <w:sz w:val="22"/>
          <w:szCs w:val="22"/>
          <w:lang w:val="es-ES" w:eastAsia="es-ES"/>
          <w14:ligatures w14:val="none"/>
        </w:rPr>
        <w:t xml:space="preserve"/>
      </w:r>
      <w:r w:rsidR="00702E89" w:rsidRPr="008C0298">
        <w:rPr>
          <w:rFonts w:ascii="Arial Narrow" w:eastAsia="Arial Narrow" w:hAnsi="Arial Narrow" w:cs="Arial Narrow"/>
          <w:color w:val="000000"/>
          <w:kern w:val="0"/>
          <w:sz w:val="22"/>
          <w:szCs w:val="22"/>
          <w:lang w:val="es-ES" w:eastAsia="es-ES"/>
          <w14:ligatures w14:val="none"/>
        </w:rPr>
        <w:t/>
      </w:r>
      <w:r w:rsidR="00EF1353" w:rsidRPr="008C0298">
        <w:rPr>
          <w:rFonts w:ascii="Arial Narrow" w:eastAsia="Arial Narrow" w:hAnsi="Arial Narrow" w:cs="Arial Narrow"/>
          <w:color w:val="000000"/>
          <w:kern w:val="0"/>
          <w:sz w:val="22"/>
          <w:szCs w:val="22"/>
          <w:lang w:val="es-ES" w:eastAsia="es-ES"/>
          <w14:ligatures w14:val="none"/>
        </w:rPr>
        <w:t xml:space="preserve"/>
      </w:r>
      <w:r w:rsidR="00702E89" w:rsidRPr="008C0298">
        <w:rPr>
          <w:rFonts w:ascii="Arial Narrow" w:eastAsia="Arial Narrow" w:hAnsi="Arial Narrow" w:cs="Arial Narrow"/>
          <w:color w:val="000000"/>
          <w:kern w:val="0"/>
          <w:sz w:val="22"/>
          <w:szCs w:val="22"/>
          <w:lang w:val="es-ES" w:eastAsia="es-ES"/>
          <w14:ligatures w14:val="none"/>
        </w:rPr>
        <w:t xml:space="preserve"/>
      </w:r>
      <w:r w:rsidR="00702E89" w:rsidRPr="008C0298">
        <w:rPr>
          <w:rFonts w:ascii="Arial Narrow" w:eastAsia="Arial Narrow" w:hAnsi="Arial Narrow" w:cs="Arial Narrow"/>
          <w:color w:val="000000"/>
          <w:kern w:val="0"/>
          <w:sz w:val="22"/>
          <w:szCs w:val="22"/>
          <w:lang w:eastAsia="es-ES"/>
          <w14:ligatures w14:val="none"/>
        </w:rPr>
        <w:t/>
      </w:r>
      <w:r w:rsidR="00EF1353" w:rsidRPr="008C0298">
        <w:rPr>
          <w:rFonts w:ascii="Arial Narrow" w:eastAsia="Arial Narrow" w:hAnsi="Arial Narrow" w:cs="Arial Narrow"/>
          <w:color w:val="000000"/>
          <w:kern w:val="0"/>
          <w:sz w:val="22"/>
          <w:szCs w:val="22"/>
          <w:lang w:val="es-ES" w:eastAsia="es-ES"/>
          <w14:ligatures w14:val="none"/>
        </w:rPr>
        <w:t xml:space="preserve"/>
      </w:r>
      <w:r w:rsidR="00702E89" w:rsidRPr="008C0298">
        <w:rPr>
          <w:rFonts w:ascii="Arial Narrow" w:eastAsia="Arial Narrow" w:hAnsi="Arial Narrow" w:cs="Arial Narrow"/>
          <w:color w:val="000000"/>
          <w:kern w:val="0"/>
          <w:sz w:val="22"/>
          <w:szCs w:val="22"/>
          <w:lang w:val="es-ES" w:eastAsia="es-ES"/>
          <w14:ligatures w14:val="none"/>
        </w:rPr>
        <w:t/>
      </w:r>
      <w:r w:rsidR="00EF1353" w:rsidRPr="008C0298">
        <w:rPr>
          <w:rFonts w:ascii="Arial Narrow" w:eastAsia="Arial Narrow" w:hAnsi="Arial Narrow" w:cs="Arial Narrow"/>
          <w:color w:val="000000"/>
          <w:kern w:val="0"/>
          <w:sz w:val="22"/>
          <w:szCs w:val="22"/>
          <w:lang w:val="es-ES" w:eastAsia="es-ES"/>
          <w14:ligatures w14:val="none"/>
        </w:rPr>
        <w:t xml:space="preserve"/>
      </w:r>
      <w:r w:rsidR="00702E89" w:rsidRPr="008C0298">
        <w:rPr>
          <w:rFonts w:ascii="Arial Narrow" w:eastAsia="Arial Narrow" w:hAnsi="Arial Narrow" w:cs="Arial Narrow"/>
          <w:color w:val="000000"/>
          <w:kern w:val="0"/>
          <w:sz w:val="22"/>
          <w:szCs w:val="22"/>
          <w:lang w:eastAsia="es-ES"/>
          <w14:ligatures w14:val="none"/>
        </w:rPr>
        <w:t/>
      </w:r>
      <w:r w:rsidR="00EF1353" w:rsidRPr="008C0298">
        <w:rPr>
          <w:rFonts w:ascii="Arial Narrow" w:eastAsia="Arial Narrow" w:hAnsi="Arial Narrow" w:cs="Arial Narrow"/>
          <w:color w:val="000000"/>
          <w:kern w:val="0"/>
          <w:sz w:val="22"/>
          <w:szCs w:val="22"/>
          <w:lang w:val="es-ES" w:eastAsia="es-ES"/>
          <w14:ligatures w14:val="none"/>
        </w:rPr>
        <w:t xml:space="preserve"/>
      </w:r>
      <w:r w:rsidR="008C0298" w:rsidRPr="008C0298">
        <w:rPr>
          <w:rFonts w:ascii="Arial Narrow" w:eastAsia="Arial Narrow" w:hAnsi="Arial Narrow" w:cs="Arial Narrow"/>
          <w:color w:val="000000"/>
          <w:kern w:val="0"/>
          <w:sz w:val="22"/>
          <w:szCs w:val="22"/>
          <w:lang w:val="es-ES" w:eastAsia="es-ES"/>
          <w14:ligatures w14:val="none"/>
        </w:rPr>
        <w:t/>
      </w:r>
      <w:r w:rsidR="00EF1353" w:rsidRPr="008C0298">
        <w:rPr>
          <w:rFonts w:ascii="Arial Narrow" w:eastAsia="Arial Narrow" w:hAnsi="Arial Narrow" w:cs="Arial Narrow"/>
          <w:color w:val="000000"/>
          <w:kern w:val="0"/>
          <w:sz w:val="22"/>
          <w:szCs w:val="22"/>
          <w:lang w:val="es-ES" w:eastAsia="es-ES"/>
          <w14:ligatures w14:val="none"/>
        </w:rPr>
        <w:t xml:space="preserve"/>
      </w:r>
      <w:r w:rsidR="00FF42AC" w:rsidRPr="008C0298">
        <w:rPr>
          <w:rFonts w:ascii="Arial Narrow" w:eastAsia="Arial Narrow" w:hAnsi="Arial Narrow" w:cs="Arial Narrow"/>
          <w:color w:val="000000"/>
          <w:kern w:val="0"/>
          <w:sz w:val="22"/>
          <w:szCs w:val="22"/>
          <w:lang w:val="es-ES" w:eastAsia="es-ES"/>
          <w14:ligatures w14:val="none"/>
        </w:rPr>
        <w:t/>
      </w:r>
      <w:r w:rsidR="008C0298" w:rsidRPr="008C0298">
        <w:rPr>
          <w:rFonts w:ascii="Arial Narrow" w:eastAsia="Arial Narrow" w:hAnsi="Arial Narrow" w:cs="Arial Narrow"/>
          <w:color w:val="000000"/>
          <w:kern w:val="0"/>
          <w:sz w:val="22"/>
          <w:szCs w:val="22"/>
          <w:lang w:val="es-ES" w:eastAsia="es-ES"/>
          <w14:ligatures w14:val="none"/>
        </w:rPr>
        <w:t xml:space="preserve"/>
      </w:r>
      <w:r w:rsidR="00FF42AC" w:rsidRPr="008C0298">
        <w:rPr>
          <w:rFonts w:ascii="Arial Narrow" w:eastAsia="Arial Narrow" w:hAnsi="Arial Narrow" w:cs="Arial Narrow"/>
          <w:color w:val="000000"/>
          <w:kern w:val="0"/>
          <w:sz w:val="22"/>
          <w:szCs w:val="22"/>
          <w:lang w:val="es-ES" w:eastAsia="es-ES"/>
          <w14:ligatures w14:val="none"/>
        </w:rPr>
        <w:t/>
      </w:r>
      <w:r w:rsidR="008C0298" w:rsidRPr="008C0298">
        <w:rPr>
          <w:rFonts w:ascii="Arial Narrow" w:eastAsia="Arial Narrow" w:hAnsi="Arial Narrow" w:cs="Arial Narrow"/>
          <w:color w:val="000000"/>
          <w:kern w:val="0"/>
          <w:sz w:val="22"/>
          <w:szCs w:val="22"/>
          <w:lang w:val="es-ES" w:eastAsia="es-ES"/>
          <w14:ligatures w14:val="none"/>
        </w:rPr>
        <w:t xml:space="preserve"/>
      </w:r>
      <w:r w:rsidR="008C0298" w:rsidRPr="008C0298">
        <w:rPr>
          <w:rFonts w:ascii="Arial Narrow" w:eastAsia="Arial Narrow" w:hAnsi="Arial Narrow" w:cs="Arial Narrow"/>
          <w:color w:val="000000"/>
          <w:kern w:val="0"/>
          <w:sz w:val="22"/>
          <w:szCs w:val="22"/>
          <w:lang w:eastAsia="es-ES"/>
          <w14:ligatures w14:val="none"/>
        </w:rPr>
        <w:t/>
      </w:r>
      <w:r w:rsidR="00FF42AC" w:rsidRPr="008C0298">
        <w:rPr>
          <w:rFonts w:ascii="Arial Narrow" w:eastAsia="Arial Narrow" w:hAnsi="Arial Narrow" w:cs="Arial Narrow"/>
          <w:color w:val="000000"/>
          <w:kern w:val="0"/>
          <w:sz w:val="22"/>
          <w:szCs w:val="22"/>
          <w:lang w:val="es-ES" w:eastAsia="es-ES"/>
          <w14:ligatures w14:val="none"/>
        </w:rPr>
        <w:t/>
      </w:r>
      <w:r w:rsidR="00D570FC" w:rsidRPr="008C0298">
        <w:rPr>
          <w:rFonts w:ascii="Arial Narrow" w:eastAsia="Arial Narrow" w:hAnsi="Arial Narrow" w:cs="Arial Narrow"/>
          <w:color w:val="000000"/>
          <w:kern w:val="0"/>
          <w:sz w:val="22"/>
          <w:szCs w:val="22"/>
          <w:lang w:val="es-ES" w:eastAsia="es-ES"/>
          <w14:ligatures w14:val="none"/>
        </w:rPr>
        <w:t xml:space="preserve"/>
      </w:r>
      <w:r w:rsidR="008C0298" w:rsidRPr="008C0298">
        <w:rPr>
          <w:rFonts w:ascii="Arial Narrow" w:eastAsia="Arial Narrow" w:hAnsi="Arial Narrow" w:cs="Arial Narrow"/>
          <w:color w:val="000000"/>
          <w:kern w:val="0"/>
          <w:sz w:val="22"/>
          <w:szCs w:val="22"/>
          <w:lang w:val="es-ES" w:eastAsia="es-ES"/>
          <w14:ligatures w14:val="none"/>
        </w:rPr>
        <w:t xml:space="preserve"/>
      </w:r>
      <w:r w:rsidR="008C0298" w:rsidRPr="008C0298">
        <w:rPr>
          <w:rFonts w:ascii="Arial Narrow" w:eastAsia="Arial Narrow" w:hAnsi="Arial Narrow" w:cs="Arial Narrow"/>
          <w:color w:val="000000"/>
          <w:kern w:val="0"/>
          <w:sz w:val="22"/>
          <w:szCs w:val="22"/>
          <w:lang w:eastAsia="es-ES"/>
          <w14:ligatures w14:val="none"/>
        </w:rPr>
        <w:t/>
      </w:r>
      <w:r w:rsidR="00D570FC" w:rsidRPr="008C0298">
        <w:rPr>
          <w:rFonts w:ascii="Arial Narrow" w:eastAsia="Arial Narrow" w:hAnsi="Arial Narrow" w:cs="Arial Narrow"/>
          <w:color w:val="000000"/>
          <w:kern w:val="0"/>
          <w:sz w:val="22"/>
          <w:szCs w:val="22"/>
          <w:lang w:val="es-ES" w:eastAsia="es-ES"/>
          <w14:ligatures w14:val="none"/>
        </w:rPr>
        <w:t xml:space="preserve"/>
      </w:r>
      <w:r w:rsidR="00D570FC" w:rsidRPr="008B00E9">
        <w:rPr>
          <w:rFonts w:ascii="Arial Narrow" w:eastAsia="Arial Narrow" w:hAnsi="Arial Narrow" w:cs="Arial Narrow"/>
          <w:color w:val="000000"/>
          <w:kern w:val="0"/>
          <w:sz w:val="22"/>
          <w:szCs w:val="22"/>
          <w:lang w:val="es-ES" w:eastAsia="es-ES"/>
          <w14:ligatures w14:val="none"/>
        </w:rPr>
        <w:t/>
      </w:r>
      <w:r w:rsidRPr="008B00E9">
        <w:rPr>
          <w:rFonts w:ascii="Arial Narrow" w:eastAsia="Arial Narrow" w:hAnsi="Arial Narrow" w:cs="Arial Narrow"/>
          <w:color w:val="000000"/>
          <w:kern w:val="0"/>
          <w:sz w:val="22"/>
          <w:szCs w:val="22"/>
          <w:lang w:val="es-ES" w:eastAsia="es-ES"/>
          <w14:ligatures w14:val="none"/>
        </w:rPr>
        <w:t xml:space="preserve"/>
      </w:r>
      <w:r w:rsidR="00E33911" w:rsidRPr="008B00E9">
        <w:rPr>
          <w:rFonts w:ascii="Arial Narrow" w:eastAsia="Arial Narrow" w:hAnsi="Arial Narrow" w:cs="Arial Narrow"/>
          <w:color w:val="000000"/>
          <w:kern w:val="0"/>
          <w:sz w:val="22"/>
          <w:szCs w:val="22"/>
          <w:lang w:val="es-ES" w:eastAsia="es-ES"/>
          <w14:ligatures w14:val="none"/>
        </w:rPr>
        <w:t xml:space="preserve"/>
      </w:r>
      <w:r w:rsidRPr="008B00E9">
        <w:rPr>
          <w:rFonts w:ascii="Arial Narrow" w:eastAsia="Arial Narrow" w:hAnsi="Arial Narrow" w:cs="Arial Narrow"/>
          <w:color w:val="000000"/>
          <w:kern w:val="0"/>
          <w:sz w:val="22"/>
          <w:szCs w:val="22"/>
          <w:lang w:val="es-ES" w:eastAsia="es-ES"/>
          <w14:ligatures w14:val="none"/>
        </w:rPr>
        <w:t/>
      </w:r>
      <w:r w:rsidR="00E33911" w:rsidRPr="008B00E9">
        <w:rPr>
          <w:rFonts w:ascii="Arial Narrow" w:eastAsia="Arial Narrow" w:hAnsi="Arial Narrow" w:cs="Arial Narrow"/>
          <w:color w:val="000000"/>
          <w:kern w:val="0"/>
          <w:sz w:val="22"/>
          <w:szCs w:val="22"/>
          <w:lang w:val="es-ES" w:eastAsia="es-ES"/>
          <w14:ligatures w14:val="none"/>
        </w:rPr>
        <w:t xml:space="preserve"/>
      </w:r>
      <w:r w:rsidRPr="008B00E9">
        <w:rPr>
          <w:rFonts w:ascii="Arial Narrow" w:eastAsia="Arial Narrow" w:hAnsi="Arial Narrow" w:cs="Arial Narrow"/>
          <w:color w:val="000000"/>
          <w:kern w:val="0"/>
          <w:sz w:val="22"/>
          <w:szCs w:val="22"/>
          <w:lang w:val="es-ES" w:eastAsia="es-ES"/>
          <w14:ligatures w14:val="none"/>
        </w:rPr>
        <w:t xml:space="preserve"/>
      </w:r>
      <w:r w:rsidR="00702E89" w:rsidRPr="008B00E9">
        <w:rPr>
          <w:rFonts w:ascii="Arial Narrow" w:eastAsia="Arial Narrow" w:hAnsi="Arial Narrow" w:cs="Arial Narrow"/>
          <w:color w:val="000000"/>
          <w:kern w:val="0"/>
          <w:sz w:val="22"/>
          <w:szCs w:val="22"/>
          <w:lang w:val="es-ES" w:eastAsia="es-ES"/>
          <w14:ligatures w14:val="none"/>
        </w:rPr>
        <w:t xml:space="preserve"/>
      </w:r>
      <w:r w:rsidR="008C0298" w:rsidRPr="008B00E9">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8B00E9"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B00E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B00E9">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B00E9"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00FBC0AC" w:rsidR="00121544" w:rsidRPr="008B00E9"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8B00E9">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8B00E9">
        <w:rPr>
          <w:rStyle w:val="Refdenotaalpie"/>
          <w:rFonts w:ascii="Arial Narrow" w:eastAsia="Arial Narrow" w:hAnsi="Arial Narrow" w:cs="Arial Narrow"/>
          <w:kern w:val="0"/>
          <w:sz w:val="22"/>
          <w:szCs w:val="22"/>
          <w:vertAlign w:val="superscript"/>
          <w14:ligatures w14:val="none"/>
        </w:rPr>
        <w:footnoteReference w:id="2"/>
      </w:r>
      <w:r w:rsidRPr="008B00E9">
        <w:rPr>
          <w:rFonts w:ascii="Arial Narrow" w:eastAsia="Arial Narrow" w:hAnsi="Arial Narrow" w:cs="Arial Narrow"/>
          <w:color w:val="000000"/>
          <w:kern w:val="0"/>
          <w:sz w:val="22"/>
          <w:szCs w:val="22"/>
          <w:lang w:eastAsia="es-PE"/>
          <w14:ligatures w14:val="none"/>
        </w:rPr>
        <w:t xml:space="preserve">, </w:t>
      </w:r>
      <w:r w:rsidR="00121544" w:rsidRPr="008B00E9">
        <w:rPr>
          <w:rFonts w:ascii="Arial Narrow" w:eastAsia="Arial Narrow" w:hAnsi="Arial Narrow" w:cs="Arial Narrow"/>
          <w:color w:val="000000"/>
          <w:kern w:val="0"/>
          <w:sz w:val="22"/>
          <w:szCs w:val="22"/>
          <w:lang w:eastAsia="es-PE"/>
          <w14:ligatures w14:val="none"/>
        </w:rPr>
        <w:t xml:space="preserve">considera </w:t>
      </w:r>
      <w:r w:rsidR="00121544" w:rsidRPr="008B00E9">
        <w:rPr>
          <w:rFonts w:ascii="Arial Narrow" w:eastAsia="Arial Narrow" w:hAnsi="Arial Narrow" w:cs="Arial Narrow"/>
          <w:kern w:val="0"/>
          <w14:ligatures w14:val="none"/>
          <w:sz w:val="22"/>
          <w:szCs w:val="22"/>
        </w:rPr>
        <w:t xml:space="preserve">que el hecho denunciado, </w:t>
      </w:r>
      <w:bookmarkStart w:id="6" w:name="_Hlk211591623"/>
      <w:r w:rsidR="00121544" w:rsidRPr="008B00E9">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B45EF7" w:rsidRPr="00B45EF7">
        <w:rPr>
          <w:rFonts w:ascii="Arial Narrow" w:eastAsia="Arial Narrow" w:hAnsi="Arial Narrow" w:cs="Arial Narrow"/>
          <w:color w:val="000000"/>
          <w:kern w:val="0"/>
          <w:sz w:val="22"/>
          <w:szCs w:val="22"/>
          <w:shd w:val="clear" w:color="auto" w:fill="FFFFFF"/>
          <w:lang w:eastAsia="es-PE"/>
          <w14:ligatures w14:val="none"/>
        </w:rPr>
        <w:t xml:space="preserve">la </w:t>
      </w:r>
      <w:r w:rsidR="00B45EF7" w:rsidRPr="00B45EF7">
        <w:rPr>
          <w:rFonts w:ascii="Arial Narrow" w:eastAsia="Arial Narrow" w:hAnsi="Arial Narrow" w:cs="Arial Narrow"/>
          <w:color w:val="000000"/>
          <w:kern w:val="0"/>
          <w:sz w:val="22"/>
          <w:szCs w:val="22"/>
          <w:shd w:val="clear" w:color="auto" w:fill="FFFFFF"/>
          <w:lang w:eastAsia="es-PE"/>
          <w14:ligatures w14:val="none"/>
        </w:rPr>
        <w:lastRenderedPageBreak/>
        <w:t>compañía aseguradora habría brindado indebidamente una cobertura parcial de la Póliza 2101-1341678 del Seguro vehicular por el siniestro ocurrido el 25 de marzo de 2025 al no aplicar la Cláusula VEH078, impidiendo cubrir de manera íntegra la reparación del vehículo asegurado</w:t>
      </w:r>
      <w:r w:rsidR="00711750" w:rsidRPr="008B00E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B00E9">
        <w:rPr>
          <w:rFonts w:ascii="Arial Narrow" w:eastAsia="Arial Narrow" w:hAnsi="Arial Narrow" w:cs="Arial Narrow"/>
          <w:color w:val="000000"/>
          <w:kern w:val="0"/>
          <w:sz w:val="22"/>
          <w:szCs w:val="22"/>
          <w:lang w:eastAsia="es-PE"/>
          <w14:ligatures w14:val="none"/>
        </w:rPr>
        <w:t/>
      </w:r>
      <w:r w:rsidR="00711750" w:rsidRPr="008B00E9">
        <w:rPr>
          <w:rFonts w:ascii="Arial Narrow" w:eastAsia="Arial Narrow" w:hAnsi="Arial Narrow" w:cs="Arial Narrow"/>
          <w:kern w:val="0"/>
          <w14:ligatures w14:val="none"/>
          <w:sz w:val="22"/>
          <w:szCs w:val="22"/>
        </w:rPr>
        <w:t xml:space="preserve"> y 19</w:t>
      </w:r>
      <w:r w:rsidR="00711750" w:rsidRPr="008B00E9">
        <w:rPr>
          <w:rFonts w:ascii="Arial Narrow" w:eastAsia="Arial Narrow" w:hAnsi="Arial Narrow" w:cs="Arial Narrow"/>
          <w:color w:val="000000"/>
          <w:kern w:val="0"/>
          <w:sz w:val="22"/>
          <w:szCs w:val="22"/>
          <w:lang w:eastAsia="es-PE"/>
          <w14:ligatures w14:val="none"/>
        </w:rPr>
        <w:t/>
      </w:r>
      <w:r w:rsidR="00711750" w:rsidRPr="008B00E9">
        <w:rPr>
          <w:rFonts w:ascii="Arial Narrow" w:eastAsia="Arial Narrow" w:hAnsi="Arial Narrow" w:cs="Arial Narrow"/>
          <w:kern w:val="0"/>
          <w14:ligatures w14:val="none"/>
          <w:sz w:val="22"/>
          <w:szCs w:val="22"/>
        </w:rPr>
        <w:t xml:space="preserve"> del Código</w:t>
      </w:r>
      <w:bookmarkStart w:id="10" w:name="_Hlk213160896"/>
      <w:bookmarkEnd w:id="7"/>
      <w:r w:rsidR="00711750" w:rsidRPr="008B00E9">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8B00E9">
        <w:rPr>
          <w:rFonts w:ascii="Arial Narrow" w:eastAsia="Arial Narrow" w:hAnsi="Arial Narrow" w:cs="Arial Narrow"/>
          <w:kern w:val="0"/>
          <w14:ligatures w14:val="none"/>
          <w:sz w:val="22"/>
          <w:szCs w:val="22"/>
        </w:rPr>
        <w:t>.</w:t>
      </w:r>
      <w:bookmarkEnd w:id="8"/>
    </w:p>
    <w:p w14:paraId="116891C0" w14:textId="77777777" w:rsidR="00121544" w:rsidRPr="008B00E9"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3FABEADE" w:rsidR="00121544" w:rsidRPr="008B00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8B00E9">
        <w:rPr>
          <w:rFonts w:ascii="Arial Narrow" w:eastAsia="Arial Narrow" w:hAnsi="Arial Narrow" w:cs="Arial Narrow"/>
          <w:kern w:val="0"/>
          <w14:ligatures w14:val="none"/>
          <w:sz w:val="22"/>
          <w:szCs w:val="22"/>
        </w:rPr>
        <w:t xml:space="preserve">Así también, la Secretaría Técnica, en ejercicio de sus facultades, </w:t>
      </w:r>
      <w:r w:rsidRPr="008B00E9">
        <w:rPr>
          <w:rFonts w:ascii="Arial Narrow" w:eastAsia="Arial Narrow" w:hAnsi="Arial Narrow" w:cs="Arial Narrow"/>
          <w:color w:val="000000"/>
          <w:kern w:val="0"/>
          <w:sz w:val="22"/>
          <w:szCs w:val="22"/>
          <w:lang w:eastAsia="es-PE"/>
          <w14:ligatures w14:val="none"/>
        </w:rPr>
        <w:t xml:space="preserve">considera </w:t>
      </w:r>
      <w:r w:rsidRPr="008B00E9">
        <w:rPr>
          <w:rFonts w:ascii="Arial Narrow" w:eastAsia="Arial Narrow" w:hAnsi="Arial Narrow" w:cs="Arial Narrow"/>
          <w:kern w:val="0"/>
          <w14:ligatures w14:val="none"/>
          <w:sz w:val="22"/>
          <w:szCs w:val="22"/>
        </w:rPr>
        <w:t xml:space="preserve">que el hecho denunciado, consistente en que </w:t>
      </w:r>
      <w:bookmarkEnd w:id="11"/>
      <w:r w:rsidR="00B45EF7" w:rsidRPr="00B45EF7">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verificar el correcto uso del monto aproximado de US$ 30 000,00 respecto de la ejecución de las reparaciones del vehículo asegurado que había sido ingresado al taller afiliado el 20 de mayo de 2025</w:t>
      </w:r>
      <w:r w:rsidR="00AB0DCE" w:rsidRPr="008B00E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B0DCE" w:rsidRPr="008B00E9">
        <w:rPr>
          <w:rFonts w:ascii="Arial Narrow" w:eastAsia="Arial Narrow" w:hAnsi="Arial Narrow" w:cs="Arial Narrow"/>
          <w:color w:val="000000"/>
          <w:kern w:val="0"/>
          <w:sz w:val="22"/>
          <w:szCs w:val="22"/>
          <w:lang w:eastAsia="es-PE"/>
          <w14:ligatures w14:val="none"/>
        </w:rPr>
        <w:t/>
      </w:r>
      <w:r w:rsidR="00AB0DCE" w:rsidRPr="008B00E9">
        <w:rPr>
          <w:rFonts w:ascii="Arial Narrow" w:eastAsia="Arial Narrow" w:hAnsi="Arial Narrow" w:cs="Arial Narrow"/>
          <w:kern w:val="0"/>
          <w14:ligatures w14:val="none"/>
          <w:sz w:val="22"/>
          <w:szCs w:val="22"/>
        </w:rPr>
        <w:t xml:space="preserve"> y 19</w:t>
      </w:r>
      <w:r w:rsidR="00AB0DCE" w:rsidRPr="008B00E9">
        <w:rPr>
          <w:rFonts w:ascii="Arial Narrow" w:eastAsia="Arial Narrow" w:hAnsi="Arial Narrow" w:cs="Arial Narrow"/>
          <w:color w:val="000000"/>
          <w:kern w:val="0"/>
          <w:sz w:val="22"/>
          <w:szCs w:val="22"/>
          <w:lang w:eastAsia="es-PE"/>
          <w14:ligatures w14:val="none"/>
        </w:rPr>
        <w:t/>
      </w:r>
      <w:r w:rsidR="00AB0DCE" w:rsidRPr="008B00E9">
        <w:rPr>
          <w:rFonts w:ascii="Arial Narrow" w:eastAsia="Arial Narrow" w:hAnsi="Arial Narrow" w:cs="Arial Narrow"/>
          <w:kern w:val="0"/>
          <w14:ligatures w14:val="none"/>
          <w:sz w:val="22"/>
          <w:szCs w:val="22"/>
        </w:rPr>
        <w:t xml:space="preserve"> del Código</w:t>
      </w:r>
      <w:r w:rsidR="00711750" w:rsidRPr="008B00E9">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8B00E9" w:rsidRDefault="00121544" w:rsidP="00327F5B">
      <w:pPr>
        <w:spacing w:before="0" w:after="0" w:line="240" w:lineRule="auto"/>
        <w:jc w:val="both"/>
        <w:rPr>
          <w:rFonts w:ascii="Arial Narrow" w:eastAsia="Arial Narrow" w:hAnsi="Arial Narrow" w:cs="Arial Narrow"/>
          <w:kern w:val="0"/>
          <w14:ligatures w14:val="none"/>
          <w:sz w:val="22"/>
          <w:szCs w:val="22"/>
        </w:rPr>
      </w:pPr>
    </w:p>
    <w:p w14:paraId="61A99930" w14:textId="3CBD4101" w:rsidR="00121544" w:rsidRPr="008B00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B00E9">
        <w:rPr>
          <w:rFonts w:ascii="Arial Narrow" w:eastAsia="Arial Narrow" w:hAnsi="Arial Narrow" w:cs="Arial Narrow"/>
          <w:kern w:val="0"/>
          <w14:ligatures w14:val="none"/>
          <w:sz w:val="22"/>
          <w:szCs w:val="22"/>
        </w:rPr>
        <w:t xml:space="preserve">Asimismo, </w:t>
      </w:r>
      <w:r w:rsidRPr="008B00E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8B00E9">
        <w:rPr>
          <w:rFonts w:ascii="Arial Narrow" w:eastAsia="Arial Narrow" w:hAnsi="Arial Narrow" w:cs="Arial Narrow"/>
          <w:kern w:val="0"/>
          <w14:ligatures w14:val="none"/>
          <w:sz w:val="22"/>
          <w:szCs w:val="22"/>
        </w:rPr>
        <w:t xml:space="preserve">que el hecho denunciado, consistente en que </w:t>
      </w:r>
      <w:bookmarkStart w:id="12" w:name="_Hlk213173539"/>
      <w:r w:rsidR="00B45EF7" w:rsidRPr="00B45EF7">
        <w:rPr>
          <w:rFonts w:ascii="Arial Narrow" w:eastAsia="Arial Narrow" w:hAnsi="Arial Narrow" w:cs="Arial Narrow"/>
          <w:color w:val="000000"/>
          <w:kern w:val="0"/>
          <w:sz w:val="22"/>
          <w:szCs w:val="22"/>
          <w:shd w:val="clear" w:color="auto" w:fill="FFFFFF"/>
          <w:lang w:eastAsia="es-PE"/>
          <w14:ligatures w14:val="none"/>
        </w:rPr>
        <w:t>la compañía aseguradora habría autorizado indebidamente que el taller afiliado utilice repuestos de segunda mano en estado deteriorado para reparar el vehículo asegurado ingresado al referido taller el 20 de mayo de 2025</w:t>
      </w:r>
      <w:r w:rsidR="00AB0DCE" w:rsidRPr="008B00E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B0DCE" w:rsidRPr="008B00E9">
        <w:rPr>
          <w:rFonts w:ascii="Arial Narrow" w:eastAsia="Arial Narrow" w:hAnsi="Arial Narrow" w:cs="Arial Narrow"/>
          <w:color w:val="000000"/>
          <w:kern w:val="0"/>
          <w:sz w:val="22"/>
          <w:szCs w:val="22"/>
          <w:lang w:eastAsia="es-PE"/>
          <w14:ligatures w14:val="none"/>
        </w:rPr>
        <w:t/>
      </w:r>
      <w:r w:rsidR="00AB0DCE" w:rsidRPr="008B00E9">
        <w:rPr>
          <w:rFonts w:ascii="Arial Narrow" w:eastAsia="Arial Narrow" w:hAnsi="Arial Narrow" w:cs="Arial Narrow"/>
          <w:kern w:val="0"/>
          <w14:ligatures w14:val="none"/>
          <w:sz w:val="22"/>
          <w:szCs w:val="22"/>
        </w:rPr>
        <w:t xml:space="preserve"> y 19</w:t>
      </w:r>
      <w:r w:rsidR="00AB0DCE" w:rsidRPr="008B00E9">
        <w:rPr>
          <w:rFonts w:ascii="Arial Narrow" w:eastAsia="Arial Narrow" w:hAnsi="Arial Narrow" w:cs="Arial Narrow"/>
          <w:color w:val="000000"/>
          <w:kern w:val="0"/>
          <w:sz w:val="22"/>
          <w:szCs w:val="22"/>
          <w:lang w:eastAsia="es-PE"/>
          <w14:ligatures w14:val="none"/>
        </w:rPr>
        <w:t/>
      </w:r>
      <w:r w:rsidR="00AB0DCE" w:rsidRPr="008B00E9">
        <w:rPr>
          <w:rFonts w:ascii="Arial Narrow" w:eastAsia="Arial Narrow" w:hAnsi="Arial Narrow" w:cs="Arial Narrow"/>
          <w:kern w:val="0"/>
          <w14:ligatures w14:val="none"/>
          <w:sz w:val="22"/>
          <w:szCs w:val="22"/>
        </w:rPr>
        <w:t xml:space="preserve"> del Código</w:t>
      </w:r>
      <w:r w:rsidRPr="008B00E9">
        <w:rPr>
          <w:rFonts w:ascii="Arial Narrow" w:eastAsia="Arial Narrow" w:hAnsi="Arial Narrow" w:cs="Arial Narrow"/>
          <w:kern w:val="0"/>
          <w14:ligatures w14:val="none"/>
          <w:sz w:val="22"/>
          <w:szCs w:val="22"/>
        </w:rPr>
        <w:t>.</w:t>
      </w:r>
      <w:bookmarkStart w:id="13" w:name="_Hlk212534267"/>
      <w:bookmarkEnd w:id="12"/>
    </w:p>
    <w:p w14:paraId="4266B1E3" w14:textId="77777777" w:rsidR="00121544" w:rsidRPr="008B00E9" w:rsidRDefault="00121544" w:rsidP="00327F5B">
      <w:pPr>
        <w:spacing w:before="0" w:after="0" w:line="240" w:lineRule="auto"/>
        <w:jc w:val="both"/>
        <w:rPr>
          <w:rFonts w:ascii="Arial Narrow" w:eastAsia="Arial Narrow" w:hAnsi="Arial Narrow" w:cs="Arial Narrow"/>
          <w:kern w:val="0"/>
          <w14:ligatures w14:val="none"/>
          <w:sz w:val="22"/>
          <w:szCs w:val="22"/>
        </w:rPr>
      </w:pPr>
    </w:p>
    <w:p w14:paraId="78C31712" w14:textId="33532897" w:rsidR="00121544" w:rsidRPr="008B00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8B00E9">
        <w:rPr>
          <w:rFonts w:ascii="Arial Narrow" w:eastAsia="Arial Narrow" w:hAnsi="Arial Narrow" w:cs="Arial Narrow"/>
          <w:color w:val="000000"/>
          <w:kern w:val="0"/>
          <w:sz w:val="22"/>
          <w:szCs w:val="22"/>
          <w:lang w:eastAsia="es-PE"/>
          <w14:ligatures w14:val="none"/>
        </w:rPr>
        <w:t xml:space="preserve">Además, </w:t>
      </w:r>
      <w:bookmarkStart w:id="16" w:name="_Hlk212623477"/>
      <w:r w:rsidRPr="008B00E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8B00E9">
        <w:rPr>
          <w:rFonts w:ascii="Arial Narrow" w:eastAsia="Arial Narrow" w:hAnsi="Arial Narrow" w:cs="Arial Narrow"/>
          <w:kern w:val="0"/>
          <w14:ligatures w14:val="none"/>
          <w:sz w:val="22"/>
          <w:szCs w:val="22"/>
        </w:rPr>
        <w:t xml:space="preserve">que el hecho denunciado, consistente en que </w:t>
      </w:r>
      <w:r w:rsidR="00B45EF7" w:rsidRPr="00B45EF7">
        <w:rPr>
          <w:rFonts w:ascii="Arial Narrow" w:eastAsia="Arial Narrow" w:hAnsi="Arial Narrow" w:cs="Arial Narrow"/>
          <w:kern w:val="0"/>
          <w14:ligatures w14:val="none"/>
          <w:sz w:val="22"/>
          <w:szCs w:val="22"/>
        </w:rPr>
        <w:t xml:space="preserve">la compañía aseguradora no habría cumplido con informar oportunamente al denunciante las condiciones y alcances del servicio brindado por talleres afiliados en virtud de lo pactado en la Póliza 2101-1341678 del Seguro vehicular</w:t>
      </w:r>
      <w:r w:rsidRPr="008B00E9">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7" w:name="_Hlk212737581"/>
      <w:bookmarkStart w:id="18" w:name="_Hlk212035520"/>
      <w:r w:rsidRPr="008B00E9">
        <w:rPr>
          <w:rFonts w:ascii="Arial Narrow" w:eastAsia="Arial Narrow" w:hAnsi="Arial Narrow" w:cs="Arial Narrow"/>
          <w:bCs/>
          <w:color w:val="000000"/>
          <w:kern w:val="0"/>
          <w:sz w:val="22"/>
          <w:szCs w:val="22"/>
          <w:lang w:eastAsia="es-PE"/>
          <w14:ligatures w14:val="none"/>
        </w:rPr>
        <w:t xml:space="preserve"/>
      </w:r>
      <w:bookmarkStart w:id="19" w:name="_Hlk195611851"/>
      <w:r w:rsidRPr="008B00E9">
        <w:rPr>
          <w:rFonts w:ascii="Arial Narrow" w:eastAsia="Arial Narrow" w:hAnsi="Arial Narrow" w:cs="Arial Narrow"/>
          <w:bCs/>
          <w:color w:val="000000"/>
          <w:kern w:val="0"/>
          <w:sz w:val="22"/>
          <w:szCs w:val="22"/>
          <w:lang w:eastAsia="es-PE"/>
          <w14:ligatures w14:val="none"/>
        </w:rPr>
        <w:t xml:space="preserve"/>
      </w:r>
      <w:bookmarkEnd w:id="19"/>
      <w:r w:rsidRPr="008B00E9">
        <w:rPr>
          <w:rFonts w:ascii="Arial Narrow" w:eastAsia="Arial Narrow" w:hAnsi="Arial Narrow" w:cs="Arial Narrow"/>
          <w:bCs/>
          <w:color w:val="000000"/>
          <w:kern w:val="0"/>
          <w:sz w:val="22"/>
          <w:szCs w:val="22"/>
          <w:lang w:eastAsia="es-PE"/>
          <w14:ligatures w14:val="none"/>
        </w:rPr>
        <w:t xml:space="preserve"/>
      </w:r>
      <w:bookmarkStart w:id="20" w:name="_Hlk212737551"/>
      <w:bookmarkEnd w:id="17"/>
      <w:r w:rsidRPr="008B00E9">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20"/>
      <w:r w:rsidRPr="008B00E9">
        <w:rPr>
          <w:rFonts w:ascii="Arial Narrow" w:eastAsia="Arial Narrow" w:hAnsi="Arial Narrow" w:cs="Arial Narrow"/>
          <w:bCs/>
          <w:color w:val="000000"/>
          <w:kern w:val="0"/>
          <w:sz w:val="22"/>
          <w:szCs w:val="22"/>
          <w:lang w:eastAsia="es-PE"/>
          <w14:ligatures w14:val="none"/>
        </w:rPr>
        <w:t xml:space="preserve">. </w:t>
      </w:r>
      <w:bookmarkEnd w:id="16"/>
      <w:bookmarkEnd w:id="18"/>
    </w:p>
    <w:bookmarkEnd w:id="13"/>
    <w:bookmarkEnd w:id="14"/>
    <w:p w14:paraId="7A2CF596" w14:textId="77777777" w:rsidR="00F71384" w:rsidRPr="008B00E9" w:rsidRDefault="00F71384" w:rsidP="00327F5B">
      <w:pPr>
        <w:pStyle w:val="Prrafodelista"/>
        <w:spacing w:before="0" w:after="0" w:line="240" w:lineRule="auto"/>
        <w:rPr>
          <w:rFonts w:ascii="Arial Narrow" w:eastAsia="Arial Narrow" w:hAnsi="Arial Narrow" w:cs="Arial Narrow"/>
          <w:kern w:val="0"/>
          <w14:ligatures w14:val="none"/>
          <w:sz w:val="22"/>
          <w:szCs w:val="22"/>
        </w:rPr>
      </w:pPr>
    </w:p>
    <w:p w14:paraId="2E50CD91" w14:textId="41F24603" w:rsidR="00146294" w:rsidRPr="008B00E9" w:rsidRDefault="00F71384" w:rsidP="00293C1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1" w:name="_Hlk214962902"/>
      <w:bookmarkStart w:id="22" w:name="_Hlk214559009"/>
      <w:r w:rsidRPr="008B00E9">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w:t>
      </w:r>
      <w:bookmarkEnd w:id="21"/>
      <w:r w:rsidR="00AB0DCE" w:rsidRPr="008B00E9">
        <w:rPr>
          <w:rFonts w:ascii="Arial Narrow" w:eastAsia="Arial Narrow" w:hAnsi="Arial Narrow" w:cs="Arial Narrow"/>
          <w:kern w:val="0"/>
          <w14:ligatures w14:val="none"/>
          <w:sz w:val="22"/>
          <w:szCs w:val="22"/>
        </w:rPr>
        <w:t xml:space="preserve"> </w:t>
      </w:r>
      <w:r w:rsidR="00B45EF7" w:rsidRPr="00B45EF7">
        <w:rPr>
          <w:rFonts w:ascii="Arial Narrow" w:eastAsia="Arial Narrow" w:hAnsi="Arial Narrow" w:cs="Arial Narrow"/>
          <w:kern w:val="0"/>
          <w14:ligatures w14:val="none"/>
          <w:sz w:val="22"/>
          <w:szCs w:val="22"/>
        </w:rPr>
        <w:t xml:space="preserve">la compañía aseguradora no habría informado de manera clara, suficiente y relevante sobre los procedimientos, límites y exclusiones de la Cláusula VEH078 de la Póliza 2101-1341678 del Seguro vehicular</w:t>
      </w:r>
      <w:r w:rsidR="00AB0DCE" w:rsidRPr="008B00E9">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8B00E9">
        <w:rPr>
          <w:rFonts w:ascii="Arial Narrow" w:eastAsia="Arial Narrow" w:hAnsi="Arial Narrow" w:cs="Arial Narrow"/>
          <w:bCs/>
          <w:color w:val="000000"/>
          <w:kern w:val="0"/>
          <w:sz w:val="22"/>
          <w:szCs w:val="22"/>
          <w:lang w:eastAsia="es-PE"/>
          <w14:ligatures w14:val="none"/>
        </w:rPr>
        <w:t xml:space="preserve">.</w:t>
      </w:r>
    </w:p>
    <w:p w14:paraId="6A9DE8CE" w14:textId="77777777" w:rsidR="00146294" w:rsidRPr="008B00E9" w:rsidRDefault="00146294" w:rsidP="00146294">
      <w:pPr>
        <w:pStyle w:val="Prrafodelista"/>
        <w:spacing w:before="0" w:after="0" w:line="240" w:lineRule="auto"/>
        <w:ind w:left="567"/>
        <w:jc w:val="both"/>
        <w:rPr>
          <w:rFonts w:ascii="Arial Narrow" w:eastAsia="Arial Narrow" w:hAnsi="Arial Narrow" w:cs="Arial Narrow"/>
          <w:kern w:val="0"/>
          <w14:ligatures w14:val="none"/>
          <w:sz w:val="22"/>
          <w:szCs w:val="22"/>
        </w:rPr>
      </w:pPr>
    </w:p>
    <w:bookmarkEnd w:id="2"/>
    <w:bookmarkEnd w:id="6"/>
    <w:bookmarkEnd w:id="9"/>
    <w:bookmarkEnd w:id="15"/>
    <w:bookmarkEnd w:id="22"/>
    <w:p w14:paraId="463134E5" w14:textId="77777777" w:rsidR="00CA59A2" w:rsidRPr="008B00E9"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B00E9">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B00E9">
        <w:rPr>
          <w:rStyle w:val="Refdenotaalpie"/>
          <w:rFonts w:ascii="Arial Narrow" w:eastAsia="Arial Narrow" w:hAnsi="Arial Narrow" w:cs="Arial Narrow"/>
          <w:kern w:val="0"/>
          <w:sz w:val="22"/>
          <w:szCs w:val="22"/>
          <w:vertAlign w:val="superscript"/>
          <w14:ligatures w14:val="none"/>
        </w:rPr>
        <w:footnoteReference w:id="5"/>
      </w:r>
      <w:r w:rsidRPr="008B00E9">
        <w:rPr>
          <w:rFonts w:ascii="Arial Narrow" w:eastAsia="Arial Narrow" w:hAnsi="Arial Narrow" w:cs="Arial Narrow"/>
          <w:color w:val="000000"/>
          <w:kern w:val="0"/>
          <w:sz w:val="22"/>
          <w:szCs w:val="22"/>
          <w:lang w:eastAsia="es-PE"/>
          <w14:ligatures w14:val="none"/>
        </w:rPr>
        <w:t>.</w:t>
      </w:r>
      <w:bookmarkStart w:id="23" w:name="_Hlk214963039"/>
    </w:p>
    <w:p w14:paraId="68C71625" w14:textId="77777777" w:rsidR="00CA59A2" w:rsidRPr="008B00E9"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4" w:name="_Hlk214963071"/>
    </w:p>
    <w:p w14:paraId="5B518DC4" w14:textId="2575FAC3" w:rsidR="00CA59A2" w:rsidRPr="008B00E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B00E9">
        <w:rPr>
          <w:rFonts w:ascii="Arial Narrow" w:eastAsia="Arial Narrow" w:hAnsi="Arial Narrow" w:cs="Arial Narrow"/>
          <w:b/>
          <w:color w:val="000000"/>
          <w:kern w:val="0"/>
          <w:sz w:val="22"/>
          <w:szCs w:val="22"/>
          <w:lang w:eastAsia="es-PE"/>
          <w14:ligatures w14:val="none"/>
        </w:rPr>
        <w:t>REQUERIMIENTO DE INFORMACIÓN</w:t>
      </w:r>
    </w:p>
    <w:p w14:paraId="51A821EA" w14:textId="77777777" w:rsidR="00865685" w:rsidRPr="008B00E9" w:rsidRDefault="00865685" w:rsidP="00865685">
      <w:pPr>
        <w:pStyle w:val="Prrafodelista"/>
        <w:spacing w:before="0" w:after="0" w:line="240" w:lineRule="auto"/>
        <w:ind w:left="567"/>
        <w:jc w:val="both"/>
        <w:rPr>
          <w:rFonts w:ascii="Arial Narrow" w:eastAsia="Arial Narrow" w:hAnsi="Arial Narrow" w:cs="Arial Narrow"/>
          <w:b/>
          <w:color w:val="000000"/>
          <w:kern w:val="0"/>
          <w:sz w:val="22"/>
          <w:szCs w:val="22"/>
          <w:lang w:eastAsia="es-PE"/>
          <w14:ligatures w14:val="none"/>
        </w:rPr>
      </w:pPr>
    </w:p>
    <w:p w14:paraId="62B88A04" w14:textId="341D7BBD"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B00E9">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3"/>
      <w:r w:rsidRPr="008B00E9">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A62EAF" w:rsidRPr="008B00E9">
        <w:rPr>
          <w:rFonts w:ascii="Arial Narrow" w:eastAsia="Arial Narrow" w:hAnsi="Arial Narrow" w:cs="Arial Narrow"/>
          <w:color w:val="000000"/>
          <w:kern w:val="0"/>
          <w:sz w:val="22"/>
          <w:szCs w:val="22"/>
          <w:lang w:val="es-ES" w:eastAsia="es-ES"/>
          <w14:ligatures w14:val="none"/>
        </w:rPr>
        <w:t>a la compañía aseguradora</w:t>
      </w:r>
      <w:r w:rsidRPr="008B00E9">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w:t>
      </w:r>
      <w:r w:rsidRPr="0026598E">
        <w:rPr>
          <w:rFonts w:ascii="Arial Narrow" w:eastAsia="Arial Narrow" w:hAnsi="Arial Narrow" w:cs="Arial Narrow"/>
          <w:color w:val="000000"/>
          <w:kern w:val="0"/>
          <w:sz w:val="22"/>
          <w:szCs w:val="22"/>
          <w:lang w:val="es-ES" w:eastAsia="es-ES"/>
          <w14:ligatures w14:val="none"/>
        </w:rPr>
        <w:t xml:space="preserve"> resolución, cumpla con lo siguiente</w:t>
      </w:r>
      <w:r w:rsidRPr="0093013F">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AD5895" w:rsidRPr="0093013F">
        <w:rPr>
          <w:rFonts w:ascii="Arial Narrow" w:eastAsia="Arial Narrow" w:hAnsi="Arial Narrow" w:cs="Arial Narrow"/>
          <w:color w:val="000000"/>
          <w:kern w:val="0"/>
          <w:sz w:val="22"/>
          <w:szCs w:val="22"/>
          <w:lang w:val="es-ES" w:eastAsia="es-ES"/>
          <w14:ligatures w14:val="none"/>
        </w:rPr>
        <w:t>Póliza 2101-1341678 del Seguro vehicular</w:t>
      </w:r>
      <w:r w:rsidRPr="0093013F">
        <w:rPr>
          <w:rFonts w:ascii="Arial Narrow" w:eastAsia="Arial Narrow" w:hAnsi="Arial Narrow" w:cs="Arial Narrow"/>
          <w:color w:val="000000"/>
          <w:kern w:val="0"/>
          <w:sz w:val="22"/>
          <w:szCs w:val="22"/>
          <w:lang w:val="es-ES" w:eastAsia="es-ES"/>
          <w14:ligatures w14:val="none"/>
        </w:rPr>
        <w:t xml:space="preserve">, </w:t>
      </w:r>
      <w:bookmarkStart w:id="25" w:name="_Hlk211877008"/>
      <w:r w:rsidRPr="0093013F">
        <w:rPr>
          <w:rFonts w:ascii="Arial Narrow" w:eastAsia="Arial Narrow" w:hAnsi="Arial Narrow" w:cs="Arial Narrow"/>
          <w:color w:val="000000"/>
          <w:kern w:val="0"/>
          <w:sz w:val="22"/>
          <w:szCs w:val="22"/>
          <w:lang w:val="es-ES" w:eastAsia="es-ES"/>
          <w14:ligatures w14:val="none"/>
        </w:rPr>
        <w:t>así como el cargo de remisión de la póliza</w:t>
      </w:r>
      <w:bookmarkEnd w:id="25"/>
      <w:r w:rsidRPr="0093013F">
        <w:rPr>
          <w:rFonts w:ascii="Arial Narrow" w:eastAsia="Arial Narrow" w:hAnsi="Arial Narrow" w:cs="Arial Narrow"/>
          <w:color w:val="000000"/>
          <w:kern w:val="0"/>
          <w:sz w:val="22"/>
          <w:szCs w:val="22"/>
          <w:lang w:val="es-ES" w:eastAsia="es-ES"/>
          <w14:ligatures w14:val="none"/>
        </w:rPr>
        <w:t xml:space="preserve">; (ii) presentar los medios probatorios que </w:t>
      </w:r>
      <w:r w:rsidR="0093013F">
        <w:rPr>
          <w:rFonts w:ascii="Arial Narrow" w:eastAsia="Arial Narrow" w:hAnsi="Arial Narrow" w:cs="Arial Narrow"/>
          <w:color w:val="000000"/>
          <w:kern w:val="0"/>
          <w:sz w:val="22"/>
          <w:szCs w:val="22"/>
          <w:lang w:val="es-ES" w:eastAsia="es-ES"/>
          <w14:ligatures w14:val="none"/>
        </w:rPr>
        <w:t xml:space="preserve">acrediten que </w:t>
      </w:r>
      <w:r w:rsidR="00AD5895" w:rsidRPr="0093013F">
        <w:rPr>
          <w:rFonts w:ascii="Arial Narrow" w:eastAsia="Arial Narrow" w:hAnsi="Arial Narrow" w:cs="Arial Narrow"/>
          <w:color w:val="000000"/>
          <w:kern w:val="0"/>
          <w:sz w:val="22"/>
          <w:szCs w:val="22"/>
          <w:lang w:val="es-ES" w:eastAsia="es-ES"/>
          <w14:ligatures w14:val="none"/>
        </w:rPr>
        <w:t xml:space="preserve">gestionó oportunamente la reparación del </w:t>
      </w:r>
      <w:r w:rsidR="0093013F" w:rsidRPr="0093013F">
        <w:rPr>
          <w:rFonts w:ascii="Arial Narrow" w:eastAsia="Arial Narrow" w:hAnsi="Arial Narrow" w:cs="Arial Narrow"/>
          <w:color w:val="000000"/>
          <w:kern w:val="0"/>
          <w:sz w:val="22"/>
          <w:szCs w:val="22"/>
          <w:lang w:val="es-ES" w:eastAsia="es-ES"/>
          <w14:ligatures w14:val="none"/>
        </w:rPr>
        <w:t>vehículo asegurado</w:t>
      </w:r>
      <w:r w:rsidRPr="0093013F">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93013F">
        <w:rPr>
          <w:rFonts w:ascii="Arial Narrow" w:eastAsia="Arial Narrow" w:hAnsi="Arial Narrow" w:cs="Arial Narrow"/>
          <w:color w:val="000000"/>
          <w:kern w:val="0"/>
          <w:sz w:val="22"/>
          <w:szCs w:val="22"/>
          <w:lang w:val="es-ES" w:eastAsia="es-ES"/>
          <w14:ligatures w14:val="none"/>
        </w:rPr>
        <w:t xml:space="preserve">con la parte denunciante </w:t>
      </w:r>
      <w:r w:rsidRPr="0093013F">
        <w:rPr>
          <w:rFonts w:ascii="Arial Narrow" w:eastAsia="Arial Narrow" w:hAnsi="Arial Narrow" w:cs="Arial Narrow"/>
          <w:color w:val="000000"/>
          <w:kern w:val="0"/>
          <w:sz w:val="22"/>
          <w:szCs w:val="22"/>
          <w:lang w:val="es-ES" w:eastAsia="es-ES"/>
          <w14:ligatures w14:val="none"/>
        </w:rPr>
        <w:t xml:space="preserve">en virtud </w:t>
      </w:r>
      <w:r w:rsidR="00F01410" w:rsidRPr="0093013F">
        <w:rPr>
          <w:rFonts w:ascii="Arial Narrow" w:eastAsia="Arial Narrow" w:hAnsi="Arial Narrow" w:cs="Arial Narrow"/>
          <w:color w:val="000000"/>
          <w:kern w:val="0"/>
          <w:sz w:val="22"/>
          <w:szCs w:val="22"/>
          <w:lang w:val="es-ES" w:eastAsia="es-ES"/>
          <w14:ligatures w14:val="none"/>
        </w:rPr>
        <w:t xml:space="preserve">de los hechos materia </w:t>
      </w:r>
      <w:r w:rsidRPr="0093013F">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24"/>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8241897" w14:textId="386AD951" w:rsidR="00485BED" w:rsidRPr="00827574" w:rsidRDefault="00CA59A2" w:rsidP="008C160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19 de febrero de 2026, subsanada mediante escrito del 11 de marzo de 2026,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D0E41" w:rsidRPr="000D0E41">
        <w:rPr>
          <w:rFonts w:ascii="Arial Narrow" w:eastAsia="Arial Narrow" w:hAnsi="Arial Narrow" w:cs="Arial Narrow"/>
          <w:color w:val="000000"/>
          <w:kern w:val="0"/>
          <w:sz w:val="22"/>
          <w:szCs w:val="22"/>
          <w:shd w:val="clear" w:color="auto" w:fill="FFFFFF"/>
          <w:lang w:eastAsia="es-PE"/>
          <w14:ligatures w14:val="none"/>
        </w:rPr>
        <w:t/>
      </w:r>
      <w:r w:rsidR="000D0E41">
        <w:rPr>
          <w:rFonts w:ascii="Arial Narrow" w:eastAsia="Arial Narrow" w:hAnsi="Arial Narrow" w:cs="Arial Narrow"/>
          <w:color w:val="000000"/>
          <w:kern w:val="0"/>
          <w:sz w:val="22"/>
          <w:szCs w:val="22"/>
          <w:shd w:val="clear" w:color="auto" w:fill="FFFFFF"/>
          <w:lang w:eastAsia="es-PE"/>
          <w14:ligatures w14:val="none"/>
        </w:rPr>
        <w:t xml:space="preserve"/>
      </w:r>
      <w:r w:rsidRPr="00827574">
        <w:rPr>
          <w:rFonts w:ascii="Arial Narrow" w:eastAsia="Arial Narrow" w:hAnsi="Arial Narrow" w:cs="Arial Narrow"/>
          <w:color w:val="000000"/>
          <w:kern w:val="0"/>
          <w:sz w:val="22"/>
          <w:szCs w:val="22"/>
          <w:shd w:val="clear" w:color="auto" w:fill="FFFFFF"/>
          <w:lang w:eastAsia="es-PE"/>
          <w14:ligatures w14:val="none"/>
        </w:rPr>
        <w:t xml:space="preserve"/>
      </w:r>
      <w:r w:rsidR="000F2538" w:rsidRPr="00827574">
        <w:rPr>
          <w:rFonts w:ascii="Arial Narrow" w:eastAsia="Arial Narrow" w:hAnsi="Arial Narrow" w:cs="Arial Narrow"/>
          <w:color w:val="000000"/>
          <w:kern w:val="0"/>
          <w:sz w:val="22"/>
          <w:szCs w:val="22"/>
          <w:shd w:val="clear" w:color="auto" w:fill="FFFFFF"/>
          <w:lang w:eastAsia="es-PE"/>
          <w14:ligatures w14:val="none"/>
        </w:rPr>
        <w:t/>
      </w:r>
      <w:r w:rsidRPr="00827574">
        <w:rPr>
          <w:rFonts w:ascii="Arial Narrow" w:eastAsia="Arial Narrow" w:hAnsi="Arial Narrow" w:cs="Arial Narrow"/>
          <w:color w:val="000000"/>
          <w:kern w:val="0"/>
          <w:sz w:val="22"/>
          <w:szCs w:val="22"/>
          <w:shd w:val="clear" w:color="auto" w:fill="FFFFFF"/>
          <w:lang w:eastAsia="es-PE"/>
          <w14:ligatures w14:val="none"/>
        </w:rPr>
        <w:t xml:space="preserve"/>
      </w:r>
      <w:r w:rsidR="000D0E41" w:rsidRPr="00827574">
        <w:rPr>
          <w:rFonts w:ascii="Arial Narrow" w:eastAsia="Arial Narrow" w:hAnsi="Arial Narrow" w:cs="Arial Narrow"/>
          <w:color w:val="000000"/>
          <w:kern w:val="0"/>
          <w:sz w:val="22"/>
          <w:szCs w:val="22"/>
          <w:shd w:val="clear" w:color="auto" w:fill="FFFFFF"/>
          <w:lang w:eastAsia="es-PE"/>
          <w14:ligatures w14:val="none"/>
        </w:rPr>
        <w:t/>
      </w:r>
      <w:r w:rsidRPr="00827574">
        <w:rPr>
          <w:rFonts w:ascii="Arial Narrow" w:eastAsia="Arial Narrow" w:hAnsi="Arial Narrow" w:cs="Arial Narrow"/>
          <w:color w:val="000000"/>
          <w:kern w:val="0"/>
          <w:sz w:val="22"/>
          <w:szCs w:val="22"/>
          <w:shd w:val="clear" w:color="auto" w:fill="FFFFFF"/>
          <w:lang w:eastAsia="es-PE"/>
          <w14:ligatures w14:val="none"/>
        </w:rPr>
        <w:t xml:space="preserve"/>
      </w:r>
      <w:bookmarkStart w:id="26" w:name="_Hlk215062067"/>
      <w:r w:rsidR="00121544" w:rsidRPr="00827574">
        <w:rPr>
          <w:rFonts w:ascii="Arial Narrow" w:eastAsia="Arial Narrow" w:hAnsi="Arial Narrow" w:cs="Arial Narrow"/>
          <w:color w:val="000000"/>
          <w:kern w:val="0"/>
          <w:sz w:val="22"/>
          <w:szCs w:val="22"/>
          <w:shd w:val="clear" w:color="auto" w:fill="FFFFFF"/>
          <w:lang w:eastAsia="es-PE"/>
          <w14:ligatures w14:val="none"/>
        </w:rPr>
        <w:t/>
      </w:r>
      <w:bookmarkStart w:id="27" w:name="_Hlk215162047"/>
    </w:p>
    <w:p w14:paraId="3A6873B1" w14:textId="77777777" w:rsidR="008C160C" w:rsidRPr="00827574" w:rsidRDefault="008C160C" w:rsidP="008C160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625BFDF" w14:textId="74AEBE7C" w:rsidR="00485BED" w:rsidRPr="00827574" w:rsidRDefault="00485BED" w:rsidP="00485BE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27574">
        <w:rPr>
          <w:rFonts w:ascii="Arial Narrow" w:eastAsia="Arial Narrow" w:hAnsi="Arial Narrow" w:cs="Arial Narrow"/>
          <w:kern w:val="0"/>
          <w14:ligatures w14:val="none"/>
          <w:sz w:val="22"/>
          <w:szCs w:val="22"/>
        </w:rPr>
        <w:t xml:space="preserve">Presunta infracción a los artículos 18 y 19 de la Ley </w:t>
      </w:r>
      <w:r w:rsidR="00060DDE">
        <w:rPr>
          <w:rFonts w:ascii="Arial Narrow" w:eastAsia="Arial Narrow" w:hAnsi="Arial Narrow" w:cs="Arial Narrow"/>
          <w:kern w:val="0"/>
          <w14:ligatures w14:val="none"/>
          <w:sz w:val="22"/>
          <w:szCs w:val="22"/>
        </w:rPr>
        <w:t xml:space="preserve"/>
      </w:r>
      <w:r w:rsidRPr="00827574">
        <w:rPr>
          <w:rFonts w:ascii="Arial Narrow" w:eastAsia="Arial Narrow" w:hAnsi="Arial Narrow" w:cs="Arial Narrow"/>
          <w:kern w:val="0"/>
          <w14:ligatures w14:val="none"/>
          <w:sz w:val="22"/>
          <w:szCs w:val="22"/>
        </w:rPr>
        <w:t xml:space="preserve">29571, Código de Protección y Defensa del Consumidor, en tanto </w:t>
      </w:r>
      <w:r w:rsidR="00112BFD" w:rsidRPr="00B45EF7">
        <w:rPr>
          <w:rFonts w:ascii="Arial Narrow" w:eastAsia="Arial Narrow" w:hAnsi="Arial Narrow" w:cs="Arial Narrow"/>
          <w:kern w:val="0"/>
          <w14:ligatures w14:val="none"/>
          <w:sz w:val="22"/>
          <w:szCs w:val="22"/>
        </w:rPr>
        <w:t xml:space="preserve">la compañía aseguradora </w:t>
      </w:r>
      <w:r w:rsidRPr="00B45EF7">
        <w:rPr>
          <w:rFonts w:ascii="Arial Narrow" w:eastAsia="Arial Narrow" w:hAnsi="Arial Narrow" w:cs="Arial Narrow"/>
          <w:kern w:val="0"/>
          <w14:ligatures w14:val="none"/>
          <w:sz w:val="22"/>
          <w:szCs w:val="22"/>
        </w:rPr>
        <w:t>habría brindado</w:t>
      </w:r>
      <w:r w:rsidR="00836CD1" w:rsidRPr="00B45EF7">
        <w:rPr>
          <w:rFonts w:ascii="Arial Narrow" w:eastAsia="Arial Narrow" w:hAnsi="Arial Narrow" w:cs="Arial Narrow"/>
          <w:kern w:val="0"/>
          <w14:ligatures w14:val="none"/>
          <w:sz w:val="22"/>
          <w:szCs w:val="22"/>
        </w:rPr>
        <w:t xml:space="preserve"> indebidamente</w:t>
      </w:r>
      <w:r w:rsidRPr="00B45EF7">
        <w:rPr>
          <w:rFonts w:ascii="Arial Narrow" w:eastAsia="Arial Narrow" w:hAnsi="Arial Narrow" w:cs="Arial Narrow"/>
          <w:kern w:val="0"/>
          <w14:ligatures w14:val="none"/>
          <w:sz w:val="22"/>
          <w:szCs w:val="22"/>
        </w:rPr>
        <w:t xml:space="preserve"> una cobertura parcial </w:t>
      </w:r>
      <w:r w:rsidR="00865685" w:rsidRPr="00B45EF7">
        <w:rPr>
          <w:rFonts w:ascii="Arial Narrow" w:eastAsia="Arial Narrow" w:hAnsi="Arial Narrow" w:cs="Arial Narrow"/>
          <w:kern w:val="0"/>
          <w14:ligatures w14:val="none"/>
          <w:sz w:val="22"/>
          <w:szCs w:val="22"/>
        </w:rPr>
        <w:t xml:space="preserve">de </w:t>
      </w:r>
      <w:r w:rsidR="00865685" w:rsidRPr="00B45EF7">
        <w:rPr>
          <w:rFonts w:ascii="Arial Narrow" w:eastAsia="Arial Narrow" w:hAnsi="Arial Narrow" w:cs="Arial Narrow"/>
          <w:color w:val="000000"/>
          <w:kern w:val="0"/>
          <w:sz w:val="22"/>
          <w:szCs w:val="22"/>
          <w:lang w:val="es-ES" w:eastAsia="es-ES"/>
          <w14:ligatures w14:val="none"/>
        </w:rPr>
        <w:t>la Póliza 2101-1341678 del Seguro vehicular</w:t>
      </w:r>
      <w:r w:rsidRPr="00B45EF7">
        <w:rPr>
          <w:rFonts w:ascii="Arial Narrow" w:eastAsia="Arial Narrow" w:hAnsi="Arial Narrow" w:cs="Arial Narrow"/>
          <w:kern w:val="0"/>
          <w14:ligatures w14:val="none"/>
          <w:sz w:val="22"/>
          <w:szCs w:val="22"/>
        </w:rPr>
        <w:t xml:space="preserve"> </w:t>
      </w:r>
      <w:r w:rsidR="00865685" w:rsidRPr="00B45EF7">
        <w:rPr>
          <w:rFonts w:ascii="Arial Narrow" w:eastAsia="Arial Narrow" w:hAnsi="Arial Narrow" w:cs="Arial Narrow"/>
          <w:kern w:val="0"/>
          <w14:ligatures w14:val="none"/>
          <w:sz w:val="22"/>
          <w:szCs w:val="22"/>
        </w:rPr>
        <w:t>por</w:t>
      </w:r>
      <w:r w:rsidRPr="00B45EF7">
        <w:rPr>
          <w:rFonts w:ascii="Arial Narrow" w:eastAsia="Arial Narrow" w:hAnsi="Arial Narrow" w:cs="Arial Narrow"/>
          <w:kern w:val="0"/>
          <w14:ligatures w14:val="none"/>
          <w:sz w:val="22"/>
          <w:szCs w:val="22"/>
        </w:rPr>
        <w:t xml:space="preserve"> el siniestro ocurrido el 25 de marzo de 2025</w:t>
      </w:r>
      <w:r w:rsidR="00621184" w:rsidRPr="00B45EF7">
        <w:rPr>
          <w:rFonts w:ascii="Arial Narrow" w:eastAsia="Arial Narrow" w:hAnsi="Arial Narrow" w:cs="Arial Narrow"/>
          <w:kern w:val="0"/>
          <w14:ligatures w14:val="none"/>
          <w:sz w:val="22"/>
          <w:szCs w:val="22"/>
        </w:rPr>
        <w:t xml:space="preserve"> </w:t>
      </w:r>
      <w:r w:rsidR="000D1261" w:rsidRPr="00B45EF7">
        <w:rPr>
          <w:rFonts w:ascii="Arial Narrow" w:eastAsia="Arial Narrow" w:hAnsi="Arial Narrow" w:cs="Arial Narrow"/>
          <w:kern w:val="0"/>
          <w14:ligatures w14:val="none"/>
          <w:sz w:val="22"/>
          <w:szCs w:val="22"/>
        </w:rPr>
        <w:t xml:space="preserve">al </w:t>
      </w:r>
      <w:r w:rsidR="00733555" w:rsidRPr="00B45EF7">
        <w:rPr>
          <w:rFonts w:ascii="Arial Narrow" w:eastAsia="Arial Narrow" w:hAnsi="Arial Narrow" w:cs="Arial Narrow"/>
          <w:color w:val="000000"/>
          <w:kern w:val="0"/>
          <w:sz w:val="22"/>
          <w:szCs w:val="22"/>
          <w:lang w:val="es-ES" w:eastAsia="es-ES"/>
          <w14:ligatures w14:val="none"/>
        </w:rPr>
        <w:t>no aplicar la Cláusula VEH078</w:t>
      </w:r>
      <w:r w:rsidR="004A404D" w:rsidRPr="00B45EF7">
        <w:rPr>
          <w:rFonts w:ascii="Arial Narrow" w:eastAsia="Arial Narrow" w:hAnsi="Arial Narrow" w:cs="Arial Narrow"/>
          <w:color w:val="000000"/>
          <w:kern w:val="0"/>
          <w:sz w:val="22"/>
          <w:szCs w:val="22"/>
          <w:lang w:val="es-ES" w:eastAsia="es-ES"/>
          <w14:ligatures w14:val="none"/>
        </w:rPr>
        <w:t xml:space="preserve">, </w:t>
      </w:r>
      <w:r w:rsidR="009C514D" w:rsidRPr="00B45EF7">
        <w:rPr>
          <w:rFonts w:ascii="Arial Narrow" w:eastAsia="Arial Narrow" w:hAnsi="Arial Narrow" w:cs="Arial Narrow"/>
          <w:kern w:val="0"/>
          <w14:ligatures w14:val="none"/>
          <w:sz w:val="22"/>
          <w:szCs w:val="22"/>
        </w:rPr>
        <w:t>impidiendo</w:t>
      </w:r>
      <w:r w:rsidR="00733555" w:rsidRPr="00B45EF7">
        <w:rPr>
          <w:rFonts w:ascii="Arial Narrow" w:eastAsia="Arial Narrow" w:hAnsi="Arial Narrow" w:cs="Arial Narrow"/>
          <w:kern w:val="0"/>
          <w14:ligatures w14:val="none"/>
          <w:sz w:val="22"/>
          <w:szCs w:val="22"/>
        </w:rPr>
        <w:t xml:space="preserve"> cubrir de manera íntegra la reparación del vehículo asegurado</w:t>
      </w:r>
      <w:r w:rsidRPr="00827574">
        <w:rPr>
          <w:rFonts w:ascii="Arial Narrow" w:eastAsia="Arial Narrow" w:hAnsi="Arial Narrow" w:cs="Arial Narrow"/>
          <w:kern w:val="0"/>
          <w14:ligatures w14:val="none"/>
          <w:sz w:val="22"/>
          <w:szCs w:val="22"/>
        </w:rPr>
        <w:t>.</w:t>
      </w:r>
      <w:r w:rsidR="00B309E7">
        <w:rPr>
          <w:rFonts w:ascii="Arial Narrow" w:eastAsia="Arial Narrow" w:hAnsi="Arial Narrow" w:cs="Arial Narrow"/>
          <w:kern w:val="0"/>
          <w14:ligatures w14:val="none"/>
          <w:sz w:val="22"/>
          <w:szCs w:val="22"/>
        </w:rPr>
        <w:t xml:space="preserve"> </w:t>
      </w:r>
    </w:p>
    <w:p w14:paraId="2CBB5BFE" w14:textId="77777777" w:rsidR="00485BED" w:rsidRPr="00827574" w:rsidRDefault="00485BED" w:rsidP="005A60F4">
      <w:pPr>
        <w:spacing w:before="0" w:after="0" w:line="240" w:lineRule="auto"/>
        <w:ind w:left="567"/>
        <w:jc w:val="both"/>
        <w:rPr>
          <w:rFonts w:ascii="Arial Narrow" w:eastAsia="Arial Narrow" w:hAnsi="Arial Narrow" w:cs="Arial Narrow"/>
          <w:kern w:val="0"/>
          <w14:ligatures w14:val="none"/>
          <w:sz w:val="22"/>
          <w:szCs w:val="22"/>
        </w:rPr>
      </w:pPr>
    </w:p>
    <w:p w14:paraId="48DB5EA7" w14:textId="220F7D3D" w:rsidR="00485BED" w:rsidRPr="00827574" w:rsidRDefault="00485BED" w:rsidP="00D626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27574">
        <w:rPr>
          <w:rFonts w:ascii="Arial Narrow" w:eastAsia="Arial Narrow" w:hAnsi="Arial Narrow" w:cs="Arial Narrow"/>
          <w:kern w:val="0"/>
          <w14:ligatures w14:val="none"/>
          <w:sz w:val="22"/>
          <w:szCs w:val="22"/>
        </w:rPr>
        <w:lastRenderedPageBreak/>
        <w:t xml:space="preserve">Presunta </w:t>
      </w:r>
      <w:r w:rsidR="00497A41" w:rsidRPr="00827574">
        <w:rPr>
          <w:rFonts w:ascii="Arial Narrow" w:eastAsia="Arial Narrow" w:hAnsi="Arial Narrow" w:cs="Arial Narrow"/>
          <w:kern w:val="0"/>
          <w14:ligatures w14:val="none"/>
          <w:sz w:val="22"/>
          <w:szCs w:val="22"/>
        </w:rPr>
        <w:t>infracción a los artículos 18 y 19 de la Ley</w:t>
      </w:r>
      <w:r w:rsidR="00060DDE">
        <w:rPr>
          <w:rFonts w:ascii="Arial Narrow" w:eastAsia="Arial Narrow" w:hAnsi="Arial Narrow" w:cs="Arial Narrow"/>
          <w:kern w:val="0"/>
          <w14:ligatures w14:val="none"/>
          <w:sz w:val="22"/>
          <w:szCs w:val="22"/>
        </w:rPr>
        <w:t xml:space="preserve"> </w:t>
      </w:r>
      <w:r w:rsidR="00497A41" w:rsidRPr="00827574">
        <w:rPr>
          <w:rFonts w:ascii="Arial Narrow" w:eastAsia="Arial Narrow" w:hAnsi="Arial Narrow" w:cs="Arial Narrow"/>
          <w:kern w:val="0"/>
          <w14:ligatures w14:val="none"/>
          <w:sz w:val="22"/>
          <w:szCs w:val="22"/>
        </w:rPr>
        <w:t xml:space="preserve"> 29571, Código de Protección y Defensa del Consumidor</w:t>
      </w:r>
      <w:r w:rsidRPr="00827574">
        <w:rPr>
          <w:rFonts w:ascii="Arial Narrow" w:eastAsia="Arial Narrow" w:hAnsi="Arial Narrow" w:cs="Arial Narrow"/>
          <w:kern w:val="0"/>
          <w14:ligatures w14:val="none"/>
          <w:sz w:val="22"/>
          <w:szCs w:val="22"/>
        </w:rPr>
        <w:t xml:space="preserve">, en tanto </w:t>
      </w:r>
      <w:r w:rsidR="00462978" w:rsidRPr="00B45EF7">
        <w:rPr>
          <w:rFonts w:ascii="Arial Narrow" w:eastAsia="Arial Narrow" w:hAnsi="Arial Narrow" w:cs="Arial Narrow"/>
          <w:kern w:val="0"/>
          <w14:ligatures w14:val="none"/>
          <w:sz w:val="22"/>
          <w:szCs w:val="22"/>
        </w:rPr>
        <w:t xml:space="preserve">la compañía aseguradora </w:t>
      </w:r>
      <w:r w:rsidR="004F214D" w:rsidRPr="00B45EF7">
        <w:rPr>
          <w:rFonts w:ascii="Arial Narrow" w:eastAsia="Arial Narrow" w:hAnsi="Arial Narrow" w:cs="Arial Narrow"/>
          <w:kern w:val="0"/>
          <w14:ligatures w14:val="none"/>
          <w:sz w:val="22"/>
          <w:szCs w:val="22"/>
        </w:rPr>
        <w:t xml:space="preserve">no habría cumplido con </w:t>
      </w:r>
      <w:r w:rsidR="004A404D" w:rsidRPr="00B45EF7">
        <w:rPr>
          <w:rFonts w:ascii="Arial Narrow" w:eastAsia="Arial Narrow" w:hAnsi="Arial Narrow" w:cs="Arial Narrow"/>
          <w:kern w:val="0"/>
          <w14:ligatures w14:val="none"/>
          <w:sz w:val="22"/>
          <w:szCs w:val="22"/>
        </w:rPr>
        <w:t>verificar el</w:t>
      </w:r>
      <w:r w:rsidR="00425E90" w:rsidRPr="00B45EF7">
        <w:rPr>
          <w:rFonts w:ascii="Arial Narrow" w:eastAsia="Arial Narrow" w:hAnsi="Arial Narrow" w:cs="Arial Narrow"/>
          <w:kern w:val="0"/>
          <w14:ligatures w14:val="none"/>
          <w:sz w:val="22"/>
          <w:szCs w:val="22"/>
        </w:rPr>
        <w:t xml:space="preserve"> correcto uso del monto aproximado de US$ 30 000,00 </w:t>
      </w:r>
      <w:r w:rsidR="004F214D" w:rsidRPr="00B45EF7">
        <w:rPr>
          <w:rFonts w:ascii="Arial Narrow" w:eastAsia="Arial Narrow" w:hAnsi="Arial Narrow" w:cs="Arial Narrow"/>
          <w:kern w:val="0"/>
          <w14:ligatures w14:val="none"/>
          <w:sz w:val="22"/>
          <w:szCs w:val="22"/>
        </w:rPr>
        <w:t xml:space="preserve">respecto de la ejecución de las reparaciones </w:t>
      </w:r>
      <w:r w:rsidR="000768AD" w:rsidRPr="00B45EF7">
        <w:rPr>
          <w:rFonts w:ascii="Arial Narrow" w:eastAsia="Arial Narrow" w:hAnsi="Arial Narrow" w:cs="Arial Narrow"/>
          <w:kern w:val="0"/>
          <w14:ligatures w14:val="none"/>
          <w:sz w:val="22"/>
          <w:szCs w:val="22"/>
        </w:rPr>
        <w:t>del vehículo asegurado que había</w:t>
      </w:r>
      <w:r w:rsidR="004F214D" w:rsidRPr="00B45EF7">
        <w:rPr>
          <w:rFonts w:ascii="Arial Narrow" w:eastAsia="Arial Narrow" w:hAnsi="Arial Narrow" w:cs="Arial Narrow"/>
          <w:kern w:val="0"/>
          <w14:ligatures w14:val="none"/>
          <w:sz w:val="22"/>
          <w:szCs w:val="22"/>
        </w:rPr>
        <w:t xml:space="preserve"> sido </w:t>
      </w:r>
      <w:r w:rsidR="00425E90" w:rsidRPr="00B45EF7">
        <w:rPr>
          <w:rFonts w:ascii="Arial Narrow" w:eastAsia="Arial Narrow" w:hAnsi="Arial Narrow" w:cs="Arial Narrow"/>
          <w:kern w:val="0"/>
          <w14:ligatures w14:val="none"/>
          <w:sz w:val="22"/>
          <w:szCs w:val="22"/>
        </w:rPr>
        <w:t>ingresado al</w:t>
      </w:r>
      <w:r w:rsidR="004F214D" w:rsidRPr="00B45EF7">
        <w:rPr>
          <w:rFonts w:ascii="Arial Narrow" w:eastAsia="Arial Narrow" w:hAnsi="Arial Narrow" w:cs="Arial Narrow"/>
          <w:kern w:val="0"/>
          <w14:ligatures w14:val="none"/>
          <w:sz w:val="22"/>
          <w:szCs w:val="22"/>
        </w:rPr>
        <w:t xml:space="preserve"> taller </w:t>
      </w:r>
      <w:r w:rsidR="00425E90" w:rsidRPr="00B45EF7">
        <w:rPr>
          <w:rFonts w:ascii="Arial Narrow" w:eastAsia="Arial Narrow" w:hAnsi="Arial Narrow" w:cs="Arial Narrow"/>
          <w:kern w:val="0"/>
          <w14:ligatures w14:val="none"/>
          <w:sz w:val="22"/>
          <w:szCs w:val="22"/>
        </w:rPr>
        <w:t>afiliado</w:t>
      </w:r>
      <w:r w:rsidRPr="00B45EF7">
        <w:rPr>
          <w:rFonts w:ascii="Arial Narrow" w:eastAsia="Arial Narrow" w:hAnsi="Arial Narrow" w:cs="Arial Narrow"/>
          <w:kern w:val="0"/>
          <w14:ligatures w14:val="none"/>
          <w:sz w:val="22"/>
          <w:szCs w:val="22"/>
        </w:rPr>
        <w:t xml:space="preserve"> el 20 de mayo de 2025</w:t>
      </w:r>
      <w:r w:rsidRPr="00827574">
        <w:rPr>
          <w:rFonts w:ascii="Arial Narrow" w:eastAsia="Arial Narrow" w:hAnsi="Arial Narrow" w:cs="Arial Narrow"/>
          <w:kern w:val="0"/>
          <w14:ligatures w14:val="none"/>
          <w:sz w:val="22"/>
          <w:szCs w:val="22"/>
        </w:rPr>
        <w:t>.</w:t>
      </w:r>
    </w:p>
    <w:p w14:paraId="2E5269A6" w14:textId="77777777" w:rsidR="00D626B6" w:rsidRPr="00827574" w:rsidRDefault="00D626B6" w:rsidP="00D626B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EC46117" w14:textId="3B414E34" w:rsidR="008B00E9" w:rsidRDefault="00485BED" w:rsidP="008B00E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27574">
        <w:rPr>
          <w:rFonts w:ascii="Arial Narrow" w:eastAsia="Arial Narrow" w:hAnsi="Arial Narrow" w:cs="Arial Narrow"/>
          <w:kern w:val="0"/>
          <w14:ligatures w14:val="none"/>
          <w:sz w:val="22"/>
          <w:szCs w:val="22"/>
        </w:rPr>
        <w:t xml:space="preserve">Presunta </w:t>
      </w:r>
      <w:r w:rsidR="00112BFD" w:rsidRPr="00827574">
        <w:rPr>
          <w:rFonts w:ascii="Arial Narrow" w:eastAsia="Arial Narrow" w:hAnsi="Arial Narrow" w:cs="Arial Narrow"/>
          <w:kern w:val="0"/>
          <w14:ligatures w14:val="none"/>
          <w:sz w:val="22"/>
          <w:szCs w:val="22"/>
        </w:rPr>
        <w:t>infracción a los artículos 18 y 19 de la Ley</w:t>
      </w:r>
      <w:r w:rsidR="00060DDE">
        <w:rPr>
          <w:rFonts w:ascii="Arial Narrow" w:eastAsia="Arial Narrow" w:hAnsi="Arial Narrow" w:cs="Arial Narrow"/>
          <w:kern w:val="0"/>
          <w14:ligatures w14:val="none"/>
          <w:sz w:val="22"/>
          <w:szCs w:val="22"/>
        </w:rPr>
        <w:t xml:space="preserve"> </w:t>
      </w:r>
      <w:r w:rsidR="00112BFD" w:rsidRPr="00827574">
        <w:rPr>
          <w:rFonts w:ascii="Arial Narrow" w:eastAsia="Arial Narrow" w:hAnsi="Arial Narrow" w:cs="Arial Narrow"/>
          <w:kern w:val="0"/>
          <w14:ligatures w14:val="none"/>
          <w:sz w:val="22"/>
          <w:szCs w:val="22"/>
        </w:rPr>
        <w:t xml:space="preserve"> 29571, Código de Protección y Defensa del Consumidor</w:t>
      </w:r>
      <w:r w:rsidRPr="00827574">
        <w:rPr>
          <w:rFonts w:ascii="Arial Narrow" w:eastAsia="Arial Narrow" w:hAnsi="Arial Narrow" w:cs="Arial Narrow"/>
          <w:kern w:val="0"/>
          <w14:ligatures w14:val="none"/>
          <w:sz w:val="22"/>
          <w:szCs w:val="22"/>
        </w:rPr>
        <w:t xml:space="preserve">, en tanto </w:t>
      </w:r>
      <w:r w:rsidR="00112BFD" w:rsidRPr="00B45EF7">
        <w:rPr>
          <w:rFonts w:ascii="Arial Narrow" w:eastAsia="Arial Narrow" w:hAnsi="Arial Narrow" w:cs="Arial Narrow"/>
          <w:kern w:val="0"/>
          <w14:ligatures w14:val="none"/>
          <w:sz w:val="22"/>
          <w:szCs w:val="22"/>
        </w:rPr>
        <w:t xml:space="preserve">la compañía aseguradora </w:t>
      </w:r>
      <w:r w:rsidRPr="00B45EF7">
        <w:rPr>
          <w:rFonts w:ascii="Arial Narrow" w:eastAsia="Arial Narrow" w:hAnsi="Arial Narrow" w:cs="Arial Narrow"/>
          <w:kern w:val="0"/>
          <w14:ligatures w14:val="none"/>
          <w:sz w:val="22"/>
          <w:szCs w:val="22"/>
        </w:rPr>
        <w:t xml:space="preserve">habría </w:t>
      </w:r>
      <w:r w:rsidR="00BB18DD" w:rsidRPr="00B45EF7">
        <w:rPr>
          <w:rFonts w:ascii="Arial Narrow" w:eastAsia="Arial Narrow" w:hAnsi="Arial Narrow" w:cs="Arial Narrow"/>
          <w:kern w:val="0"/>
          <w14:ligatures w14:val="none"/>
          <w:sz w:val="22"/>
          <w:szCs w:val="22"/>
        </w:rPr>
        <w:t>autorizado indebidamente</w:t>
      </w:r>
      <w:r w:rsidRPr="00B45EF7">
        <w:rPr>
          <w:rFonts w:ascii="Arial Narrow" w:eastAsia="Arial Narrow" w:hAnsi="Arial Narrow" w:cs="Arial Narrow"/>
          <w:kern w:val="0"/>
          <w14:ligatures w14:val="none"/>
          <w:sz w:val="22"/>
          <w:szCs w:val="22"/>
        </w:rPr>
        <w:t xml:space="preserve"> que el taller afiliado utilice repuestos de segunda mano en estado deteriorado</w:t>
      </w:r>
      <w:r w:rsidR="00415902" w:rsidRPr="00B45EF7">
        <w:rPr>
          <w:rFonts w:ascii="Arial Narrow" w:eastAsia="Arial Narrow" w:hAnsi="Arial Narrow" w:cs="Arial Narrow"/>
          <w:kern w:val="0"/>
          <w14:ligatures w14:val="none"/>
          <w:sz w:val="22"/>
          <w:szCs w:val="22"/>
        </w:rPr>
        <w:t xml:space="preserve"> para reparar e</w:t>
      </w:r>
      <w:r w:rsidRPr="00B45EF7">
        <w:rPr>
          <w:rFonts w:ascii="Arial Narrow" w:eastAsia="Arial Narrow" w:hAnsi="Arial Narrow" w:cs="Arial Narrow"/>
          <w:kern w:val="0"/>
          <w14:ligatures w14:val="none"/>
          <w:sz w:val="22"/>
          <w:szCs w:val="22"/>
        </w:rPr>
        <w:t>l vehículo asegurado</w:t>
      </w:r>
      <w:r w:rsidR="00BB18DD" w:rsidRPr="00B45EF7">
        <w:rPr>
          <w:rFonts w:ascii="Arial Narrow" w:eastAsia="Arial Narrow" w:hAnsi="Arial Narrow" w:cs="Arial Narrow"/>
          <w:kern w:val="0"/>
          <w14:ligatures w14:val="none"/>
          <w:sz w:val="22"/>
          <w:szCs w:val="22"/>
        </w:rPr>
        <w:t xml:space="preserve"> </w:t>
      </w:r>
      <w:r w:rsidR="00B70077" w:rsidRPr="00B45EF7">
        <w:rPr>
          <w:rFonts w:ascii="Arial Narrow" w:eastAsia="Arial Narrow" w:hAnsi="Arial Narrow" w:cs="Arial Narrow"/>
          <w:kern w:val="0"/>
          <w14:ligatures w14:val="none"/>
          <w:sz w:val="22"/>
          <w:szCs w:val="22"/>
        </w:rPr>
        <w:t>ingresado al referido taller el 20 de mayo de 2025</w:t>
      </w:r>
      <w:r w:rsidRPr="00827574">
        <w:rPr>
          <w:rFonts w:ascii="Arial Narrow" w:eastAsia="Arial Narrow" w:hAnsi="Arial Narrow" w:cs="Arial Narrow"/>
          <w:kern w:val="0"/>
          <w14:ligatures w14:val="none"/>
          <w:sz w:val="22"/>
          <w:szCs w:val="22"/>
        </w:rPr>
        <w:t>.</w:t>
      </w:r>
    </w:p>
    <w:p w14:paraId="2BAE23DC" w14:textId="77777777" w:rsidR="008B00E9" w:rsidRPr="008B00E9" w:rsidRDefault="008B00E9" w:rsidP="005A60F4">
      <w:pPr>
        <w:spacing w:before="0" w:after="0" w:line="240" w:lineRule="auto"/>
        <w:ind w:left="567"/>
        <w:jc w:val="both"/>
        <w:rPr>
          <w:rFonts w:ascii="Arial Narrow" w:eastAsia="Arial Narrow" w:hAnsi="Arial Narrow" w:cs="Arial Narrow"/>
          <w:kern w:val="0"/>
          <w14:ligatures w14:val="none"/>
          <w:sz w:val="22"/>
          <w:szCs w:val="22"/>
        </w:rPr>
      </w:pPr>
    </w:p>
    <w:p w14:paraId="7161115D" w14:textId="744CFBA4" w:rsidR="00485BED" w:rsidRPr="00827574" w:rsidRDefault="00485BED" w:rsidP="00485BE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27574">
        <w:rPr>
          <w:rFonts w:ascii="Arial Narrow" w:eastAsia="Arial Narrow" w:hAnsi="Arial Narrow" w:cs="Arial Narrow"/>
          <w:kern w:val="0"/>
          <w14:ligatures w14:val="none"/>
          <w:sz w:val="22"/>
          <w:szCs w:val="22"/>
        </w:rPr>
        <w:t xml:space="preserve">Presunta </w:t>
      </w:r>
      <w:r w:rsidR="00112BFD" w:rsidRPr="00827574">
        <w:rPr>
          <w:rFonts w:ascii="Arial Narrow" w:eastAsia="Arial Narrow" w:hAnsi="Arial Narrow" w:cs="Arial Narrow"/>
          <w:kern w:val="0"/>
          <w14:ligatures w14:val="none"/>
          <w:sz w:val="22"/>
          <w:szCs w:val="22"/>
        </w:rPr>
        <w:t>infracción al artículo 1, numeral 1, literal b) y al artículo 2 de la Ley</w:t>
      </w:r>
      <w:r w:rsidR="00060DDE">
        <w:rPr>
          <w:rFonts w:ascii="Arial Narrow" w:eastAsia="Arial Narrow" w:hAnsi="Arial Narrow" w:cs="Arial Narrow"/>
          <w:kern w:val="0"/>
          <w14:ligatures w14:val="none"/>
          <w:sz w:val="22"/>
          <w:szCs w:val="22"/>
        </w:rPr>
        <w:t xml:space="preserve"> </w:t>
      </w:r>
      <w:r w:rsidR="00112BFD" w:rsidRPr="00827574">
        <w:rPr>
          <w:rFonts w:ascii="Arial Narrow" w:eastAsia="Arial Narrow" w:hAnsi="Arial Narrow" w:cs="Arial Narrow"/>
          <w:kern w:val="0"/>
          <w14:ligatures w14:val="none"/>
          <w:sz w:val="22"/>
          <w:szCs w:val="22"/>
        </w:rPr>
        <w:t xml:space="preserve"> 29571, Código de Protección y Defensa del Consumidor</w:t>
      </w:r>
      <w:r w:rsidRPr="00827574">
        <w:rPr>
          <w:rFonts w:ascii="Arial Narrow" w:eastAsia="Arial Narrow" w:hAnsi="Arial Narrow" w:cs="Arial Narrow"/>
          <w:kern w:val="0"/>
          <w14:ligatures w14:val="none"/>
          <w:sz w:val="22"/>
          <w:szCs w:val="22"/>
        </w:rPr>
        <w:t xml:space="preserve">, en tanto </w:t>
      </w:r>
      <w:r w:rsidR="00112BFD" w:rsidRPr="00B45EF7">
        <w:rPr>
          <w:rFonts w:ascii="Arial Narrow" w:eastAsia="Arial Narrow" w:hAnsi="Arial Narrow" w:cs="Arial Narrow"/>
          <w:kern w:val="0"/>
          <w14:ligatures w14:val="none"/>
          <w:sz w:val="22"/>
          <w:szCs w:val="22"/>
        </w:rPr>
        <w:t xml:space="preserve">la compañía aseguradora </w:t>
      </w:r>
      <w:r w:rsidRPr="00B45EF7">
        <w:rPr>
          <w:rFonts w:ascii="Arial Narrow" w:eastAsia="Arial Narrow" w:hAnsi="Arial Narrow" w:cs="Arial Narrow"/>
          <w:kern w:val="0"/>
          <w14:ligatures w14:val="none"/>
          <w:sz w:val="22"/>
          <w:szCs w:val="22"/>
        </w:rPr>
        <w:t xml:space="preserve">no habría </w:t>
      </w:r>
      <w:r w:rsidR="00832E2A" w:rsidRPr="00B45EF7">
        <w:rPr>
          <w:rFonts w:ascii="Arial Narrow" w:eastAsia="Arial Narrow" w:hAnsi="Arial Narrow" w:cs="Arial Narrow"/>
          <w:kern w:val="0"/>
          <w14:ligatures w14:val="none"/>
          <w:sz w:val="22"/>
          <w:szCs w:val="22"/>
        </w:rPr>
        <w:t>cumplido con informar</w:t>
      </w:r>
      <w:r w:rsidRPr="00B45EF7">
        <w:rPr>
          <w:rFonts w:ascii="Arial Narrow" w:eastAsia="Arial Narrow" w:hAnsi="Arial Narrow" w:cs="Arial Narrow"/>
          <w:kern w:val="0"/>
          <w14:ligatures w14:val="none"/>
          <w:sz w:val="22"/>
          <w:szCs w:val="22"/>
        </w:rPr>
        <w:t xml:space="preserve"> </w:t>
      </w:r>
      <w:r w:rsidR="00832E2A" w:rsidRPr="00B45EF7">
        <w:rPr>
          <w:rFonts w:ascii="Arial Narrow" w:eastAsia="Arial Narrow" w:hAnsi="Arial Narrow" w:cs="Arial Narrow"/>
          <w:kern w:val="0"/>
          <w14:ligatures w14:val="none"/>
          <w:sz w:val="22"/>
          <w:szCs w:val="22"/>
        </w:rPr>
        <w:t>oportunamente</w:t>
      </w:r>
      <w:r w:rsidRPr="00B45EF7">
        <w:rPr>
          <w:rFonts w:ascii="Arial Narrow" w:eastAsia="Arial Narrow" w:hAnsi="Arial Narrow" w:cs="Arial Narrow"/>
          <w:kern w:val="0"/>
          <w14:ligatures w14:val="none"/>
          <w:sz w:val="22"/>
          <w:szCs w:val="22"/>
        </w:rPr>
        <w:t xml:space="preserve"> al denunciante las condiciones y alcances del servicio brindado por talleres afiliados </w:t>
      </w:r>
      <w:r w:rsidR="008C160C" w:rsidRPr="00B45EF7">
        <w:rPr>
          <w:rFonts w:ascii="Arial Narrow" w:eastAsia="Arial Narrow" w:hAnsi="Arial Narrow" w:cs="Arial Narrow"/>
          <w:kern w:val="0"/>
          <w14:ligatures w14:val="none"/>
          <w:sz w:val="22"/>
          <w:szCs w:val="22"/>
        </w:rPr>
        <w:t xml:space="preserve">en virtud de lo pactado en </w:t>
      </w:r>
      <w:r w:rsidR="008C160C" w:rsidRPr="00B45EF7">
        <w:rPr>
          <w:rFonts w:ascii="Arial Narrow" w:eastAsia="Arial Narrow" w:hAnsi="Arial Narrow" w:cs="Arial Narrow"/>
          <w:color w:val="000000"/>
          <w:kern w:val="0"/>
          <w:sz w:val="22"/>
          <w:szCs w:val="22"/>
          <w:lang w:val="es-ES" w:eastAsia="es-ES"/>
          <w14:ligatures w14:val="none"/>
        </w:rPr>
        <w:t>la Póliza 2101-1341678 del Seguro vehicular</w:t>
      </w:r>
      <w:r w:rsidRPr="00827574">
        <w:rPr>
          <w:rFonts w:ascii="Arial Narrow" w:eastAsia="Arial Narrow" w:hAnsi="Arial Narrow" w:cs="Arial Narrow"/>
          <w:kern w:val="0"/>
          <w14:ligatures w14:val="none"/>
          <w:sz w:val="22"/>
          <w:szCs w:val="22"/>
        </w:rPr>
        <w:t>.</w:t>
      </w:r>
    </w:p>
    <w:p w14:paraId="368CE92D" w14:textId="77777777" w:rsidR="00485BED" w:rsidRPr="00827574" w:rsidRDefault="00485BED" w:rsidP="005A60F4">
      <w:pPr>
        <w:pStyle w:val="Prrafodelista"/>
        <w:spacing w:before="0" w:after="0" w:line="240" w:lineRule="auto"/>
        <w:ind w:left="567"/>
        <w:rPr>
          <w:rFonts w:ascii="Arial Narrow" w:eastAsia="Arial Narrow" w:hAnsi="Arial Narrow" w:cs="Arial Narrow"/>
          <w:kern w:val="0"/>
          <w14:ligatures w14:val="none"/>
          <w:sz w:val="22"/>
          <w:szCs w:val="22"/>
        </w:rPr>
      </w:pPr>
    </w:p>
    <w:p w14:paraId="7C03BD95" w14:textId="4B5555EC" w:rsidR="00485BED" w:rsidRPr="00827574" w:rsidRDefault="00485BED" w:rsidP="00485BE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27574">
        <w:rPr>
          <w:rFonts w:ascii="Arial Narrow" w:eastAsia="Arial Narrow" w:hAnsi="Arial Narrow" w:cs="Arial Narrow"/>
          <w:kern w:val="0"/>
          <w14:ligatures w14:val="none"/>
          <w:sz w:val="22"/>
          <w:szCs w:val="22"/>
        </w:rPr>
        <w:t xml:space="preserve">Presunta </w:t>
      </w:r>
      <w:r w:rsidR="00112BFD" w:rsidRPr="00827574">
        <w:rPr>
          <w:rFonts w:ascii="Arial Narrow" w:eastAsia="Arial Narrow" w:hAnsi="Arial Narrow" w:cs="Arial Narrow"/>
          <w:kern w:val="0"/>
          <w14:ligatures w14:val="none"/>
          <w:sz w:val="22"/>
          <w:szCs w:val="22"/>
        </w:rPr>
        <w:t xml:space="preserve">infracción al artículo 1, numeral 1, literal b) y al artículo 2 de la Ley </w:t>
      </w:r>
      <w:r w:rsidR="00060DDE">
        <w:rPr>
          <w:rFonts w:ascii="Arial Narrow" w:eastAsia="Arial Narrow" w:hAnsi="Arial Narrow" w:cs="Arial Narrow"/>
          <w:kern w:val="0"/>
          <w14:ligatures w14:val="none"/>
          <w:sz w:val="22"/>
          <w:szCs w:val="22"/>
        </w:rPr>
        <w:t xml:space="preserve"/>
      </w:r>
      <w:r w:rsidR="00112BFD" w:rsidRPr="00827574">
        <w:rPr>
          <w:rFonts w:ascii="Arial Narrow" w:eastAsia="Arial Narrow" w:hAnsi="Arial Narrow" w:cs="Arial Narrow"/>
          <w:kern w:val="0"/>
          <w14:ligatures w14:val="none"/>
          <w:sz w:val="22"/>
          <w:szCs w:val="22"/>
        </w:rPr>
        <w:t>29571, Código de Protección y Defensa del Consumidor</w:t>
      </w:r>
      <w:r w:rsidRPr="00827574">
        <w:rPr>
          <w:rFonts w:ascii="Arial Narrow" w:eastAsia="Arial Narrow" w:hAnsi="Arial Narrow" w:cs="Arial Narrow"/>
          <w:kern w:val="0"/>
          <w14:ligatures w14:val="none"/>
          <w:sz w:val="22"/>
          <w:szCs w:val="22"/>
        </w:rPr>
        <w:t xml:space="preserve">, en tanto </w:t>
      </w:r>
      <w:r w:rsidR="00112BFD" w:rsidRPr="00B45EF7">
        <w:rPr>
          <w:rFonts w:ascii="Arial Narrow" w:eastAsia="Arial Narrow" w:hAnsi="Arial Narrow" w:cs="Arial Narrow"/>
          <w:kern w:val="0"/>
          <w14:ligatures w14:val="none"/>
          <w:sz w:val="22"/>
          <w:szCs w:val="22"/>
        </w:rPr>
        <w:t xml:space="preserve">la compañía aseguradora </w:t>
      </w:r>
      <w:r w:rsidRPr="00B45EF7">
        <w:rPr>
          <w:rFonts w:ascii="Arial Narrow" w:eastAsia="Arial Narrow" w:hAnsi="Arial Narrow" w:cs="Arial Narrow"/>
          <w:kern w:val="0"/>
          <w14:ligatures w14:val="none"/>
          <w:sz w:val="22"/>
          <w:szCs w:val="22"/>
        </w:rPr>
        <w:t xml:space="preserve">no habría informado de manera </w:t>
      </w:r>
      <w:r w:rsidR="00A13DFB" w:rsidRPr="00B45EF7">
        <w:rPr>
          <w:rFonts w:ascii="Arial Narrow" w:eastAsia="Arial Narrow" w:hAnsi="Arial Narrow" w:cs="Arial Narrow"/>
          <w:kern w:val="0"/>
          <w14:ligatures w14:val="none"/>
          <w:sz w:val="22"/>
          <w:szCs w:val="22"/>
        </w:rPr>
        <w:t xml:space="preserve">clara, suficiente y relevante sobre los procedimientos, límites y exclusiones de la Cláusula VEH078 </w:t>
      </w:r>
      <w:r w:rsidR="008C160C" w:rsidRPr="00B45EF7">
        <w:rPr>
          <w:rFonts w:ascii="Arial Narrow" w:eastAsia="Arial Narrow" w:hAnsi="Arial Narrow" w:cs="Arial Narrow"/>
          <w:kern w:val="0"/>
          <w14:ligatures w14:val="none"/>
          <w:sz w:val="22"/>
          <w:szCs w:val="22"/>
        </w:rPr>
        <w:t xml:space="preserve">de </w:t>
      </w:r>
      <w:r w:rsidR="008C160C" w:rsidRPr="00B45EF7">
        <w:rPr>
          <w:rFonts w:ascii="Arial Narrow" w:eastAsia="Arial Narrow" w:hAnsi="Arial Narrow" w:cs="Arial Narrow"/>
          <w:color w:val="000000"/>
          <w:kern w:val="0"/>
          <w:sz w:val="22"/>
          <w:szCs w:val="22"/>
          <w:lang w:val="es-ES" w:eastAsia="es-ES"/>
          <w14:ligatures w14:val="none"/>
        </w:rPr>
        <w:t>la Póliza 2101-1341678 del Seguro vehicular</w:t>
      </w:r>
      <w:r w:rsidRPr="00827574">
        <w:rPr>
          <w:rFonts w:ascii="Arial Narrow" w:eastAsia="Arial Narrow" w:hAnsi="Arial Narrow" w:cs="Arial Narrow"/>
          <w:kern w:val="0"/>
          <w14:ligatures w14:val="none"/>
          <w:sz w:val="22"/>
          <w:szCs w:val="22"/>
        </w:rPr>
        <w:t>.</w:t>
      </w:r>
    </w:p>
    <w:bookmarkEnd w:id="26"/>
    <w:bookmarkEnd w:id="27"/>
    <w:p w14:paraId="042B3F54" w14:textId="777BBF33" w:rsidR="00CA59A2" w:rsidRPr="00827574"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6C2B70B3"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827574">
        <w:rPr>
          <w:rFonts w:ascii="Arial Narrow" w:eastAsia="Arial Narrow" w:hAnsi="Arial Narrow" w:cs="Arial Narrow"/>
          <w:b/>
          <w:color w:val="000000"/>
          <w:kern w:val="0"/>
          <w:sz w:val="22"/>
          <w:szCs w:val="22"/>
          <w:lang w:eastAsia="es-PE"/>
          <w14:ligatures w14:val="none"/>
        </w:rPr>
        <w:t>SEGUNDO:</w:t>
      </w:r>
      <w:r w:rsidRPr="00827574">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0D0E41" w:rsidRPr="000D0E41">
        <w:rPr>
          <w:rFonts w:ascii="Arial Narrow" w:eastAsia="Arial Narrow" w:hAnsi="Arial Narrow" w:cs="Arial Narrow"/>
          <w:color w:val="000000"/>
          <w:kern w:val="0"/>
          <w:sz w:val="22"/>
          <w:szCs w:val="22"/>
          <w:lang w:val="es-ES" w:eastAsia="es-ES"/>
          <w14:ligatures w14:val="none"/>
        </w:rPr>
        <w:t>19 de febrero de 2026, subsanada mediante escrito del 11 de marzo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310232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0D0E41" w:rsidRPr="000D0E41">
        <w:rPr>
          <w:rFonts w:ascii="Arial Narrow" w:eastAsia="Arial Narrow" w:hAnsi="Arial Narrow" w:cs="Arial Narrow"/>
          <w:color w:val="000000"/>
          <w:kern w:val="0"/>
          <w:sz w:val="22"/>
          <w:szCs w:val="22"/>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19 de febrero de 2026, subsanada mediante escrito del 11 de marzo de 2026 a Rímac Seguros y Reaseguros S.A. para que, de conformidad con lo dispuesto por el artículo 26 de la Ley sobre Facultades, Normas y Organización del Indecopi, aprobada por Decreto Legislativo 807</w:t>
      </w:r>
      <w:r w:rsidRPr="00AD5895">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D589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0929378"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8"/>
      <w:r w:rsidRPr="0026598E">
        <w:rPr>
          <w:rFonts w:ascii="Arial Narrow" w:eastAsia="Arial Narrow" w:hAnsi="Arial Narrow" w:cs="Arial Narrow"/>
          <w:color w:val="000000"/>
          <w:kern w:val="0"/>
          <w:sz w:val="22"/>
          <w:szCs w:val="22"/>
          <w:lang w:eastAsia="es-ES"/>
          <w14:ligatures w14:val="none"/>
        </w:rPr>
        <w:t xml:space="preserve">, </w:t>
      </w:r>
      <w:bookmarkStart w:id="2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9"/>
      <w:r w:rsidRPr="0026598E">
        <w:rPr>
          <w:rFonts w:ascii="Arial Narrow" w:eastAsia="Arial Narrow" w:hAnsi="Arial Narrow" w:cs="Arial Narrow"/>
          <w:color w:val="000000"/>
          <w:kern w:val="0"/>
          <w:sz w:val="22"/>
          <w:szCs w:val="22"/>
          <w:lang w:val="es-ES" w:eastAsia="es-ES"/>
          <w14:ligatures w14:val="none"/>
        </w:rPr>
        <w:t xml:space="preserve">cumpla con: </w:t>
      </w:r>
      <w:r w:rsidR="0093013F" w:rsidRPr="0093013F">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2101-1341678 del Seguro vehicular, así como el cargo de remisión de la póliza; (ii) presentar los medios probatorios que </w:t>
      </w:r>
      <w:r w:rsidR="0093013F">
        <w:rPr>
          <w:rFonts w:ascii="Arial Narrow" w:eastAsia="Arial Narrow" w:hAnsi="Arial Narrow" w:cs="Arial Narrow"/>
          <w:color w:val="000000"/>
          <w:kern w:val="0"/>
          <w:sz w:val="22"/>
          <w:szCs w:val="22"/>
          <w:lang w:val="es-ES" w:eastAsia="es-ES"/>
          <w14:ligatures w14:val="none"/>
        </w:rPr>
        <w:t xml:space="preserve">acrediten que </w:t>
      </w:r>
      <w:r w:rsidR="0093013F" w:rsidRPr="0093013F">
        <w:rPr>
          <w:rFonts w:ascii="Arial Narrow" w:eastAsia="Arial Narrow" w:hAnsi="Arial Narrow" w:cs="Arial Narrow"/>
          <w:color w:val="000000"/>
          <w:kern w:val="0"/>
          <w:sz w:val="22"/>
          <w:szCs w:val="22"/>
          <w:lang w:val="es-ES" w:eastAsia="es-ES"/>
          <w14:ligatures w14:val="none"/>
        </w:rPr>
        <w:t>gestionó oportunamente la reparación del vehículo asegurado;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58CE1155"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3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060DD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3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16C22E42"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62EAF">
        <w:rPr>
          <w:rFonts w:ascii="Arial Narrow" w:eastAsia="Arial Narrow" w:hAnsi="Arial Narrow" w:cs="Arial Narrow"/>
          <w:spacing w:val="-3"/>
          <w:kern w:val="0"/>
          <w14:ligatures w14:val="none"/>
          <w:sz w:val="22"/>
          <w:szCs w:val="22"/>
        </w:rPr>
        <w:t/>
      </w:r>
      <w:r w:rsidR="00A62EAF" w:rsidRPr="00A62EAF">
        <w:rPr>
          <w:rFonts w:ascii="Arial Narrow" w:eastAsia="Arial Narrow" w:hAnsi="Arial Narrow" w:cs="Arial Narrow"/>
          <w:spacing w:val="-3"/>
          <w:kern w:val="0"/>
          <w14:ligatures w14:val="none"/>
          <w:sz w:val="22"/>
          <w:szCs w:val="22"/>
        </w:rPr>
        <w:t/>
      </w:r>
      <w:r w:rsidR="00A62EAF">
        <w:rPr>
          <w:rFonts w:ascii="Arial Narrow" w:eastAsia="Arial Narrow" w:hAnsi="Arial Narrow" w:cs="Arial Narrow"/>
          <w:spacing w:val="-3"/>
          <w:kern w:val="0"/>
          <w14:ligatures w14:val="none"/>
          <w:sz w:val="22"/>
          <w:szCs w:val="22"/>
        </w:rPr>
        <w:t xml:space="preserve"/>
      </w:r>
      <w:r w:rsidR="00A62EAF" w:rsidRPr="00A62EAF">
        <w:rPr>
          <w:rFonts w:ascii="Arial Narrow" w:eastAsia="Arial Narrow" w:hAnsi="Arial Narrow" w:cs="Arial Narrow"/>
          <w:color w:val="000000"/>
          <w:kern w:val="0"/>
          <w:sz w:val="22"/>
          <w:szCs w:val="22"/>
          <w:shd w:val="clear" w:color="auto" w:fill="FFFFFF"/>
          <w:lang w:eastAsia="es-PE"/>
          <w14:ligatures w14:val="none"/>
        </w:rPr>
        <w:t/>
      </w:r>
      <w:r w:rsidR="00A62EAF">
        <w:rPr>
          <w:rFonts w:ascii="Arial Narrow" w:eastAsia="Arial Narrow" w:hAnsi="Arial Narrow" w:cs="Arial Narrow"/>
          <w:color w:val="000000"/>
          <w:kern w:val="0"/>
          <w:sz w:val="22"/>
          <w:szCs w:val="22"/>
          <w:shd w:val="clear" w:color="auto" w:fill="FFFFFF"/>
          <w:lang w:eastAsia="es-PE"/>
          <w14:ligatures w14:val="none"/>
        </w:rPr>
        <w:t xml:space="preserve"/>
      </w:r>
      <w:r w:rsidR="00A62EAF" w:rsidRPr="00A62EAF">
        <w:rPr>
          <w:rFonts w:ascii="Arial Narrow" w:eastAsia="Arial Narrow" w:hAnsi="Arial Narrow" w:cs="Arial Narrow"/>
          <w:color w:val="000000"/>
          <w:kern w:val="0"/>
          <w:sz w:val="22"/>
          <w:szCs w:val="22"/>
          <w:shd w:val="clear" w:color="auto" w:fill="FFFFFF"/>
          <w:lang w:eastAsia="es-PE"/>
          <w14:ligatures w14:val="none"/>
        </w:rPr>
        <w:t xml:space="preserve"/>
      </w:r>
      <w:r w:rsidR="00A62EAF" w:rsidRPr="000F2538">
        <w:rPr>
          <w:rFonts w:ascii="Arial Narrow" w:eastAsia="Arial Narrow" w:hAnsi="Arial Narrow" w:cs="Arial Narrow"/>
          <w:color w:val="000000"/>
          <w:kern w:val="0"/>
          <w:sz w:val="22"/>
          <w:szCs w:val="22"/>
          <w:shd w:val="clear" w:color="auto" w:fill="FFFFFF"/>
          <w:lang w:eastAsia="es-PE"/>
          <w14:ligatures w14:val="none"/>
        </w:rPr>
        <w:t xml:space="preserve"/>
      </w:r>
      <w:r w:rsidRPr="000F2538">
        <w:rPr>
          <w:rFonts w:ascii="Arial Narrow" w:eastAsia="Arial Narrow" w:hAnsi="Arial Narrow" w:cs="Arial Narrow"/>
          <w:color w:val="000000"/>
          <w:sz w:val="22"/>
          <w:szCs w:val="22"/>
        </w:rPr>
        <w:t/>
      </w:r>
      <w:r w:rsidR="00A62EAF" w:rsidRPr="000F2538">
        <w:rPr>
          <w:rFonts w:ascii="Arial Narrow" w:eastAsia="Arial Narrow" w:hAnsi="Arial Narrow" w:cs="Arial Narrow"/>
          <w:color w:val="000000"/>
          <w:sz w:val="22"/>
          <w:szCs w:val="22"/>
        </w:rPr>
        <w:t/>
      </w:r>
      <w:r w:rsidRPr="000F2538">
        <w:rPr>
          <w:rFonts w:ascii="Arial Narrow" w:eastAsia="Arial Narrow" w:hAnsi="Arial Narrow" w:cs="Arial Narrow"/>
          <w:color w:val="000000"/>
          <w:sz w:val="22"/>
          <w:szCs w:val="22"/>
        </w:rPr>
        <w:t xml:space="preserve"/>
      </w:r>
      <w:r w:rsidR="000F2538" w:rsidRPr="000F2538">
        <w:rPr>
          <w:rFonts w:ascii="Arial Narrow" w:eastAsia="Arial Narrow" w:hAnsi="Arial Narrow" w:cs="Arial Narrow"/>
          <w:color w:val="000000"/>
          <w:sz w:val="22"/>
          <w:szCs w:val="22"/>
        </w:rPr>
        <w:t/>
      </w:r>
      <w:r w:rsidRPr="000F2538">
        <w:rPr>
          <w:rFonts w:ascii="Arial Narrow" w:eastAsia="Arial Narrow" w:hAnsi="Arial Narrow" w:cs="Arial Narrow"/>
          <w:color w:val="000000"/>
          <w:sz w:val="22"/>
          <w:szCs w:val="22"/>
        </w:rPr>
        <w:t xml:space="preserve"/>
      </w:r>
      <w:r w:rsidR="000F2538" w:rsidRPr="000F2538">
        <w:rPr>
          <w:rFonts w:ascii="Arial Narrow" w:eastAsia="Arial Narrow" w:hAnsi="Arial Narrow" w:cs="Arial Narrow"/>
          <w:color w:val="000000"/>
          <w:sz w:val="22"/>
          <w:szCs w:val="22"/>
        </w:rPr>
        <w:t/>
      </w:r>
      <w:r w:rsidRPr="000F2538">
        <w:rPr>
          <w:rFonts w:ascii="Arial Narrow" w:eastAsia="Arial Narrow" w:hAnsi="Arial Narrow" w:cs="Arial Narrow"/>
          <w:color w:val="000000"/>
          <w:sz w:val="22"/>
          <w:szCs w:val="22"/>
        </w:rPr>
        <w:t xml:space="preserve"/>
      </w:r>
      <w:r w:rsidR="000F2538" w:rsidRPr="000F2538">
        <w:rPr>
          <w:rFonts w:ascii="Arial Narrow" w:eastAsia="Arial Narrow" w:hAnsi="Arial Narrow" w:cs="Arial Narrow"/>
          <w:color w:val="000000"/>
          <w:sz w:val="22"/>
          <w:szCs w:val="22"/>
        </w:rPr>
        <w:t/>
      </w:r>
      <w:r w:rsidRPr="000F2538">
        <w:rPr>
          <w:rFonts w:ascii="Arial Narrow" w:eastAsia="Arial Narrow" w:hAnsi="Arial Narrow" w:cs="Arial Narrow"/>
          <w:color w:val="000000"/>
          <w:sz w:val="22"/>
          <w:szCs w:val="22"/>
        </w:rPr>
        <w:t xml:space="preserve"/>
      </w:r>
      <w:r w:rsidR="000F2538" w:rsidRPr="000F2538">
        <w:rPr>
          <w:rFonts w:ascii="Arial Narrow" w:eastAsia="Arial Narrow" w:hAnsi="Arial Narrow" w:cs="Arial Narrow"/>
          <w:color w:val="000000"/>
          <w:sz w:val="22"/>
          <w:szCs w:val="22"/>
        </w:rPr>
        <w:t/>
      </w:r>
      <w:r w:rsidRPr="000F2538">
        <w:rPr>
          <w:rFonts w:ascii="Arial Narrow" w:eastAsia="Arial Narrow" w:hAnsi="Arial Narrow" w:cs="Arial Narrow"/>
          <w:color w:val="000000"/>
          <w:sz w:val="22"/>
          <w:szCs w:val="22"/>
        </w:rPr>
        <w:t xml:space="preserve"/>
      </w:r>
      <w:r w:rsidR="000F2538" w:rsidRPr="000F2538">
        <w:rPr>
          <w:rFonts w:ascii="Arial Narrow" w:eastAsia="Arial Narrow" w:hAnsi="Arial Narrow" w:cs="Arial Narrow"/>
          <w:color w:val="000000"/>
          <w:sz w:val="22"/>
          <w:szCs w:val="22"/>
        </w:rPr>
        <w:t/>
      </w:r>
      <w:r w:rsidRPr="000F2538">
        <w:rPr>
          <w:rFonts w:ascii="Arial Narrow" w:eastAsia="Arial Narrow" w:hAnsi="Arial Narrow" w:cs="Arial Narrow"/>
          <w:color w:val="000000"/>
          <w:sz w:val="22"/>
          <w:szCs w:val="22"/>
        </w:rPr>
        <w:t xml:space="preserve"/>
      </w:r>
      <w:r w:rsidR="000F2538" w:rsidRPr="000F2538">
        <w:rPr>
          <w:rFonts w:ascii="Arial Narrow" w:eastAsia="Arial Narrow" w:hAnsi="Arial Narrow" w:cs="Arial Narrow"/>
          <w:color w:val="000000"/>
          <w:sz w:val="22"/>
          <w:szCs w:val="22"/>
        </w:rPr>
        <w:t/>
      </w:r>
      <w:r w:rsidRPr="000F253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32"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0"/>
    <w:bookmarkEnd w:id="32"/>
    <w:p w14:paraId="2E71D930" w14:textId="77777777" w:rsidR="00762D3E" w:rsidRDefault="00762D3E" w:rsidP="00762D3E">
      <w:pPr>
        <w:spacing w:after="0" w:line="240" w:lineRule="auto"/>
        <w:jc w:val="both"/>
        <w:rPr>
          <w:rFonts w:ascii="Arial Narrow" w:eastAsia="Arial Narrow" w:hAnsi="Arial Narrow" w:cs="Arial Narrow"/>
          <w:sz w:val="22"/>
          <w:szCs w:val="22"/>
        </w:rPr>
      </w:pPr>
    </w:p>
    <w:p w14:paraId="184010D4" w14:textId="77777777" w:rsidR="0004062C" w:rsidRDefault="0004062C"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237CDD4E" w14:textId="77777777" w:rsidR="005A60F4" w:rsidRDefault="005A60F4"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LUISA ANALÍ SILVA MALPARTIDA</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Secretaria Técnica Ad Hoc</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74AAB5F4" w14:textId="38ED3352" w:rsidR="001B5674" w:rsidRPr="00E76027" w:rsidRDefault="003A00D7" w:rsidP="00E7602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E7602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540A531" w14:textId="77777777" w:rsidR="0035313A" w:rsidRDefault="0035313A" w:rsidP="00DA79A0">
      <w:pPr>
        <w:spacing w:after="0" w:line="240" w:lineRule="auto"/>
      </w:pPr>
      <w:r>
        <w:separator/>
      </w:r>
    </w:p>
  </w:endnote>
  <w:endnote w:type="continuationSeparator" w:id="0">
    <w:p w14:paraId="496A102D" w14:textId="77777777" w:rsidR="0035313A" w:rsidRDefault="0035313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9AA7AAD" w14:textId="77777777" w:rsidR="0035313A" w:rsidRDefault="0035313A" w:rsidP="00DA79A0">
      <w:pPr>
        <w:spacing w:after="0" w:line="240" w:lineRule="auto"/>
      </w:pPr>
      <w:r>
        <w:separator/>
      </w:r>
    </w:p>
  </w:footnote>
  <w:footnote w:type="continuationSeparator" w:id="0">
    <w:p w14:paraId="518FF4FD" w14:textId="77777777" w:rsidR="0035313A" w:rsidRDefault="0035313A" w:rsidP="00DA79A0">
      <w:pPr>
        <w:spacing w:after="0" w:line="240" w:lineRule="auto"/>
      </w:pPr>
      <w:r>
        <w:continuationSeparator/>
      </w:r>
    </w:p>
  </w:footnote>
  <w:footnote w:id="1">
    <w:p w14:paraId="1A82CAE4" w14:textId="77777777" w:rsidR="00CA59A2" w:rsidRPr="005A60F4" w:rsidRDefault="00CA59A2" w:rsidP="005A60F4">
      <w:pPr>
        <w:pStyle w:val="Textonotapie"/>
        <w:tabs>
          <w:tab w:val="left" w:pos="567"/>
        </w:tabs>
        <w:ind w:left="567" w:hanging="567"/>
        <w:jc w:val="both"/>
        <w:rPr>
          <w:rFonts w:ascii="Arial Narrow" w:eastAsia="Arial Narrow" w:hAnsi="Arial Narrow" w:cs="Arial Narrow"/>
          <w:sz w:val="16"/>
          <w:szCs w:val="16"/>
        </w:rPr>
      </w:pPr>
      <w:r w:rsidRPr="005A60F4">
        <w:rPr>
          <w:rStyle w:val="Refdenotaalpie"/>
          <w:rFonts w:ascii="Arial Narrow" w:eastAsia="Arial Narrow" w:hAnsi="Arial Narrow" w:cs="Arial Narrow"/>
          <w:sz w:val="16"/>
          <w:szCs w:val="16"/>
          <w:vertAlign w:val="superscript"/>
        </w:rPr>
        <w:footnoteRef/>
      </w:r>
      <w:r w:rsidRPr="005A60F4">
        <w:rPr>
          <w:rFonts w:ascii="Arial Narrow" w:eastAsia="Arial Narrow" w:hAnsi="Arial Narrow" w:cs="Arial Narrow"/>
          <w:sz w:val="16"/>
          <w:szCs w:val="16"/>
        </w:rPr>
        <w:t xml:space="preserve"/>
      </w:r>
      <w:r w:rsidRPr="005A60F4">
        <w:rPr>
          <w:rFonts w:ascii="Arial Narrow" w:eastAsia="Arial Narrow" w:hAnsi="Arial Narrow" w:cs="Arial Narrow"/>
          <w:sz w:val="16"/>
          <w:szCs w:val="16"/>
        </w:rPr>
        <w:tab/>
        <w:t>Publicado</w:t>
      </w:r>
      <w:r w:rsidRPr="005A60F4">
        <w:rPr>
          <w:rFonts w:ascii="Arial Narrow" w:eastAsia="Arial Narrow" w:hAnsi="Arial Narrow" w:cs="Arial Narrow"/>
          <w:b/>
          <w:sz w:val="16"/>
          <w:szCs w:val="16"/>
        </w:rPr>
        <w:t xml:space="preserve"> </w:t>
      </w:r>
      <w:r w:rsidRPr="005A60F4">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Narrow"/>
          <w:b/>
          <w:bCs/>
          <w:sz w:val="16"/>
          <w:szCs w:val="16"/>
        </w:rPr>
      </w:pPr>
      <w:r w:rsidRPr="005A60F4">
        <w:rPr>
          <w:rStyle w:val="Refdenotaalpie"/>
          <w:rFonts w:ascii="Arial Narrow" w:eastAsia="Arial Narrow" w:hAnsi="Arial Narrow" w:cs="Arial Narrow"/>
          <w:sz w:val="16"/>
          <w:szCs w:val="16"/>
          <w:vertAlign w:val="superscript"/>
        </w:rPr>
        <w:footnoteRef/>
      </w:r>
      <w:r w:rsidRPr="005A60F4">
        <w:rPr>
          <w:rFonts w:ascii="Arial Narrow" w:eastAsia="Arial Narrow" w:hAnsi="Arial Narrow" w:cs="Arial Narrow"/>
          <w:sz w:val="16"/>
          <w:szCs w:val="16"/>
        </w:rPr>
        <w:t xml:space="preserve"/>
      </w:r>
      <w:r w:rsidRPr="005A60F4">
        <w:rPr>
          <w:rFonts w:ascii="Arial Narrow" w:eastAsia="Arial Narrow" w:hAnsi="Arial Narrow" w:cs="Arial Narrow"/>
          <w:sz w:val="16"/>
          <w:szCs w:val="16"/>
        </w:rPr>
      </w:r>
      <w:r w:rsidRPr="005A60F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Narrow"/>
          <w:b/>
          <w:bCs/>
          <w:sz w:val="16"/>
          <w:szCs w:val="16"/>
        </w:rPr>
      </w:pPr>
      <w:r w:rsidRPr="005A60F4">
        <w:rPr>
          <w:rFonts w:ascii="Arial Narrow" w:eastAsia="Arial Narrow" w:hAnsi="Arial Narrow" w:cs="Arial Narrow"/>
          <w:b/>
          <w:bCs/>
          <w:sz w:val="16"/>
          <w:szCs w:val="16"/>
        </w:rPr>
        <w:tab/>
        <w:t>Artículo 105.- Autoridad competente.</w:t>
      </w:r>
    </w:p>
    <w:p w14:paraId="7C7DEEBE"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 xml:space="preserve">(…). </w:t>
      </w:r>
    </w:p>
    <w:p w14:paraId="704590F7"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Narrow"/>
          <w:b/>
          <w:bCs/>
          <w:sz w:val="16"/>
          <w:szCs w:val="16"/>
        </w:rPr>
      </w:pPr>
      <w:r w:rsidRPr="005A60F4">
        <w:rPr>
          <w:rFonts w:ascii="Arial Narrow" w:eastAsia="Arial Narrow" w:hAnsi="Arial Narrow" w:cs="Arial Narrow"/>
          <w:sz w:val="16"/>
          <w:szCs w:val="16"/>
        </w:rPr>
        <w:tab/>
      </w:r>
      <w:r w:rsidRPr="005A60F4">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Narrow"/>
          <w:sz w:val="16"/>
          <w:szCs w:val="16"/>
        </w:rPr>
      </w:pPr>
      <w:r w:rsidRPr="005A60F4">
        <w:rPr>
          <w:rFonts w:ascii="Arial Narrow" w:eastAsia="Arial Narrow" w:hAnsi="Arial Narrow" w:cs="Arial Narrow"/>
          <w:b/>
          <w:bCs/>
          <w:sz w:val="16"/>
          <w:szCs w:val="16"/>
        </w:rPr>
        <w:tab/>
        <w:t>Artículo 27.-</w:t>
      </w:r>
      <w:r w:rsidRPr="005A60F4">
        <w:rPr>
          <w:rFonts w:ascii="Arial Narrow" w:eastAsia="Arial Narrow" w:hAnsi="Arial Narrow" w:cs="Arial Narrow"/>
          <w:sz w:val="16"/>
          <w:szCs w:val="16"/>
        </w:rPr>
        <w:t xml:space="preserve"> De la Comisión de Protección al Consumidor.- </w:t>
      </w:r>
    </w:p>
    <w:p w14:paraId="5B348423"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5A60F4" w:rsidRDefault="00711750" w:rsidP="005A60F4">
      <w:pPr>
        <w:pStyle w:val="Textonotapie"/>
        <w:tabs>
          <w:tab w:val="left" w:pos="567"/>
        </w:tabs>
        <w:ind w:left="567" w:right="-1" w:hanging="567"/>
        <w:jc w:val="both"/>
        <w:rPr>
          <w:rFonts w:ascii="Arial Narrow" w:eastAsia="Arial Narrow" w:hAnsi="Arial Narrow" w:cs="Arial Narrow"/>
          <w:b/>
          <w:bCs/>
          <w:sz w:val="16"/>
          <w:szCs w:val="16"/>
        </w:rPr>
      </w:pPr>
      <w:r w:rsidRPr="005A60F4">
        <w:rPr>
          <w:rStyle w:val="Refdenotaalpie"/>
          <w:rFonts w:ascii="Arial Narrow" w:eastAsia="Arial Narrow" w:hAnsi="Arial Narrow" w:cs="Arial Narrow"/>
          <w:sz w:val="16"/>
          <w:szCs w:val="16"/>
          <w:vertAlign w:val="superscript"/>
        </w:rPr>
        <w:footnoteRef/>
      </w:r>
      <w:r w:rsidRPr="005A60F4">
        <w:rPr>
          <w:rFonts w:ascii="Arial Narrow" w:eastAsia="Arial Narrow" w:hAnsi="Arial Narrow" w:cs="Arial Narrow"/>
          <w:sz w:val="16"/>
          <w:szCs w:val="16"/>
        </w:rPr>
        <w:t xml:space="preserve"/>
      </w:r>
      <w:r w:rsidRPr="005A60F4">
        <w:rPr>
          <w:rFonts w:ascii="Arial Narrow" w:eastAsia="Arial Narrow" w:hAnsi="Arial Narrow" w:cs="Arial Narrow"/>
          <w:sz w:val="16"/>
          <w:szCs w:val="16"/>
        </w:rPr>
      </w:r>
      <w:r w:rsidRPr="005A60F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5A60F4" w:rsidRDefault="00711750" w:rsidP="005A60F4">
      <w:pPr>
        <w:pStyle w:val="Textonotapie"/>
        <w:ind w:left="567" w:right="-1"/>
        <w:jc w:val="both"/>
        <w:rPr>
          <w:rFonts w:ascii="Arial Narrow" w:eastAsia="Arial Narrow" w:hAnsi="Arial Narrow" w:cs="Arial Narrow"/>
          <w:b/>
          <w:bCs/>
          <w:sz w:val="16"/>
          <w:szCs w:val="16"/>
        </w:rPr>
      </w:pPr>
      <w:r w:rsidRPr="005A60F4">
        <w:rPr>
          <w:rFonts w:ascii="Arial Narrow" w:eastAsia="Arial Narrow" w:hAnsi="Arial Narrow" w:cs="Arial Narrow"/>
          <w:b/>
          <w:bCs/>
          <w:sz w:val="16"/>
          <w:szCs w:val="16"/>
        </w:rPr>
        <w:t xml:space="preserve">Artículo 18.- Idoneidad </w:t>
      </w:r>
    </w:p>
    <w:p w14:paraId="478C8B3B" w14:textId="77777777" w:rsidR="00711750" w:rsidRPr="005A60F4" w:rsidRDefault="00711750" w:rsidP="005A60F4">
      <w:pPr>
        <w:pStyle w:val="Textonotapie"/>
        <w:ind w:left="567" w:right="-1"/>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A60F4" w:rsidRDefault="00711750" w:rsidP="005A60F4">
      <w:pPr>
        <w:pStyle w:val="Textonotapie"/>
        <w:ind w:left="567" w:right="-1"/>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5A60F4" w:rsidRDefault="00711750" w:rsidP="005A60F4">
      <w:pPr>
        <w:pStyle w:val="Textonotapie"/>
        <w:ind w:left="567" w:right="-1"/>
        <w:jc w:val="both"/>
        <w:rPr>
          <w:rFonts w:ascii="Arial Narrow" w:eastAsia="Arial Narrow" w:hAnsi="Arial Narrow" w:cs="Arial Narrow"/>
          <w:sz w:val="16"/>
          <w:szCs w:val="16"/>
        </w:rPr>
      </w:pPr>
      <w:r w:rsidRPr="005A60F4">
        <w:rPr>
          <w:rFonts w:ascii="Arial Narrow" w:eastAsia="Arial Narrow" w:hAnsi="Arial Narrow" w:cs="Arial Narrow"/>
          <w:b/>
          <w:bCs/>
          <w:sz w:val="16"/>
          <w:szCs w:val="16"/>
        </w:rPr>
        <w:t xml:space="preserve">Artículo 19.- Obligación de los proveedores </w:t>
      </w:r>
    </w:p>
    <w:p w14:paraId="21160F25" w14:textId="77777777" w:rsidR="00711750" w:rsidRPr="005A60F4" w:rsidRDefault="00711750" w:rsidP="005A60F4">
      <w:pPr>
        <w:pStyle w:val="Textonotapie"/>
        <w:ind w:left="567" w:right="-1"/>
        <w:jc w:val="both"/>
        <w:rPr>
          <w:rFonts w:ascii="Arial Narrow" w:eastAsia="Arial Narrow" w:hAnsi="Arial Narrow" w:cs="Arial Narrow"/>
          <w:sz w:val="16"/>
          <w:szCs w:val="16"/>
        </w:rPr>
      </w:pPr>
      <w:r w:rsidRPr="005A60F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5A60F4" w:rsidRDefault="00121544" w:rsidP="005A60F4">
      <w:pPr>
        <w:pStyle w:val="Textonotapie"/>
        <w:tabs>
          <w:tab w:val="left" w:pos="567"/>
        </w:tabs>
        <w:ind w:left="567" w:right="-1" w:hanging="567"/>
        <w:jc w:val="both"/>
        <w:rPr>
          <w:rFonts w:ascii="Arial Narrow" w:eastAsia="Arial Narrow" w:hAnsi="Arial Narrow" w:cs="Arial Narrow"/>
          <w:b/>
          <w:bCs/>
          <w:sz w:val="16"/>
          <w:szCs w:val="16"/>
        </w:rPr>
      </w:pPr>
      <w:r w:rsidRPr="005A60F4">
        <w:rPr>
          <w:rStyle w:val="Refdenotaalpie"/>
          <w:rFonts w:ascii="Arial Narrow" w:eastAsia="Arial Narrow" w:hAnsi="Arial Narrow" w:cs="Arial Narrow"/>
          <w:sz w:val="16"/>
          <w:szCs w:val="16"/>
          <w:vertAlign w:val="superscript"/>
        </w:rPr>
        <w:footnoteRef/>
      </w:r>
      <w:r w:rsidRPr="005A60F4">
        <w:rPr>
          <w:rFonts w:ascii="Arial Narrow" w:eastAsia="Arial Narrow" w:hAnsi="Arial Narrow" w:cs="Arial Narrow"/>
          <w:sz w:val="16"/>
          <w:szCs w:val="16"/>
        </w:rPr>
        <w:t xml:space="preserve"/>
      </w:r>
      <w:r w:rsidRPr="005A60F4">
        <w:rPr>
          <w:rFonts w:ascii="Arial Narrow" w:eastAsia="Arial Narrow" w:hAnsi="Arial Narrow" w:cs="Arial Narrow"/>
          <w:sz w:val="16"/>
          <w:szCs w:val="16"/>
        </w:rPr>
      </w:r>
      <w:r w:rsidRPr="005A60F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5A60F4" w:rsidRDefault="00121544" w:rsidP="005A60F4">
      <w:pPr>
        <w:pStyle w:val="Textonotapie"/>
        <w:ind w:firstLine="567"/>
        <w:jc w:val="both"/>
        <w:rPr>
          <w:rFonts w:ascii="Arial Narrow" w:eastAsia="Arial Narrow" w:hAnsi="Arial Narrow" w:cs="Arial Narrow"/>
          <w:b/>
          <w:bCs/>
          <w:sz w:val="16"/>
          <w:szCs w:val="16"/>
        </w:rPr>
      </w:pPr>
      <w:r w:rsidRPr="005A60F4">
        <w:rPr>
          <w:rFonts w:ascii="Arial Narrow" w:eastAsia="Arial Narrow" w:hAnsi="Arial Narrow" w:cs="Arial Narrow"/>
          <w:b/>
          <w:bCs/>
          <w:sz w:val="16"/>
          <w:szCs w:val="16"/>
        </w:rPr>
        <w:t>Artículo 1.- Derechos de los consumidores</w:t>
      </w:r>
    </w:p>
    <w:p w14:paraId="5C5C4231" w14:textId="77777777" w:rsidR="00121544" w:rsidRPr="005A60F4" w:rsidRDefault="00121544" w:rsidP="005A60F4">
      <w:pPr>
        <w:pStyle w:val="Textonotapie"/>
        <w:tabs>
          <w:tab w:val="left" w:pos="567"/>
        </w:tabs>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1.1 (…)</w:t>
      </w:r>
    </w:p>
    <w:p w14:paraId="5A644ACF" w14:textId="77777777" w:rsidR="00121544" w:rsidRPr="005A60F4" w:rsidRDefault="00121544" w:rsidP="005A60F4">
      <w:pPr>
        <w:pStyle w:val="Textonotapie"/>
        <w:tabs>
          <w:tab w:val="left" w:pos="567"/>
        </w:tabs>
        <w:ind w:left="570"/>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b. </w:t>
      </w:r>
      <w:r w:rsidRPr="005A60F4">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5A60F4" w:rsidRDefault="00121544" w:rsidP="005A60F4">
      <w:pPr>
        <w:pStyle w:val="Textonotapie"/>
        <w:tabs>
          <w:tab w:val="left" w:pos="567"/>
        </w:tabs>
        <w:ind w:left="567" w:right="-1" w:hanging="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w:t>
      </w:r>
    </w:p>
    <w:p w14:paraId="60688A27" w14:textId="77777777" w:rsidR="00121544" w:rsidRPr="005A60F4" w:rsidRDefault="00121544" w:rsidP="005A60F4">
      <w:pPr>
        <w:pStyle w:val="Textonotapie"/>
        <w:ind w:firstLine="567"/>
        <w:jc w:val="both"/>
        <w:rPr>
          <w:rFonts w:ascii="Arial Narrow" w:eastAsia="Arial Narrow" w:hAnsi="Arial Narrow" w:cs="Arial Narrow"/>
          <w:b/>
          <w:bCs/>
          <w:sz w:val="16"/>
          <w:szCs w:val="16"/>
        </w:rPr>
      </w:pPr>
      <w:r w:rsidRPr="005A60F4">
        <w:rPr>
          <w:rFonts w:ascii="Arial Narrow" w:eastAsia="Arial Narrow" w:hAnsi="Arial Narrow" w:cs="Arial Narrow"/>
          <w:b/>
          <w:bCs/>
          <w:sz w:val="16"/>
          <w:szCs w:val="16"/>
        </w:rPr>
        <w:t>Artículo 2.- Información relevante</w:t>
      </w:r>
    </w:p>
    <w:p w14:paraId="2588E518" w14:textId="77777777" w:rsidR="00121544" w:rsidRPr="005A60F4" w:rsidRDefault="00121544" w:rsidP="005A60F4">
      <w:pPr>
        <w:pStyle w:val="Textonotapie"/>
        <w:tabs>
          <w:tab w:val="left" w:pos="567"/>
        </w:tabs>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5A60F4" w:rsidRDefault="00121544" w:rsidP="005A60F4">
      <w:pPr>
        <w:pStyle w:val="Textonotapie"/>
        <w:tabs>
          <w:tab w:val="left" w:pos="567"/>
        </w:tabs>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5A60F4" w:rsidRDefault="00121544" w:rsidP="005A60F4">
      <w:pPr>
        <w:pStyle w:val="Textonotapie"/>
        <w:tabs>
          <w:tab w:val="left" w:pos="567"/>
        </w:tabs>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5A60F4" w:rsidRDefault="00121544" w:rsidP="005A60F4">
      <w:pPr>
        <w:pStyle w:val="Textonotapie"/>
        <w:tabs>
          <w:tab w:val="left" w:pos="567"/>
        </w:tabs>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A60F4">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Narrow"/>
          <w:sz w:val="16"/>
          <w:szCs w:val="16"/>
        </w:rPr>
      </w:pPr>
      <w:r w:rsidRPr="005A60F4">
        <w:rPr>
          <w:rStyle w:val="Refdenotaalpie"/>
          <w:rFonts w:ascii="Arial Narrow" w:eastAsia="Arial Narrow" w:hAnsi="Arial Narrow" w:cs="Arial Narrow"/>
          <w:sz w:val="16"/>
          <w:szCs w:val="16"/>
          <w:vertAlign w:val="superscript"/>
        </w:rPr>
        <w:footnoteRef/>
      </w:r>
      <w:r w:rsidRPr="005A60F4">
        <w:rPr>
          <w:rFonts w:ascii="Arial Narrow" w:eastAsia="Arial Narrow" w:hAnsi="Arial Narrow" w:cs="Arial Narrow"/>
          <w:sz w:val="16"/>
          <w:szCs w:val="16"/>
        </w:rPr>
        <w:t xml:space="preserve"/>
      </w:r>
      <w:r w:rsidRPr="005A60F4">
        <w:rPr>
          <w:rFonts w:ascii="Arial Narrow" w:eastAsia="Arial Narrow" w:hAnsi="Arial Narrow" w:cs="Arial Narrow"/>
          <w:sz w:val="16"/>
          <w:szCs w:val="16"/>
        </w:rPr>
      </w:r>
      <w:r w:rsidRPr="005A60F4">
        <w:rPr>
          <w:rFonts w:ascii="Arial Narrow" w:eastAsia="Arial Narrow" w:hAnsi="Arial Narrow" w:cs="Arial Narrow"/>
          <w:b/>
          <w:bCs/>
          <w:sz w:val="16"/>
          <w:szCs w:val="16"/>
        </w:rPr>
        <w:tab/>
        <w:t>LEY SOBRE FACULTADES, NORMAS Y ORGANIZACIÓN DEL INDECOPI, APROBADA POR DECRETO LEGISLATIVO 807 Artículo 24.-</w:t>
      </w:r>
      <w:r w:rsidRPr="005A60F4">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 xml:space="preserve">(...) </w:t>
      </w:r>
    </w:p>
    <w:p w14:paraId="7B2AB955"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5A60F4" w:rsidRDefault="00CA59A2" w:rsidP="005A60F4">
      <w:pPr>
        <w:pStyle w:val="Textonotapie"/>
        <w:tabs>
          <w:tab w:val="left" w:pos="567"/>
        </w:tabs>
        <w:ind w:left="567" w:hanging="567"/>
        <w:jc w:val="both"/>
        <w:rPr>
          <w:rFonts w:ascii="Arial Narrow" w:eastAsia="Arial Narrow" w:hAnsi="Arial Narrow" w:cs="Arial Narrow"/>
          <w:sz w:val="16"/>
          <w:szCs w:val="16"/>
        </w:rPr>
      </w:pPr>
      <w:r w:rsidRPr="005A60F4">
        <w:rPr>
          <w:rStyle w:val="Refdenotaalpie"/>
          <w:rFonts w:ascii="Arial Narrow" w:eastAsia="Arial Narrow" w:hAnsi="Arial Narrow" w:cs="Arial Narrow"/>
          <w:sz w:val="16"/>
          <w:szCs w:val="16"/>
          <w:vertAlign w:val="superscript"/>
        </w:rPr>
        <w:footnoteRef/>
      </w:r>
      <w:r w:rsidRPr="005A60F4">
        <w:rPr>
          <w:rFonts w:ascii="Arial Narrow" w:eastAsia="Arial Narrow" w:hAnsi="Arial Narrow" w:cs="Arial Narrow"/>
          <w:sz w:val="16"/>
          <w:szCs w:val="16"/>
        </w:rPr>
        <w:t xml:space="preserve"/>
      </w:r>
      <w:r w:rsidRPr="005A60F4">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5A60F4" w:rsidRDefault="00CA59A2" w:rsidP="005A60F4">
      <w:pPr>
        <w:pStyle w:val="Textonotapie"/>
        <w:tabs>
          <w:tab w:val="left" w:pos="567"/>
        </w:tabs>
        <w:ind w:left="567" w:hanging="567"/>
        <w:jc w:val="both"/>
        <w:rPr>
          <w:rFonts w:ascii="Arial Narrow" w:eastAsia="Arial Narrow" w:hAnsi="Arial Narrow" w:cs="Arial Narrow"/>
          <w:sz w:val="16"/>
          <w:szCs w:val="16"/>
        </w:rPr>
      </w:pPr>
      <w:r w:rsidRPr="005A60F4">
        <w:rPr>
          <w:rStyle w:val="Refdenotaalpie"/>
          <w:rFonts w:ascii="Arial Narrow" w:eastAsia="Arial Narrow" w:hAnsi="Arial Narrow" w:cs="Arial Narrow"/>
          <w:sz w:val="16"/>
          <w:szCs w:val="16"/>
          <w:vertAlign w:val="superscript"/>
        </w:rPr>
        <w:footnoteRef/>
      </w:r>
      <w:r w:rsidRPr="005A60F4">
        <w:rPr>
          <w:rFonts w:ascii="Arial Narrow" w:eastAsia="Arial Narrow" w:hAnsi="Arial Narrow" w:cs="Arial Narrow"/>
          <w:sz w:val="16"/>
          <w:szCs w:val="16"/>
        </w:rPr>
        <w:t xml:space="preserve"/>
      </w:r>
      <w:r w:rsidRPr="005A60F4">
        <w:rPr>
          <w:rFonts w:ascii="Arial Narrow" w:eastAsia="Arial Narrow" w:hAnsi="Arial Narrow" w:cs="Arial Narrow"/>
          <w:sz w:val="16"/>
          <w:szCs w:val="16"/>
        </w:rPr>
      </w:r>
      <w:r w:rsidRPr="005A60F4">
        <w:rPr>
          <w:rFonts w:ascii="Arial Narrow" w:eastAsia="Arial Narrow" w:hAnsi="Arial Narrow" w:cs="Arial Narrow"/>
          <w:b/>
          <w:sz w:val="16"/>
          <w:szCs w:val="16"/>
        </w:rPr>
        <w:tab/>
        <w:t>LEY 29571, CÓDIGO DE PROTECCIÓN Y DEFENSA DEL CONSUMIDOR</w:t>
      </w:r>
      <w:r w:rsidRPr="005A60F4">
        <w:rPr>
          <w:rFonts w:ascii="Arial Narrow" w:eastAsia="Arial Narrow" w:hAnsi="Arial Narrow" w:cs="Arial Narrow"/>
          <w:b/>
          <w:bCs/>
          <w:sz w:val="16"/>
          <w:szCs w:val="16"/>
        </w:rPr>
        <w:t xml:space="preserve">, </w:t>
      </w:r>
      <w:r w:rsidRPr="005A60F4">
        <w:rPr>
          <w:rFonts w:ascii="Arial Narrow" w:eastAsia="Arial Narrow" w:hAnsi="Arial Narrow" w:cs="Arial Narrow"/>
          <w:b/>
          <w:sz w:val="16"/>
          <w:szCs w:val="16"/>
        </w:rPr>
        <w:t>publicado el 2 de setiembre de 2010 y modificado por Decreto Legislativo 1308</w:t>
      </w:r>
    </w:p>
    <w:p w14:paraId="6D8A2F03" w14:textId="77777777" w:rsidR="00CA59A2" w:rsidRPr="005A60F4" w:rsidRDefault="00CA59A2" w:rsidP="005A60F4">
      <w:pPr>
        <w:pStyle w:val="Textonotapie"/>
        <w:ind w:left="567" w:hanging="567"/>
        <w:jc w:val="both"/>
        <w:rPr>
          <w:rFonts w:ascii="Arial Narrow" w:eastAsia="Arial Narrow" w:hAnsi="Arial Narrow" w:cs="Arial Narrow"/>
          <w:b/>
          <w:bCs/>
          <w:sz w:val="16"/>
          <w:szCs w:val="16"/>
        </w:rPr>
      </w:pPr>
      <w:r w:rsidRPr="005A60F4">
        <w:rPr>
          <w:rFonts w:ascii="Arial Narrow" w:eastAsia="Arial Narrow" w:hAnsi="Arial Narrow" w:cs="Arial Narrow"/>
          <w:sz w:val="16"/>
          <w:szCs w:val="16"/>
        </w:rPr>
        <w:tab/>
      </w:r>
      <w:r w:rsidRPr="005A60F4">
        <w:rPr>
          <w:rFonts w:ascii="Arial Narrow" w:eastAsia="Arial Narrow" w:hAnsi="Arial Narrow" w:cs="Arial Narrow"/>
          <w:b/>
          <w:bCs/>
          <w:sz w:val="16"/>
          <w:szCs w:val="16"/>
        </w:rPr>
        <w:t>Artículo 110.- Sanciones Administrativas</w:t>
      </w:r>
    </w:p>
    <w:p w14:paraId="693A834B" w14:textId="77777777" w:rsidR="00CA59A2" w:rsidRPr="005A60F4" w:rsidRDefault="00CA59A2" w:rsidP="005A60F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A60F4">
        <w:rPr>
          <w:rFonts w:ascii="Arial Narrow" w:eastAsia="Arial Narrow" w:hAnsi="Arial Narrow" w:cs="Arial Narrow"/>
          <w:sz w:val="16"/>
          <w:szCs w:val="16"/>
          <w:lang w:eastAsia="es-PE"/>
        </w:rPr>
        <w:t>(…)</w:t>
      </w:r>
    </w:p>
    <w:p w14:paraId="04CBC22B" w14:textId="77777777" w:rsidR="00CA59A2" w:rsidRPr="005A60F4" w:rsidRDefault="00CA59A2" w:rsidP="005A60F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A60F4">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A60F4" w:rsidRDefault="00CA59A2" w:rsidP="005A60F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A60F4">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5A60F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5A60F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5A60F4" w:rsidRDefault="00CA59A2" w:rsidP="005A60F4">
      <w:pPr>
        <w:tabs>
          <w:tab w:val="left" w:pos="567"/>
        </w:tabs>
        <w:spacing w:after="0" w:line="240" w:lineRule="auto"/>
        <w:ind w:left="567" w:hanging="567"/>
        <w:jc w:val="both"/>
        <w:rPr>
          <w:rFonts w:ascii="Arial Narrow" w:eastAsia="Arial Narrow" w:hAnsi="Arial Narrow" w:cs="Arial Narrow"/>
          <w:sz w:val="16"/>
          <w:szCs w:val="16"/>
        </w:rPr>
      </w:pPr>
      <w:r w:rsidRPr="005A60F4">
        <w:rPr>
          <w:rStyle w:val="Refdenotaalpie"/>
          <w:rFonts w:ascii="Arial Narrow" w:eastAsia="Arial Narrow" w:hAnsi="Arial Narrow" w:cs="Arial Narrow"/>
          <w:sz w:val="16"/>
          <w:szCs w:val="16"/>
          <w:vertAlign w:val="superscript"/>
        </w:rPr>
        <w:footnoteRef/>
      </w:r>
      <w:r w:rsidRPr="005A60F4">
        <w:rPr>
          <w:rFonts w:ascii="Arial Narrow" w:eastAsia="Arial Narrow" w:hAnsi="Arial Narrow" w:cs="Arial Narrow"/>
          <w:sz w:val="16"/>
          <w:szCs w:val="16"/>
          <w:vertAlign w:val="superscript"/>
        </w:rPr>
        <w:t xml:space="preserve"/>
      </w:r>
      <w:r w:rsidRPr="005A60F4">
        <w:rPr>
          <w:rFonts w:ascii="Arial Narrow" w:eastAsia="Arial Narrow" w:hAnsi="Arial Narrow" w:cs="Arial Narrow"/>
          <w:sz w:val="16"/>
          <w:szCs w:val="16"/>
        </w:rPr>
        <w:t xml:space="preserve"/>
      </w:r>
      <w:r w:rsidRPr="005A60F4">
        <w:rPr>
          <w:rFonts w:ascii="Arial Narrow" w:eastAsia="Arial Narrow" w:hAnsi="Arial Narrow" w:cs="Arial Narrow"/>
          <w:sz w:val="16"/>
          <w:szCs w:val="16"/>
        </w:rPr>
      </w:r>
      <w:r w:rsidRPr="005A60F4">
        <w:rPr>
          <w:rFonts w:ascii="Arial Narrow" w:eastAsia="Arial Narrow" w:hAnsi="Arial Narrow" w:cs="Arial Narrow"/>
          <w:b/>
          <w:sz w:val="16"/>
          <w:szCs w:val="16"/>
        </w:rPr>
        <w:tab/>
        <w:t>LEY 29571, CÓDIGO DE PROTECCIÓN Y DEFENSA DEL CONSUMIDOR</w:t>
      </w:r>
      <w:r w:rsidRPr="005A60F4">
        <w:rPr>
          <w:rFonts w:ascii="Arial Narrow" w:eastAsia="Arial Narrow" w:hAnsi="Arial Narrow" w:cs="Arial Narrow"/>
          <w:b/>
          <w:bCs/>
          <w:sz w:val="16"/>
          <w:szCs w:val="16"/>
        </w:rPr>
        <w:t xml:space="preserve">, </w:t>
      </w:r>
      <w:r w:rsidRPr="005A60F4">
        <w:rPr>
          <w:rFonts w:ascii="Arial Narrow" w:eastAsia="Arial Narrow" w:hAnsi="Arial Narrow" w:cs="Arial Narrow"/>
          <w:b/>
          <w:sz w:val="16"/>
          <w:szCs w:val="16"/>
        </w:rPr>
        <w:t>publicado el 2 de setiembre de 2010 y modificado por Decreto Legislativo 1308</w:t>
      </w:r>
    </w:p>
    <w:p w14:paraId="4BC9BF8D" w14:textId="77777777" w:rsidR="00CA59A2" w:rsidRPr="005A60F4" w:rsidRDefault="00CA59A2" w:rsidP="005A60F4">
      <w:pPr>
        <w:spacing w:after="0" w:line="240" w:lineRule="auto"/>
        <w:ind w:left="567" w:hanging="567"/>
        <w:jc w:val="both"/>
        <w:rPr>
          <w:rFonts w:ascii="Arial Narrow" w:eastAsia="Arial Narrow" w:hAnsi="Arial Narrow" w:cs="Arial Narrow"/>
          <w:b/>
          <w:sz w:val="16"/>
          <w:szCs w:val="16"/>
        </w:rPr>
      </w:pPr>
      <w:r w:rsidRPr="005A60F4">
        <w:rPr>
          <w:rFonts w:ascii="Arial Narrow" w:eastAsia="Arial Narrow" w:hAnsi="Arial Narrow" w:cs="Arial Narrow"/>
          <w:b/>
          <w:sz w:val="16"/>
          <w:szCs w:val="16"/>
        </w:rPr>
        <w:tab/>
        <w:t>Artículo 110.- Sanciones administrativas</w:t>
      </w:r>
    </w:p>
    <w:p w14:paraId="15C6524D"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A60F4" w:rsidRDefault="00CA59A2" w:rsidP="005A60F4">
      <w:pPr>
        <w:numPr>
          <w:ilvl w:val="0"/>
          <w:numId w:val="2"/>
        </w:numPr>
        <w:spacing w:after="0" w:line="240" w:lineRule="auto"/>
        <w:ind w:left="426" w:firstLine="141"/>
        <w:jc w:val="both"/>
        <w:rPr>
          <w:rFonts w:ascii="Arial Narrow" w:eastAsia="Arial Narrow" w:hAnsi="Arial Narrow" w:cs="Arial Narrow"/>
          <w:sz w:val="16"/>
          <w:szCs w:val="16"/>
        </w:rPr>
      </w:pPr>
      <w:r w:rsidRPr="005A60F4">
        <w:rPr>
          <w:rFonts w:ascii="Arial Narrow" w:eastAsia="Arial Narrow" w:hAnsi="Arial Narrow" w:cs="Arial Narrow"/>
          <w:sz w:val="16"/>
          <w:szCs w:val="16"/>
        </w:rPr>
        <w:t>Infracciones leves, con una amonestación o con una multa de hasta cincuenta (50) UIT.</w:t>
      </w:r>
    </w:p>
    <w:p w14:paraId="3EC7469A" w14:textId="77777777" w:rsidR="00CA59A2" w:rsidRPr="005A60F4" w:rsidRDefault="00CA59A2" w:rsidP="005A60F4">
      <w:pPr>
        <w:numPr>
          <w:ilvl w:val="0"/>
          <w:numId w:val="2"/>
        </w:numPr>
        <w:spacing w:after="0" w:line="240" w:lineRule="auto"/>
        <w:ind w:left="426" w:firstLine="141"/>
        <w:jc w:val="both"/>
        <w:rPr>
          <w:rFonts w:ascii="Arial Narrow" w:eastAsia="Arial Narrow" w:hAnsi="Arial Narrow" w:cs="Arial Narrow"/>
          <w:sz w:val="16"/>
          <w:szCs w:val="16"/>
        </w:rPr>
      </w:pPr>
      <w:r w:rsidRPr="005A60F4">
        <w:rPr>
          <w:rFonts w:ascii="Arial Narrow" w:eastAsia="Arial Narrow" w:hAnsi="Arial Narrow" w:cs="Arial Narrow"/>
          <w:sz w:val="16"/>
          <w:szCs w:val="16"/>
        </w:rPr>
        <w:t>Infracciones graves, con una multa de hasta ciento cincuenta (150) UIT.</w:t>
      </w:r>
    </w:p>
    <w:p w14:paraId="7DEC6213" w14:textId="77777777" w:rsidR="00CA59A2" w:rsidRPr="005A60F4" w:rsidRDefault="00CA59A2" w:rsidP="005A60F4">
      <w:pPr>
        <w:numPr>
          <w:ilvl w:val="0"/>
          <w:numId w:val="2"/>
        </w:numPr>
        <w:spacing w:after="0" w:line="240" w:lineRule="auto"/>
        <w:ind w:left="426" w:firstLine="141"/>
        <w:jc w:val="both"/>
        <w:rPr>
          <w:rFonts w:ascii="Arial Narrow" w:eastAsia="Arial Narrow" w:hAnsi="Arial Narrow" w:cs="Arial Narrow"/>
          <w:sz w:val="16"/>
          <w:szCs w:val="16"/>
        </w:rPr>
      </w:pPr>
      <w:r w:rsidRPr="005A60F4">
        <w:rPr>
          <w:rFonts w:ascii="Arial Narrow" w:eastAsia="Arial Narrow" w:hAnsi="Arial Narrow" w:cs="Arial Narrow"/>
          <w:sz w:val="16"/>
          <w:szCs w:val="16"/>
        </w:rPr>
        <w:t>Infracciones muy graves, con una multa de hasta cuatrocientos cincuenta (450) UIT.</w:t>
      </w:r>
    </w:p>
    <w:p w14:paraId="707B74D3"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5A60F4" w:rsidRDefault="00CA59A2" w:rsidP="005A60F4">
      <w:pPr>
        <w:pStyle w:val="Textonotapie"/>
        <w:tabs>
          <w:tab w:val="left" w:pos="567"/>
        </w:tabs>
        <w:ind w:left="567" w:right="-1" w:hanging="567"/>
        <w:jc w:val="both"/>
        <w:rPr>
          <w:rFonts w:ascii="Arial Narrow" w:eastAsia="Arial Narrow" w:hAnsi="Arial Narrow" w:cs="Arial Narrow"/>
          <w:b/>
          <w:bCs/>
          <w:sz w:val="16"/>
          <w:szCs w:val="16"/>
        </w:rPr>
      </w:pPr>
      <w:r w:rsidRPr="005A60F4">
        <w:rPr>
          <w:rStyle w:val="Refdenotaalpie"/>
          <w:rFonts w:ascii="Arial Narrow" w:eastAsia="Arial Narrow" w:hAnsi="Arial Narrow" w:cs="Arial Narrow"/>
          <w:sz w:val="16"/>
          <w:szCs w:val="16"/>
          <w:vertAlign w:val="superscript"/>
        </w:rPr>
        <w:footnoteRef/>
      </w:r>
      <w:r w:rsidRPr="005A60F4">
        <w:rPr>
          <w:rFonts w:ascii="Arial Narrow" w:eastAsia="Arial Narrow" w:hAnsi="Arial Narrow" w:cs="Arial Narrow"/>
          <w:sz w:val="16"/>
          <w:szCs w:val="16"/>
        </w:rPr>
        <w:t xml:space="preserve"/>
      </w:r>
      <w:r w:rsidRPr="005A60F4">
        <w:rPr>
          <w:rFonts w:ascii="Arial Narrow" w:eastAsia="Arial Narrow" w:hAnsi="Arial Narrow" w:cs="Arial Narrow"/>
          <w:sz w:val="16"/>
          <w:szCs w:val="16"/>
        </w:rPr>
      </w:r>
      <w:r w:rsidRPr="005A60F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5A60F4" w:rsidRDefault="00CA59A2" w:rsidP="005A60F4">
      <w:pPr>
        <w:tabs>
          <w:tab w:val="left" w:pos="567"/>
        </w:tabs>
        <w:spacing w:after="0" w:line="240" w:lineRule="auto"/>
        <w:ind w:left="567" w:hanging="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 xml:space="preserve"/>
      </w:r>
      <w:r w:rsidRPr="005A60F4">
        <w:rPr>
          <w:rFonts w:ascii="Arial Narrow" w:eastAsia="Arial Narrow" w:hAnsi="Arial Narrow" w:cs="Arial Narrow"/>
          <w:b/>
          <w:sz w:val="16"/>
          <w:szCs w:val="16"/>
        </w:rPr>
        <w:t>Artículo 114.- Medidas correctivas</w:t>
      </w:r>
    </w:p>
    <w:p w14:paraId="1B3B1F61"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A60F4" w:rsidRDefault="00CA59A2" w:rsidP="005A60F4">
      <w:pPr>
        <w:spacing w:after="0" w:line="240" w:lineRule="auto"/>
        <w:ind w:left="567" w:hanging="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A60F4" w:rsidRDefault="00CA59A2" w:rsidP="005A60F4">
      <w:pPr>
        <w:spacing w:after="0" w:line="240" w:lineRule="auto"/>
        <w:ind w:left="567" w:hanging="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5A60F4" w:rsidRDefault="00CA59A2" w:rsidP="005A60F4">
      <w:pPr>
        <w:spacing w:after="0" w:line="240" w:lineRule="auto"/>
        <w:ind w:left="567" w:hanging="567"/>
        <w:jc w:val="both"/>
        <w:rPr>
          <w:rFonts w:ascii="Arial Narrow" w:eastAsia="Arial Narrow" w:hAnsi="Arial Narrow" w:cs="Arial Narrow"/>
          <w:sz w:val="16"/>
          <w:szCs w:val="16"/>
        </w:rPr>
      </w:pPr>
      <w:r w:rsidRPr="005A60F4">
        <w:rPr>
          <w:rFonts w:ascii="Arial Narrow" w:eastAsia="Arial Narrow" w:hAnsi="Arial Narrow" w:cs="Arial Narrow"/>
          <w:b/>
          <w:sz w:val="16"/>
          <w:szCs w:val="16"/>
        </w:rPr>
        <w:tab/>
        <w:t>Artículo 115.- Medidas correctivas reparadoras</w:t>
      </w:r>
    </w:p>
    <w:p w14:paraId="0A0E4012" w14:textId="77777777" w:rsidR="00CA59A2" w:rsidRPr="005A60F4" w:rsidRDefault="00CA59A2" w:rsidP="005A60F4">
      <w:pPr>
        <w:spacing w:after="0" w:line="240" w:lineRule="auto"/>
        <w:ind w:left="567" w:hanging="283"/>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Narrow"/>
          <w:sz w:val="16"/>
          <w:szCs w:val="16"/>
        </w:rPr>
      </w:pPr>
      <w:r w:rsidRPr="005A60F4">
        <w:rPr>
          <w:rFonts w:ascii="Arial Narrow" w:eastAsia="Arial Narrow" w:hAnsi="Arial Narrow" w:cs="Arial Narrow"/>
          <w:sz w:val="16"/>
          <w:szCs w:val="16"/>
        </w:rPr>
        <w:t>Reparar productos.</w:t>
      </w:r>
    </w:p>
    <w:p w14:paraId="64B5280D"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Narrow"/>
          <w:sz w:val="16"/>
          <w:szCs w:val="16"/>
        </w:rPr>
      </w:pPr>
      <w:r w:rsidRPr="005A60F4">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Narrow"/>
          <w:sz w:val="16"/>
          <w:szCs w:val="16"/>
        </w:rPr>
      </w:pPr>
      <w:r w:rsidRPr="005A60F4">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Narrow"/>
          <w:sz w:val="16"/>
          <w:szCs w:val="16"/>
        </w:rPr>
      </w:pPr>
      <w:r w:rsidRPr="005A60F4">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Narrow"/>
          <w:sz w:val="16"/>
          <w:szCs w:val="16"/>
        </w:rPr>
      </w:pPr>
      <w:r w:rsidRPr="005A60F4">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Narrow"/>
          <w:sz w:val="16"/>
          <w:szCs w:val="16"/>
        </w:rPr>
      </w:pPr>
      <w:r w:rsidRPr="005A60F4">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Narrow"/>
          <w:sz w:val="16"/>
          <w:szCs w:val="16"/>
        </w:rPr>
      </w:pPr>
      <w:r w:rsidRPr="005A60F4">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Narrow"/>
          <w:sz w:val="16"/>
          <w:szCs w:val="16"/>
        </w:rPr>
      </w:pPr>
      <w:r w:rsidRPr="005A60F4">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Narrow"/>
          <w:sz w:val="16"/>
          <w:szCs w:val="16"/>
        </w:rPr>
      </w:pPr>
      <w:r w:rsidRPr="005A60F4">
        <w:rPr>
          <w:rFonts w:ascii="Arial Narrow" w:eastAsia="Arial Narrow" w:hAnsi="Arial Narrow" w:cs="Arial Narrow"/>
          <w:sz w:val="16"/>
          <w:szCs w:val="16"/>
        </w:rPr>
        <w:t>Otras medidas reparadoras análogas de efectos equivalentes a las anteriores.</w:t>
      </w:r>
    </w:p>
    <w:p w14:paraId="764F3361" w14:textId="77777777" w:rsidR="00CA59A2" w:rsidRPr="005A60F4" w:rsidRDefault="00CA59A2" w:rsidP="005A60F4">
      <w:pPr>
        <w:pStyle w:val="Sinespaciad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5A60F4" w:rsidRDefault="00CA59A2" w:rsidP="005A60F4">
      <w:pPr>
        <w:spacing w:after="0" w:line="240" w:lineRule="auto"/>
        <w:ind w:left="567"/>
        <w:jc w:val="both"/>
        <w:rPr>
          <w:rFonts w:ascii="Arial Narrow" w:eastAsia="Arial Narrow" w:hAnsi="Arial Narrow" w:cs="Arial Narrow"/>
          <w:b/>
          <w:bCs/>
          <w:sz w:val="16"/>
          <w:szCs w:val="16"/>
        </w:rPr>
      </w:pPr>
      <w:r w:rsidRPr="005A60F4">
        <w:rPr>
          <w:rFonts w:ascii="Arial Narrow" w:eastAsia="Arial Narrow" w:hAnsi="Arial Narrow" w:cs="Arial Narrow"/>
          <w:b/>
          <w:bCs/>
          <w:sz w:val="16"/>
          <w:szCs w:val="16"/>
        </w:rPr>
        <w:t>Artículo 116.- Medidas correctivas complementarias</w:t>
      </w:r>
    </w:p>
    <w:p w14:paraId="795BD0E8"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5A60F4" w:rsidRDefault="00CA59A2" w:rsidP="005A60F4">
      <w:pPr>
        <w:pStyle w:val="Textonotapie"/>
        <w:tabs>
          <w:tab w:val="left" w:pos="567"/>
        </w:tabs>
        <w:ind w:left="567" w:hanging="567"/>
        <w:jc w:val="both"/>
        <w:rPr>
          <w:rFonts w:ascii="Arial Narrow" w:eastAsia="Arial Narrow" w:hAnsi="Arial Narrow" w:cs="Arial Narrow"/>
          <w:b/>
          <w:sz w:val="16"/>
          <w:szCs w:val="16"/>
        </w:rPr>
      </w:pPr>
      <w:r w:rsidRPr="005A60F4">
        <w:rPr>
          <w:rStyle w:val="Refdenotaalpie"/>
          <w:rFonts w:ascii="Arial Narrow" w:eastAsia="Arial Narrow" w:hAnsi="Arial Narrow" w:cs="Arial Narrow"/>
          <w:sz w:val="16"/>
          <w:szCs w:val="16"/>
          <w:vertAlign w:val="superscript"/>
        </w:rPr>
        <w:footnoteRef/>
      </w:r>
      <w:r w:rsidRPr="005A60F4">
        <w:rPr>
          <w:rFonts w:ascii="Arial Narrow" w:eastAsia="Arial Narrow" w:hAnsi="Arial Narrow" w:cs="Arial Narrow"/>
          <w:sz w:val="16"/>
          <w:szCs w:val="16"/>
        </w:rPr>
        <w:t xml:space="preserve"/>
      </w:r>
      <w:r w:rsidRPr="005A60F4">
        <w:rPr>
          <w:rFonts w:ascii="Arial Narrow" w:eastAsia="Arial Narrow" w:hAnsi="Arial Narrow" w:cs="Arial Narrow"/>
          <w:sz w:val="16"/>
          <w:szCs w:val="16"/>
        </w:rPr>
      </w:r>
      <w:r w:rsidRPr="005A60F4">
        <w:rPr>
          <w:rFonts w:ascii="Arial Narrow" w:eastAsia="Arial Narrow" w:hAnsi="Arial Narrow" w:cs="Arial Narrow"/>
          <w:b/>
          <w:sz w:val="16"/>
          <w:szCs w:val="16"/>
        </w:rPr>
        <w:tab/>
        <w:t>LEY 29571, CÓDIGO DE PROTECCIÓN Y DEFENSA DEL CONSUMIDOR</w:t>
      </w:r>
      <w:r w:rsidRPr="005A60F4">
        <w:rPr>
          <w:rFonts w:ascii="Arial Narrow" w:eastAsia="Arial Narrow" w:hAnsi="Arial Narrow" w:cs="Arial Narrow"/>
          <w:b/>
          <w:bCs/>
          <w:sz w:val="16"/>
          <w:szCs w:val="16"/>
        </w:rPr>
        <w:t xml:space="preserve">, </w:t>
      </w:r>
      <w:r w:rsidRPr="005A60F4">
        <w:rPr>
          <w:rFonts w:ascii="Arial Narrow" w:eastAsia="Arial Narrow" w:hAnsi="Arial Narrow" w:cs="Arial Narrow"/>
          <w:b/>
          <w:sz w:val="16"/>
          <w:szCs w:val="16"/>
        </w:rPr>
        <w:t>publicado el 2 de setiembre de 2010 y modificado por Decreto Legislativo 1308</w:t>
      </w:r>
    </w:p>
    <w:p w14:paraId="6927EAA2" w14:textId="77777777" w:rsidR="00CA59A2" w:rsidRPr="005A60F4" w:rsidRDefault="00CA59A2" w:rsidP="005A60F4">
      <w:pPr>
        <w:pStyle w:val="Textonotapie"/>
        <w:tabs>
          <w:tab w:val="left" w:pos="567"/>
        </w:tabs>
        <w:jc w:val="both"/>
        <w:rPr>
          <w:rFonts w:ascii="Arial Narrow" w:eastAsia="Arial Narrow" w:hAnsi="Arial Narrow" w:cs="Arial Narrow"/>
          <w:b/>
          <w:sz w:val="16"/>
          <w:szCs w:val="16"/>
        </w:rPr>
      </w:pPr>
      <w:r w:rsidRPr="005A60F4">
        <w:rPr>
          <w:rFonts w:ascii="Arial Narrow" w:eastAsia="Arial Narrow" w:hAnsi="Arial Narrow" w:cs="Arial Narrow"/>
          <w:b/>
          <w:sz w:val="16"/>
          <w:szCs w:val="16"/>
        </w:rPr>
        <w:tab/>
        <w:t>Artículo 112.- Criterios de graduación de las sanciones administrativas</w:t>
      </w:r>
    </w:p>
    <w:p w14:paraId="3B612D08" w14:textId="77777777" w:rsidR="00CA59A2" w:rsidRPr="005A60F4" w:rsidRDefault="00CA59A2" w:rsidP="005A60F4">
      <w:pPr>
        <w:pStyle w:val="Textonotapie"/>
        <w:tabs>
          <w:tab w:val="left" w:pos="567"/>
        </w:tabs>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w:t>
      </w:r>
    </w:p>
    <w:p w14:paraId="1A096021" w14:textId="77777777" w:rsidR="00CA59A2" w:rsidRPr="005A60F4" w:rsidRDefault="00CA59A2" w:rsidP="005A60F4">
      <w:pPr>
        <w:pStyle w:val="Textonotapie"/>
        <w:tabs>
          <w:tab w:val="left" w:pos="567"/>
        </w:tabs>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Se consideran circunstancias atenuantes especiales, las siguientes:</w:t>
      </w:r>
    </w:p>
    <w:p w14:paraId="74B98BC1" w14:textId="77777777" w:rsidR="00CA59A2" w:rsidRPr="005A60F4" w:rsidRDefault="00CA59A2" w:rsidP="005A60F4">
      <w:pPr>
        <w:pStyle w:val="Textonotapie"/>
        <w:tabs>
          <w:tab w:val="left" w:pos="567"/>
        </w:tabs>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w:t>
      </w:r>
    </w:p>
    <w:p w14:paraId="0D336D0B" w14:textId="77777777" w:rsidR="00CA59A2" w:rsidRPr="005A60F4" w:rsidRDefault="00CA59A2" w:rsidP="005A60F4">
      <w:pPr>
        <w:pStyle w:val="Textonotapie"/>
        <w:tabs>
          <w:tab w:val="left" w:pos="567"/>
        </w:tabs>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5A60F4" w:rsidRDefault="00CA59A2" w:rsidP="005A60F4">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5A60F4">
        <w:rPr>
          <w:rStyle w:val="Refdenotaalpie"/>
          <w:rFonts w:ascii="Arial Narrow" w:eastAsia="Arial Narrow" w:hAnsi="Arial Narrow" w:cs="Arial Narrow"/>
          <w:b/>
          <w:bCs/>
          <w:sz w:val="16"/>
          <w:szCs w:val="16"/>
          <w:vertAlign w:val="superscript"/>
        </w:rPr>
        <w:footnoteRef/>
      </w:r>
      <w:r w:rsidRPr="005A60F4">
        <w:rPr>
          <w:rFonts w:ascii="Arial Narrow" w:eastAsia="Arial Narrow" w:hAnsi="Arial Narrow" w:cs="Arial Narrow"/>
          <w:b/>
          <w:bCs/>
          <w:sz w:val="16"/>
          <w:szCs w:val="16"/>
        </w:rPr>
        <w:t xml:space="preserve"/>
      </w:r>
      <w:r w:rsidRPr="005A60F4">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5A60F4" w:rsidRDefault="00CA59A2" w:rsidP="005A60F4">
      <w:pPr>
        <w:pStyle w:val="NormalWeb"/>
        <w:spacing w:after="0" w:line="240" w:lineRule="auto"/>
        <w:ind w:left="567"/>
        <w:jc w:val="both"/>
        <w:rPr>
          <w:rFonts w:ascii="Arial Narrow" w:eastAsia="Arial Narrow" w:hAnsi="Arial Narrow" w:cs="Arial Narrow"/>
          <w:bCs/>
          <w:sz w:val="16"/>
          <w:szCs w:val="16"/>
        </w:rPr>
      </w:pPr>
      <w:r w:rsidRPr="005A60F4">
        <w:rPr>
          <w:rFonts w:ascii="Arial Narrow" w:eastAsia="Arial Narrow" w:hAnsi="Arial Narrow" w:cs="Arial Narrow"/>
          <w:b/>
          <w:sz w:val="16"/>
          <w:szCs w:val="16"/>
        </w:rPr>
        <w:t xml:space="preserve">Artículo 29.- </w:t>
      </w:r>
      <w:r w:rsidRPr="005A60F4">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5A60F4" w:rsidRDefault="00CA59A2" w:rsidP="005A60F4">
      <w:pPr>
        <w:pStyle w:val="Textonotapie"/>
        <w:tabs>
          <w:tab w:val="left" w:pos="567"/>
        </w:tabs>
        <w:ind w:left="567" w:hanging="567"/>
        <w:jc w:val="both"/>
        <w:rPr>
          <w:rFonts w:ascii="Arial Narrow" w:eastAsia="Arial Narrow" w:hAnsi="Arial Narrow" w:cs="Arial Narrow"/>
          <w:sz w:val="16"/>
          <w:szCs w:val="16"/>
        </w:rPr>
      </w:pPr>
      <w:r w:rsidRPr="005A60F4">
        <w:rPr>
          <w:rStyle w:val="Refdenotaalpie"/>
          <w:rFonts w:ascii="Arial Narrow" w:eastAsia="Arial Narrow" w:hAnsi="Arial Narrow" w:cs="Arial Narrow"/>
          <w:sz w:val="16"/>
          <w:szCs w:val="16"/>
          <w:vertAlign w:val="superscript"/>
        </w:rPr>
        <w:footnoteRef/>
      </w:r>
      <w:r w:rsidRPr="005A60F4">
        <w:rPr>
          <w:rFonts w:ascii="Arial Narrow" w:eastAsia="Arial Narrow" w:hAnsi="Arial Narrow" w:cs="Arial Narrow"/>
          <w:sz w:val="16"/>
          <w:szCs w:val="16"/>
        </w:rPr>
        <w:t xml:space="preserve"/>
      </w:r>
      <w:r w:rsidRPr="005A60F4">
        <w:rPr>
          <w:rFonts w:ascii="Arial Narrow" w:eastAsia="Arial Narrow" w:hAnsi="Arial Narrow" w:cs="Arial Narrow"/>
          <w:sz w:val="16"/>
          <w:szCs w:val="16"/>
        </w:rPr>
      </w:r>
      <w:r w:rsidRPr="005A60F4">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5A60F4" w:rsidRDefault="00CA59A2" w:rsidP="005A60F4">
      <w:pPr>
        <w:pStyle w:val="Textonotapie"/>
        <w:ind w:left="1134"/>
        <w:jc w:val="both"/>
        <w:rPr>
          <w:rFonts w:ascii="Arial Narrow" w:eastAsia="Arial Narrow" w:hAnsi="Arial Narrow" w:cs="Arial Narrow"/>
          <w:b/>
          <w:bCs/>
          <w:sz w:val="16"/>
          <w:szCs w:val="16"/>
        </w:rPr>
      </w:pPr>
      <w:r w:rsidRPr="005A60F4">
        <w:rPr>
          <w:rFonts w:ascii="Arial Narrow" w:eastAsia="Arial Narrow" w:hAnsi="Arial Narrow" w:cs="Arial Narrow"/>
          <w:b/>
          <w:bCs/>
          <w:sz w:val="16"/>
          <w:szCs w:val="16"/>
        </w:rPr>
        <w:t>Artículo 20.- Modalidades de notificación</w:t>
      </w:r>
    </w:p>
    <w:p w14:paraId="078AE407" w14:textId="77777777" w:rsidR="00B97AB5" w:rsidRPr="005A60F4" w:rsidRDefault="00772A00" w:rsidP="005A60F4">
      <w:pPr>
        <w:pStyle w:val="Textonotapie"/>
        <w:ind w:left="567"/>
        <w:jc w:val="both"/>
        <w:rPr>
          <w:rFonts w:ascii="Arial Narrow" w:eastAsia="Arial Narrow" w:hAnsi="Arial Narrow" w:cs="Arial Narrow"/>
          <w:sz w:val="16"/>
          <w:szCs w:val="16"/>
          <w:lang w:val="es-ES"/>
        </w:rPr>
      </w:pPr>
      <w:r w:rsidRPr="005A60F4">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A60F4" w:rsidRDefault="00772A00" w:rsidP="005A60F4">
      <w:pPr>
        <w:pStyle w:val="Textonotapie"/>
        <w:ind w:left="567"/>
        <w:jc w:val="both"/>
        <w:rPr>
          <w:rFonts w:ascii="Arial Narrow" w:eastAsia="Arial Narrow" w:hAnsi="Arial Narrow" w:cs="Arial Narrow"/>
          <w:sz w:val="16"/>
          <w:szCs w:val="16"/>
          <w:lang w:val="es-ES"/>
        </w:rPr>
      </w:pPr>
      <w:r w:rsidRPr="005A60F4">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A60F4" w:rsidRDefault="00772A00" w:rsidP="005A60F4">
      <w:pPr>
        <w:pStyle w:val="Textonotapie"/>
        <w:ind w:left="567"/>
        <w:jc w:val="both"/>
        <w:rPr>
          <w:rFonts w:ascii="Arial Narrow" w:eastAsia="Arial Narrow" w:hAnsi="Arial Narrow" w:cs="Arial Narrow"/>
          <w:sz w:val="16"/>
          <w:szCs w:val="16"/>
          <w:lang w:val="es-ES"/>
        </w:rPr>
      </w:pPr>
      <w:r w:rsidRPr="005A60F4">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7BA1"/>
    <w:rsid w:val="00022AA1"/>
    <w:rsid w:val="000313B8"/>
    <w:rsid w:val="0004062C"/>
    <w:rsid w:val="00043A1C"/>
    <w:rsid w:val="00060DDE"/>
    <w:rsid w:val="000768AD"/>
    <w:rsid w:val="00080193"/>
    <w:rsid w:val="0008134D"/>
    <w:rsid w:val="000861F8"/>
    <w:rsid w:val="000A1CD5"/>
    <w:rsid w:val="000A2A0C"/>
    <w:rsid w:val="000A2C5A"/>
    <w:rsid w:val="000C03E0"/>
    <w:rsid w:val="000C186B"/>
    <w:rsid w:val="000C4DDA"/>
    <w:rsid w:val="000D0811"/>
    <w:rsid w:val="000D0E41"/>
    <w:rsid w:val="000D1261"/>
    <w:rsid w:val="000D12B0"/>
    <w:rsid w:val="000E04C3"/>
    <w:rsid w:val="000E5C8E"/>
    <w:rsid w:val="000E6429"/>
    <w:rsid w:val="000F2538"/>
    <w:rsid w:val="00107A1A"/>
    <w:rsid w:val="00112BFD"/>
    <w:rsid w:val="0011477C"/>
    <w:rsid w:val="00114F33"/>
    <w:rsid w:val="00121544"/>
    <w:rsid w:val="00131702"/>
    <w:rsid w:val="00146294"/>
    <w:rsid w:val="00164BA4"/>
    <w:rsid w:val="00166964"/>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57D35"/>
    <w:rsid w:val="00260C16"/>
    <w:rsid w:val="002636B3"/>
    <w:rsid w:val="0027292C"/>
    <w:rsid w:val="0028248F"/>
    <w:rsid w:val="0028624B"/>
    <w:rsid w:val="00290C55"/>
    <w:rsid w:val="002919C1"/>
    <w:rsid w:val="00291B98"/>
    <w:rsid w:val="0029292D"/>
    <w:rsid w:val="00293C16"/>
    <w:rsid w:val="00293F2F"/>
    <w:rsid w:val="002A0A1A"/>
    <w:rsid w:val="002A10BA"/>
    <w:rsid w:val="002B0771"/>
    <w:rsid w:val="002B2DF7"/>
    <w:rsid w:val="002C265E"/>
    <w:rsid w:val="002D68A3"/>
    <w:rsid w:val="002E5997"/>
    <w:rsid w:val="002E5B3A"/>
    <w:rsid w:val="002E7C0B"/>
    <w:rsid w:val="002F36CE"/>
    <w:rsid w:val="002F47E6"/>
    <w:rsid w:val="0030215E"/>
    <w:rsid w:val="00304B2A"/>
    <w:rsid w:val="003246B7"/>
    <w:rsid w:val="00327F5B"/>
    <w:rsid w:val="003304BA"/>
    <w:rsid w:val="003416D0"/>
    <w:rsid w:val="00345437"/>
    <w:rsid w:val="003467CD"/>
    <w:rsid w:val="0035313A"/>
    <w:rsid w:val="00353D90"/>
    <w:rsid w:val="003569CD"/>
    <w:rsid w:val="003609C5"/>
    <w:rsid w:val="00360A95"/>
    <w:rsid w:val="003719B7"/>
    <w:rsid w:val="003748FB"/>
    <w:rsid w:val="003A00D7"/>
    <w:rsid w:val="003A3BA6"/>
    <w:rsid w:val="003C22C4"/>
    <w:rsid w:val="003C6685"/>
    <w:rsid w:val="003F7C93"/>
    <w:rsid w:val="00402138"/>
    <w:rsid w:val="00415902"/>
    <w:rsid w:val="004251B6"/>
    <w:rsid w:val="00425E90"/>
    <w:rsid w:val="00453840"/>
    <w:rsid w:val="004551D0"/>
    <w:rsid w:val="00456185"/>
    <w:rsid w:val="00462978"/>
    <w:rsid w:val="00466BB9"/>
    <w:rsid w:val="00466DFF"/>
    <w:rsid w:val="0047310F"/>
    <w:rsid w:val="00485BED"/>
    <w:rsid w:val="00487837"/>
    <w:rsid w:val="00497A41"/>
    <w:rsid w:val="004A404D"/>
    <w:rsid w:val="004A45A4"/>
    <w:rsid w:val="004B0B44"/>
    <w:rsid w:val="004B1E5F"/>
    <w:rsid w:val="004C4BF2"/>
    <w:rsid w:val="004D0925"/>
    <w:rsid w:val="004D6D10"/>
    <w:rsid w:val="004D7945"/>
    <w:rsid w:val="004E4D10"/>
    <w:rsid w:val="004E7659"/>
    <w:rsid w:val="004F1116"/>
    <w:rsid w:val="004F214D"/>
    <w:rsid w:val="00513F65"/>
    <w:rsid w:val="00515328"/>
    <w:rsid w:val="00517A1A"/>
    <w:rsid w:val="005236EA"/>
    <w:rsid w:val="00531C07"/>
    <w:rsid w:val="00531C72"/>
    <w:rsid w:val="00537A7E"/>
    <w:rsid w:val="00537BD7"/>
    <w:rsid w:val="00537FD7"/>
    <w:rsid w:val="00544EBE"/>
    <w:rsid w:val="00547BF9"/>
    <w:rsid w:val="005505B7"/>
    <w:rsid w:val="0055380D"/>
    <w:rsid w:val="005636EE"/>
    <w:rsid w:val="00565126"/>
    <w:rsid w:val="00565BE7"/>
    <w:rsid w:val="0058044E"/>
    <w:rsid w:val="005A60F4"/>
    <w:rsid w:val="005B08A8"/>
    <w:rsid w:val="005B7647"/>
    <w:rsid w:val="005C3B68"/>
    <w:rsid w:val="005C641F"/>
    <w:rsid w:val="005D3B8D"/>
    <w:rsid w:val="005D7A26"/>
    <w:rsid w:val="005E5407"/>
    <w:rsid w:val="005E58C8"/>
    <w:rsid w:val="005F38F3"/>
    <w:rsid w:val="00601F77"/>
    <w:rsid w:val="0060781C"/>
    <w:rsid w:val="0061033E"/>
    <w:rsid w:val="00612454"/>
    <w:rsid w:val="00621184"/>
    <w:rsid w:val="00626395"/>
    <w:rsid w:val="00646CC7"/>
    <w:rsid w:val="00654587"/>
    <w:rsid w:val="00657D0C"/>
    <w:rsid w:val="0068087D"/>
    <w:rsid w:val="006C01E0"/>
    <w:rsid w:val="006E20FA"/>
    <w:rsid w:val="006E6DA7"/>
    <w:rsid w:val="006F0D03"/>
    <w:rsid w:val="007022AE"/>
    <w:rsid w:val="00702E89"/>
    <w:rsid w:val="007071E1"/>
    <w:rsid w:val="00711750"/>
    <w:rsid w:val="00714623"/>
    <w:rsid w:val="00733555"/>
    <w:rsid w:val="00735F8D"/>
    <w:rsid w:val="0074378D"/>
    <w:rsid w:val="0074704C"/>
    <w:rsid w:val="007573EE"/>
    <w:rsid w:val="00761FEA"/>
    <w:rsid w:val="00762D3E"/>
    <w:rsid w:val="00763DFC"/>
    <w:rsid w:val="00772A00"/>
    <w:rsid w:val="00776748"/>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27574"/>
    <w:rsid w:val="0083186C"/>
    <w:rsid w:val="00832E2A"/>
    <w:rsid w:val="00836CD1"/>
    <w:rsid w:val="0084727D"/>
    <w:rsid w:val="00851689"/>
    <w:rsid w:val="00856C2A"/>
    <w:rsid w:val="008625AB"/>
    <w:rsid w:val="00865685"/>
    <w:rsid w:val="00872A80"/>
    <w:rsid w:val="00877B92"/>
    <w:rsid w:val="008819A6"/>
    <w:rsid w:val="008834B0"/>
    <w:rsid w:val="00890B1F"/>
    <w:rsid w:val="0089579A"/>
    <w:rsid w:val="00895AB6"/>
    <w:rsid w:val="00896A8E"/>
    <w:rsid w:val="00897AD7"/>
    <w:rsid w:val="008A211A"/>
    <w:rsid w:val="008A2912"/>
    <w:rsid w:val="008A4F60"/>
    <w:rsid w:val="008A6481"/>
    <w:rsid w:val="008B00E9"/>
    <w:rsid w:val="008B0232"/>
    <w:rsid w:val="008B4811"/>
    <w:rsid w:val="008C0298"/>
    <w:rsid w:val="008C160C"/>
    <w:rsid w:val="008C6BCC"/>
    <w:rsid w:val="008C7DBE"/>
    <w:rsid w:val="008D4009"/>
    <w:rsid w:val="008D480B"/>
    <w:rsid w:val="008E2E5A"/>
    <w:rsid w:val="008E6BA0"/>
    <w:rsid w:val="008E746F"/>
    <w:rsid w:val="00920D76"/>
    <w:rsid w:val="0092208F"/>
    <w:rsid w:val="00924F24"/>
    <w:rsid w:val="0093013F"/>
    <w:rsid w:val="00936CEB"/>
    <w:rsid w:val="00947FE2"/>
    <w:rsid w:val="009606E6"/>
    <w:rsid w:val="00967D93"/>
    <w:rsid w:val="009805B9"/>
    <w:rsid w:val="00985114"/>
    <w:rsid w:val="00987623"/>
    <w:rsid w:val="00996DC2"/>
    <w:rsid w:val="009A2BC6"/>
    <w:rsid w:val="009B0B00"/>
    <w:rsid w:val="009B2027"/>
    <w:rsid w:val="009C3228"/>
    <w:rsid w:val="009C4808"/>
    <w:rsid w:val="009C514D"/>
    <w:rsid w:val="009D2900"/>
    <w:rsid w:val="009D4278"/>
    <w:rsid w:val="009D7D45"/>
    <w:rsid w:val="00A00D93"/>
    <w:rsid w:val="00A0361F"/>
    <w:rsid w:val="00A13DFB"/>
    <w:rsid w:val="00A17FC8"/>
    <w:rsid w:val="00A23703"/>
    <w:rsid w:val="00A37879"/>
    <w:rsid w:val="00A50683"/>
    <w:rsid w:val="00A54BBE"/>
    <w:rsid w:val="00A62EAF"/>
    <w:rsid w:val="00A66BF2"/>
    <w:rsid w:val="00A66DE0"/>
    <w:rsid w:val="00A675FC"/>
    <w:rsid w:val="00A7053E"/>
    <w:rsid w:val="00A760AA"/>
    <w:rsid w:val="00A77875"/>
    <w:rsid w:val="00A84194"/>
    <w:rsid w:val="00A87B9B"/>
    <w:rsid w:val="00A91613"/>
    <w:rsid w:val="00A9664C"/>
    <w:rsid w:val="00AA1996"/>
    <w:rsid w:val="00AA61D3"/>
    <w:rsid w:val="00AB0626"/>
    <w:rsid w:val="00AB0DCE"/>
    <w:rsid w:val="00AC5DF4"/>
    <w:rsid w:val="00AC634C"/>
    <w:rsid w:val="00AD5895"/>
    <w:rsid w:val="00AE2D20"/>
    <w:rsid w:val="00B20DDF"/>
    <w:rsid w:val="00B27062"/>
    <w:rsid w:val="00B309E7"/>
    <w:rsid w:val="00B37A7A"/>
    <w:rsid w:val="00B42367"/>
    <w:rsid w:val="00B45EBC"/>
    <w:rsid w:val="00B45EF7"/>
    <w:rsid w:val="00B70077"/>
    <w:rsid w:val="00B71A7D"/>
    <w:rsid w:val="00B739FB"/>
    <w:rsid w:val="00B82EA1"/>
    <w:rsid w:val="00B85583"/>
    <w:rsid w:val="00B906B1"/>
    <w:rsid w:val="00B91E42"/>
    <w:rsid w:val="00B953E7"/>
    <w:rsid w:val="00B96409"/>
    <w:rsid w:val="00B97AB5"/>
    <w:rsid w:val="00BA06D0"/>
    <w:rsid w:val="00BA461D"/>
    <w:rsid w:val="00BB18DD"/>
    <w:rsid w:val="00BB47E5"/>
    <w:rsid w:val="00BC42BA"/>
    <w:rsid w:val="00BD2086"/>
    <w:rsid w:val="00BD470D"/>
    <w:rsid w:val="00BD7737"/>
    <w:rsid w:val="00BF1B59"/>
    <w:rsid w:val="00C2093C"/>
    <w:rsid w:val="00C23970"/>
    <w:rsid w:val="00C30CCD"/>
    <w:rsid w:val="00C56FC4"/>
    <w:rsid w:val="00C6431E"/>
    <w:rsid w:val="00C72EFF"/>
    <w:rsid w:val="00C77DFA"/>
    <w:rsid w:val="00C93C33"/>
    <w:rsid w:val="00C95E59"/>
    <w:rsid w:val="00CA59A2"/>
    <w:rsid w:val="00CB098D"/>
    <w:rsid w:val="00CD0C8E"/>
    <w:rsid w:val="00CD118F"/>
    <w:rsid w:val="00CD1878"/>
    <w:rsid w:val="00CD245D"/>
    <w:rsid w:val="00CD62B5"/>
    <w:rsid w:val="00CE01D5"/>
    <w:rsid w:val="00CE1124"/>
    <w:rsid w:val="00CE35A6"/>
    <w:rsid w:val="00CF40EB"/>
    <w:rsid w:val="00D0172A"/>
    <w:rsid w:val="00D049FC"/>
    <w:rsid w:val="00D04A70"/>
    <w:rsid w:val="00D3178B"/>
    <w:rsid w:val="00D3733A"/>
    <w:rsid w:val="00D46CD3"/>
    <w:rsid w:val="00D502EA"/>
    <w:rsid w:val="00D53538"/>
    <w:rsid w:val="00D53DDE"/>
    <w:rsid w:val="00D5400F"/>
    <w:rsid w:val="00D56261"/>
    <w:rsid w:val="00D570FC"/>
    <w:rsid w:val="00D6254A"/>
    <w:rsid w:val="00D626B6"/>
    <w:rsid w:val="00D66B2A"/>
    <w:rsid w:val="00D95607"/>
    <w:rsid w:val="00DA02A5"/>
    <w:rsid w:val="00DA79A0"/>
    <w:rsid w:val="00DB05E2"/>
    <w:rsid w:val="00DB1D61"/>
    <w:rsid w:val="00DB5CCB"/>
    <w:rsid w:val="00DB6197"/>
    <w:rsid w:val="00DC00FF"/>
    <w:rsid w:val="00DC32DD"/>
    <w:rsid w:val="00DD0EE7"/>
    <w:rsid w:val="00DE4803"/>
    <w:rsid w:val="00DE7477"/>
    <w:rsid w:val="00DE7EA8"/>
    <w:rsid w:val="00E04755"/>
    <w:rsid w:val="00E12B1E"/>
    <w:rsid w:val="00E142DD"/>
    <w:rsid w:val="00E2296F"/>
    <w:rsid w:val="00E23D48"/>
    <w:rsid w:val="00E33911"/>
    <w:rsid w:val="00E500B6"/>
    <w:rsid w:val="00E55AB3"/>
    <w:rsid w:val="00E55D8D"/>
    <w:rsid w:val="00E6140E"/>
    <w:rsid w:val="00E67D34"/>
    <w:rsid w:val="00E76027"/>
    <w:rsid w:val="00E83F88"/>
    <w:rsid w:val="00E856EF"/>
    <w:rsid w:val="00EA5BC0"/>
    <w:rsid w:val="00EA78F9"/>
    <w:rsid w:val="00ED4B2D"/>
    <w:rsid w:val="00ED5D86"/>
    <w:rsid w:val="00ED6393"/>
    <w:rsid w:val="00EE3204"/>
    <w:rsid w:val="00EF1353"/>
    <w:rsid w:val="00EF2B51"/>
    <w:rsid w:val="00EF41CA"/>
    <w:rsid w:val="00EF478C"/>
    <w:rsid w:val="00F01410"/>
    <w:rsid w:val="00F04E00"/>
    <w:rsid w:val="00F14BCC"/>
    <w:rsid w:val="00F14EC0"/>
    <w:rsid w:val="00F14F74"/>
    <w:rsid w:val="00F3683E"/>
    <w:rsid w:val="00F37E66"/>
    <w:rsid w:val="00F54F2D"/>
    <w:rsid w:val="00F709C5"/>
    <w:rsid w:val="00F71384"/>
    <w:rsid w:val="00F754DE"/>
    <w:rsid w:val="00F85C52"/>
    <w:rsid w:val="00F954C6"/>
    <w:rsid w:val="00FB44B8"/>
    <w:rsid w:val="00FB6AAD"/>
    <w:rsid w:val="00FC7B5B"/>
    <w:rsid w:val="00FE1FBD"/>
    <w:rsid w:val="00FF42A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344</TotalTime>
  <Pages>8</Pages>
  <Words>2595</Words>
  <Characters>14457</Characters>
  <Application>Microsoft Office Word</Application>
  <DocSecurity>0</DocSecurity>
  <Lines>578</Lines>
  <Paragraphs>473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122</cp:revision>
  <cp:lastPrinted>2026-03-20T13:30:00Z</cp:lastPrinted>
  <dcterms:created xsi:type="dcterms:W3CDTF">2024-06-18T08:44:00Z</dcterms:created>
  <dcterms:modified xsi:type="dcterms:W3CDTF">2026-03-20T13:48:00Z</dcterms:modified>
</cp:coreProperties>
</file>