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B1E5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685B7D0C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18D933EA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28 de abril de 2026</w:t>
      </w:r>
    </w:p>
    <w:p w14:paraId="5FA969D4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14DD159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000100-2026/CC1-APELACION</w:t>
      </w:r>
    </w:p>
    <w:p w14:paraId="2164E2F4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000426-2025/PS1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20DE96E1" w14:textId="77777777" w:rsidTr="004F158F">
        <w:trPr>
          <w:trHeight w:val="987"/>
        </w:trPr>
        <w:tc>
          <w:tcPr>
            <w:tcW w:w="3684" w:type="dxa"/>
          </w:tcPr>
          <w:p w14:paraId="36637725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26451528</w:t>
            </w:r>
          </w:p>
        </w:tc>
      </w:tr>
    </w:tbl>
    <w:p w14:paraId="164EFC06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F27343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E0A169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412649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0A8FF39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6E53DA96" w14:textId="28173B44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BANCO DE CREDITO DEL PERU</w:t>
      </w:r>
      <w:r w:rsidR="00923A89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67CCB2EF" w14:textId="0113DA57" w:rsidR="00A90F1B" w:rsidRPr="00923A89" w:rsidRDefault="00E7361C" w:rsidP="00923A89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NOTIFICACIONES@YORIABOGADOS.COM.PE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6DAB9C3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32F973C2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*2026-CC1-N016608*</w:t>
            </w:r>
          </w:p>
        </w:tc>
      </w:tr>
    </w:tbl>
    <w:p w14:paraId="301530FA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3804B712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27EFF59F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BAEA490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28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35EBECF3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6EDE871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5FFAF970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3A4014FB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4771AC1D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365C6167" w14:textId="77777777" w:rsidR="00923A89" w:rsidRPr="003E6632" w:rsidRDefault="00923A89" w:rsidP="00923A89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3E6632">
        <w:rPr>
          <w:rFonts w:ascii="Arial Narrow" w:hAnsi="Arial Narrow" w:cs="Arial"/>
          <w:bCs/>
          <w:sz w:val="22"/>
          <w:szCs w:val="22"/>
          <w:lang w:val="es-PE"/>
        </w:rPr>
        <w:t>Firmado digitalmente por</w:t>
      </w:r>
    </w:p>
    <w:p w14:paraId="11117494" w14:textId="77777777" w:rsidR="00923A89" w:rsidRPr="003E6632" w:rsidRDefault="00923A89" w:rsidP="00923A89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3E6632">
        <w:rPr>
          <w:rFonts w:ascii="Arial Narrow" w:hAnsi="Arial Narrow" w:cs="Arial"/>
          <w:b/>
          <w:bCs/>
          <w:sz w:val="22"/>
          <w:szCs w:val="22"/>
        </w:rPr>
        <w:t>LUISA ANALI SILVA MALPARTIDA</w:t>
      </w:r>
    </w:p>
    <w:p w14:paraId="65B2022B" w14:textId="77777777" w:rsidR="00923A89" w:rsidRPr="003E6632" w:rsidRDefault="00923A89" w:rsidP="00923A89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3E6632">
        <w:rPr>
          <w:rFonts w:ascii="Arial Narrow" w:hAnsi="Arial Narrow" w:cs="Arial"/>
          <w:b/>
          <w:bCs/>
          <w:sz w:val="22"/>
          <w:szCs w:val="22"/>
        </w:rPr>
        <w:t>Ejecutivo 2</w:t>
      </w:r>
    </w:p>
    <w:p w14:paraId="790A127F" w14:textId="77777777" w:rsidR="00923A89" w:rsidRPr="003E6632" w:rsidRDefault="00923A89" w:rsidP="00923A89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3E6632">
        <w:rPr>
          <w:rFonts w:ascii="Arial Narrow" w:hAnsi="Arial Narrow" w:cs="Arial"/>
          <w:bCs/>
          <w:sz w:val="22"/>
          <w:szCs w:val="22"/>
        </w:rPr>
        <w:t>Comisión de Protección al Consumidor N° 1</w:t>
      </w:r>
    </w:p>
    <w:p w14:paraId="589A8CB9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3C156FF2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1D746F7B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6E58FFD" w14:textId="738C1D0E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923A8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C01D0A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79C44D7D" w14:textId="419CF3E5" w:rsidR="00C01D0A" w:rsidRPr="00C01D0A" w:rsidRDefault="00C01D0A" w:rsidP="00C01D0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01D0A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="00890E90" w:rsidRPr="00890E90">
        <w:rPr>
          <w:rFonts w:ascii="Arial Narrow" w:hAnsi="Arial Narrow" w:cs="Arial"/>
          <w:noProof/>
          <w:sz w:val="20"/>
          <w:szCs w:val="20"/>
        </w:rPr>
        <w:t>18 de noviembre de 2025</w:t>
      </w:r>
      <w:r w:rsidR="00890E90">
        <w:rPr>
          <w:rFonts w:ascii="Arial Narrow" w:hAnsi="Arial Narrow" w:cs="Arial"/>
          <w:noProof/>
          <w:sz w:val="20"/>
          <w:szCs w:val="20"/>
        </w:rPr>
        <w:t xml:space="preserve"> </w:t>
      </w:r>
      <w:r w:rsidRPr="00C01D0A">
        <w:rPr>
          <w:rFonts w:ascii="Arial Narrow" w:hAnsi="Arial Narrow" w:cs="Arial"/>
          <w:noProof/>
          <w:sz w:val="20"/>
          <w:szCs w:val="20"/>
        </w:rPr>
        <w:t xml:space="preserve">presentado por </w:t>
      </w:r>
      <w:r w:rsidR="00890E90">
        <w:rPr>
          <w:rFonts w:ascii="Arial Narrow" w:hAnsi="Arial Narrow" w:cs="Arial"/>
          <w:noProof/>
          <w:sz w:val="20"/>
          <w:szCs w:val="20"/>
        </w:rPr>
        <w:t>la parte denunciante</w:t>
      </w:r>
      <w:r w:rsidRPr="00C01D0A">
        <w:rPr>
          <w:rFonts w:ascii="Arial Narrow" w:hAnsi="Arial Narrow" w:cs="Arial"/>
          <w:noProof/>
          <w:sz w:val="20"/>
          <w:szCs w:val="20"/>
        </w:rPr>
        <w:t xml:space="preserve"> (</w:t>
      </w:r>
      <w:r w:rsidR="00890E90">
        <w:rPr>
          <w:rFonts w:ascii="Arial Narrow" w:hAnsi="Arial Narrow" w:cs="Arial"/>
          <w:noProof/>
          <w:sz w:val="20"/>
          <w:szCs w:val="20"/>
        </w:rPr>
        <w:t>11</w:t>
      </w:r>
      <w:r w:rsidRPr="00C01D0A">
        <w:rPr>
          <w:rFonts w:ascii="Arial Narrow" w:hAnsi="Arial Narrow" w:cs="Arial"/>
          <w:noProof/>
          <w:sz w:val="20"/>
          <w:szCs w:val="20"/>
        </w:rPr>
        <w:t xml:space="preserve"> fojas).</w:t>
      </w:r>
    </w:p>
    <w:p w14:paraId="7FD18944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5B3B611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A5C8223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49F9825C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2DF9FA7B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040AD0D4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A0B13A1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45FCE440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11CD4026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0A229D91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6D037A25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3971DFAB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FAF2A" w14:textId="77777777" w:rsidR="001D4084" w:rsidRDefault="001D4084">
      <w:r>
        <w:separator/>
      </w:r>
    </w:p>
  </w:endnote>
  <w:endnote w:type="continuationSeparator" w:id="0">
    <w:p w14:paraId="40BAB35C" w14:textId="77777777" w:rsidR="001D4084" w:rsidRDefault="001D4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BE86A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46FFA02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F96D8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C489C" w14:textId="77777777" w:rsidR="001D4084" w:rsidRDefault="001D4084">
      <w:r>
        <w:separator/>
      </w:r>
    </w:p>
  </w:footnote>
  <w:footnote w:type="continuationSeparator" w:id="0">
    <w:p w14:paraId="4516C3B1" w14:textId="77777777" w:rsidR="001D4084" w:rsidRDefault="001D4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D085C" w14:textId="77777777" w:rsidR="00923A89" w:rsidRDefault="00923A8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D392F80" w14:textId="77777777" w:rsidR="00923A89" w:rsidRDefault="00923A8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3FB2DF5" w14:textId="77777777" w:rsidR="00923A89" w:rsidRDefault="00923A8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7EA3894" w14:textId="77777777" w:rsidR="00923A89" w:rsidRDefault="00923A8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71B3884" w14:textId="461ED550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1A5420FB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28820EC8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207DE114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261878">
    <w:abstractNumId w:val="1"/>
  </w:num>
  <w:num w:numId="2" w16cid:durableId="1548839653">
    <w:abstractNumId w:val="4"/>
  </w:num>
  <w:num w:numId="3" w16cid:durableId="1841582275">
    <w:abstractNumId w:val="1"/>
  </w:num>
  <w:num w:numId="4" w16cid:durableId="551036292">
    <w:abstractNumId w:val="4"/>
  </w:num>
  <w:num w:numId="5" w16cid:durableId="237175388">
    <w:abstractNumId w:val="5"/>
  </w:num>
  <w:num w:numId="6" w16cid:durableId="287321305">
    <w:abstractNumId w:val="3"/>
  </w:num>
  <w:num w:numId="7" w16cid:durableId="1345016063">
    <w:abstractNumId w:val="2"/>
  </w:num>
  <w:num w:numId="8" w16cid:durableId="852689185">
    <w:abstractNumId w:val="6"/>
  </w:num>
  <w:num w:numId="9" w16cid:durableId="894776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D4084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0E90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23A8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01D0A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0F7C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6A57FE7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2026-04-28T20:27:00Z</dcterms:modified>
</cp:coreProperties>
</file>